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54850" w:rsidR="00D32F31" w:rsidP="00DF4F22" w:rsidRDefault="00D32F31">
      <w:pPr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  <w:bookmarkStart w:name="_GoBack" w:id="0"/>
      <w:bookmarkEnd w:id="0"/>
      <w:r w:rsidRPr="00454850">
        <w:rPr>
          <w:rFonts w:ascii="Arial" w:hAnsi="Arial" w:cs="Arial"/>
          <w:b/>
          <w:bCs/>
          <w:color w:val="FF0000"/>
          <w:sz w:val="28"/>
          <w:szCs w:val="28"/>
        </w:rPr>
        <w:t>Nejčastější dotazy k výzvě č. 30</w:t>
      </w:r>
    </w:p>
    <w:p w:rsidRPr="00D32F31" w:rsidR="00D32F31" w:rsidP="00D32F31" w:rsidRDefault="00D32F31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Pr="00D32F31" w:rsidR="00D32F31" w:rsidP="002D0DA7" w:rsidRDefault="00D32F31">
      <w:pPr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D32F31">
        <w:rPr>
          <w:rFonts w:ascii="Arial" w:hAnsi="Arial" w:cs="Arial"/>
          <w:b/>
          <w:bCs/>
          <w:color w:val="FF0000"/>
          <w:sz w:val="22"/>
          <w:szCs w:val="22"/>
        </w:rPr>
        <w:t>Udržitelnost vytvořených pracovních míst</w:t>
      </w:r>
    </w:p>
    <w:p w:rsidRPr="00D32F31" w:rsidR="00D32F31" w:rsidP="002D0DA7" w:rsidRDefault="00E65D6C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Příručka pro příjemce – str. 48</w:t>
      </w:r>
    </w:p>
    <w:p w:rsidRPr="00D32F31" w:rsidR="00D32F31" w:rsidP="002D0DA7" w:rsidRDefault="00D32F31">
      <w:pPr>
        <w:rPr>
          <w:rFonts w:ascii="Arial" w:hAnsi="Arial" w:cs="Arial"/>
          <w:b/>
          <w:bCs/>
          <w:sz w:val="22"/>
          <w:szCs w:val="22"/>
        </w:rPr>
      </w:pPr>
      <w:r w:rsidRPr="00D32F31">
        <w:rPr>
          <w:rFonts w:ascii="Arial" w:hAnsi="Arial" w:cs="Arial"/>
          <w:sz w:val="22"/>
          <w:szCs w:val="22"/>
        </w:rPr>
        <w:t xml:space="preserve">Služby a prodej: min. 6 měsíců od vzniku pracovního místa </w:t>
      </w:r>
      <w:r w:rsidRPr="00D32F31">
        <w:rPr>
          <w:rFonts w:ascii="Arial" w:hAnsi="Arial" w:cs="Arial"/>
          <w:b/>
          <w:bCs/>
          <w:sz w:val="22"/>
          <w:szCs w:val="22"/>
        </w:rPr>
        <w:t>(kap. 10.2)</w:t>
      </w:r>
    </w:p>
    <w:p w:rsidRPr="00D32F31" w:rsidR="00D32F31" w:rsidP="002D0DA7" w:rsidRDefault="00D32F31">
      <w:pPr>
        <w:pBdr>
          <w:bottom w:val="single" w:color="auto" w:sz="4" w:space="1"/>
        </w:pBdr>
        <w:rPr>
          <w:rFonts w:ascii="Arial" w:hAnsi="Arial" w:cs="Arial"/>
          <w:b/>
          <w:bCs/>
          <w:sz w:val="22"/>
          <w:szCs w:val="22"/>
        </w:rPr>
      </w:pPr>
      <w:r w:rsidRPr="00D32F31">
        <w:rPr>
          <w:rFonts w:ascii="Arial" w:hAnsi="Arial" w:cs="Arial"/>
          <w:sz w:val="22"/>
          <w:szCs w:val="22"/>
        </w:rPr>
        <w:t xml:space="preserve">Výrobní činnost: 5 let (3 roky v případě MSP) od vzniku pracovního místa </w:t>
      </w:r>
      <w:r w:rsidRPr="00D32F31">
        <w:rPr>
          <w:rFonts w:ascii="Arial" w:hAnsi="Arial" w:cs="Arial"/>
          <w:b/>
          <w:bCs/>
          <w:sz w:val="22"/>
          <w:szCs w:val="22"/>
        </w:rPr>
        <w:t>(kap. 10.3)</w:t>
      </w:r>
    </w:p>
    <w:p w:rsidR="00454850" w:rsidP="002D0DA7" w:rsidRDefault="00454850">
      <w:pPr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54850" w:rsidP="002D0DA7" w:rsidRDefault="00D32F31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D32F31">
        <w:rPr>
          <w:rFonts w:ascii="Arial" w:hAnsi="Arial" w:cs="Arial"/>
          <w:b/>
          <w:bCs/>
          <w:color w:val="FF0000"/>
          <w:sz w:val="22"/>
          <w:szCs w:val="22"/>
        </w:rPr>
        <w:t>Monitorovací indikátory</w:t>
      </w:r>
      <w:r w:rsidR="00A2521D">
        <w:rPr>
          <w:rFonts w:ascii="Arial" w:hAnsi="Arial" w:cs="Arial"/>
          <w:b/>
          <w:bCs/>
          <w:sz w:val="22"/>
          <w:szCs w:val="22"/>
        </w:rPr>
        <w:t xml:space="preserve"> (5</w:t>
      </w:r>
      <w:r w:rsidR="005B70DA">
        <w:rPr>
          <w:rFonts w:ascii="Arial" w:hAnsi="Arial" w:cs="Arial"/>
          <w:b/>
          <w:bCs/>
          <w:sz w:val="22"/>
          <w:szCs w:val="22"/>
        </w:rPr>
        <w:t xml:space="preserve"> indikátor</w:t>
      </w:r>
      <w:r w:rsidR="00A2521D">
        <w:rPr>
          <w:rFonts w:ascii="Arial" w:hAnsi="Arial" w:cs="Arial"/>
          <w:b/>
          <w:bCs/>
          <w:sz w:val="22"/>
          <w:szCs w:val="22"/>
        </w:rPr>
        <w:t>ů</w:t>
      </w:r>
      <w:r w:rsidRPr="00D32F31">
        <w:rPr>
          <w:rFonts w:ascii="Arial" w:hAnsi="Arial" w:cs="Arial"/>
          <w:b/>
          <w:bCs/>
          <w:sz w:val="22"/>
          <w:szCs w:val="22"/>
        </w:rPr>
        <w:t>)</w:t>
      </w:r>
    </w:p>
    <w:p w:rsidR="00D32F31" w:rsidP="002D0DA7" w:rsidRDefault="00D54D2C">
      <w:pPr>
        <w:outlineLvl w:val="0"/>
        <w:rPr>
          <w:rFonts w:ascii="Arial" w:hAnsi="Arial" w:cs="Arial"/>
          <w:sz w:val="20"/>
          <w:szCs w:val="20"/>
        </w:rPr>
      </w:pPr>
      <w:r w:rsidRPr="00D54D2C">
        <w:rPr>
          <w:rFonts w:ascii="Arial" w:hAnsi="Arial" w:cs="Arial"/>
          <w:sz w:val="20"/>
          <w:szCs w:val="20"/>
        </w:rPr>
        <w:t xml:space="preserve">Do </w:t>
      </w:r>
      <w:r w:rsidR="003B353F">
        <w:rPr>
          <w:rFonts w:ascii="Arial" w:hAnsi="Arial" w:cs="Arial"/>
          <w:sz w:val="20"/>
          <w:szCs w:val="20"/>
        </w:rPr>
        <w:t>p</w:t>
      </w:r>
      <w:r w:rsidRPr="00D54D2C">
        <w:rPr>
          <w:rFonts w:ascii="Arial" w:hAnsi="Arial" w:cs="Arial"/>
          <w:sz w:val="20"/>
          <w:szCs w:val="20"/>
        </w:rPr>
        <w:t xml:space="preserve">rojektové žádosti v aplikaci IS Benefit záložky monitorovací indikátory uvádějte do </w:t>
      </w:r>
      <w:r w:rsidRPr="00D54D2C">
        <w:rPr>
          <w:rFonts w:ascii="Arial" w:hAnsi="Arial" w:cs="Arial"/>
          <w:b/>
          <w:sz w:val="20"/>
          <w:szCs w:val="20"/>
        </w:rPr>
        <w:t>„komentáře – popis stanovení cílové hodnoty“</w:t>
      </w:r>
      <w:r w:rsidRPr="00D54D2C">
        <w:rPr>
          <w:rFonts w:ascii="Arial" w:hAnsi="Arial" w:cs="Arial"/>
          <w:sz w:val="20"/>
          <w:szCs w:val="20"/>
        </w:rPr>
        <w:t xml:space="preserve"> následující informace: (forma uvedených tabulek není závazná a jedná se pouze o příklad</w:t>
      </w:r>
      <w:r w:rsidR="00130FAE">
        <w:rPr>
          <w:rFonts w:ascii="Arial" w:hAnsi="Arial" w:cs="Arial"/>
          <w:sz w:val="20"/>
          <w:szCs w:val="20"/>
        </w:rPr>
        <w:t>)</w:t>
      </w:r>
    </w:p>
    <w:p w:rsidRPr="00D54D2C" w:rsidR="00454850" w:rsidP="002D0DA7" w:rsidRDefault="0045485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DF4F22" w:rsidP="002D0DA7" w:rsidRDefault="00D32F31">
      <w:pPr>
        <w:numPr>
          <w:ilvl w:val="0"/>
          <w:numId w:val="1"/>
        </w:numPr>
        <w:ind w:left="0"/>
        <w:rPr>
          <w:rFonts w:ascii="Arial" w:hAnsi="Arial" w:cs="Arial"/>
          <w:b/>
          <w:sz w:val="22"/>
          <w:szCs w:val="22"/>
        </w:rPr>
      </w:pPr>
      <w:r w:rsidRPr="00454850">
        <w:rPr>
          <w:rFonts w:ascii="Arial" w:hAnsi="Arial" w:cs="Arial"/>
          <w:b/>
          <w:sz w:val="22"/>
          <w:szCs w:val="22"/>
        </w:rPr>
        <w:t>Poče</w:t>
      </w:r>
      <w:r w:rsidRPr="00454850" w:rsidR="005B70DA">
        <w:rPr>
          <w:rFonts w:ascii="Arial" w:hAnsi="Arial" w:cs="Arial"/>
          <w:b/>
          <w:sz w:val="22"/>
          <w:szCs w:val="22"/>
        </w:rPr>
        <w:t>t podpořených osob: 07.41.00</w:t>
      </w:r>
    </w:p>
    <w:p w:rsidRPr="00454850" w:rsidR="00454850" w:rsidP="00454850" w:rsidRDefault="00454850">
      <w:pPr>
        <w:rPr>
          <w:rFonts w:ascii="Arial" w:hAnsi="Arial" w:cs="Arial"/>
          <w:b/>
          <w:sz w:val="22"/>
          <w:szCs w:val="22"/>
        </w:rPr>
      </w:pPr>
    </w:p>
    <w:p w:rsidRPr="00D32F31" w:rsidR="00DF4F22" w:rsidP="002D0DA7" w:rsidRDefault="00DF4F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Komentář</w:t>
      </w:r>
      <w:r w:rsidR="00BB539E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268"/>
        <w:gridCol w:w="8330"/>
      </w:tblGrid>
      <w:tr w:rsidRPr="00501D48" w:rsidR="00DF4F22" w:rsidTr="00A2521D">
        <w:tc>
          <w:tcPr>
            <w:tcW w:w="2268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Obsah </w:t>
            </w:r>
          </w:p>
        </w:tc>
        <w:tc>
          <w:tcPr>
            <w:tcW w:w="8330" w:type="dxa"/>
            <w:shd w:val="clear" w:color="auto" w:fill="auto"/>
          </w:tcPr>
          <w:p w:rsidRPr="00501D48" w:rsidR="00DF4F22" w:rsidP="00A2521D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Počet zaměstnanců</w:t>
            </w:r>
            <w:r w:rsidRPr="00501D48" w:rsidR="005B70DA">
              <w:rPr>
                <w:rFonts w:ascii="Arial" w:hAnsi="Arial" w:cs="Arial"/>
                <w:sz w:val="22"/>
                <w:szCs w:val="22"/>
              </w:rPr>
              <w:t xml:space="preserve"> soc. podniku z cíl. skupin</w:t>
            </w:r>
            <w:r w:rsidRPr="00501D48">
              <w:rPr>
                <w:rFonts w:ascii="Arial" w:hAnsi="Arial" w:cs="Arial"/>
                <w:sz w:val="22"/>
                <w:szCs w:val="22"/>
              </w:rPr>
              <w:t xml:space="preserve"> (uvést konkrétní CS)</w:t>
            </w:r>
            <w:r w:rsidR="00A2521D">
              <w:rPr>
                <w:rFonts w:ascii="Arial" w:hAnsi="Arial" w:cs="Arial"/>
                <w:sz w:val="22"/>
                <w:szCs w:val="22"/>
              </w:rPr>
              <w:t>, kteří budou příjemci podpory, tzn. uvést počty zaměstnanců, kteří projdou pracovním místem (pokud žadatel očekává fluktuaci zaměstnanců na jednom pracovním místě).</w:t>
            </w:r>
          </w:p>
        </w:tc>
      </w:tr>
      <w:tr w:rsidRPr="00501D48" w:rsidR="00DF4F22" w:rsidTr="00A2521D">
        <w:tc>
          <w:tcPr>
            <w:tcW w:w="2268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Způsob naplňování </w:t>
            </w:r>
          </w:p>
        </w:tc>
        <w:tc>
          <w:tcPr>
            <w:tcW w:w="8330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Zaměstnáváním osob z cílových skupin</w:t>
            </w:r>
          </w:p>
        </w:tc>
      </w:tr>
      <w:tr w:rsidRPr="00501D48" w:rsidR="00DF4F22" w:rsidTr="00A2521D">
        <w:tc>
          <w:tcPr>
            <w:tcW w:w="2268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Způsob evidence </w:t>
            </w:r>
          </w:p>
        </w:tc>
        <w:tc>
          <w:tcPr>
            <w:tcW w:w="8330" w:type="dxa"/>
            <w:shd w:val="clear" w:color="auto" w:fill="auto"/>
          </w:tcPr>
          <w:p w:rsidRPr="00501D48" w:rsidR="00DF4F22" w:rsidP="00501D48" w:rsidRDefault="00DF4F22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Pracovní smlouvy</w:t>
            </w:r>
            <w:r w:rsidRPr="00501D48" w:rsidR="00D6277A">
              <w:rPr>
                <w:rFonts w:ascii="Arial" w:hAnsi="Arial" w:cs="Arial"/>
                <w:sz w:val="22"/>
                <w:szCs w:val="22"/>
              </w:rPr>
              <w:t>, doklady o příslušnosti zaměstnanců k cílové skupině</w:t>
            </w:r>
            <w:r w:rsidRPr="00501D48" w:rsidR="00D6277A">
              <w:rPr>
                <w:highlight w:val="red"/>
              </w:rPr>
              <w:t xml:space="preserve"> </w:t>
            </w:r>
          </w:p>
        </w:tc>
      </w:tr>
    </w:tbl>
    <w:p w:rsidR="00DF4F22" w:rsidP="002D0DA7" w:rsidRDefault="00DF4F22">
      <w:pPr>
        <w:rPr>
          <w:rFonts w:ascii="Arial" w:hAnsi="Arial" w:cs="Arial"/>
          <w:sz w:val="22"/>
          <w:szCs w:val="22"/>
        </w:rPr>
      </w:pPr>
    </w:p>
    <w:p w:rsidR="00454850" w:rsidP="00A2521D" w:rsidRDefault="00A2521D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454850">
        <w:rPr>
          <w:rFonts w:ascii="Arial" w:hAnsi="Arial" w:cs="Arial"/>
          <w:b/>
          <w:sz w:val="22"/>
          <w:szCs w:val="22"/>
        </w:rPr>
        <w:t>Počet nově vytvořených pracovních míst pro znevýhodněné skupiny - celkem: 07.02.00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521D" w:rsidP="00454850" w:rsidRDefault="00A252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(tento indikátor se dále člení na </w:t>
      </w:r>
      <w:r w:rsidRPr="00454850">
        <w:rPr>
          <w:rFonts w:ascii="Arial" w:hAnsi="Arial" w:cs="Arial"/>
          <w:b/>
          <w:sz w:val="22"/>
          <w:szCs w:val="22"/>
        </w:rPr>
        <w:t>07.02.01 – muži a 07.02.02 – ženy</w:t>
      </w:r>
      <w:r w:rsidRPr="00454850" w:rsidR="00454850">
        <w:rPr>
          <w:rFonts w:ascii="Arial" w:hAnsi="Arial" w:cs="Arial"/>
          <w:b/>
          <w:sz w:val="22"/>
          <w:szCs w:val="22"/>
        </w:rPr>
        <w:t xml:space="preserve"> – tyto dílčí indikátory žadatel nevybírá z nabídky a nevyplňuje!!!</w:t>
      </w:r>
      <w:r>
        <w:rPr>
          <w:rFonts w:ascii="Arial" w:hAnsi="Arial" w:cs="Arial"/>
          <w:sz w:val="22"/>
          <w:szCs w:val="22"/>
        </w:rPr>
        <w:t>)</w:t>
      </w:r>
    </w:p>
    <w:p w:rsidR="00454850" w:rsidP="00454850" w:rsidRDefault="00454850">
      <w:pPr>
        <w:rPr>
          <w:rFonts w:ascii="Arial" w:hAnsi="Arial" w:cs="Arial"/>
          <w:sz w:val="22"/>
          <w:szCs w:val="22"/>
        </w:rPr>
      </w:pPr>
    </w:p>
    <w:p w:rsidRPr="00D32F31" w:rsidR="00A2521D" w:rsidP="00A2521D" w:rsidRDefault="00A252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Komentář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268"/>
        <w:gridCol w:w="8330"/>
      </w:tblGrid>
      <w:tr w:rsidRPr="00501D48" w:rsidR="00A2521D" w:rsidTr="00A2521D">
        <w:tc>
          <w:tcPr>
            <w:tcW w:w="2268" w:type="dxa"/>
            <w:shd w:val="clear" w:color="auto" w:fill="auto"/>
          </w:tcPr>
          <w:p w:rsidRPr="00501D48" w:rsidR="00A2521D" w:rsidP="00A2521D" w:rsidRDefault="00A2521D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Obsah </w:t>
            </w:r>
          </w:p>
        </w:tc>
        <w:tc>
          <w:tcPr>
            <w:tcW w:w="8330" w:type="dxa"/>
            <w:shd w:val="clear" w:color="auto" w:fill="auto"/>
          </w:tcPr>
          <w:p w:rsidR="00A2521D" w:rsidP="00A2521D" w:rsidRDefault="00A2521D">
            <w:pPr>
              <w:rPr>
                <w:rFonts w:ascii="Arial" w:hAnsi="Arial" w:cs="Arial"/>
                <w:sz w:val="22"/>
                <w:szCs w:val="22"/>
              </w:rPr>
            </w:pPr>
            <w:r w:rsidRPr="00A2521D">
              <w:rPr>
                <w:rFonts w:ascii="Arial" w:hAnsi="Arial" w:cs="Arial"/>
                <w:sz w:val="22"/>
                <w:szCs w:val="22"/>
              </w:rPr>
              <w:t xml:space="preserve">Počet nově vytvořených pracovních míst pro znevýhodněné skupiny </w:t>
            </w:r>
            <w:r w:rsidR="00454850">
              <w:rPr>
                <w:rFonts w:ascii="Arial" w:hAnsi="Arial" w:cs="Arial"/>
                <w:sz w:val="22"/>
                <w:szCs w:val="22"/>
              </w:rPr>
              <w:t>–</w:t>
            </w:r>
            <w:r w:rsidRPr="00A2521D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  <w:p w:rsidRPr="00501D48" w:rsidR="00454850" w:rsidP="00A2521D" w:rsidRDefault="00454850">
            <w:pPr>
              <w:rPr>
                <w:rFonts w:ascii="Arial" w:hAnsi="Arial" w:cs="Arial"/>
                <w:sz w:val="22"/>
                <w:szCs w:val="22"/>
              </w:rPr>
            </w:pPr>
            <w:r w:rsidRPr="00454850">
              <w:rPr>
                <w:rFonts w:ascii="Arial" w:hAnsi="Arial" w:cs="Arial"/>
                <w:b/>
                <w:sz w:val="22"/>
                <w:szCs w:val="22"/>
              </w:rPr>
              <w:t>Sledují se pracovní místa</w:t>
            </w:r>
            <w:r>
              <w:rPr>
                <w:rFonts w:ascii="Arial" w:hAnsi="Arial" w:cs="Arial"/>
                <w:sz w:val="22"/>
                <w:szCs w:val="22"/>
              </w:rPr>
              <w:t xml:space="preserve"> (nikoli úvazky či osoby)</w:t>
            </w:r>
          </w:p>
        </w:tc>
      </w:tr>
      <w:tr w:rsidRPr="00501D48" w:rsidR="00A2521D" w:rsidTr="00A2521D">
        <w:tc>
          <w:tcPr>
            <w:tcW w:w="2268" w:type="dxa"/>
            <w:shd w:val="clear" w:color="auto" w:fill="auto"/>
          </w:tcPr>
          <w:p w:rsidRPr="00501D48" w:rsidR="00A2521D" w:rsidP="00A2521D" w:rsidRDefault="00A2521D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Způsob naplňování </w:t>
            </w:r>
          </w:p>
        </w:tc>
        <w:tc>
          <w:tcPr>
            <w:tcW w:w="8330" w:type="dxa"/>
            <w:shd w:val="clear" w:color="auto" w:fill="auto"/>
          </w:tcPr>
          <w:p w:rsidRPr="00501D48" w:rsidR="00A2521D" w:rsidP="00A2521D" w:rsidRDefault="00A2521D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Zaměstnáváním osob z cílových skupin</w:t>
            </w:r>
          </w:p>
        </w:tc>
      </w:tr>
      <w:tr w:rsidRPr="00501D48" w:rsidR="00A2521D" w:rsidTr="00A2521D">
        <w:tc>
          <w:tcPr>
            <w:tcW w:w="2268" w:type="dxa"/>
            <w:shd w:val="clear" w:color="auto" w:fill="auto"/>
          </w:tcPr>
          <w:p w:rsidRPr="00501D48" w:rsidR="00A2521D" w:rsidP="00A2521D" w:rsidRDefault="00A2521D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Způsob evidence </w:t>
            </w:r>
          </w:p>
        </w:tc>
        <w:tc>
          <w:tcPr>
            <w:tcW w:w="8330" w:type="dxa"/>
            <w:shd w:val="clear" w:color="auto" w:fill="auto"/>
          </w:tcPr>
          <w:p w:rsidRPr="00501D48" w:rsidR="00A2521D" w:rsidP="00A2521D" w:rsidRDefault="00A2521D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Pracovní smlouvy, doklady o příslušnosti zaměstnanců k cílové skupině</w:t>
            </w:r>
            <w:r w:rsidRPr="00501D48">
              <w:rPr>
                <w:highlight w:val="red"/>
              </w:rPr>
              <w:t xml:space="preserve"> </w:t>
            </w:r>
          </w:p>
        </w:tc>
      </w:tr>
    </w:tbl>
    <w:p w:rsidRPr="00454850" w:rsidR="00A2521D" w:rsidP="002D0DA7" w:rsidRDefault="00A2521D">
      <w:pPr>
        <w:rPr>
          <w:rFonts w:ascii="Arial" w:hAnsi="Arial" w:cs="Arial"/>
          <w:b/>
          <w:sz w:val="22"/>
          <w:szCs w:val="22"/>
        </w:rPr>
      </w:pPr>
    </w:p>
    <w:p w:rsidRPr="00454850" w:rsidR="00454850" w:rsidP="002E6281" w:rsidRDefault="004548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jc w:val="center"/>
        <w:rPr>
          <w:rFonts w:ascii="Arial" w:hAnsi="Arial" w:cs="Arial"/>
          <w:b/>
          <w:sz w:val="22"/>
          <w:szCs w:val="22"/>
        </w:rPr>
      </w:pPr>
      <w:r w:rsidRPr="00454850">
        <w:rPr>
          <w:rFonts w:ascii="Arial" w:hAnsi="Arial" w:cs="Arial"/>
          <w:b/>
          <w:sz w:val="22"/>
          <w:szCs w:val="22"/>
        </w:rPr>
        <w:t>Pozn. 7.41.00 a 7.</w:t>
      </w:r>
      <w:r>
        <w:rPr>
          <w:rFonts w:ascii="Arial" w:hAnsi="Arial" w:cs="Arial"/>
          <w:b/>
          <w:sz w:val="22"/>
          <w:szCs w:val="22"/>
        </w:rPr>
        <w:t>0</w:t>
      </w:r>
      <w:r w:rsidRPr="00454850">
        <w:rPr>
          <w:rFonts w:ascii="Arial" w:hAnsi="Arial" w:cs="Arial"/>
          <w:b/>
          <w:sz w:val="22"/>
          <w:szCs w:val="22"/>
        </w:rPr>
        <w:t>2.00 budou u většiny žadatelů údaje shodné!</w:t>
      </w:r>
    </w:p>
    <w:p w:rsidRPr="00BB539E" w:rsidR="00454850" w:rsidP="002D0DA7" w:rsidRDefault="00454850">
      <w:pPr>
        <w:rPr>
          <w:rFonts w:ascii="Arial" w:hAnsi="Arial" w:cs="Arial"/>
          <w:sz w:val="22"/>
          <w:szCs w:val="22"/>
        </w:rPr>
      </w:pPr>
    </w:p>
    <w:p w:rsidR="00520368" w:rsidP="00520368" w:rsidRDefault="00520368">
      <w:pPr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454850">
        <w:rPr>
          <w:rFonts w:ascii="Arial" w:hAnsi="Arial" w:cs="Arial"/>
          <w:b/>
          <w:sz w:val="22"/>
          <w:szCs w:val="22"/>
        </w:rPr>
        <w:t>Počet podpořených organizací celkem: 07.45.00</w:t>
      </w:r>
      <w:r w:rsidRPr="00BB539E">
        <w:rPr>
          <w:rFonts w:ascii="Arial" w:hAnsi="Arial" w:cs="Arial"/>
          <w:sz w:val="22"/>
          <w:szCs w:val="22"/>
        </w:rPr>
        <w:t xml:space="preserve"> (žadatel + příp. partner/</w:t>
      </w:r>
      <w:proofErr w:type="spellStart"/>
      <w:r w:rsidRPr="00BB539E">
        <w:rPr>
          <w:rFonts w:ascii="Arial" w:hAnsi="Arial" w:cs="Arial"/>
          <w:sz w:val="22"/>
          <w:szCs w:val="22"/>
        </w:rPr>
        <w:t>ři</w:t>
      </w:r>
      <w:proofErr w:type="spellEnd"/>
      <w:r w:rsidRPr="00BB539E">
        <w:rPr>
          <w:rFonts w:ascii="Arial" w:hAnsi="Arial" w:cs="Arial"/>
          <w:sz w:val="22"/>
          <w:szCs w:val="22"/>
        </w:rPr>
        <w:t>)</w:t>
      </w:r>
    </w:p>
    <w:p w:rsidR="00454850" w:rsidP="00454850" w:rsidRDefault="00454850">
      <w:pPr>
        <w:rPr>
          <w:rFonts w:ascii="Arial" w:hAnsi="Arial" w:cs="Arial"/>
          <w:sz w:val="22"/>
          <w:szCs w:val="22"/>
        </w:rPr>
      </w:pPr>
    </w:p>
    <w:p w:rsidRPr="00BB539E" w:rsidR="00BB539E" w:rsidP="002D0DA7" w:rsidRDefault="00BB53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Komentář: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268"/>
        <w:gridCol w:w="8330"/>
      </w:tblGrid>
      <w:tr w:rsidRPr="00501D48" w:rsidR="00DF4F22" w:rsidTr="00A2521D">
        <w:tc>
          <w:tcPr>
            <w:tcW w:w="2268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Obsah</w:t>
            </w:r>
          </w:p>
        </w:tc>
        <w:tc>
          <w:tcPr>
            <w:tcW w:w="8330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Název příjemce + partnera</w:t>
            </w:r>
          </w:p>
        </w:tc>
      </w:tr>
      <w:tr w:rsidRPr="00501D48" w:rsidR="00DF4F22" w:rsidTr="00A2521D">
        <w:tc>
          <w:tcPr>
            <w:tcW w:w="2268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Způsob naplňování</w:t>
            </w:r>
          </w:p>
        </w:tc>
        <w:tc>
          <w:tcPr>
            <w:tcW w:w="8330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Realizací aktivit v projektu</w:t>
            </w:r>
          </w:p>
        </w:tc>
      </w:tr>
      <w:tr w:rsidRPr="00501D48" w:rsidR="00DF4F22" w:rsidTr="00A2521D">
        <w:tc>
          <w:tcPr>
            <w:tcW w:w="2268" w:type="dxa"/>
            <w:shd w:val="clear" w:color="auto" w:fill="auto"/>
          </w:tcPr>
          <w:p w:rsidRPr="00501D48" w:rsidR="00DF4F22" w:rsidP="002D0DA7" w:rsidRDefault="00DF4F22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Způsob evidence</w:t>
            </w:r>
          </w:p>
        </w:tc>
        <w:tc>
          <w:tcPr>
            <w:tcW w:w="8330" w:type="dxa"/>
            <w:shd w:val="clear" w:color="auto" w:fill="auto"/>
          </w:tcPr>
          <w:p w:rsidRPr="00501D48" w:rsidR="00DF4F22" w:rsidP="00501D48" w:rsidRDefault="00DF4F22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Partnerská smlouva, projektová agenda</w:t>
            </w:r>
          </w:p>
        </w:tc>
      </w:tr>
    </w:tbl>
    <w:p w:rsidR="00454850" w:rsidP="00454850" w:rsidRDefault="00454850">
      <w:pPr>
        <w:rPr>
          <w:rFonts w:ascii="Arial" w:hAnsi="Arial" w:cs="Arial"/>
          <w:b/>
          <w:sz w:val="22"/>
          <w:szCs w:val="22"/>
        </w:rPr>
      </w:pPr>
    </w:p>
    <w:p w:rsidR="00520368" w:rsidP="00520368" w:rsidRDefault="00520368">
      <w:pPr>
        <w:numPr>
          <w:ilvl w:val="0"/>
          <w:numId w:val="2"/>
        </w:numPr>
        <w:ind w:left="0"/>
        <w:rPr>
          <w:rFonts w:ascii="Arial" w:hAnsi="Arial" w:cs="Arial"/>
          <w:b/>
          <w:sz w:val="22"/>
          <w:szCs w:val="22"/>
        </w:rPr>
      </w:pPr>
      <w:r w:rsidRPr="00454850">
        <w:rPr>
          <w:rFonts w:ascii="Arial" w:hAnsi="Arial" w:cs="Arial"/>
          <w:b/>
          <w:sz w:val="22"/>
          <w:szCs w:val="22"/>
        </w:rPr>
        <w:t>Počet nově vytvořených/inovovaných produktů: 07.57.00</w:t>
      </w:r>
    </w:p>
    <w:p w:rsidRPr="00454850" w:rsidR="00454850" w:rsidP="00454850" w:rsidRDefault="00454850">
      <w:pPr>
        <w:rPr>
          <w:rFonts w:ascii="Arial" w:hAnsi="Arial" w:cs="Arial"/>
          <w:b/>
          <w:sz w:val="22"/>
          <w:szCs w:val="22"/>
        </w:rPr>
      </w:pPr>
    </w:p>
    <w:p w:rsidRPr="00BB539E" w:rsidR="00BB539E" w:rsidP="002D0DA7" w:rsidRDefault="00BB53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Komentář: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268"/>
        <w:gridCol w:w="8330"/>
      </w:tblGrid>
      <w:tr w:rsidRPr="00501D48" w:rsidR="00BB539E" w:rsidTr="00A2521D">
        <w:tc>
          <w:tcPr>
            <w:tcW w:w="2268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Obsah</w:t>
            </w:r>
          </w:p>
        </w:tc>
        <w:tc>
          <w:tcPr>
            <w:tcW w:w="8330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Zde jde nejčastěji o dva případy:1) Sociální podnik  2) Metodika</w:t>
            </w:r>
          </w:p>
        </w:tc>
      </w:tr>
      <w:tr w:rsidRPr="00501D48" w:rsidR="00BB539E" w:rsidTr="00A2521D">
        <w:tc>
          <w:tcPr>
            <w:tcW w:w="2268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Způsob naplňování</w:t>
            </w:r>
          </w:p>
        </w:tc>
        <w:tc>
          <w:tcPr>
            <w:tcW w:w="8330" w:type="dxa"/>
            <w:shd w:val="clear" w:color="auto" w:fill="auto"/>
          </w:tcPr>
          <w:p w:rsidRPr="00501D48" w:rsidR="00BB539E" w:rsidP="00454850" w:rsidRDefault="00E10661">
            <w:pPr>
              <w:numPr>
                <w:ilvl w:val="0"/>
                <w:numId w:val="5"/>
              </w:numPr>
              <w:tabs>
                <w:tab w:val="clear" w:pos="252"/>
                <w:tab w:val="num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501D48" w:rsidR="00BB539E">
              <w:rPr>
                <w:rFonts w:ascii="Arial" w:hAnsi="Arial" w:cs="Arial"/>
                <w:sz w:val="22"/>
                <w:szCs w:val="22"/>
              </w:rPr>
              <w:t>Sociálním podnikáním</w:t>
            </w:r>
          </w:p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2) Vytváření a aplikace forem a nástrojů určených k podpoře cílové skupiny apod.</w:t>
            </w:r>
          </w:p>
        </w:tc>
      </w:tr>
      <w:tr w:rsidRPr="00501D48" w:rsidR="00BB539E" w:rsidTr="00A2521D">
        <w:tc>
          <w:tcPr>
            <w:tcW w:w="2268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Způsob evidence</w:t>
            </w:r>
          </w:p>
        </w:tc>
        <w:tc>
          <w:tcPr>
            <w:tcW w:w="8330" w:type="dxa"/>
            <w:shd w:val="clear" w:color="auto" w:fill="auto"/>
          </w:tcPr>
          <w:p w:rsidRPr="00501D48" w:rsidR="00BB539E" w:rsidP="00D825E9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D825E9">
              <w:rPr>
                <w:rFonts w:ascii="Arial" w:hAnsi="Arial" w:cs="Arial"/>
                <w:sz w:val="22"/>
                <w:szCs w:val="22"/>
              </w:rPr>
              <w:t>Případová studie k sociálnímu podnikání</w:t>
            </w:r>
            <w:r w:rsidRPr="00501D48">
              <w:rPr>
                <w:rFonts w:ascii="Arial" w:hAnsi="Arial" w:cs="Arial"/>
                <w:sz w:val="22"/>
                <w:szCs w:val="22"/>
              </w:rPr>
              <w:t xml:space="preserve">, 2) </w:t>
            </w:r>
            <w:r w:rsidRPr="00501D48" w:rsidR="00D54D2C">
              <w:rPr>
                <w:rFonts w:ascii="Arial" w:hAnsi="Arial" w:cs="Arial"/>
                <w:sz w:val="22"/>
                <w:szCs w:val="22"/>
              </w:rPr>
              <w:t>zpracované metodiky práce, plány činnosti…</w:t>
            </w:r>
          </w:p>
        </w:tc>
      </w:tr>
    </w:tbl>
    <w:p w:rsidRPr="00BB539E" w:rsidR="00BB539E" w:rsidP="002D0DA7" w:rsidRDefault="00BB539E">
      <w:pPr>
        <w:rPr>
          <w:rFonts w:ascii="Arial" w:hAnsi="Arial" w:cs="Arial"/>
          <w:sz w:val="22"/>
          <w:szCs w:val="22"/>
        </w:rPr>
      </w:pPr>
    </w:p>
    <w:p w:rsidR="00DF4F22" w:rsidP="002D0DA7" w:rsidRDefault="00DF4F22">
      <w:pPr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454850">
        <w:rPr>
          <w:rFonts w:ascii="Arial" w:hAnsi="Arial" w:cs="Arial"/>
          <w:b/>
          <w:sz w:val="22"/>
          <w:szCs w:val="22"/>
        </w:rPr>
        <w:t>Počet úspěšných absolventů kurzů celkem: 7.46.13</w:t>
      </w:r>
      <w:r w:rsidRPr="00BB539E">
        <w:rPr>
          <w:rFonts w:ascii="Arial" w:hAnsi="Arial" w:cs="Arial"/>
          <w:sz w:val="22"/>
          <w:szCs w:val="22"/>
        </w:rPr>
        <w:t xml:space="preserve"> - počet osob jak z cílových skupin, tak ostatních zaměstnanců sociálního podniku, které získaly kvalifikaci/doklad o kvalifikaci. Jedná se o osoby, které ukončily kurz způsobem stanoveným poskytovatelem kurzu (např. získaly certifikát, úspěšně absolvovaly závěrečný test). Konkrétní účastník je započten tolikrát, kolik kurzů dokončil předepsaný způsobem.</w:t>
      </w:r>
    </w:p>
    <w:p w:rsidRPr="00BB539E" w:rsidR="00BB539E" w:rsidP="002D0DA7" w:rsidRDefault="00BB53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Komentář: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268"/>
        <w:gridCol w:w="8330"/>
      </w:tblGrid>
      <w:tr w:rsidRPr="00501D48" w:rsidR="00BB539E" w:rsidTr="00A2521D">
        <w:tc>
          <w:tcPr>
            <w:tcW w:w="2268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Obsah</w:t>
            </w:r>
          </w:p>
        </w:tc>
        <w:tc>
          <w:tcPr>
            <w:tcW w:w="8330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Počet účastníků kurzů z CS + počet ostatních účastníků kurzů</w:t>
            </w:r>
          </w:p>
        </w:tc>
      </w:tr>
      <w:tr w:rsidRPr="00501D48" w:rsidR="00BB539E" w:rsidTr="00A2521D">
        <w:tc>
          <w:tcPr>
            <w:tcW w:w="2268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Způsob naplňování</w:t>
            </w:r>
          </w:p>
        </w:tc>
        <w:tc>
          <w:tcPr>
            <w:tcW w:w="8330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Vypsat kurzy</w:t>
            </w:r>
          </w:p>
        </w:tc>
      </w:tr>
      <w:tr w:rsidRPr="00501D48" w:rsidR="00BB539E" w:rsidTr="00A2521D">
        <w:tc>
          <w:tcPr>
            <w:tcW w:w="2268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Způsob evidence</w:t>
            </w:r>
          </w:p>
        </w:tc>
        <w:tc>
          <w:tcPr>
            <w:tcW w:w="8330" w:type="dxa"/>
            <w:shd w:val="clear" w:color="auto" w:fill="auto"/>
          </w:tcPr>
          <w:p w:rsidRPr="00501D48" w:rsidR="00BB539E" w:rsidP="002D0DA7" w:rsidRDefault="00BB539E">
            <w:pPr>
              <w:rPr>
                <w:rFonts w:ascii="Arial" w:hAnsi="Arial" w:cs="Arial"/>
                <w:sz w:val="22"/>
                <w:szCs w:val="22"/>
              </w:rPr>
            </w:pPr>
            <w:r w:rsidRPr="00501D48">
              <w:rPr>
                <w:rFonts w:ascii="Arial" w:hAnsi="Arial" w:cs="Arial"/>
                <w:sz w:val="22"/>
                <w:szCs w:val="22"/>
              </w:rPr>
              <w:t>Osvědčení, certifikáty, prezenční listiny ….</w:t>
            </w:r>
          </w:p>
        </w:tc>
      </w:tr>
    </w:tbl>
    <w:p w:rsidR="00454850" w:rsidP="002D0DA7" w:rsidRDefault="00454850">
      <w:pPr>
        <w:outlineLvl w:val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lastRenderedPageBreak/>
        <w:t>Rozpočet projektu</w:t>
      </w:r>
    </w:p>
    <w:p w:rsidRPr="00454850" w:rsidR="002D0DA7" w:rsidP="00454850" w:rsidRDefault="00D32F31">
      <w:pPr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D32F31">
        <w:rPr>
          <w:rFonts w:ascii="Arial" w:hAnsi="Arial" w:cs="Arial"/>
          <w:b/>
          <w:color w:val="FF0000"/>
          <w:sz w:val="22"/>
          <w:szCs w:val="22"/>
        </w:rPr>
        <w:t>Výše mezd</w:t>
      </w:r>
      <w:r w:rsidR="00454850">
        <w:rPr>
          <w:rFonts w:ascii="Arial" w:hAnsi="Arial" w:cs="Arial"/>
          <w:b/>
          <w:color w:val="FF0000"/>
          <w:sz w:val="22"/>
          <w:szCs w:val="22"/>
        </w:rPr>
        <w:t xml:space="preserve">, částky za zařízení a nákup služeb: </w:t>
      </w:r>
      <w:r>
        <w:rPr>
          <w:rFonts w:ascii="Arial" w:hAnsi="Arial" w:cs="Arial"/>
          <w:sz w:val="22"/>
          <w:szCs w:val="22"/>
        </w:rPr>
        <w:t xml:space="preserve">Pro tuto výzvu nejsou stanoveny limity. </w:t>
      </w:r>
      <w:r w:rsidRPr="00D32F31">
        <w:rPr>
          <w:rFonts w:ascii="Arial" w:hAnsi="Arial" w:cs="Arial"/>
          <w:sz w:val="22"/>
          <w:szCs w:val="22"/>
        </w:rPr>
        <w:t>Mzdy</w:t>
      </w:r>
      <w:r>
        <w:rPr>
          <w:rFonts w:ascii="Arial" w:hAnsi="Arial" w:cs="Arial"/>
          <w:sz w:val="22"/>
          <w:szCs w:val="22"/>
        </w:rPr>
        <w:t xml:space="preserve"> by měly reflektovat mzdu v čase a místě obvyklou. Informace o výších platu naleznete na: </w:t>
      </w:r>
      <w:hyperlink w:history="true" r:id="rId9">
        <w:r w:rsidRPr="00B43983" w:rsidR="002D0DA7">
          <w:rPr>
            <w:rStyle w:val="Hypertextovodkaz"/>
            <w:rFonts w:ascii="Arial" w:hAnsi="Arial" w:cs="Arial"/>
            <w:sz w:val="22"/>
            <w:szCs w:val="22"/>
          </w:rPr>
          <w:t>www.mpsv.cz/ISPV.php</w:t>
        </w:r>
      </w:hyperlink>
    </w:p>
    <w:p w:rsidR="00D32F31" w:rsidP="002D0DA7" w:rsidRDefault="00D32F31">
      <w:pPr>
        <w:pBdr>
          <w:bottom w:val="single" w:color="auto" w:sz="4" w:space="1"/>
        </w:pBdr>
        <w:rPr>
          <w:rFonts w:ascii="Arial" w:hAnsi="Arial" w:cs="Arial"/>
          <w:bCs/>
          <w:sz w:val="22"/>
          <w:szCs w:val="22"/>
        </w:rPr>
      </w:pPr>
      <w:r w:rsidRPr="00D32F31">
        <w:rPr>
          <w:rFonts w:ascii="Arial" w:hAnsi="Arial" w:cs="Arial"/>
          <w:b/>
          <w:bCs/>
          <w:color w:val="FF0000"/>
          <w:sz w:val="22"/>
          <w:szCs w:val="22"/>
        </w:rPr>
        <w:t>Nájemné pro vlastní provoz</w:t>
      </w:r>
      <w:r w:rsidRPr="00D32F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2F31">
        <w:rPr>
          <w:rFonts w:ascii="Arial" w:hAnsi="Arial" w:cs="Arial"/>
          <w:bCs/>
          <w:sz w:val="22"/>
          <w:szCs w:val="22"/>
        </w:rPr>
        <w:t>podnikání je nepřímý náklad! Z přímých nákladů lze hradit pouze prostory, které využívá cílová skupina (např. pronájem školicí místnosti, zázemí pro cílovou skupinu - šatna).</w:t>
      </w:r>
    </w:p>
    <w:p w:rsidRPr="00454850" w:rsidR="00454850" w:rsidP="002D0DA7" w:rsidRDefault="00454850">
      <w:pPr>
        <w:pBdr>
          <w:bottom w:val="single" w:color="auto" w:sz="4" w:space="1"/>
        </w:pBdr>
        <w:rPr>
          <w:rFonts w:ascii="Arial" w:hAnsi="Arial" w:cs="Arial"/>
          <w:b/>
          <w:color w:val="FF0000"/>
          <w:sz w:val="22"/>
          <w:szCs w:val="22"/>
        </w:rPr>
      </w:pPr>
      <w:r w:rsidRPr="00454850">
        <w:rPr>
          <w:rFonts w:ascii="Arial" w:hAnsi="Arial" w:cs="Arial"/>
          <w:b/>
          <w:color w:val="FF0000"/>
          <w:sz w:val="22"/>
          <w:szCs w:val="22"/>
        </w:rPr>
        <w:t>V kap. 4 doporučujeme vyčlenit částku na poradenství k sociálnímu podnikání.</w:t>
      </w:r>
    </w:p>
    <w:p w:rsidR="00454850" w:rsidP="002D0DA7" w:rsidRDefault="00454850">
      <w:pPr>
        <w:keepNext/>
        <w:spacing w:after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Pr="00B126F6" w:rsidR="00B126F6" w:rsidP="002D0DA7" w:rsidRDefault="00B126F6">
      <w:pPr>
        <w:keepNext/>
        <w:spacing w:after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126F6">
        <w:rPr>
          <w:rFonts w:ascii="Arial" w:hAnsi="Arial" w:cs="Arial"/>
          <w:b/>
          <w:bCs/>
          <w:color w:val="FF0000"/>
          <w:sz w:val="22"/>
          <w:szCs w:val="22"/>
        </w:rPr>
        <w:t>Zaměstnávání OSVČ</w:t>
      </w:r>
    </w:p>
    <w:p w:rsidR="002D0DA7" w:rsidP="002D0DA7" w:rsidRDefault="002D0DA7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2D0DA7">
        <w:rPr>
          <w:rFonts w:ascii="Arial" w:hAnsi="Arial" w:cs="Arial"/>
          <w:sz w:val="22"/>
          <w:szCs w:val="22"/>
        </w:rPr>
        <w:t>OSVČ si může na sebe (nebo na spolupracující osobu dle § 13 zákona o daních z příjmů a dle § 113 občanského zákoníku) uplatnit odměnu, a to v kap. 1. 1 rozpočtu. Současně je povinna tuto skutečnost popsat v kap. 5</w:t>
      </w:r>
      <w:r>
        <w:rPr>
          <w:rFonts w:ascii="Arial" w:hAnsi="Arial" w:cs="Arial"/>
          <w:sz w:val="22"/>
          <w:szCs w:val="22"/>
        </w:rPr>
        <w:t xml:space="preserve"> žádosti</w:t>
      </w:r>
      <w:r w:rsidRPr="002D0DA7">
        <w:rPr>
          <w:rFonts w:ascii="Arial" w:hAnsi="Arial" w:cs="Arial"/>
          <w:sz w:val="22"/>
          <w:szCs w:val="22"/>
        </w:rPr>
        <w:t xml:space="preserve"> – Realizační  tým v části popis pozice v projektu. Obecně platí, že OSVČ nemůže zaměstnat sebe sama a manžela/manželku, tudíž nelze uvádět pracovní poměr na základě uzavřené pracovní smlouvy či dohody. Sociální a zdravotní pojištění OSVČ (nebo spolupracující osoby) není způsobilým výdajem projektu.</w:t>
      </w:r>
      <w:r w:rsidR="00E10661">
        <w:rPr>
          <w:rFonts w:ascii="Arial" w:hAnsi="Arial" w:cs="Arial"/>
          <w:sz w:val="22"/>
          <w:szCs w:val="22"/>
        </w:rPr>
        <w:t xml:space="preserve"> </w:t>
      </w:r>
      <w:r w:rsidRPr="002D0DA7">
        <w:rPr>
          <w:rFonts w:ascii="Arial" w:hAnsi="Arial" w:cs="Arial"/>
          <w:sz w:val="22"/>
          <w:szCs w:val="22"/>
        </w:rPr>
        <w:t>OSVČ dokládá Čestné prohlášení, že poplatník odvedl daň z příjmů a vyhověl ustanoven</w:t>
      </w:r>
      <w:r w:rsidR="002559D4">
        <w:rPr>
          <w:rFonts w:ascii="Arial" w:hAnsi="Arial" w:cs="Arial"/>
          <w:sz w:val="22"/>
          <w:szCs w:val="22"/>
        </w:rPr>
        <w:t xml:space="preserve">í § 13 zákona o daních z příjmů, a to jako součást </w:t>
      </w:r>
      <w:r w:rsidRPr="002D0DA7" w:rsidR="002559D4">
        <w:rPr>
          <w:rFonts w:ascii="Arial" w:hAnsi="Arial" w:cs="Arial"/>
          <w:sz w:val="22"/>
          <w:szCs w:val="22"/>
        </w:rPr>
        <w:t>monitorovací zpráv</w:t>
      </w:r>
      <w:r w:rsidR="002559D4">
        <w:rPr>
          <w:rFonts w:ascii="Arial" w:hAnsi="Arial" w:cs="Arial"/>
          <w:sz w:val="22"/>
          <w:szCs w:val="22"/>
        </w:rPr>
        <w:t>y, která bezprostředně následuje po odevzdání daňového přiznání.</w:t>
      </w:r>
      <w:r w:rsidRPr="002D0DA7">
        <w:rPr>
          <w:rFonts w:ascii="Arial" w:hAnsi="Arial" w:cs="Arial"/>
          <w:sz w:val="22"/>
          <w:szCs w:val="22"/>
        </w:rPr>
        <w:t xml:space="preserve"> V tomto případě je povinnost dodržování zákona o daních z příjmů na straně OSVČ a případné nedodržení bude sankcionováno finančním úřadem. </w:t>
      </w:r>
    </w:p>
    <w:p w:rsidR="00E10661" w:rsidP="002D0DA7" w:rsidRDefault="00E10661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</w:p>
    <w:p w:rsidR="002D0DA7" w:rsidP="002D0DA7" w:rsidRDefault="002D0DA7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Vzor čestného prohlášení OSVČ:</w:t>
      </w:r>
    </w:p>
    <w:p w:rsidR="00E10661" w:rsidP="002D0DA7" w:rsidRDefault="00E10661">
      <w:pPr>
        <w:jc w:val="center"/>
        <w:rPr>
          <w:b/>
          <w:sz w:val="28"/>
          <w:szCs w:val="28"/>
          <w:u w:val="single"/>
        </w:rPr>
      </w:pPr>
    </w:p>
    <w:p w:rsidR="00520368" w:rsidP="002D0DA7" w:rsidRDefault="00520368">
      <w:pPr>
        <w:jc w:val="center"/>
        <w:rPr>
          <w:b/>
          <w:sz w:val="28"/>
          <w:szCs w:val="28"/>
          <w:u w:val="single"/>
        </w:rPr>
      </w:pPr>
    </w:p>
    <w:p w:rsidR="002D0DA7" w:rsidP="002D0DA7" w:rsidRDefault="002D0D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osoby OSVČ</w:t>
      </w:r>
    </w:p>
    <w:p w:rsidR="002D0DA7" w:rsidP="002D0DA7" w:rsidRDefault="002D0DA7"/>
    <w:p w:rsidR="002D0DA7" w:rsidP="002D0DA7" w:rsidRDefault="002D0DA7">
      <w:pPr>
        <w:jc w:val="both"/>
      </w:pPr>
      <w:r>
        <w:t xml:space="preserve">Čestně prohlašuji, že jsem OSVČ a odměny, které mi byly vyplaceny v roce ….…. z projektu </w:t>
      </w: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  <w:r>
        <w:t xml:space="preserve">(název a číslo) jsem zahrnul do  svého daňového přiznání a řádně odvedl daň z příjmů </w:t>
      </w: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  <w:r>
        <w:t xml:space="preserve">fyzických osob. Při realizaci projektu jsem využil spolupráce manžela  (manželky), který(á) je </w:t>
      </w: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  <w:r>
        <w:t xml:space="preserve">uveden  v  realizačním  týmu  a     vyhověl   jsem  ustanovení    § 13   zákona   č.586/1992 Sb. </w:t>
      </w: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  <w:r>
        <w:t xml:space="preserve">v aktuálním znění. </w:t>
      </w: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  <w:r>
        <w:t>V ……………… dne ……………..</w:t>
      </w: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</w:p>
    <w:p w:rsidR="002D0DA7" w:rsidP="002D0DA7" w:rsidRDefault="002D0DA7">
      <w:pPr>
        <w:jc w:val="both"/>
      </w:pPr>
      <w:r>
        <w:t xml:space="preserve">                                                                                         …………………………………….</w:t>
      </w:r>
    </w:p>
    <w:p w:rsidR="002D0DA7" w:rsidP="002D0DA7" w:rsidRDefault="002D0DA7">
      <w:pPr>
        <w:jc w:val="both"/>
      </w:pPr>
      <w:r>
        <w:t xml:space="preserve">                                                                                                                  podpis</w:t>
      </w:r>
    </w:p>
    <w:p w:rsidRPr="002D0DA7" w:rsidR="002D0DA7" w:rsidP="002D0DA7" w:rsidRDefault="002D0DA7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</w:p>
    <w:p w:rsidRPr="00D32F31" w:rsidR="00B126F6" w:rsidP="002D0DA7" w:rsidRDefault="00B126F6">
      <w:pPr>
        <w:keepNext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Pr="00D32F31" w:rsidR="00D32F31" w:rsidP="002D0DA7" w:rsidRDefault="00D32F31">
      <w:pPr>
        <w:rPr>
          <w:rFonts w:ascii="Arial" w:hAnsi="Arial" w:cs="Arial"/>
          <w:sz w:val="22"/>
          <w:szCs w:val="22"/>
        </w:rPr>
      </w:pPr>
    </w:p>
    <w:sectPr w:rsidRPr="00D32F31" w:rsidR="00D32F31" w:rsidSect="00E10661">
      <w:headerReference w:type="default" r:id="rId10"/>
      <w:pgSz w:w="11906" w:h="16838"/>
      <w:pgMar w:top="510" w:right="510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97F0C" w:rsidP="00D303A4" w:rsidRDefault="00B97F0C">
      <w:r>
        <w:separator/>
      </w:r>
    </w:p>
  </w:endnote>
  <w:endnote w:type="continuationSeparator" w:id="0">
    <w:p w:rsidR="00B97F0C" w:rsidP="00D303A4" w:rsidRDefault="00B97F0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97F0C" w:rsidP="00D303A4" w:rsidRDefault="00B97F0C">
      <w:r>
        <w:separator/>
      </w:r>
    </w:p>
  </w:footnote>
  <w:footnote w:type="continuationSeparator" w:id="0">
    <w:p w:rsidR="00B97F0C" w:rsidP="00D303A4" w:rsidRDefault="00B97F0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97C1E" w:rsidR="00D303A4" w:rsidP="00D303A4" w:rsidRDefault="009C2FB6">
    <w:pPr>
      <w:pStyle w:val="Zhlav"/>
      <w:jc w:val="center"/>
    </w:pPr>
    <w:r>
      <w:rPr>
        <w:noProof/>
      </w:rPr>
      <w:drawing>
        <wp:inline distT="0" distB="0" distL="0" distR="0">
          <wp:extent cx="5753100" cy="542925"/>
          <wp:effectExtent l="0" t="0" r="0" b="9525"/>
          <wp:docPr id="1" name="Picture 1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03A4" w:rsidRDefault="00D303A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45C47B5"/>
    <w:multiLevelType w:val="hybridMultilevel"/>
    <w:tmpl w:val="80361B70"/>
    <w:lvl w:ilvl="0" w:tplc="A32C4DB4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45F471A8"/>
    <w:multiLevelType w:val="hybridMultilevel"/>
    <w:tmpl w:val="1A988758"/>
    <w:lvl w:ilvl="0" w:tplc="B610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CAACC58" w:tentative="tru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62C90C6" w:tentative="tru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668164" w:tentative="tru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910F7F2" w:tentative="tru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414536E" w:tentative="tru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378EC88" w:tentative="tru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196A284" w:tentative="tru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C00A26C" w:tentative="tru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>
    <w:nsid w:val="56007A65"/>
    <w:multiLevelType w:val="hybridMultilevel"/>
    <w:tmpl w:val="AB9C0B48"/>
    <w:lvl w:ilvl="0" w:tplc="2E3AE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584F94C" w:tentative="tru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EA82740" w:tentative="tru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4843DB4" w:tentative="tru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E8654BC" w:tentative="tru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B1E94C8" w:tentative="tru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9C6D554" w:tentative="tru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080F21A" w:tentative="tru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35E7B5E" w:tentative="tru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>
    <w:nsid w:val="78C203E0"/>
    <w:multiLevelType w:val="hybridMultilevel"/>
    <w:tmpl w:val="2EACCC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9C11C9"/>
    <w:multiLevelType w:val="hybridMultilevel"/>
    <w:tmpl w:val="CCEAC39C"/>
    <w:lvl w:ilvl="0" w:tplc="F37C80BA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31"/>
    <w:rsid w:val="00130FAE"/>
    <w:rsid w:val="0016465D"/>
    <w:rsid w:val="0018189D"/>
    <w:rsid w:val="002559D4"/>
    <w:rsid w:val="002D0DA7"/>
    <w:rsid w:val="002E6281"/>
    <w:rsid w:val="003B0C96"/>
    <w:rsid w:val="003B353F"/>
    <w:rsid w:val="003D585A"/>
    <w:rsid w:val="00454850"/>
    <w:rsid w:val="00501D48"/>
    <w:rsid w:val="00520368"/>
    <w:rsid w:val="005B70DA"/>
    <w:rsid w:val="00907A84"/>
    <w:rsid w:val="009C2FB6"/>
    <w:rsid w:val="009D52A2"/>
    <w:rsid w:val="00A2521D"/>
    <w:rsid w:val="00B126F6"/>
    <w:rsid w:val="00B97F0C"/>
    <w:rsid w:val="00BB539E"/>
    <w:rsid w:val="00D2715C"/>
    <w:rsid w:val="00D303A4"/>
    <w:rsid w:val="00D32F31"/>
    <w:rsid w:val="00D54D2C"/>
    <w:rsid w:val="00D6277A"/>
    <w:rsid w:val="00D825E9"/>
    <w:rsid w:val="00DF014A"/>
    <w:rsid w:val="00DF4F22"/>
    <w:rsid w:val="00E10661"/>
    <w:rsid w:val="00E55CD3"/>
    <w:rsid w:val="00E6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DF4F2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DF4F2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D54D2C"/>
    <w:rPr>
      <w:sz w:val="16"/>
      <w:szCs w:val="16"/>
    </w:rPr>
  </w:style>
  <w:style w:type="paragraph" w:styleId="Textkomente">
    <w:name w:val="annotation text"/>
    <w:basedOn w:val="Normln"/>
    <w:semiHidden/>
    <w:rsid w:val="00D54D2C"/>
    <w:rPr>
      <w:sz w:val="20"/>
      <w:szCs w:val="20"/>
    </w:rPr>
  </w:style>
  <w:style w:type="paragraph" w:styleId="Textbubliny">
    <w:name w:val="Balloon Text"/>
    <w:basedOn w:val="Normln"/>
    <w:semiHidden/>
    <w:rsid w:val="00D54D2C"/>
    <w:rPr>
      <w:rFonts w:ascii="Tahoma" w:hAnsi="Tahoma" w:cs="Tahoma"/>
      <w:sz w:val="16"/>
      <w:szCs w:val="16"/>
    </w:rPr>
  </w:style>
  <w:style w:type="character" w:styleId="Hypertextovodkaz">
    <w:name w:val="Hyperlink"/>
    <w:rsid w:val="002D0DA7"/>
    <w:rPr>
      <w:color w:val="0000FF"/>
      <w:u w:val="single"/>
    </w:rPr>
  </w:style>
  <w:style w:type="paragraph" w:styleId="Zhlav">
    <w:name w:val="header"/>
    <w:basedOn w:val="Normln"/>
    <w:link w:val="ZhlavChar"/>
    <w:rsid w:val="00D303A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D303A4"/>
    <w:rPr>
      <w:sz w:val="24"/>
      <w:szCs w:val="24"/>
    </w:rPr>
  </w:style>
  <w:style w:type="paragraph" w:styleId="Zpat">
    <w:name w:val="footer"/>
    <w:basedOn w:val="Normln"/>
    <w:link w:val="ZpatChar"/>
    <w:rsid w:val="00D303A4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D303A4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Rozloendokumentu" w:type="paragraph">
    <w:name w:val="Document Map"/>
    <w:basedOn w:val="Normln"/>
    <w:semiHidden/>
    <w:rsid w:val="00DF4F22"/>
    <w:pPr>
      <w:shd w:color="auto" w:fill="000080" w:val="clear"/>
    </w:pPr>
    <w:rPr>
      <w:rFonts w:ascii="Tahoma" w:cs="Tahoma" w:hAnsi="Tahoma"/>
      <w:sz w:val="20"/>
      <w:szCs w:val="20"/>
    </w:rPr>
  </w:style>
  <w:style w:styleId="Mkatabulky" w:type="table">
    <w:name w:val="Table Grid"/>
    <w:basedOn w:val="Normlntabulka"/>
    <w:rsid w:val="00DF4F22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kaznakoment" w:type="character">
    <w:name w:val="annotation reference"/>
    <w:semiHidden/>
    <w:rsid w:val="00D54D2C"/>
    <w:rPr>
      <w:sz w:val="16"/>
      <w:szCs w:val="16"/>
    </w:rPr>
  </w:style>
  <w:style w:styleId="Textkomente" w:type="paragraph">
    <w:name w:val="annotation text"/>
    <w:basedOn w:val="Normln"/>
    <w:semiHidden/>
    <w:rsid w:val="00D54D2C"/>
    <w:rPr>
      <w:sz w:val="20"/>
      <w:szCs w:val="20"/>
    </w:rPr>
  </w:style>
  <w:style w:styleId="Textbubliny" w:type="paragraph">
    <w:name w:val="Balloon Text"/>
    <w:basedOn w:val="Normln"/>
    <w:semiHidden/>
    <w:rsid w:val="00D54D2C"/>
    <w:rPr>
      <w:rFonts w:ascii="Tahoma" w:cs="Tahoma" w:hAnsi="Tahoma"/>
      <w:sz w:val="16"/>
      <w:szCs w:val="16"/>
    </w:rPr>
  </w:style>
  <w:style w:styleId="Hypertextovodkaz" w:type="character">
    <w:name w:val="Hyperlink"/>
    <w:rsid w:val="002D0DA7"/>
    <w:rPr>
      <w:color w:val="0000FF"/>
      <w:u w:val="single"/>
    </w:rPr>
  </w:style>
  <w:style w:styleId="Zhlav" w:type="paragraph">
    <w:name w:val="header"/>
    <w:basedOn w:val="Normln"/>
    <w:link w:val="ZhlavChar"/>
    <w:rsid w:val="00D303A4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D303A4"/>
    <w:rPr>
      <w:sz w:val="24"/>
      <w:szCs w:val="24"/>
    </w:rPr>
  </w:style>
  <w:style w:styleId="Zpat" w:type="paragraph">
    <w:name w:val="footer"/>
    <w:basedOn w:val="Normln"/>
    <w:link w:val="ZpatChar"/>
    <w:rsid w:val="00D303A4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rsid w:val="00D303A4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9333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42872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68786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60239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75158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863485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1591696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40195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189474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830921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7618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73215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939579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252474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6568209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523429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7345694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585807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51781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mpsv.cz/ISPV.php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490881-628B-4074-BE93-9F628E4C44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1</properties:Pages>
  <properties:Words>703</properties:Words>
  <properties:Characters>4148</properties:Characters>
  <properties:Lines>34</properties:Lines>
  <properties:Paragraphs>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Nejčastější dotazy k výzvě č</vt:lpstr>
    </vt:vector>
  </properties:TitlesOfParts>
  <properties:LinksUpToDate>false</properties:LinksUpToDate>
  <properties:CharactersWithSpaces>4842</properties:CharactersWithSpaces>
  <properties:SharedDoc>false</properties:SharedDoc>
  <properties:HLinks>
    <vt:vector baseType="variant" size="6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http://www.mpsv.cz/ISPV.php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2011-12-05T16:25:00Z</dcterms:created>
  <dc:creator/>
  <cp:lastModifiedBy/>
  <dcterms:modified xmlns:xsi="http://www.w3.org/2001/XMLSchema-instance" xsi:type="dcterms:W3CDTF">2011-12-05T16:26:00Z</dcterms:modified>
  <cp:revision>4</cp:revision>
  <dc:title>Nejčastější dotazy k výzvě č</dc:title>
</cp:coreProperties>
</file>