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ackground w:color="FFFFFF"/>
  <w:body>
    <!-- Modified by docx4j 6.1.2 (Apache licensed) using ORACLE_JRE JAXB in Oracle Java 1.7.0_79 on Linux -->
    <w:p w:rsidRPr="00C53F6B" w:rsidR="00120EDD" w:rsidRDefault="00C1097F">
      <w:pPr>
        <w:pStyle w:val="Nadpis1"/>
        <w:rPr>
          <w:rFonts w:ascii="Arial" w:hAnsi="Arial" w:eastAsia="Times New Roman" w:cs="Arial"/>
          <w:sz w:val="20"/>
          <w:szCs w:val="20"/>
        </w:rPr>
      </w:pPr>
      <w:r w:rsidRPr="00C53F6B">
        <w:rPr>
          <w:rFonts w:ascii="Arial" w:hAnsi="Arial" w:eastAsia="Times New Roman" w:cs="Arial"/>
          <w:sz w:val="20"/>
          <w:szCs w:val="20"/>
        </w:rPr>
        <w:t>Vymezení př</w:t>
      </w:r>
      <w:r w:rsidRPr="00C53F6B" w:rsidR="0097031B">
        <w:rPr>
          <w:rFonts w:ascii="Arial" w:hAnsi="Arial" w:eastAsia="Times New Roman" w:cs="Arial"/>
          <w:sz w:val="20"/>
          <w:szCs w:val="20"/>
        </w:rPr>
        <w:t>edmětu zakázky</w:t>
      </w:r>
    </w:p>
    <w:p w:rsidRPr="00C53F6B" w:rsidR="0097031B" w:rsidRDefault="0097031B">
      <w:pPr>
        <w:pStyle w:val="Nadpis1"/>
        <w:rPr>
          <w:rFonts w:ascii="Arial" w:hAnsi="Arial" w:eastAsia="Times New Roman" w:cs="Arial"/>
          <w:b w:val="false"/>
          <w:sz w:val="20"/>
          <w:szCs w:val="20"/>
        </w:rPr>
      </w:pPr>
      <w:r w:rsidRPr="00C53F6B">
        <w:rPr>
          <w:rFonts w:ascii="Arial" w:hAnsi="Arial" w:eastAsia="Times New Roman" w:cs="Arial"/>
          <w:b w:val="false"/>
          <w:sz w:val="20"/>
          <w:szCs w:val="20"/>
        </w:rPr>
        <w:t>Kurzy musí být prakticky zaměřeny - např. zpracování případové studie pomocí konkrétního využití v praxi, poskytnutí praktického příkladu, na kterém se budou probírat funkcionality a podobně. Uchazeč sám popíše, jakým způsobem bude toto realizovat.</w:t>
      </w:r>
    </w:p>
    <w:tbl>
      <w:tblPr>
        <w:tblW w:w="14640" w:type="dxa"/>
        <w:tblCellSpacing w:w="1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5742"/>
        <w:gridCol w:w="1558"/>
        <w:gridCol w:w="1133"/>
        <w:gridCol w:w="846"/>
        <w:gridCol w:w="1136"/>
        <w:gridCol w:w="1070"/>
        <w:gridCol w:w="1480"/>
        <w:gridCol w:w="115"/>
      </w:tblGrid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jc w:val="center"/>
              <w:divId w:val="1767074589"/>
              <w:rPr>
                <w:b/>
                <w:bCs/>
                <w:sz w:val="20"/>
                <w:szCs w:val="20"/>
              </w:rPr>
            </w:pPr>
            <w:r w:rsidRPr="00C53F6B">
              <w:rPr>
                <w:b/>
                <w:bCs/>
                <w:sz w:val="20"/>
                <w:szCs w:val="20"/>
              </w:rPr>
              <w:t>Název semináře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Obsahové vymezení kurzů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divId w:val="1155879553"/>
              <w:rPr>
                <w:b/>
                <w:bCs/>
                <w:sz w:val="20"/>
                <w:szCs w:val="20"/>
              </w:rPr>
            </w:pPr>
            <w:r w:rsidRPr="00C53F6B">
              <w:rPr>
                <w:b/>
                <w:bCs/>
                <w:sz w:val="20"/>
                <w:szCs w:val="20"/>
              </w:rPr>
              <w:t>Předpokládaný rozsah - dny (8hod/den)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divId w:val="1180268599"/>
              <w:rPr>
                <w:b/>
                <w:bCs/>
                <w:sz w:val="20"/>
                <w:szCs w:val="20"/>
              </w:rPr>
            </w:pPr>
            <w:r w:rsidRPr="00C53F6B">
              <w:rPr>
                <w:b/>
                <w:bCs/>
                <w:sz w:val="20"/>
                <w:szCs w:val="20"/>
              </w:rPr>
              <w:t>Personální rozsah</w:t>
            </w: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Místo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Jazyk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Chronologické pořadí z důvodu návaznosti znalostí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P="00F301E9" w:rsidRDefault="001F5AE4">
            <w:pPr>
              <w:pStyle w:val="Normlnweb"/>
              <w:numPr>
                <w:ilvl w:val="0"/>
                <w:numId w:val="46"/>
              </w:numPr>
              <w:ind w:left="288" w:hanging="283"/>
              <w:rPr>
                <w:sz w:val="20"/>
                <w:szCs w:val="20"/>
              </w:rPr>
            </w:pPr>
            <w:r w:rsidRPr="00C53F6B">
              <w:rPr>
                <w:rStyle w:val="Siln"/>
                <w:sz w:val="20"/>
                <w:szCs w:val="20"/>
              </w:rPr>
              <w:t xml:space="preserve">Zaměřené na </w:t>
            </w:r>
            <w:proofErr w:type="spellStart"/>
            <w:r w:rsidRPr="00C53F6B">
              <w:rPr>
                <w:rStyle w:val="Siln"/>
                <w:sz w:val="20"/>
                <w:szCs w:val="20"/>
              </w:rPr>
              <w:t>Filenet</w:t>
            </w:r>
            <w:proofErr w:type="spellEnd"/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IBM </w:t>
            </w:r>
            <w:proofErr w:type="spellStart"/>
            <w:r w:rsidRPr="00C53F6B">
              <w:rPr>
                <w:sz w:val="20"/>
                <w:szCs w:val="20"/>
              </w:rPr>
              <w:t>FileNet</w:t>
            </w:r>
            <w:proofErr w:type="spellEnd"/>
            <w:r w:rsidRPr="00C53F6B">
              <w:rPr>
                <w:sz w:val="20"/>
                <w:szCs w:val="20"/>
              </w:rPr>
              <w:t xml:space="preserve"> P8 5.0: </w:t>
            </w:r>
            <w:proofErr w:type="spellStart"/>
            <w:r w:rsidRPr="00C53F6B">
              <w:rPr>
                <w:sz w:val="20"/>
                <w:szCs w:val="20"/>
              </w:rPr>
              <w:t>Prerequisite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Skills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using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Workplace</w:t>
            </w:r>
            <w:proofErr w:type="spellEnd"/>
            <w:r w:rsidRPr="00C53F6B">
              <w:rPr>
                <w:sz w:val="20"/>
                <w:szCs w:val="20"/>
              </w:rPr>
              <w:t xml:space="preserve"> XT (ILO)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Cílem kurzu je pochopit a naučit se používat systém </w:t>
            </w:r>
            <w:proofErr w:type="spellStart"/>
            <w:r w:rsidRPr="00C53F6B">
              <w:rPr>
                <w:sz w:val="20"/>
                <w:szCs w:val="20"/>
              </w:rPr>
              <w:t>FileNet</w:t>
            </w:r>
            <w:proofErr w:type="spellEnd"/>
            <w:r w:rsidRPr="00C53F6B">
              <w:rPr>
                <w:sz w:val="20"/>
                <w:szCs w:val="20"/>
              </w:rPr>
              <w:t xml:space="preserve"> P8 pro navrhování, vývoj, budování a udržování IBM </w:t>
            </w:r>
            <w:proofErr w:type="spellStart"/>
            <w:r w:rsidRPr="00C53F6B">
              <w:rPr>
                <w:sz w:val="20"/>
                <w:szCs w:val="20"/>
              </w:rPr>
              <w:t>FileNet</w:t>
            </w:r>
            <w:proofErr w:type="spellEnd"/>
            <w:r w:rsidRPr="00C53F6B">
              <w:rPr>
                <w:sz w:val="20"/>
                <w:szCs w:val="20"/>
              </w:rPr>
              <w:t xml:space="preserve"> P8 produktů a řešení.</w:t>
            </w:r>
          </w:p>
          <w:p w:rsidRPr="00C53F6B" w:rsidR="001F5AE4" w:rsidRDefault="001F5AE4">
            <w:pPr>
              <w:numPr>
                <w:ilvl w:val="0"/>
                <w:numId w:val="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Výhody IBM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FileNet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P8 systému a řešení</w:t>
            </w:r>
          </w:p>
          <w:p w:rsidRPr="00C53F6B" w:rsidR="001F5AE4" w:rsidRDefault="001F5AE4">
            <w:pPr>
              <w:numPr>
                <w:ilvl w:val="0"/>
                <w:numId w:val="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Klíčové komponenty IBM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FileNet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P8, jejich funkce</w:t>
            </w:r>
          </w:p>
          <w:p w:rsidRPr="00C53F6B" w:rsidR="001F5AE4" w:rsidRDefault="001F5AE4">
            <w:pPr>
              <w:numPr>
                <w:ilvl w:val="0"/>
                <w:numId w:val="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Používání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Content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Managera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Používání pracoviště XT</w:t>
            </w:r>
          </w:p>
          <w:p w:rsidRPr="00C53F6B" w:rsidR="001F5AE4" w:rsidRDefault="001F5AE4">
            <w:pPr>
              <w:numPr>
                <w:ilvl w:val="0"/>
                <w:numId w:val="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Používání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Work</w:t>
            </w:r>
            <w:r w:rsidR="00002485">
              <w:rPr>
                <w:rFonts w:ascii="Arial" w:hAnsi="Arial" w:eastAsia="Times New Roman" w:cs="Arial"/>
                <w:sz w:val="20"/>
                <w:szCs w:val="20"/>
              </w:rPr>
              <w:t>f</w:t>
            </w: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2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002485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o</w:t>
            </w:r>
            <w:r w:rsidRPr="00C53F6B" w:rsidR="001F5AE4">
              <w:rPr>
                <w:rFonts w:ascii="Arial" w:hAnsi="Arial" w:eastAsia="Times New Roman" w:cs="Arial"/>
                <w:sz w:val="20"/>
                <w:szCs w:val="20"/>
              </w:rPr>
              <w:t>nline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, 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IBM </w:t>
            </w:r>
            <w:proofErr w:type="spellStart"/>
            <w:r w:rsidRPr="00C53F6B">
              <w:rPr>
                <w:sz w:val="20"/>
                <w:szCs w:val="20"/>
              </w:rPr>
              <w:t>FileNet</w:t>
            </w:r>
            <w:proofErr w:type="spellEnd"/>
            <w:r w:rsidRPr="00C53F6B">
              <w:rPr>
                <w:sz w:val="20"/>
                <w:szCs w:val="20"/>
              </w:rPr>
              <w:t xml:space="preserve"> P8 </w:t>
            </w:r>
            <w:proofErr w:type="spellStart"/>
            <w:r w:rsidRPr="00C53F6B">
              <w:rPr>
                <w:sz w:val="20"/>
                <w:szCs w:val="20"/>
              </w:rPr>
              <w:t>Platform</w:t>
            </w:r>
            <w:proofErr w:type="spellEnd"/>
            <w:r w:rsidRPr="00C53F6B">
              <w:rPr>
                <w:sz w:val="20"/>
                <w:szCs w:val="20"/>
              </w:rPr>
              <w:t xml:space="preserve"> 5.0: </w:t>
            </w:r>
            <w:proofErr w:type="spellStart"/>
            <w:r w:rsidRPr="00C53F6B">
              <w:rPr>
                <w:sz w:val="20"/>
                <w:szCs w:val="20"/>
              </w:rPr>
              <w:t>System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Impleme</w:t>
            </w:r>
            <w:r w:rsidR="00002485">
              <w:rPr>
                <w:sz w:val="20"/>
                <w:szCs w:val="20"/>
              </w:rPr>
              <w:t>ntation</w:t>
            </w:r>
            <w:proofErr w:type="spellEnd"/>
            <w:r w:rsidR="00002485">
              <w:rPr>
                <w:sz w:val="20"/>
                <w:szCs w:val="20"/>
              </w:rPr>
              <w:t xml:space="preserve"> </w:t>
            </w:r>
            <w:proofErr w:type="spellStart"/>
            <w:r w:rsidR="00002485">
              <w:rPr>
                <w:sz w:val="20"/>
                <w:szCs w:val="20"/>
              </w:rPr>
              <w:t>and</w:t>
            </w:r>
            <w:proofErr w:type="spellEnd"/>
            <w:r w:rsidR="00002485">
              <w:rPr>
                <w:sz w:val="20"/>
                <w:szCs w:val="20"/>
              </w:rPr>
              <w:t xml:space="preserve"> </w:t>
            </w:r>
            <w:proofErr w:type="spellStart"/>
            <w:r w:rsidR="00002485">
              <w:rPr>
                <w:sz w:val="20"/>
                <w:szCs w:val="20"/>
              </w:rPr>
              <w:t>Administration</w:t>
            </w:r>
            <w:proofErr w:type="spellEnd"/>
          </w:p>
        </w:tc>
        <w:tc>
          <w:tcPr>
            <w:tcW w:w="5712" w:type="dxa"/>
            <w:vAlign w:val="center"/>
            <w:hideMark/>
          </w:tcPr>
          <w:p w:rsidR="00002485" w:rsidP="00002485" w:rsidRDefault="00002485">
            <w:pPr>
              <w:spacing w:before="100" w:before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002485">
              <w:rPr>
                <w:rFonts w:ascii="Arial" w:hAnsi="Arial" w:eastAsia="Times New Roman" w:cs="Arial"/>
                <w:sz w:val="20"/>
                <w:szCs w:val="20"/>
              </w:rPr>
              <w:t xml:space="preserve">Cílem kurzu je, aby účastníci získali znalosti a dovednosti potřebné pro správu a implementaci IBM </w:t>
            </w:r>
            <w:proofErr w:type="spellStart"/>
            <w:r w:rsidRPr="00002485">
              <w:rPr>
                <w:rFonts w:ascii="Arial" w:hAnsi="Arial" w:eastAsia="Times New Roman" w:cs="Arial"/>
                <w:sz w:val="20"/>
                <w:szCs w:val="20"/>
              </w:rPr>
              <w:t>FileNet</w:t>
            </w:r>
            <w:proofErr w:type="spellEnd"/>
            <w:r w:rsidRPr="00002485">
              <w:rPr>
                <w:rFonts w:ascii="Arial" w:hAnsi="Arial" w:eastAsia="Times New Roman" w:cs="Arial"/>
                <w:sz w:val="20"/>
                <w:szCs w:val="20"/>
              </w:rPr>
              <w:t xml:space="preserve"> P8 </w:t>
            </w:r>
            <w:proofErr w:type="spellStart"/>
            <w:r w:rsidRPr="00002485">
              <w:rPr>
                <w:rFonts w:ascii="Arial" w:hAnsi="Arial" w:eastAsia="Times New Roman" w:cs="Arial"/>
                <w:sz w:val="20"/>
                <w:szCs w:val="20"/>
              </w:rPr>
              <w:t>Content</w:t>
            </w:r>
            <w:proofErr w:type="spellEnd"/>
            <w:r w:rsidRPr="00002485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02485">
              <w:rPr>
                <w:rFonts w:ascii="Arial" w:hAnsi="Arial" w:eastAsia="Times New Roman" w:cs="Arial"/>
                <w:sz w:val="20"/>
                <w:szCs w:val="20"/>
              </w:rPr>
              <w:t>Manager</w:t>
            </w:r>
            <w:proofErr w:type="spellEnd"/>
            <w:r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  <w:p w:rsidRPr="00002485" w:rsidR="00002485" w:rsidP="00002485" w:rsidRDefault="0000248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2"/>
              </w:tabs>
              <w:spacing w:before="100" w:beforeAutospacing="true" w:after="100" w:afterAutospacing="true" w:line="300" w:lineRule="atLeast"/>
              <w:ind w:left="252" w:hanging="142"/>
              <w:rPr>
                <w:rFonts w:ascii="Arial" w:hAnsi="Arial" w:eastAsia="Times New Roman" w:cs="Arial"/>
                <w:sz w:val="20"/>
                <w:szCs w:val="20"/>
              </w:rPr>
            </w:pPr>
            <w:r w:rsidRPr="00002485">
              <w:rPr>
                <w:rFonts w:ascii="Arial" w:hAnsi="Arial" w:eastAsia="Times New Roman" w:cs="Arial"/>
                <w:sz w:val="20"/>
                <w:szCs w:val="20"/>
              </w:rPr>
              <w:t>Skladování obsahu, jeho koncepty a komponenty, konfigurace, vytvoření úložiště souborů a jeho politiky</w:t>
            </w:r>
          </w:p>
          <w:p w:rsidRPr="00002485" w:rsidR="00002485" w:rsidP="00002485" w:rsidRDefault="0000248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2"/>
              </w:tabs>
              <w:spacing w:before="100" w:beforeAutospacing="true" w:after="100" w:afterAutospacing="true" w:line="300" w:lineRule="atLeast"/>
              <w:ind w:left="252" w:hanging="142"/>
              <w:rPr>
                <w:rFonts w:ascii="Arial" w:hAnsi="Arial" w:eastAsia="Times New Roman" w:cs="Arial"/>
                <w:sz w:val="20"/>
                <w:szCs w:val="20"/>
              </w:rPr>
            </w:pPr>
            <w:r w:rsidRPr="00002485">
              <w:rPr>
                <w:rFonts w:ascii="Arial" w:hAnsi="Arial" w:eastAsia="Times New Roman" w:cs="Arial"/>
                <w:sz w:val="20"/>
                <w:szCs w:val="20"/>
              </w:rPr>
              <w:t xml:space="preserve">Struktura datového obsahu, analýza obsahu, konfigurace </w:t>
            </w:r>
            <w:proofErr w:type="spellStart"/>
            <w:r w:rsidRPr="00002485">
              <w:rPr>
                <w:rFonts w:ascii="Arial" w:hAnsi="Arial" w:eastAsia="Times New Roman" w:cs="Arial"/>
                <w:sz w:val="20"/>
                <w:szCs w:val="20"/>
              </w:rPr>
              <w:t>metadat</w:t>
            </w:r>
            <w:proofErr w:type="spellEnd"/>
            <w:r w:rsidRPr="00002485">
              <w:rPr>
                <w:rFonts w:ascii="Arial" w:hAnsi="Arial" w:eastAsia="Times New Roman" w:cs="Arial"/>
                <w:sz w:val="20"/>
                <w:szCs w:val="20"/>
              </w:rPr>
              <w:t xml:space="preserve">, migrace dat a modifikace </w:t>
            </w:r>
            <w:proofErr w:type="spellStart"/>
            <w:r w:rsidRPr="00002485">
              <w:rPr>
                <w:rFonts w:ascii="Arial" w:hAnsi="Arial" w:eastAsia="Times New Roman" w:cs="Arial"/>
                <w:sz w:val="20"/>
                <w:szCs w:val="20"/>
              </w:rPr>
              <w:t>metadat</w:t>
            </w:r>
            <w:proofErr w:type="spellEnd"/>
          </w:p>
          <w:p w:rsidRPr="00002485" w:rsidR="00002485" w:rsidP="00002485" w:rsidRDefault="0000248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2"/>
              </w:tabs>
              <w:spacing w:before="100" w:beforeAutospacing="true" w:after="100" w:afterAutospacing="true" w:line="300" w:lineRule="atLeast"/>
              <w:ind w:left="252" w:hanging="142"/>
              <w:rPr>
                <w:rFonts w:ascii="Arial" w:hAnsi="Arial" w:eastAsia="Times New Roman" w:cs="Arial"/>
                <w:sz w:val="20"/>
                <w:szCs w:val="20"/>
              </w:rPr>
            </w:pPr>
            <w:r w:rsidRPr="00002485">
              <w:rPr>
                <w:rFonts w:ascii="Arial" w:hAnsi="Arial" w:eastAsia="Times New Roman" w:cs="Arial"/>
                <w:sz w:val="20"/>
                <w:szCs w:val="20"/>
              </w:rPr>
              <w:t>Zabezpečení obsahu, koncepty zabezpečení, práce s přímým zabezpečením, konfigurace bezpečnosti na úrovni úložiště objektů, bezpečnostních politik a dědičnosti</w:t>
            </w:r>
          </w:p>
          <w:p w:rsidRPr="00002485" w:rsidR="00002485" w:rsidP="00002485" w:rsidRDefault="0000248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2"/>
              </w:tabs>
              <w:spacing w:before="100" w:beforeAutospacing="true" w:after="100" w:afterAutospacing="true" w:line="300" w:lineRule="atLeast"/>
              <w:ind w:left="252" w:hanging="142"/>
              <w:rPr>
                <w:rFonts w:ascii="Arial" w:hAnsi="Arial" w:eastAsia="Times New Roman" w:cs="Arial"/>
                <w:sz w:val="20"/>
                <w:szCs w:val="20"/>
              </w:rPr>
            </w:pPr>
            <w:r w:rsidRPr="00002485">
              <w:rPr>
                <w:rFonts w:ascii="Arial" w:hAnsi="Arial" w:eastAsia="Times New Roman" w:cs="Arial"/>
                <w:sz w:val="20"/>
                <w:szCs w:val="20"/>
              </w:rPr>
              <w:t>Hromadné operace a vyhledávání dokumentů</w:t>
            </w:r>
          </w:p>
          <w:p w:rsidRPr="00002485" w:rsidR="00002485" w:rsidP="00002485" w:rsidRDefault="0000248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2"/>
              </w:tabs>
              <w:spacing w:before="100" w:beforeAutospacing="true" w:after="100" w:afterAutospacing="true" w:line="300" w:lineRule="atLeast"/>
              <w:ind w:left="252" w:hanging="142"/>
              <w:rPr>
                <w:rFonts w:ascii="Arial" w:hAnsi="Arial" w:eastAsia="Times New Roman" w:cs="Arial"/>
                <w:sz w:val="20"/>
                <w:szCs w:val="20"/>
              </w:rPr>
            </w:pPr>
            <w:r w:rsidRPr="00002485">
              <w:rPr>
                <w:rFonts w:ascii="Arial" w:hAnsi="Arial" w:eastAsia="Times New Roman" w:cs="Arial"/>
                <w:sz w:val="20"/>
                <w:szCs w:val="20"/>
              </w:rPr>
              <w:t>Automatizace akcí na objektech reprezentující obsah</w:t>
            </w:r>
          </w:p>
          <w:p w:rsidRPr="00002485" w:rsidR="00002485" w:rsidP="00002485" w:rsidRDefault="0000248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2"/>
              </w:tabs>
              <w:spacing w:before="100" w:beforeAutospacing="true" w:after="100" w:afterAutospacing="true" w:line="300" w:lineRule="atLeast"/>
              <w:ind w:left="252" w:hanging="142"/>
              <w:rPr>
                <w:rFonts w:ascii="Arial" w:hAnsi="Arial" w:eastAsia="Times New Roman" w:cs="Arial"/>
                <w:sz w:val="20"/>
                <w:szCs w:val="20"/>
              </w:rPr>
            </w:pPr>
            <w:r w:rsidRPr="00002485">
              <w:rPr>
                <w:rFonts w:ascii="Arial" w:hAnsi="Arial" w:eastAsia="Times New Roman" w:cs="Arial"/>
                <w:sz w:val="20"/>
                <w:szCs w:val="20"/>
              </w:rPr>
              <w:t>Správa a údržba systému včetně monitoringu a dalších nástrojů</w:t>
            </w:r>
          </w:p>
          <w:p w:rsidRPr="00002485" w:rsidR="001F5AE4" w:rsidP="00002485" w:rsidRDefault="00002485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52"/>
              </w:tabs>
              <w:spacing w:before="100" w:beforeAutospacing="true" w:after="100" w:afterAutospacing="true" w:line="300" w:lineRule="atLeast"/>
              <w:ind w:left="252" w:hanging="142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 w:rsidRPr="00002485">
              <w:rPr>
                <w:rFonts w:ascii="Arial" w:hAnsi="Arial" w:eastAsia="Times New Roman" w:cs="Arial"/>
                <w:sz w:val="20"/>
                <w:szCs w:val="20"/>
              </w:rPr>
              <w:t>Řízení systémových logů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5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online, 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numPr>
                <w:ilvl w:val="0"/>
                <w:numId w:val="4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 </w:t>
            </w:r>
          </w:p>
          <w:p w:rsidRPr="00C53F6B" w:rsidR="00C53F6B" w:rsidRDefault="00C53F6B">
            <w:pPr>
              <w:pStyle w:val="Normlnweb"/>
              <w:rPr>
                <w:sz w:val="20"/>
                <w:szCs w:val="20"/>
              </w:rPr>
            </w:pP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P="00F301E9" w:rsidRDefault="001F5AE4">
            <w:pPr>
              <w:pStyle w:val="Normlnweb"/>
              <w:numPr>
                <w:ilvl w:val="0"/>
                <w:numId w:val="46"/>
              </w:numPr>
              <w:ind w:left="288" w:hanging="283"/>
              <w:rPr>
                <w:sz w:val="20"/>
                <w:szCs w:val="20"/>
              </w:rPr>
            </w:pPr>
            <w:r w:rsidRPr="00C53F6B">
              <w:rPr>
                <w:rStyle w:val="Siln"/>
                <w:sz w:val="20"/>
                <w:szCs w:val="20"/>
              </w:rPr>
              <w:t>Zaměřené na business analýzu a projektové řízení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Základy UML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seznámit účastníky kurzu se základy jazyka UML a s možnostmi jeho využití při analýze a návrhu informačních systémů v rozsahu základních symbolů jazyka UML, jednotlivých diagramů a souvislostí mezi nimi.</w:t>
            </w:r>
          </w:p>
          <w:p w:rsidRPr="00C53F6B" w:rsidR="001F5AE4" w:rsidRDefault="001F5AE4">
            <w:pPr>
              <w:numPr>
                <w:ilvl w:val="0"/>
                <w:numId w:val="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Co je to modelování</w:t>
            </w:r>
          </w:p>
          <w:p w:rsidRPr="00C53F6B" w:rsidR="001F5AE4" w:rsidRDefault="001F5AE4">
            <w:pPr>
              <w:numPr>
                <w:ilvl w:val="0"/>
                <w:numId w:val="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Základy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Unified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Modeling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Language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Tvorba diagramů a jejich využití (diagram jednání; diagram aktivit; sekvenční diagram; diagram tříd; objektový diagram; stavový diagram; diagram spolupráce; diagram rozmístění)</w:t>
            </w:r>
          </w:p>
          <w:p w:rsidRPr="00C53F6B" w:rsidR="001F5AE4" w:rsidRDefault="001F5AE4">
            <w:pPr>
              <w:numPr>
                <w:ilvl w:val="0"/>
                <w:numId w:val="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Jak modelovat rychle a efektivně</w:t>
            </w:r>
          </w:p>
          <w:p w:rsidRPr="00C53F6B" w:rsidR="001F5AE4" w:rsidRDefault="001F5AE4">
            <w:pPr>
              <w:numPr>
                <w:ilvl w:val="0"/>
                <w:numId w:val="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Využití UML v praxi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Business analýza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získání znalostí a dovedností v oblasti business analýzy včetně postupu jejich efektivního aplikování v praxi.</w:t>
            </w:r>
          </w:p>
          <w:p w:rsidRPr="00C53F6B" w:rsidR="001F5AE4" w:rsidRDefault="001F5AE4">
            <w:pPr>
              <w:numPr>
                <w:ilvl w:val="0"/>
                <w:numId w:val="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Základy business analýzy</w:t>
            </w:r>
          </w:p>
          <w:p w:rsidRPr="00C53F6B" w:rsidR="001F5AE4" w:rsidRDefault="001F5AE4">
            <w:pPr>
              <w:numPr>
                <w:ilvl w:val="0"/>
                <w:numId w:val="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Co je to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Enterprise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analýza</w:t>
            </w:r>
          </w:p>
          <w:p w:rsidRPr="00C53F6B" w:rsidR="001F5AE4" w:rsidRDefault="001F5AE4">
            <w:pPr>
              <w:numPr>
                <w:ilvl w:val="0"/>
                <w:numId w:val="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Plánování a monitorování business analýzy</w:t>
            </w:r>
          </w:p>
          <w:p w:rsidRPr="00C53F6B" w:rsidR="001F5AE4" w:rsidRDefault="001F5AE4">
            <w:pPr>
              <w:numPr>
                <w:ilvl w:val="0"/>
                <w:numId w:val="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Získávání a analýza požadavků</w:t>
            </w:r>
          </w:p>
          <w:p w:rsidRPr="00C53F6B" w:rsidR="001F5AE4" w:rsidRDefault="001F5AE4">
            <w:pPr>
              <w:numPr>
                <w:ilvl w:val="0"/>
                <w:numId w:val="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Řízení a komunikace požadavků</w:t>
            </w:r>
          </w:p>
          <w:p w:rsidRPr="00C53F6B" w:rsidR="001F5AE4" w:rsidRDefault="001F5AE4">
            <w:pPr>
              <w:numPr>
                <w:ilvl w:val="0"/>
                <w:numId w:val="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Posouzení a validace řešení</w:t>
            </w:r>
          </w:p>
          <w:p w:rsidRPr="00C53F6B" w:rsidR="001F5AE4" w:rsidRDefault="001F5AE4">
            <w:pPr>
              <w:numPr>
                <w:ilvl w:val="0"/>
                <w:numId w:val="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Business analýza v agilních přístupech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Modelování pomocí </w:t>
            </w:r>
            <w:proofErr w:type="spellStart"/>
            <w:r w:rsidRPr="00C53F6B">
              <w:rPr>
                <w:sz w:val="20"/>
                <w:szCs w:val="20"/>
              </w:rPr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Architect</w:t>
            </w:r>
            <w:proofErr w:type="spellEnd"/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Cílem kurzu je naučit účastníky prakticky využívat </w:t>
            </w:r>
            <w:proofErr w:type="spellStart"/>
            <w:r w:rsidRPr="00C53F6B">
              <w:rPr>
                <w:sz w:val="20"/>
                <w:szCs w:val="20"/>
              </w:rPr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Architect</w:t>
            </w:r>
            <w:proofErr w:type="spellEnd"/>
            <w:r w:rsidRPr="00C53F6B">
              <w:rPr>
                <w:sz w:val="20"/>
                <w:szCs w:val="20"/>
              </w:rPr>
              <w:t xml:space="preserve"> pro získávání a analýzu požadavků, návrh řešení, dokumentaci, podporu managementu, podporu transformací modelů, atd.</w:t>
            </w:r>
          </w:p>
          <w:p w:rsidRPr="00C53F6B" w:rsidR="001F5AE4" w:rsidRDefault="001F5AE4">
            <w:pPr>
              <w:numPr>
                <w:ilvl w:val="0"/>
                <w:numId w:val="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Základy nástroje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Enterprise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Architect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, struktura projektu, struktura kořenového modelu, struktura pohledu, atd.</w:t>
            </w:r>
          </w:p>
          <w:p w:rsidRPr="00C53F6B" w:rsidR="001F5AE4" w:rsidRDefault="001F5AE4">
            <w:pPr>
              <w:numPr>
                <w:ilvl w:val="0"/>
                <w:numId w:val="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Modelování v procesu analýzy a návrhu software</w:t>
            </w:r>
          </w:p>
          <w:p w:rsidRPr="00C53F6B" w:rsidR="001F5AE4" w:rsidRDefault="001F5AE4">
            <w:pPr>
              <w:numPr>
                <w:ilvl w:val="0"/>
                <w:numId w:val="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Generování dokumentace modelů a práce se šablonami</w:t>
            </w:r>
          </w:p>
          <w:p w:rsidRPr="00C53F6B" w:rsidR="001F5AE4" w:rsidRDefault="001F5AE4">
            <w:pPr>
              <w:numPr>
                <w:ilvl w:val="0"/>
                <w:numId w:val="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Matice relací, trasování vztahů mezi prvky modelu, okno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Traceability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Funkce pro řízení projektu</w:t>
            </w:r>
          </w:p>
          <w:p w:rsidRPr="00C53F6B" w:rsidR="001F5AE4" w:rsidRDefault="001F5AE4">
            <w:pPr>
              <w:numPr>
                <w:ilvl w:val="0"/>
                <w:numId w:val="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Řízení přístupu k změnovým funkcím, princip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Security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by Role, Koordinace sdílení částí modelu mezi uživateli a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Version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Control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Schopnost exportovat/importovat částí projektu ve formátu XML a CSV, Export/Import UML profilu, Export/Import referenčních dat</w:t>
            </w:r>
          </w:p>
          <w:p w:rsidRPr="00C53F6B" w:rsidR="001F5AE4" w:rsidRDefault="001F5AE4">
            <w:pPr>
              <w:numPr>
                <w:ilvl w:val="0"/>
                <w:numId w:val="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Instalace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Enterprise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Architect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s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repozitory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uloženou v databázi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2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numPr>
                <w:ilvl w:val="0"/>
                <w:numId w:val="1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Architektura softwarových systémů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seznámit účastníky s architektonickými vzory a principy návrhu softwarových systémů a naučit účastníky kurzu používat tyto architektonické vzory pro efektivní tvorbu informačních systémů.</w:t>
            </w:r>
          </w:p>
          <w:p w:rsidRPr="00C53F6B" w:rsidR="001F5AE4" w:rsidRDefault="001F5AE4">
            <w:pPr>
              <w:numPr>
                <w:ilvl w:val="0"/>
                <w:numId w:val="1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Úvod do problematiky vývoje software, problémy způsobené chybnou architekturou aplikací a jejich řešení</w:t>
            </w:r>
          </w:p>
          <w:p w:rsidRPr="00C53F6B" w:rsidR="001F5AE4" w:rsidRDefault="001F5AE4">
            <w:pPr>
              <w:numPr>
                <w:ilvl w:val="0"/>
                <w:numId w:val="1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Konceptuální modelování a modelování požadavků</w:t>
            </w:r>
          </w:p>
          <w:p w:rsidRPr="00C53F6B" w:rsidR="001F5AE4" w:rsidRDefault="001F5AE4">
            <w:pPr>
              <w:numPr>
                <w:ilvl w:val="0"/>
                <w:numId w:val="1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Architektonické vzory</w:t>
            </w:r>
          </w:p>
          <w:p w:rsidRPr="00C53F6B" w:rsidR="001F5AE4" w:rsidRDefault="001F5AE4">
            <w:pPr>
              <w:numPr>
                <w:ilvl w:val="0"/>
                <w:numId w:val="1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Vzory v návrhu, tzv. design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patterns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jejich aplikace v architektuře</w:t>
            </w:r>
          </w:p>
          <w:p w:rsidRPr="00C53F6B" w:rsidR="001F5AE4" w:rsidRDefault="001F5AE4">
            <w:pPr>
              <w:numPr>
                <w:ilvl w:val="0"/>
                <w:numId w:val="1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Strukturální vzory tzv. „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enterprise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aplikací“</w:t>
            </w:r>
          </w:p>
          <w:p w:rsidRPr="00C53F6B" w:rsidR="001F5AE4" w:rsidRDefault="001F5AE4">
            <w:pPr>
              <w:numPr>
                <w:ilvl w:val="0"/>
                <w:numId w:val="1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Webové architektury a jejich principy</w:t>
            </w:r>
          </w:p>
          <w:p w:rsidRPr="00C53F6B" w:rsidR="001F5AE4" w:rsidRDefault="001F5AE4">
            <w:pPr>
              <w:numPr>
                <w:ilvl w:val="0"/>
                <w:numId w:val="1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Frameworky pro tvorbu webových aplikací, komponentové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frameworky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v J2EE</w:t>
            </w:r>
          </w:p>
          <w:p w:rsidRPr="00C53F6B" w:rsidR="001F5AE4" w:rsidRDefault="001F5AE4">
            <w:pPr>
              <w:numPr>
                <w:ilvl w:val="0"/>
                <w:numId w:val="1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Architektura SOA a její využití v praxi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numPr>
                <w:ilvl w:val="0"/>
                <w:numId w:val="1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Objektově orientovaná analýza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naučit účastníky kurzu vytvářet konzistentní modely systému v jazyce UML, seznámit se s podstatou objektového přístupu a s jeho aplikací na analýzu informačního systému vycházející z modelu podnikových procesů.</w:t>
            </w:r>
          </w:p>
          <w:p w:rsidRPr="00C53F6B" w:rsidR="001F5AE4" w:rsidRDefault="001F5AE4">
            <w:pPr>
              <w:numPr>
                <w:ilvl w:val="0"/>
                <w:numId w:val="1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Cíle analýzy a její postavení v kontextu softwarového procesu</w:t>
            </w:r>
          </w:p>
          <w:p w:rsidRPr="00C53F6B" w:rsidR="001F5AE4" w:rsidRDefault="001F5AE4">
            <w:pPr>
              <w:numPr>
                <w:ilvl w:val="0"/>
                <w:numId w:val="1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Modelování firemních procesů (= diagramy aktivit)</w:t>
            </w:r>
          </w:p>
          <w:p w:rsidRPr="00C53F6B" w:rsidR="001F5AE4" w:rsidRDefault="001F5AE4">
            <w:pPr>
              <w:numPr>
                <w:ilvl w:val="0"/>
                <w:numId w:val="1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Specifikace požadavků pomocí případů užití, význam případů užití</w:t>
            </w:r>
          </w:p>
          <w:p w:rsidRPr="00C53F6B" w:rsidR="001F5AE4" w:rsidRDefault="001F5AE4">
            <w:pPr>
              <w:numPr>
                <w:ilvl w:val="0"/>
                <w:numId w:val="1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Sestavení modelu případů užití</w:t>
            </w:r>
          </w:p>
          <w:p w:rsidRPr="00C53F6B" w:rsidR="001F5AE4" w:rsidRDefault="001F5AE4">
            <w:pPr>
              <w:numPr>
                <w:ilvl w:val="0"/>
                <w:numId w:val="1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Vytvoření doménového modelu (diagram tříd, diagram balíčků)</w:t>
            </w:r>
          </w:p>
          <w:p w:rsidRPr="00C53F6B" w:rsidR="001F5AE4" w:rsidRDefault="001F5AE4">
            <w:pPr>
              <w:numPr>
                <w:ilvl w:val="0"/>
                <w:numId w:val="1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Realizace případů užití pomocí diagramů interakce</w:t>
            </w:r>
          </w:p>
          <w:p w:rsidRPr="00C53F6B" w:rsidR="001F5AE4" w:rsidRDefault="001F5AE4">
            <w:pPr>
              <w:numPr>
                <w:ilvl w:val="0"/>
                <w:numId w:val="1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Modelování životního cyklu objektů pomocí stavových automatů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Vzory ve vývoji softwaru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pochopit vzory ve vývoji software, aplikovat vzory v objektově chápané analýze, architektuře i návrhu a tyto vzory následně uplatnit v programování, testování a optimalizaci software.</w:t>
            </w:r>
          </w:p>
          <w:p w:rsidRPr="00C53F6B" w:rsidR="001F5AE4" w:rsidRDefault="001F5AE4">
            <w:pPr>
              <w:numPr>
                <w:ilvl w:val="0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Úvod do problematiky tvorby softwaru, metodiky tvorby software</w:t>
            </w:r>
          </w:p>
          <w:p w:rsidRPr="00C53F6B" w:rsidR="001F5AE4" w:rsidRDefault="001F5AE4">
            <w:pPr>
              <w:numPr>
                <w:ilvl w:val="0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Úvod do vzorů ve vývoji software - analytické, strukturální, návrhové a další</w:t>
            </w:r>
          </w:p>
          <w:p w:rsidRPr="00C53F6B" w:rsidR="001F5AE4" w:rsidRDefault="001F5AE4">
            <w:pPr>
              <w:numPr>
                <w:ilvl w:val="0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Analytické modely a vzory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Tvorba doménového modelu a vzory objektového statického modelu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Tvorba modelu business procesů a vzory dynamického modelu, procesní vzory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Tvorba modelu jednání a vzory případů užití</w:t>
            </w:r>
          </w:p>
          <w:p w:rsidRPr="00C53F6B" w:rsidR="001F5AE4" w:rsidRDefault="001F5AE4">
            <w:pPr>
              <w:numPr>
                <w:ilvl w:val="0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Strukturální vzory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Kategorie a principy strukturních vzorů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Vzory pro tvorbu prezentační vrstvy informačních systémů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Vzory orientované na tvorbu GUI - presentace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Vzory pro doménovou vrstvu a pro ORM</w:t>
            </w:r>
          </w:p>
          <w:p w:rsidRPr="00C53F6B" w:rsidR="001F5AE4" w:rsidRDefault="001F5AE4">
            <w:pPr>
              <w:numPr>
                <w:ilvl w:val="0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Návrhové vzory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GRASP vzory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GoF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design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patterns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- struktury, chování, tvorby (objektů)</w:t>
            </w:r>
          </w:p>
          <w:p w:rsidRPr="00C53F6B" w:rsidR="001F5AE4" w:rsidRDefault="001F5AE4">
            <w:pPr>
              <w:numPr>
                <w:ilvl w:val="0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Další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Principy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refaktorizace</w:t>
            </w:r>
            <w:proofErr w:type="spellEnd"/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Refaktorizační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vzory v Java zdrojovém kódu a jejich podpora v IDE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Vzory pro integraci a distribuci aplikací</w:t>
            </w:r>
          </w:p>
          <w:p w:rsidRPr="00C53F6B"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Vzory pro testování - na příkladech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frameworku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jUnit</w:t>
            </w:r>
            <w:proofErr w:type="spellEnd"/>
          </w:p>
          <w:p w:rsidR="001F5AE4" w:rsidRDefault="001F5AE4">
            <w:pPr>
              <w:numPr>
                <w:ilvl w:val="1"/>
                <w:numId w:val="1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Optimalizační postupy</w:t>
            </w:r>
          </w:p>
          <w:p w:rsidRPr="00C53F6B" w:rsidR="00CC7C49" w:rsidP="00CC7C49" w:rsidRDefault="00CC7C49">
            <w:pPr>
              <w:spacing w:before="100" w:beforeAutospacing="true" w:after="100" w:afterAutospacing="true"/>
              <w:ind w:left="1440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4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numPr>
                <w:ilvl w:val="0"/>
                <w:numId w:val="1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Modelování podnikových procesů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Cílem kurzu je seznámit účastníky s modelováním podnikových procesů (BPM) a naučit účastníky systematicky vymezit požadavky na jejich re-design stejně jako na vývoj či úpravu informačního systému. Cílem kurzu je ukázat účastníkům a v praktickém cvičení kompletně vyzkoušet osvědčený postup při modelování </w:t>
            </w:r>
            <w:r w:rsidRPr="00C53F6B">
              <w:rPr>
                <w:sz w:val="20"/>
                <w:szCs w:val="20"/>
              </w:rPr>
              <w:br/>
              <w:t>podnikových procesů a zachytit a optimalizovat průběh podnikových procesů.</w:t>
            </w:r>
          </w:p>
          <w:p w:rsidRPr="00C53F6B" w:rsidR="001F5AE4" w:rsidRDefault="001F5AE4">
            <w:pPr>
              <w:numPr>
                <w:ilvl w:val="0"/>
                <w:numId w:val="1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Terminologie a teorie modelování</w:t>
            </w:r>
          </w:p>
          <w:p w:rsidRPr="00C53F6B" w:rsidR="001F5AE4" w:rsidRDefault="001F5AE4">
            <w:pPr>
              <w:numPr>
                <w:ilvl w:val="0"/>
                <w:numId w:val="1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Modelování business objektů</w:t>
            </w:r>
          </w:p>
          <w:p w:rsidRPr="00C53F6B" w:rsidR="001F5AE4" w:rsidRDefault="001F5AE4">
            <w:pPr>
              <w:numPr>
                <w:ilvl w:val="0"/>
                <w:numId w:val="1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Modelování business procesů</w:t>
            </w:r>
          </w:p>
          <w:p w:rsidRPr="00C53F6B" w:rsidR="001F5AE4" w:rsidRDefault="001F5AE4">
            <w:pPr>
              <w:numPr>
                <w:ilvl w:val="0"/>
                <w:numId w:val="1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Souvislosti business procesů a business objekty</w:t>
            </w:r>
          </w:p>
          <w:p w:rsidRPr="00C53F6B" w:rsidR="001F5AE4" w:rsidRDefault="001F5AE4">
            <w:pPr>
              <w:numPr>
                <w:ilvl w:val="0"/>
                <w:numId w:val="1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Vazba na návrh informačního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sýstému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17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Zpracování případové studie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3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4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numPr>
                <w:ilvl w:val="0"/>
                <w:numId w:val="1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Základy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Service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Oriented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Architecture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(SOA)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porozumět principům a architektuře SOA a umět navrhnout a nasadit jednoduché SOA řešení.</w:t>
            </w:r>
          </w:p>
          <w:p w:rsidRPr="00C53F6B" w:rsidR="001F5AE4" w:rsidRDefault="001F5AE4">
            <w:pPr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Softwarové inženýrství, vývoj softwaru a SOA,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managerský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pohled na SOA</w:t>
            </w:r>
          </w:p>
          <w:p w:rsidRPr="00C53F6B" w:rsidR="001F5AE4" w:rsidRDefault="001F5AE4">
            <w:pPr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Koncepty integrace v SOA, těsná a volná vazba</w:t>
            </w:r>
          </w:p>
          <w:p w:rsidRPr="00C53F6B" w:rsidR="001F5AE4" w:rsidRDefault="001F5AE4">
            <w:pPr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Enterprise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Application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Integration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(EAI) vs. SOA</w:t>
            </w:r>
          </w:p>
          <w:p w:rsidRPr="00C53F6B" w:rsidR="001F5AE4" w:rsidRDefault="001F5AE4">
            <w:pPr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Principy modelování business procesů, notace BPMN, jazyk BPEL a XPDL</w:t>
            </w:r>
          </w:p>
          <w:p w:rsidRPr="00C53F6B" w:rsidR="001F5AE4" w:rsidRDefault="001F5AE4">
            <w:pPr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SOA jako metodika tvorby softwaru</w:t>
            </w:r>
          </w:p>
          <w:p w:rsidRPr="00C53F6B" w:rsidR="001F5AE4" w:rsidRDefault="001F5AE4">
            <w:pPr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SOA jako technické řešení postavené na webových službách, WSDL, UDDI, XML a další, Java rozhraní pro programování webových služeb</w:t>
            </w:r>
          </w:p>
          <w:p w:rsidRPr="00C53F6B" w:rsidR="001F5AE4" w:rsidRDefault="001F5AE4">
            <w:pPr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Princip REST, REST přístup k webovým službám</w:t>
            </w:r>
          </w:p>
          <w:p w:rsidRPr="00C53F6B" w:rsidR="001F5AE4" w:rsidRDefault="001F5AE4">
            <w:pPr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Princip ESB a realizace pomocí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openESB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Nástroj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Netbeans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6 (BPEL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Visualiser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)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5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numPr>
                <w:ilvl w:val="0"/>
                <w:numId w:val="2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Implementace obchodních procesů pomocí BPMN/BPEL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získat znalosti v oblasti implementace obchodních procesů a jejich využití pro nastavení obchodních funkcí za pomoci jazyka BPMN pro modelování a BPEL pro implementaci softwarových řešení, která vyhovují architektonickým požadavkům potřebným pro realizaci SOA architektury.</w:t>
            </w:r>
          </w:p>
          <w:p w:rsidRPr="00C53F6B" w:rsidR="001F5AE4" w:rsidRDefault="001F5AE4">
            <w:pPr>
              <w:numPr>
                <w:ilvl w:val="0"/>
                <w:numId w:val="2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Úvod do modelování obchodních procesů</w:t>
            </w:r>
          </w:p>
          <w:p w:rsidRPr="00C53F6B" w:rsidR="001F5AE4" w:rsidRDefault="001F5AE4">
            <w:pPr>
              <w:numPr>
                <w:ilvl w:val="0"/>
                <w:numId w:val="2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BPMN, uplatnění, standardy a jejich verze, základní elementy a konektory, události, pool/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lane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; elementy pro </w:t>
            </w:r>
            <w:r w:rsidRPr="00C53F6B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řízení toku</w:t>
            </w:r>
          </w:p>
          <w:p w:rsidRPr="00C53F6B" w:rsidR="001F5AE4" w:rsidRDefault="001F5AE4">
            <w:pPr>
              <w:numPr>
                <w:ilvl w:val="0"/>
                <w:numId w:val="2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BPEL, uplatnění, gramatika, vztah k BPMN, konverze; editory a vývojové nástroje</w:t>
            </w:r>
          </w:p>
          <w:p w:rsidRPr="00C53F6B" w:rsidR="001F5AE4" w:rsidRDefault="001F5AE4">
            <w:pPr>
              <w:numPr>
                <w:ilvl w:val="0"/>
                <w:numId w:val="2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Využití při návrhu software, orchestrace obchodních procesů a architektura, SOA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5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numPr>
                <w:ilvl w:val="0"/>
                <w:numId w:val="2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proofErr w:type="spellStart"/>
            <w:r w:rsidRPr="00C53F6B">
              <w:rPr>
                <w:sz w:val="20"/>
                <w:szCs w:val="20"/>
              </w:rPr>
              <w:lastRenderedPageBreak/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Architecture</w:t>
            </w:r>
            <w:proofErr w:type="spellEnd"/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Cílem kurzu je naučit účastníky používat </w:t>
            </w:r>
            <w:proofErr w:type="spellStart"/>
            <w:r w:rsidRPr="00C53F6B">
              <w:rPr>
                <w:sz w:val="20"/>
                <w:szCs w:val="20"/>
              </w:rPr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Architekturu pro analýzu, návrh a dokumentaci a podporu týmových softwarových projektů.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3"/>
              </w:numPr>
              <w:ind w:left="192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 Business analýza</w:t>
            </w:r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kapitola představuje disciplínu business analýzy a práci business analytiků, do jejíž náplně patří identifikace řešení, která pomohou organizaci dosahovat definovaných strategických cílů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3"/>
              </w:numPr>
              <w:ind w:left="192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 </w:t>
            </w:r>
            <w:proofErr w:type="spellStart"/>
            <w:r w:rsidRPr="00C53F6B">
              <w:rPr>
                <w:sz w:val="20"/>
                <w:szCs w:val="20"/>
              </w:rPr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analýza</w:t>
            </w:r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kapitola stručně seznamuje posluchače s úvodní etapou business analýzy, kterou je </w:t>
            </w:r>
            <w:proofErr w:type="spellStart"/>
            <w:r w:rsidRPr="00C53F6B">
              <w:rPr>
                <w:sz w:val="20"/>
                <w:szCs w:val="20"/>
              </w:rPr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analýza</w:t>
            </w:r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výklad je zaměřen na předložení kontextu, ve kterém je pro zmapování stávajícího a budoucího stavu organizace využívána právě </w:t>
            </w:r>
            <w:proofErr w:type="spellStart"/>
            <w:r w:rsidRPr="00C53F6B">
              <w:rPr>
                <w:sz w:val="20"/>
                <w:szCs w:val="20"/>
              </w:rPr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architektura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3"/>
              </w:numPr>
              <w:ind w:left="192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 </w:t>
            </w:r>
            <w:proofErr w:type="spellStart"/>
            <w:r w:rsidRPr="00C53F6B">
              <w:rPr>
                <w:sz w:val="20"/>
                <w:szCs w:val="20"/>
              </w:rPr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Architecture</w:t>
            </w:r>
            <w:proofErr w:type="spellEnd"/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problémy současnosti</w:t>
            </w:r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definici disciplíny EA, souvisejících pojmů, vymezení rozsahu a vrstev </w:t>
            </w:r>
            <w:proofErr w:type="spellStart"/>
            <w:r w:rsidRPr="00C53F6B">
              <w:rPr>
                <w:sz w:val="20"/>
                <w:szCs w:val="20"/>
              </w:rPr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Architecture</w:t>
            </w:r>
            <w:proofErr w:type="spellEnd"/>
            <w:r w:rsidRPr="00C53F6B">
              <w:rPr>
                <w:sz w:val="20"/>
                <w:szCs w:val="20"/>
              </w:rPr>
              <w:t xml:space="preserve">, historie disciplíny a vývoj nejznámější </w:t>
            </w:r>
            <w:proofErr w:type="spellStart"/>
            <w:r w:rsidRPr="00C53F6B">
              <w:rPr>
                <w:sz w:val="20"/>
                <w:szCs w:val="20"/>
              </w:rPr>
              <w:t>frameworků</w:t>
            </w:r>
            <w:proofErr w:type="spellEnd"/>
            <w:r w:rsidRPr="00C53F6B">
              <w:rPr>
                <w:sz w:val="20"/>
                <w:szCs w:val="20"/>
              </w:rPr>
              <w:t xml:space="preserve"> pro tvorbu EA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3"/>
              </w:numPr>
              <w:ind w:left="192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TOGAF</w:t>
            </w:r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vymezení a základní koncepty TOGAF</w:t>
            </w:r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struktura TOGAF</w:t>
            </w:r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základní produkty TOGAF</w:t>
            </w:r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TOGAF </w:t>
            </w:r>
            <w:proofErr w:type="spellStart"/>
            <w:r w:rsidRPr="00C53F6B">
              <w:rPr>
                <w:sz w:val="20"/>
                <w:szCs w:val="20"/>
              </w:rPr>
              <w:t>Enterprise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Continuum</w:t>
            </w:r>
            <w:proofErr w:type="spellEnd"/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TOGAF </w:t>
            </w:r>
            <w:proofErr w:type="spellStart"/>
            <w:r w:rsidRPr="00C53F6B">
              <w:rPr>
                <w:sz w:val="20"/>
                <w:szCs w:val="20"/>
              </w:rPr>
              <w:t>Architecture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Development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Method</w:t>
            </w:r>
            <w:proofErr w:type="spellEnd"/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ilustrace přizpůsobení TOGAF pro fázi C Aplikační architektura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3"/>
              </w:numPr>
              <w:ind w:left="192"/>
              <w:jc w:val="both"/>
              <w:rPr>
                <w:sz w:val="20"/>
                <w:szCs w:val="20"/>
              </w:rPr>
            </w:pPr>
            <w:proofErr w:type="spellStart"/>
            <w:r w:rsidRPr="00C53F6B">
              <w:rPr>
                <w:sz w:val="20"/>
                <w:szCs w:val="20"/>
              </w:rPr>
              <w:t>Zachman</w:t>
            </w:r>
            <w:proofErr w:type="spellEnd"/>
            <w:r w:rsidRPr="00C53F6B">
              <w:rPr>
                <w:sz w:val="20"/>
                <w:szCs w:val="20"/>
              </w:rPr>
              <w:t xml:space="preserve"> Framework</w:t>
            </w:r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představení struktury </w:t>
            </w:r>
            <w:proofErr w:type="spellStart"/>
            <w:r w:rsidRPr="00C53F6B">
              <w:rPr>
                <w:sz w:val="20"/>
                <w:szCs w:val="20"/>
              </w:rPr>
              <w:t>Zachmanova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frameworku</w:t>
            </w:r>
            <w:proofErr w:type="spellEnd"/>
          </w:p>
          <w:p w:rsidRPr="00C53F6B"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detailní popis jednotlivých řad </w:t>
            </w:r>
            <w:proofErr w:type="spellStart"/>
            <w:r w:rsidRPr="00C53F6B">
              <w:rPr>
                <w:sz w:val="20"/>
                <w:szCs w:val="20"/>
              </w:rPr>
              <w:t>frameworku</w:t>
            </w:r>
            <w:proofErr w:type="spellEnd"/>
          </w:p>
          <w:p w:rsidR="001F5AE4" w:rsidRDefault="001F5AE4">
            <w:pPr>
              <w:pStyle w:val="Normlnweb"/>
              <w:numPr>
                <w:ilvl w:val="1"/>
                <w:numId w:val="23"/>
              </w:numPr>
              <w:ind w:left="384"/>
              <w:jc w:val="both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ilustrace aplikace na příkladech</w:t>
            </w:r>
          </w:p>
          <w:p w:rsidRPr="00C53F6B" w:rsidR="00CC7C49" w:rsidP="00CC7C49" w:rsidRDefault="00CC7C49">
            <w:pPr>
              <w:pStyle w:val="Normlnweb"/>
              <w:ind w:left="384"/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6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numPr>
                <w:ilvl w:val="0"/>
                <w:numId w:val="2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ITIL® -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Foundation</w:t>
            </w:r>
            <w:proofErr w:type="spellEnd"/>
          </w:p>
        </w:tc>
        <w:tc>
          <w:tcPr>
            <w:tcW w:w="5712" w:type="dxa"/>
            <w:vAlign w:val="center"/>
            <w:hideMark/>
          </w:tcPr>
          <w:p w:rsidRPr="00CC7C49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C7C49">
              <w:rPr>
                <w:sz w:val="20"/>
                <w:szCs w:val="20"/>
              </w:rPr>
              <w:t>Cílem kurzu je získat ucelený přehled o problematice řízení IT služeb dle ITIL®.</w:t>
            </w:r>
          </w:p>
          <w:p w:rsidRPr="00C53F6B" w:rsidR="001F5AE4" w:rsidRDefault="001F5AE4">
            <w:pPr>
              <w:numPr>
                <w:ilvl w:val="0"/>
                <w:numId w:val="2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Co je to </w:t>
            </w: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ITIL®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Řízení IT služeb v praxi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Životní cyklus služeb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 w:rsidRPr="00C53F6B">
              <w:rPr>
                <w:sz w:val="20"/>
                <w:szCs w:val="20"/>
              </w:rPr>
              <w:t>Service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Strategy</w:t>
            </w:r>
            <w:proofErr w:type="spellEnd"/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 w:rsidRPr="00C53F6B">
              <w:rPr>
                <w:sz w:val="20"/>
                <w:szCs w:val="20"/>
              </w:rPr>
              <w:t>Service</w:t>
            </w:r>
            <w:proofErr w:type="spellEnd"/>
            <w:r w:rsidRPr="00C53F6B">
              <w:rPr>
                <w:sz w:val="20"/>
                <w:szCs w:val="20"/>
              </w:rPr>
              <w:t xml:space="preserve"> Design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 w:rsidRPr="00C53F6B">
              <w:rPr>
                <w:sz w:val="20"/>
                <w:szCs w:val="20"/>
              </w:rPr>
              <w:t>Service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Transition</w:t>
            </w:r>
            <w:proofErr w:type="spellEnd"/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 w:rsidRPr="00C53F6B">
              <w:rPr>
                <w:sz w:val="20"/>
                <w:szCs w:val="20"/>
              </w:rPr>
              <w:t>Service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Operation</w:t>
            </w:r>
            <w:proofErr w:type="spellEnd"/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 w:rsidRPr="00C53F6B">
              <w:rPr>
                <w:sz w:val="20"/>
                <w:szCs w:val="20"/>
              </w:rPr>
              <w:t>Continual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Service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Improvement</w:t>
            </w:r>
            <w:proofErr w:type="spellEnd"/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Funkce ITIL®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Role ITIL®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Technologie a architektura</w:t>
            </w:r>
          </w:p>
          <w:p w:rsidRPr="00C53F6B" w:rsidR="001F5AE4" w:rsidRDefault="001F5AE4">
            <w:pPr>
              <w:pStyle w:val="Normlnweb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Kompetence a trénink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7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 xml:space="preserve">Agilní a </w:t>
            </w:r>
            <w:proofErr w:type="spellStart"/>
            <w:r w:rsidRPr="00C53F6B">
              <w:rPr>
                <w:sz w:val="20"/>
                <w:szCs w:val="20"/>
              </w:rPr>
              <w:t>Lean</w:t>
            </w:r>
            <w:proofErr w:type="spellEnd"/>
            <w:r w:rsidRPr="00C53F6B">
              <w:rPr>
                <w:sz w:val="20"/>
                <w:szCs w:val="20"/>
              </w:rPr>
              <w:t xml:space="preserve"> principy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Cílem kurzu je vyzkoušet si základní agilních a </w:t>
            </w:r>
            <w:proofErr w:type="spellStart"/>
            <w:r w:rsidRPr="00C53F6B">
              <w:rPr>
                <w:sz w:val="20"/>
                <w:szCs w:val="20"/>
              </w:rPr>
              <w:t>lean</w:t>
            </w:r>
            <w:proofErr w:type="spellEnd"/>
            <w:r w:rsidRPr="00C53F6B">
              <w:rPr>
                <w:sz w:val="20"/>
                <w:szCs w:val="20"/>
              </w:rPr>
              <w:t xml:space="preserve"> principy na základě případových studií a her, získat povědomí o fungování agilních organizací a základních principů agilního řízení projektů.</w:t>
            </w:r>
          </w:p>
          <w:p w:rsidRPr="00C53F6B" w:rsidR="001F5AE4" w:rsidRDefault="001F5AE4">
            <w:pPr>
              <w:numPr>
                <w:ilvl w:val="0"/>
                <w:numId w:val="2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Agilní metodiky</w:t>
            </w:r>
          </w:p>
          <w:p w:rsidRPr="00C53F6B" w:rsidR="001F5AE4" w:rsidRDefault="001F5AE4">
            <w:pPr>
              <w:numPr>
                <w:ilvl w:val="0"/>
                <w:numId w:val="2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Agilní manifest</w:t>
            </w:r>
          </w:p>
          <w:p w:rsidRPr="00C53F6B" w:rsidR="001F5AE4" w:rsidRDefault="001F5AE4">
            <w:pPr>
              <w:numPr>
                <w:ilvl w:val="0"/>
                <w:numId w:val="2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Metoda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Scrum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2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Komplexní simulační hra pro vyzkoušení agilních metod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Agilní metody řízení projektu I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seznámení účastníků s agilními metodikami řízení projektů, specificky s řízením softwarových projektů, s cílem získat detailní znalosti agilní metodiky SCRUM pro její případné nasazení na vybrané procesy.</w:t>
            </w:r>
          </w:p>
          <w:p w:rsidRPr="00C53F6B" w:rsidR="001F5AE4" w:rsidRDefault="001F5AE4">
            <w:pPr>
              <w:numPr>
                <w:ilvl w:val="0"/>
                <w:numId w:val="2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Sprint cyklus, proces plánování, agilní odhady, ohodnocení úloh,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burndowns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customer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demo</w:t>
            </w:r>
          </w:p>
          <w:p w:rsidRPr="00C53F6B" w:rsidR="001F5AE4" w:rsidRDefault="001F5AE4">
            <w:pPr>
              <w:numPr>
                <w:ilvl w:val="0"/>
                <w:numId w:val="2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Backlog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user story</w:t>
            </w:r>
          </w:p>
          <w:p w:rsidRPr="00C53F6B" w:rsidR="001F5AE4" w:rsidRDefault="001F5AE4">
            <w:pPr>
              <w:numPr>
                <w:ilvl w:val="0"/>
                <w:numId w:val="2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Retrospektiva</w:t>
            </w:r>
          </w:p>
          <w:p w:rsidRPr="00C53F6B" w:rsidR="001F5AE4" w:rsidRDefault="001F5AE4">
            <w:pPr>
              <w:numPr>
                <w:ilvl w:val="0"/>
                <w:numId w:val="2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Plánovací Poker a jiné metody hodnocení</w:t>
            </w:r>
          </w:p>
          <w:p w:rsidRPr="00C53F6B" w:rsidR="001F5AE4" w:rsidRDefault="001F5AE4">
            <w:pPr>
              <w:numPr>
                <w:ilvl w:val="0"/>
                <w:numId w:val="29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Možnosti implementace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Scrum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procesu na reálný projekt klienta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Agilní metody řízení projektu II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Cílem kurzu je rozšířit znalosti agilních metod řízení projektu, SCRUM, KANBAN a metod </w:t>
            </w:r>
            <w:proofErr w:type="spellStart"/>
            <w:r w:rsidRPr="00C53F6B">
              <w:rPr>
                <w:sz w:val="20"/>
                <w:szCs w:val="20"/>
              </w:rPr>
              <w:t>Extreme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Programmingu</w:t>
            </w:r>
            <w:proofErr w:type="spellEnd"/>
            <w:r w:rsidRPr="00C53F6B">
              <w:rPr>
                <w:sz w:val="20"/>
                <w:szCs w:val="20"/>
              </w:rPr>
              <w:t xml:space="preserve"> (XP).</w:t>
            </w:r>
          </w:p>
          <w:p w:rsidRPr="00C53F6B" w:rsidR="001F5AE4" w:rsidRDefault="001F5AE4">
            <w:pPr>
              <w:numPr>
                <w:ilvl w:val="0"/>
                <w:numId w:val="3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Agilní metody, SCRUM, KANBAN a metody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Extreme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Programming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3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Jaké metody jsou vhodné pro řešení vybraných </w:t>
            </w:r>
            <w:r w:rsidRPr="00C53F6B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problémů a výzev</w:t>
            </w:r>
          </w:p>
          <w:p w:rsidRPr="00C53F6B" w:rsidR="001F5AE4" w:rsidRDefault="001F5AE4">
            <w:pPr>
              <w:numPr>
                <w:ilvl w:val="0"/>
                <w:numId w:val="3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Jak nejlépe SCRUM implementovat na reálný projekt (metody, parametry SCRUM procesu, nástroje, atd.)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P="00F301E9" w:rsidRDefault="001F5AE4">
            <w:pPr>
              <w:pStyle w:val="Normlnweb"/>
              <w:numPr>
                <w:ilvl w:val="0"/>
                <w:numId w:val="46"/>
              </w:numPr>
              <w:ind w:left="288" w:hanging="283"/>
              <w:rPr>
                <w:sz w:val="20"/>
                <w:szCs w:val="20"/>
              </w:rPr>
            </w:pPr>
            <w:r w:rsidRPr="00C53F6B">
              <w:rPr>
                <w:rStyle w:val="Siln"/>
                <w:sz w:val="20"/>
                <w:szCs w:val="20"/>
              </w:rPr>
              <w:t>Zaměřené na jazyky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numPr>
                <w:ilvl w:val="0"/>
                <w:numId w:val="3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Firemní výuka angličtiny v Brně (pro programátory v Brně + HR manažer)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Cíl: Zdokonalit komunikační dovednosti v anglickém jazyce u vybraných pracovníků.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Přikláníme se k formě tzv. </w:t>
            </w:r>
            <w:proofErr w:type="spellStart"/>
            <w:r w:rsidRPr="00C53F6B">
              <w:rPr>
                <w:sz w:val="20"/>
                <w:szCs w:val="20"/>
              </w:rPr>
              <w:t>drilově</w:t>
            </w:r>
            <w:proofErr w:type="spellEnd"/>
            <w:r w:rsidRPr="00C53F6B">
              <w:rPr>
                <w:sz w:val="20"/>
                <w:szCs w:val="20"/>
              </w:rPr>
              <w:t xml:space="preserve">-komunikativní metodě. V tzv. </w:t>
            </w:r>
            <w:proofErr w:type="spellStart"/>
            <w:r w:rsidRPr="00C53F6B">
              <w:rPr>
                <w:sz w:val="20"/>
                <w:szCs w:val="20"/>
              </w:rPr>
              <w:t>drilových</w:t>
            </w:r>
            <w:proofErr w:type="spellEnd"/>
            <w:r w:rsidRPr="00C53F6B">
              <w:rPr>
                <w:sz w:val="20"/>
                <w:szCs w:val="20"/>
              </w:rPr>
              <w:t xml:space="preserve"> částech lekcí je kladen důraz na kvalitního lektora. Profesionální lektor zabrání špatnému osvojení si cizích frází a výrazů, přízvuku a výslovnosti. Drilem osvojené znalosti jsou procvičovány v komunikativních částech - zde jsou znalosti kreativně používány v kontextu a reálných situacích. Důraz je zde kladen na mluvení, poslech, čtení a psaní. Použití cizího jazyka by mělo být tedy nástrojem pro dosažení cíle a ne cíl samotný.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Hodiny budou obsahovat</w:t>
            </w:r>
          </w:p>
          <w:p w:rsidRPr="00C53F6B" w:rsidR="001F5AE4" w:rsidRDefault="001F5AE4">
            <w:pPr>
              <w:numPr>
                <w:ilvl w:val="0"/>
                <w:numId w:val="3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Jazykový audit (zjištění znalostí jednotlivých členů skupiny)</w:t>
            </w:r>
          </w:p>
          <w:p w:rsidRPr="00C53F6B" w:rsidR="001F5AE4" w:rsidRDefault="001F5AE4">
            <w:pPr>
              <w:numPr>
                <w:ilvl w:val="0"/>
                <w:numId w:val="3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vysvětlení a zopakování gramatiky a pravidel</w:t>
            </w:r>
          </w:p>
          <w:p w:rsidRPr="00C53F6B" w:rsidR="001F5AE4" w:rsidRDefault="001F5AE4">
            <w:pPr>
              <w:numPr>
                <w:ilvl w:val="0"/>
                <w:numId w:val="3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obecná konverzace s důrazem na komunikaci se zákazníkem</w:t>
            </w:r>
          </w:p>
          <w:p w:rsidRPr="00C53F6B" w:rsidR="001F5AE4" w:rsidRDefault="001F5AE4">
            <w:pPr>
              <w:numPr>
                <w:ilvl w:val="0"/>
                <w:numId w:val="3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konverzace a poslech běžné angličtiny zaměřené na IT (př. témata typu počítače, mobily, IT, novinky IT) - předpoklad: lektor se orientuje v oblasti IT</w:t>
            </w:r>
          </w:p>
          <w:p w:rsidRPr="00C53F6B" w:rsidR="001F5AE4" w:rsidRDefault="001F5AE4">
            <w:pPr>
              <w:numPr>
                <w:ilvl w:val="0"/>
                <w:numId w:val="3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diskuze a rozbor textu nebo poslechu</w:t>
            </w:r>
          </w:p>
          <w:p w:rsidR="001F5AE4" w:rsidRDefault="001F5AE4">
            <w:pPr>
              <w:numPr>
                <w:ilvl w:val="0"/>
                <w:numId w:val="32"/>
              </w:numPr>
              <w:spacing w:before="100" w:beforeAutospacing="true" w:after="240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případové studie reálných aktivit a činností</w:t>
            </w:r>
          </w:p>
          <w:p w:rsidRPr="00C53F6B" w:rsidR="00C53F6B" w:rsidP="00C53F6B" w:rsidRDefault="00C53F6B">
            <w:pPr>
              <w:spacing w:before="100" w:beforeAutospacing="true" w:after="240"/>
              <w:ind w:left="72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Celý rok (50 týdnů) / 1x týdně 2 hodiny (45-60 min)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5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firemní - skupinový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angličtina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Individuální výuka angličtiny v Brně (vedení společnosti, analytici, projektoví </w:t>
            </w:r>
            <w:r w:rsidRPr="00C53F6B">
              <w:rPr>
                <w:sz w:val="20"/>
                <w:szCs w:val="20"/>
              </w:rPr>
              <w:lastRenderedPageBreak/>
              <w:t>vedoucí)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 xml:space="preserve">Cíl: Zdokonalit vedoucí a klíčové pracovníky tak, aby byli schopni samostatně vyjet do zahraničí, spolupracovat se zákazníkem od počátku projektu až do jeho skončení, komunikovat o parametrech smlouvy a specifikace, prezentovat sebe, firmu i výsledky své práce, podávat, přijímat a vyhodnotit zpětnou vazbu. Použití cizího jazyka by mělo být tedy </w:t>
            </w:r>
            <w:r w:rsidRPr="00C53F6B">
              <w:rPr>
                <w:sz w:val="20"/>
                <w:szCs w:val="20"/>
              </w:rPr>
              <w:lastRenderedPageBreak/>
              <w:t>nástrojem pro dosažení cíle a ne cíl samotný.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U individuálních hodin angličtiny je nutná domácí příprava ze strany cílové skupiny.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Kurz bude obsahovat</w:t>
            </w:r>
          </w:p>
          <w:p w:rsidRPr="00C53F6B" w:rsidR="001F5AE4" w:rsidRDefault="001F5AE4">
            <w:pPr>
              <w:numPr>
                <w:ilvl w:val="0"/>
                <w:numId w:val="3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Jazykový audit (pro nastavení výchozí úrovně)</w:t>
            </w:r>
          </w:p>
          <w:p w:rsidRPr="00C53F6B" w:rsidR="001F5AE4" w:rsidRDefault="001F5AE4">
            <w:pPr>
              <w:numPr>
                <w:ilvl w:val="0"/>
                <w:numId w:val="3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vypracování individuálního studijního plánu zaměřeného na:</w:t>
            </w:r>
          </w:p>
          <w:p w:rsidRPr="00C53F6B" w:rsidR="001F5AE4" w:rsidRDefault="001F5AE4">
            <w:pPr>
              <w:numPr>
                <w:ilvl w:val="1"/>
                <w:numId w:val="3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zpracování odborného tématu (v IT, ICT, obchodní angličtina, vedení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jendání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apod.) spojené s poslechem a cvičením porozumění - nutná příprava doma na dané téma</w:t>
            </w:r>
          </w:p>
          <w:p w:rsidRPr="00C53F6B" w:rsidR="001F5AE4" w:rsidRDefault="001F5AE4">
            <w:pPr>
              <w:numPr>
                <w:ilvl w:val="1"/>
                <w:numId w:val="3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cvičení porozumění</w:t>
            </w:r>
          </w:p>
          <w:p w:rsidRPr="00C53F6B" w:rsidR="001F5AE4" w:rsidRDefault="001F5AE4">
            <w:pPr>
              <w:numPr>
                <w:ilvl w:val="1"/>
                <w:numId w:val="3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rozbor a diskuze textu</w:t>
            </w:r>
          </w:p>
          <w:p w:rsidRPr="00C53F6B" w:rsidR="001F5AE4" w:rsidRDefault="001F5AE4">
            <w:pPr>
              <w:numPr>
                <w:ilvl w:val="1"/>
                <w:numId w:val="3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zlepšení profesních dovedností (jednání v cizím jazyce, prezentace, telefonování, obchodní korespondence atd.)</w:t>
            </w:r>
          </w:p>
          <w:p w:rsidRPr="00C53F6B" w:rsidR="001F5AE4" w:rsidRDefault="001F5AE4">
            <w:pPr>
              <w:numPr>
                <w:ilvl w:val="1"/>
                <w:numId w:val="3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případové studie reálných aktivit a činností</w:t>
            </w:r>
          </w:p>
          <w:p w:rsidRPr="00C53F6B" w:rsidR="001F5AE4" w:rsidRDefault="001F5AE4">
            <w:pPr>
              <w:numPr>
                <w:ilvl w:val="1"/>
                <w:numId w:val="33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odborně laděná témata nejen v oblasti IT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 xml:space="preserve">Celý rok (50 týdnů) / 1x týdně 2 </w:t>
            </w:r>
            <w:proofErr w:type="gramStart"/>
            <w:r w:rsidRPr="00C53F6B">
              <w:rPr>
                <w:sz w:val="20"/>
                <w:szCs w:val="20"/>
              </w:rPr>
              <w:t>hodiny(45</w:t>
            </w:r>
            <w:proofErr w:type="gramEnd"/>
            <w:r w:rsidRPr="00C53F6B">
              <w:rPr>
                <w:sz w:val="20"/>
                <w:szCs w:val="20"/>
              </w:rPr>
              <w:t>-60 min)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5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firemní - </w:t>
            </w:r>
            <w:r w:rsidRPr="00C53F6B">
              <w:rPr>
                <w:sz w:val="20"/>
                <w:szCs w:val="20"/>
              </w:rPr>
              <w:br/>
              <w:t>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angličtina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Firemní výuka angličtiny v Hradci Králové (programátoři)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Cíl: Zdokonalit komunikační dovednosti v anglickém jazyce u vybraných pracovníků.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Přikláníme se k formě tzv. </w:t>
            </w:r>
            <w:proofErr w:type="spellStart"/>
            <w:r w:rsidRPr="00C53F6B">
              <w:rPr>
                <w:sz w:val="20"/>
                <w:szCs w:val="20"/>
              </w:rPr>
              <w:t>drilově</w:t>
            </w:r>
            <w:proofErr w:type="spellEnd"/>
            <w:r w:rsidRPr="00C53F6B">
              <w:rPr>
                <w:sz w:val="20"/>
                <w:szCs w:val="20"/>
              </w:rPr>
              <w:t xml:space="preserve">-komunikativní metodě. V tzv. </w:t>
            </w:r>
            <w:proofErr w:type="spellStart"/>
            <w:r w:rsidRPr="00C53F6B">
              <w:rPr>
                <w:sz w:val="20"/>
                <w:szCs w:val="20"/>
              </w:rPr>
              <w:t>drilových</w:t>
            </w:r>
            <w:proofErr w:type="spellEnd"/>
            <w:r w:rsidRPr="00C53F6B">
              <w:rPr>
                <w:sz w:val="20"/>
                <w:szCs w:val="20"/>
              </w:rPr>
              <w:t xml:space="preserve"> částech lekcí je kladen důraz na kvalitního lektora. Profesionální lektor zabrání špatnému osvojení si cizích frází a výrazů, přízvuku a výslovnosti. Drilem osvojené znalosti jsou procvičovány v komunikativních částech - zde jsou znalosti kreativně používány v kontextu a reálných situacích. Důraz je zde kladen na mluvení, poslech, čtení a psaní. Použití cizího jazyka by mělo být tedy nástrojem pro dosažení cíle a ne cíl samotný.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Hodiny budou obsahovat</w:t>
            </w:r>
          </w:p>
          <w:p w:rsidRPr="00C53F6B" w:rsidR="001F5AE4" w:rsidRDefault="001F5AE4">
            <w:pPr>
              <w:numPr>
                <w:ilvl w:val="0"/>
                <w:numId w:val="34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Jazykový audit (zjištění znalostí jednotlivých členů skupiny)</w:t>
            </w:r>
          </w:p>
          <w:p w:rsidRPr="00C53F6B" w:rsidR="001F5AE4" w:rsidRDefault="001F5AE4">
            <w:pPr>
              <w:numPr>
                <w:ilvl w:val="0"/>
                <w:numId w:val="34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vysvětlení a zopakování gramatiky a pravidel</w:t>
            </w:r>
          </w:p>
          <w:p w:rsidRPr="00C53F6B" w:rsidR="001F5AE4" w:rsidRDefault="001F5AE4">
            <w:pPr>
              <w:numPr>
                <w:ilvl w:val="0"/>
                <w:numId w:val="34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obecná konverzace s důrazem na komunikaci se zákazníkem</w:t>
            </w:r>
          </w:p>
          <w:p w:rsidRPr="00C53F6B" w:rsidR="001F5AE4" w:rsidRDefault="001F5AE4">
            <w:pPr>
              <w:numPr>
                <w:ilvl w:val="0"/>
                <w:numId w:val="34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konverzace a poslech běžné angličtiny zaměřené na IT (př. témata typu počítače, mobily, IT, novinky IT) - </w:t>
            </w:r>
            <w:r w:rsidRPr="00C53F6B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předpoklad: lektor se orientuje v oblasti IT</w:t>
            </w:r>
          </w:p>
          <w:p w:rsidRPr="00C53F6B" w:rsidR="001F5AE4" w:rsidRDefault="001F5AE4">
            <w:pPr>
              <w:numPr>
                <w:ilvl w:val="0"/>
                <w:numId w:val="34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diskuze a rozbor textu nebo poslechu</w:t>
            </w:r>
          </w:p>
          <w:p w:rsidRPr="00C53F6B" w:rsidR="001F5AE4" w:rsidRDefault="001F5AE4">
            <w:pPr>
              <w:numPr>
                <w:ilvl w:val="0"/>
                <w:numId w:val="34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případové studie reálných aktivit a činností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 xml:space="preserve">Celý rok (50 týdnů) / 1x týdně 2 </w:t>
            </w:r>
            <w:proofErr w:type="gramStart"/>
            <w:r w:rsidRPr="00C53F6B">
              <w:rPr>
                <w:sz w:val="20"/>
                <w:szCs w:val="20"/>
              </w:rPr>
              <w:t>hodiny(45</w:t>
            </w:r>
            <w:proofErr w:type="gramEnd"/>
            <w:r w:rsidRPr="00C53F6B">
              <w:rPr>
                <w:sz w:val="20"/>
                <w:szCs w:val="20"/>
              </w:rPr>
              <w:t>-60 min)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5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Hradec Králové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firemní</w:t>
            </w:r>
            <w:r w:rsidRPr="00C53F6B">
              <w:rPr>
                <w:rFonts w:ascii="Arial" w:hAnsi="Arial" w:eastAsia="Times New Roman" w:cs="Arial"/>
                <w:sz w:val="20"/>
                <w:szCs w:val="20"/>
              </w:rPr>
              <w:br/>
              <w:t>skupinový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angličtina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Individuální výuka angličtiny v Hradci (projektoví vedoucí)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Cíl: Zdokonalit vedoucí a klíčové pracovníky tak, aby byli schopni samostatně vyjet do zahraničí, spolupracovat se zákazníkem od počátku projektu až do jeho skončení, komunikovat o parametrech smlouvy a specifikace, prezentovat sebe, firmu i výsledky své práce, podávat, přijímat a vyhodnotit zpětnou vazbu. Použití cizího jazyka by mělo být tedy nástrojem pro dosažení cíle a ne cíl samotný.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U individuálních hodin angličtiny je nutná domácí příprava ze strany cílové skupiny.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Kurz bude obsahovat</w:t>
            </w:r>
          </w:p>
          <w:p w:rsidRPr="00C53F6B" w:rsidR="001F5AE4" w:rsidRDefault="001F5AE4">
            <w:pPr>
              <w:numPr>
                <w:ilvl w:val="0"/>
                <w:numId w:val="3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Jazykový audit (pro nastavení výchozí úrovně)</w:t>
            </w:r>
          </w:p>
          <w:p w:rsidRPr="00C53F6B" w:rsidR="001F5AE4" w:rsidRDefault="001F5AE4">
            <w:pPr>
              <w:numPr>
                <w:ilvl w:val="0"/>
                <w:numId w:val="3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vypracování individuálního studijního plánu zaměřeného na:</w:t>
            </w:r>
          </w:p>
          <w:p w:rsidRPr="00C53F6B" w:rsidR="001F5AE4" w:rsidRDefault="001F5AE4">
            <w:pPr>
              <w:numPr>
                <w:ilvl w:val="1"/>
                <w:numId w:val="3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zpracování odborného tématu (v IT, ICT, obchodní angličtina, vedení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jendání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apod.) spojené s poslechem a cvičením porozumění - nutná příprava doma na dané téma</w:t>
            </w:r>
          </w:p>
          <w:p w:rsidRPr="00C53F6B" w:rsidR="001F5AE4" w:rsidRDefault="001F5AE4">
            <w:pPr>
              <w:numPr>
                <w:ilvl w:val="1"/>
                <w:numId w:val="3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cvičení porozumění</w:t>
            </w:r>
          </w:p>
          <w:p w:rsidRPr="00C53F6B" w:rsidR="001F5AE4" w:rsidRDefault="001F5AE4">
            <w:pPr>
              <w:numPr>
                <w:ilvl w:val="1"/>
                <w:numId w:val="3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rozbor a diskuze textu</w:t>
            </w:r>
          </w:p>
          <w:p w:rsidRPr="00C53F6B" w:rsidR="001F5AE4" w:rsidRDefault="001F5AE4">
            <w:pPr>
              <w:numPr>
                <w:ilvl w:val="1"/>
                <w:numId w:val="3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zlepšení profesních dovedností (jednání v cizím jazyce, prezentace, telefonování, obchodní korespondence atd.)</w:t>
            </w:r>
          </w:p>
          <w:p w:rsidRPr="00C53F6B" w:rsidR="001F5AE4" w:rsidRDefault="001F5AE4">
            <w:pPr>
              <w:numPr>
                <w:ilvl w:val="1"/>
                <w:numId w:val="3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případové studie reálných aktivit a činností</w:t>
            </w:r>
          </w:p>
          <w:p w:rsidR="001F5AE4" w:rsidRDefault="001F5AE4">
            <w:pPr>
              <w:numPr>
                <w:ilvl w:val="1"/>
                <w:numId w:val="35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odborně laděná témata nejen v oblasti IT</w:t>
            </w:r>
          </w:p>
          <w:p w:rsidRPr="00C53F6B" w:rsidR="00CC7C49" w:rsidP="00CC7C49" w:rsidRDefault="00CC7C49">
            <w:pPr>
              <w:spacing w:before="100" w:beforeAutospacing="true" w:after="100" w:afterAutospacing="true"/>
              <w:ind w:left="144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Celý rok (50 týdnů) / 1x týdně 2 hodiny (45-60 min)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1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Hradec Králové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firemní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angličtina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="001F5AE4" w:rsidRDefault="001F5AE4">
            <w:pPr>
              <w:pStyle w:val="Normlnweb"/>
              <w:rPr>
                <w:rStyle w:val="Siln"/>
                <w:sz w:val="20"/>
                <w:szCs w:val="20"/>
              </w:rPr>
            </w:pPr>
            <w:r w:rsidRPr="00C53F6B">
              <w:rPr>
                <w:rStyle w:val="Siln"/>
                <w:sz w:val="20"/>
                <w:szCs w:val="20"/>
              </w:rPr>
              <w:t> </w:t>
            </w:r>
          </w:p>
          <w:p w:rsidRPr="00C53F6B" w:rsidR="00C53F6B" w:rsidRDefault="00C53F6B">
            <w:pPr>
              <w:pStyle w:val="Normlnweb"/>
              <w:rPr>
                <w:sz w:val="20"/>
                <w:szCs w:val="20"/>
              </w:rPr>
            </w:pP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P="00F301E9" w:rsidRDefault="001F5AE4">
            <w:pPr>
              <w:pStyle w:val="Normlnweb"/>
              <w:numPr>
                <w:ilvl w:val="0"/>
                <w:numId w:val="46"/>
              </w:numPr>
              <w:ind w:left="430"/>
              <w:rPr>
                <w:sz w:val="20"/>
                <w:szCs w:val="20"/>
              </w:rPr>
            </w:pPr>
            <w:r w:rsidRPr="00C53F6B">
              <w:rPr>
                <w:rStyle w:val="Siln"/>
                <w:sz w:val="20"/>
                <w:szCs w:val="20"/>
              </w:rPr>
              <w:t>Odborné znalosti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Základy </w:t>
            </w:r>
            <w:proofErr w:type="spellStart"/>
            <w:r w:rsidRPr="00C53F6B">
              <w:rPr>
                <w:sz w:val="20"/>
                <w:szCs w:val="20"/>
              </w:rPr>
              <w:t>Spring</w:t>
            </w:r>
            <w:proofErr w:type="spellEnd"/>
            <w:r w:rsidRPr="00C53F6B">
              <w:rPr>
                <w:sz w:val="20"/>
                <w:szCs w:val="20"/>
              </w:rPr>
              <w:t xml:space="preserve"> Framework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naučit senior programátory zadavatele správným postupům (</w:t>
            </w:r>
            <w:proofErr w:type="spellStart"/>
            <w:r w:rsidRPr="00C53F6B">
              <w:rPr>
                <w:sz w:val="20"/>
                <w:szCs w:val="20"/>
              </w:rPr>
              <w:t>best</w:t>
            </w:r>
            <w:proofErr w:type="spellEnd"/>
            <w:r w:rsidRPr="00C53F6B">
              <w:rPr>
                <w:sz w:val="20"/>
                <w:szCs w:val="20"/>
              </w:rPr>
              <w:t>-</w:t>
            </w:r>
            <w:proofErr w:type="spellStart"/>
            <w:r w:rsidRPr="00C53F6B">
              <w:rPr>
                <w:sz w:val="20"/>
                <w:szCs w:val="20"/>
              </w:rPr>
              <w:t>practices</w:t>
            </w:r>
            <w:proofErr w:type="spellEnd"/>
            <w:r w:rsidRPr="00C53F6B">
              <w:rPr>
                <w:sz w:val="20"/>
                <w:szCs w:val="20"/>
              </w:rPr>
              <w:t xml:space="preserve">) realizace aplikací nad </w:t>
            </w:r>
            <w:proofErr w:type="spellStart"/>
            <w:r w:rsidRPr="00C53F6B">
              <w:rPr>
                <w:sz w:val="20"/>
                <w:szCs w:val="20"/>
              </w:rPr>
              <w:t>Spring</w:t>
            </w:r>
            <w:proofErr w:type="spellEnd"/>
            <w:r w:rsidRPr="00C53F6B">
              <w:rPr>
                <w:sz w:val="20"/>
                <w:szCs w:val="20"/>
              </w:rPr>
              <w:t xml:space="preserve"> Frameworkem dle doporučení autora produktu firmy </w:t>
            </w:r>
            <w:proofErr w:type="spellStart"/>
            <w:r w:rsidRPr="00C53F6B">
              <w:rPr>
                <w:sz w:val="20"/>
                <w:szCs w:val="20"/>
              </w:rPr>
              <w:lastRenderedPageBreak/>
              <w:t>SpringSource</w:t>
            </w:r>
            <w:proofErr w:type="spellEnd"/>
            <w:r w:rsidRPr="00C53F6B">
              <w:rPr>
                <w:sz w:val="20"/>
                <w:szCs w:val="20"/>
              </w:rPr>
              <w:t>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proofErr w:type="spellStart"/>
            <w:r w:rsidRPr="00C53F6B">
              <w:rPr>
                <w:sz w:val="20"/>
                <w:szCs w:val="20"/>
              </w:rPr>
              <w:t>Témeta</w:t>
            </w:r>
            <w:proofErr w:type="spellEnd"/>
            <w:r w:rsidRPr="00C53F6B">
              <w:rPr>
                <w:sz w:val="20"/>
                <w:szCs w:val="20"/>
              </w:rPr>
              <w:t xml:space="preserve"> kurzu</w:t>
            </w:r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vytvářet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Java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/J2EE aplikace ve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Framework</w:t>
            </w:r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nastavit a konfigurovat aplikaci pomocí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dependency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injection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testovat aplikace postavené na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Springu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test-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driven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development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ve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nakonfigurovat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aplikace pomocí anotací, XML a Java konfigurace</w:t>
            </w:r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podporuje přístup k relačním databázím pomocí JPA/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Hibernate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JDBC</w:t>
            </w:r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Transakční management pomocí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Springu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podporuje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aspektově orientované programování (AOP) pro přidání chování do objektu</w:t>
            </w:r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vytvořit webovou aplikaci pomocí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MVC</w:t>
            </w:r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zabezpečit webovou aplikaci pomocí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Security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na vzdálenou komunikaci pomocí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Springu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využití RMI,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HttpInvoker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JMS</w:t>
            </w:r>
          </w:p>
          <w:p w:rsidRPr="00C53F6B" w:rsidR="001F5AE4" w:rsidRDefault="001F5AE4">
            <w:pPr>
              <w:numPr>
                <w:ilvl w:val="0"/>
                <w:numId w:val="36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spravovat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aplikaci pomocí JMX API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4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</w:t>
            </w:r>
            <w:r w:rsidR="00DB067A">
              <w:rPr>
                <w:rFonts w:ascii="Arial" w:hAnsi="Arial" w:eastAsia="Times New Roman" w:cs="Arial"/>
                <w:sz w:val="20"/>
                <w:szCs w:val="20"/>
              </w:rPr>
              <w:t>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online, 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angličtina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 xml:space="preserve">Webové aplikace ve </w:t>
            </w:r>
            <w:proofErr w:type="spellStart"/>
            <w:r w:rsidRPr="00C53F6B">
              <w:rPr>
                <w:sz w:val="20"/>
                <w:szCs w:val="20"/>
              </w:rPr>
              <w:t>Spring</w:t>
            </w:r>
            <w:proofErr w:type="spellEnd"/>
            <w:r w:rsidRPr="00C53F6B">
              <w:rPr>
                <w:sz w:val="20"/>
                <w:szCs w:val="20"/>
              </w:rPr>
              <w:t xml:space="preserve"> Framework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 kurzu je seznámit účastn</w:t>
            </w:r>
            <w:bookmarkStart w:name="_GoBack" w:id="0"/>
            <w:bookmarkEnd w:id="0"/>
            <w:r w:rsidRPr="00C53F6B">
              <w:rPr>
                <w:sz w:val="20"/>
                <w:szCs w:val="20"/>
              </w:rPr>
              <w:t xml:space="preserve">íky kurzu s vývojem vysoce zatížených webových aplikaci ve </w:t>
            </w:r>
            <w:proofErr w:type="spellStart"/>
            <w:r w:rsidRPr="00C53F6B">
              <w:rPr>
                <w:sz w:val="20"/>
                <w:szCs w:val="20"/>
              </w:rPr>
              <w:t>Spring</w:t>
            </w:r>
            <w:proofErr w:type="spellEnd"/>
            <w:r w:rsidRPr="00C53F6B">
              <w:rPr>
                <w:sz w:val="20"/>
                <w:szCs w:val="20"/>
              </w:rPr>
              <w:t xml:space="preserve"> Framework.</w:t>
            </w:r>
          </w:p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Témata kurzu</w:t>
            </w:r>
          </w:p>
          <w:p w:rsidRPr="00C53F6B" w:rsidR="001F5AE4" w:rsidRDefault="001F5AE4">
            <w:pPr>
              <w:numPr>
                <w:ilvl w:val="0"/>
                <w:numId w:val="3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Jak vytvářet webové aplikace ve </w:t>
            </w:r>
            <w:proofErr w:type="spellStart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Frameworku</w:t>
            </w:r>
          </w:p>
          <w:p w:rsidRPr="00C53F6B" w:rsidR="001F5AE4" w:rsidRDefault="001F5AE4">
            <w:pPr>
              <w:numPr>
                <w:ilvl w:val="0"/>
                <w:numId w:val="3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vytvářet aplikace ve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Web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Flow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3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Vytváření uživatelských rozhraní pomocí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Ajax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JQuery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3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Testování webových aplikací pro korektnost a výkon</w:t>
            </w:r>
          </w:p>
          <w:p w:rsidRPr="00C53F6B" w:rsidR="001F5AE4" w:rsidRDefault="001F5AE4">
            <w:pPr>
              <w:numPr>
                <w:ilvl w:val="0"/>
                <w:numId w:val="3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Výkonnostní optimalizace webových aplikací postavených na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Framework</w:t>
            </w:r>
          </w:p>
          <w:p w:rsidRPr="00C53F6B" w:rsidR="001F5AE4" w:rsidRDefault="001F5AE4">
            <w:pPr>
              <w:numPr>
                <w:ilvl w:val="0"/>
                <w:numId w:val="3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Výhody a využití </w:t>
            </w:r>
            <w:proofErr w:type="spellStart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VMware</w:t>
            </w:r>
            <w:proofErr w:type="spellEnd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SpringSource</w:t>
            </w:r>
            <w:proofErr w:type="spellEnd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Tool</w:t>
            </w:r>
            <w:proofErr w:type="spellEnd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Suite</w:t>
            </w:r>
            <w:proofErr w:type="spellEnd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Insight</w:t>
            </w:r>
            <w:proofErr w:type="spellEnd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v praxi</w:t>
            </w:r>
          </w:p>
          <w:p w:rsidRPr="00C53F6B" w:rsidR="001F5AE4" w:rsidRDefault="001F5AE4">
            <w:pPr>
              <w:numPr>
                <w:ilvl w:val="0"/>
                <w:numId w:val="3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Jak vytvářet </w:t>
            </w:r>
            <w:proofErr w:type="spellStart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Roo</w:t>
            </w:r>
            <w:proofErr w:type="spellEnd"/>
            <w:r w:rsidRPr="00C53F6B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aplikace v minutě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2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</w:t>
            </w:r>
            <w:r w:rsidR="00DB067A">
              <w:rPr>
                <w:rFonts w:ascii="Arial" w:hAnsi="Arial" w:eastAsia="Times New Roman" w:cs="Arial"/>
                <w:sz w:val="20"/>
                <w:szCs w:val="20"/>
              </w:rPr>
              <w:t>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online, 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angličtina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proofErr w:type="spellStart"/>
            <w:r w:rsidRPr="00C53F6B">
              <w:rPr>
                <w:sz w:val="20"/>
                <w:szCs w:val="20"/>
              </w:rPr>
              <w:t>JBoss</w:t>
            </w:r>
            <w:proofErr w:type="spellEnd"/>
            <w:r w:rsidRPr="00C53F6B">
              <w:rPr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sz w:val="20"/>
                <w:szCs w:val="20"/>
              </w:rPr>
              <w:t>Hibernate</w:t>
            </w:r>
            <w:proofErr w:type="spellEnd"/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 xml:space="preserve">Cílem kurzu je získat znalosti a dovednosti potřebné pro využití </w:t>
            </w:r>
            <w:proofErr w:type="spellStart"/>
            <w:r w:rsidRPr="00C53F6B">
              <w:rPr>
                <w:sz w:val="20"/>
                <w:szCs w:val="20"/>
              </w:rPr>
              <w:t>Hibernate</w:t>
            </w:r>
            <w:proofErr w:type="spellEnd"/>
            <w:r w:rsidRPr="00C53F6B">
              <w:rPr>
                <w:sz w:val="20"/>
                <w:szCs w:val="20"/>
              </w:rPr>
              <w:t xml:space="preserve"> ve vysoce zatížených aplikacích s </w:t>
            </w:r>
            <w:proofErr w:type="spellStart"/>
            <w:r w:rsidRPr="00C53F6B">
              <w:rPr>
                <w:sz w:val="20"/>
                <w:szCs w:val="20"/>
              </w:rPr>
              <w:t>konkurentním</w:t>
            </w:r>
            <w:proofErr w:type="spellEnd"/>
            <w:r w:rsidRPr="00C53F6B">
              <w:rPr>
                <w:sz w:val="20"/>
                <w:szCs w:val="20"/>
              </w:rPr>
              <w:t xml:space="preserve"> přístupem a velkým množstvím spravovaných dat.</w:t>
            </w:r>
          </w:p>
          <w:p w:rsidRPr="00C53F6B" w:rsidR="001F5AE4" w:rsidRDefault="001F5AE4">
            <w:pPr>
              <w:numPr>
                <w:ilvl w:val="0"/>
                <w:numId w:val="4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Základní principy fungování a strategie využití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Hibernate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4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Mapování tříd na tabulky, dotazování se pomocí HQL </w:t>
            </w:r>
            <w:r w:rsidRPr="00C53F6B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>(strategie LAZY, EAGER)</w:t>
            </w:r>
          </w:p>
          <w:p w:rsidRPr="00C53F6B" w:rsidR="001F5AE4" w:rsidRDefault="001F5AE4">
            <w:pPr>
              <w:numPr>
                <w:ilvl w:val="0"/>
                <w:numId w:val="4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Rozdíl mezi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Hibernate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JPA, výhody a nevýhody</w:t>
            </w:r>
          </w:p>
          <w:p w:rsidRPr="00C53F6B" w:rsidR="001F5AE4" w:rsidRDefault="001F5AE4">
            <w:pPr>
              <w:numPr>
                <w:ilvl w:val="0"/>
                <w:numId w:val="4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Architektura dobře navržené aplikace využívající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Spring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Hibernate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4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Optimalizace výkonu aplikací založených na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Hibernate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40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Jak optimálně navrhnout aplikaci s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Hibernate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pro 100mil záznamů a vysokým provozem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2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  <w:tr w:rsidRPr="00C53F6B" w:rsidR="00C53F6B" w:rsidTr="00CC7C49">
        <w:trPr>
          <w:divId w:val="935673577"/>
          <w:tblCellSpacing w:w="15" w:type="dxa"/>
        </w:trPr>
        <w:tc>
          <w:tcPr>
            <w:tcW w:w="1515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lastRenderedPageBreak/>
              <w:t>Operační systém UNIX pro programátory</w:t>
            </w:r>
          </w:p>
        </w:tc>
        <w:tc>
          <w:tcPr>
            <w:tcW w:w="5712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Cílem kurzu je proškolení účastníků v ovládání systému Unix na úrovni správce systému tak, aby účastníci kurzu byli schopni uplatnit nabyté znalosti při instalaci, konfiguraci a správě běhového prostředí Java aplikací na platformě UNIX.</w:t>
            </w:r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Uživatelský přístup k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UNIXu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, uživatelé, práva</w:t>
            </w:r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Souborový systém</w:t>
            </w:r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Práce se vstupem a výstupem</w:t>
            </w:r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Práce s procesy</w:t>
            </w:r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Prostředí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shellu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a 50 základních příkazů pro jeho ovládání</w:t>
            </w:r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Vzdálený přístup k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UNIXu</w:t>
            </w:r>
            <w:proofErr w:type="spellEnd"/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Principy instalace aplikací</w:t>
            </w:r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Práce s archivy ZIP, TAR. GZIP</w:t>
            </w:r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Editace textu</w:t>
            </w:r>
          </w:p>
          <w:p w:rsidRPr="00C53F6B" w:rsidR="001F5AE4" w:rsidRDefault="001F5AE4">
            <w:pPr>
              <w:numPr>
                <w:ilvl w:val="0"/>
                <w:numId w:val="42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Instalace a konfigurace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Apache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httpd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Apache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>Tomcat</w:t>
            </w:r>
            <w:proofErr w:type="spellEnd"/>
            <w:r w:rsidRPr="00C53F6B">
              <w:rPr>
                <w:rFonts w:ascii="Arial" w:hAnsi="Arial" w:eastAsia="Times New Roman" w:cs="Arial"/>
                <w:sz w:val="20"/>
                <w:szCs w:val="20"/>
              </w:rPr>
              <w:t xml:space="preserve"> 7.0 na platformě Unix</w:t>
            </w:r>
          </w:p>
        </w:tc>
        <w:tc>
          <w:tcPr>
            <w:tcW w:w="1528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  <w:vAlign w:val="center"/>
            <w:hideMark/>
          </w:tcPr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  <w:r w:rsidRPr="00C53F6B">
              <w:rPr>
                <w:sz w:val="20"/>
                <w:szCs w:val="20"/>
              </w:rPr>
              <w:t>4</w:t>
            </w:r>
          </w:p>
          <w:p w:rsidRPr="00C53F6B" w:rsidR="001F5AE4" w:rsidP="00C53F6B" w:rsidRDefault="001F5AE4">
            <w:pPr>
              <w:pStyle w:val="Normlnweb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Brno, Praha</w:t>
            </w:r>
          </w:p>
        </w:tc>
        <w:tc>
          <w:tcPr>
            <w:tcW w:w="1106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otevřený, individuální</w:t>
            </w:r>
          </w:p>
        </w:tc>
        <w:tc>
          <w:tcPr>
            <w:tcW w:w="1040" w:type="dxa"/>
            <w:vAlign w:val="center"/>
            <w:hideMark/>
          </w:tcPr>
          <w:p w:rsidRPr="00C53F6B" w:rsidR="001F5AE4" w:rsidP="00C53F6B" w:rsidRDefault="001F5AE4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C53F6B">
              <w:rPr>
                <w:rFonts w:ascii="Arial" w:hAnsi="Arial" w:eastAsia="Times New Roman" w:cs="Arial"/>
                <w:sz w:val="20"/>
                <w:szCs w:val="20"/>
              </w:rPr>
              <w:t>čeština</w:t>
            </w:r>
          </w:p>
        </w:tc>
        <w:tc>
          <w:tcPr>
            <w:tcW w:w="1450" w:type="dxa"/>
            <w:vAlign w:val="center"/>
            <w:hideMark/>
          </w:tcPr>
          <w:p w:rsidRPr="00C53F6B" w:rsidR="001F5AE4" w:rsidP="00C53F6B" w:rsidRDefault="00C53F6B">
            <w:pPr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Bez chronologické preference</w:t>
            </w:r>
          </w:p>
        </w:tc>
        <w:tc>
          <w:tcPr>
            <w:tcW w:w="70" w:type="dxa"/>
            <w:vAlign w:val="center"/>
            <w:hideMark/>
          </w:tcPr>
          <w:p w:rsidRPr="00C53F6B" w:rsidR="001F5AE4" w:rsidRDefault="001F5AE4">
            <w:pPr>
              <w:pStyle w:val="Normlnweb"/>
              <w:rPr>
                <w:sz w:val="20"/>
                <w:szCs w:val="20"/>
              </w:rPr>
            </w:pPr>
          </w:p>
        </w:tc>
      </w:tr>
    </w:tbl>
    <w:p w:rsidRPr="00C53F6B" w:rsidR="00C1097F" w:rsidP="002D2F56" w:rsidRDefault="00C1097F">
      <w:pPr>
        <w:spacing w:before="100" w:beforeAutospacing="true" w:after="100" w:afterAutospacing="true"/>
        <w:rPr>
          <w:rFonts w:ascii="Arial" w:hAnsi="Arial" w:eastAsia="Times New Roman" w:cs="Arial"/>
          <w:sz w:val="20"/>
          <w:szCs w:val="20"/>
        </w:rPr>
      </w:pPr>
    </w:p>
    <w:sectPr w:rsidRPr="00C53F6B" w:rsidR="00C1097F" w:rsidSect="00DB067A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15375E6"/>
    <w:multiLevelType w:val="multilevel"/>
    <w:tmpl w:val="BA3A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987DA7"/>
    <w:multiLevelType w:val="multilevel"/>
    <w:tmpl w:val="85D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7D93FB8"/>
    <w:multiLevelType w:val="multilevel"/>
    <w:tmpl w:val="70D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8F253A1"/>
    <w:multiLevelType w:val="multilevel"/>
    <w:tmpl w:val="F9AC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EAB61DD"/>
    <w:multiLevelType w:val="multilevel"/>
    <w:tmpl w:val="3336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4203945"/>
    <w:multiLevelType w:val="multilevel"/>
    <w:tmpl w:val="89E4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44664F8"/>
    <w:multiLevelType w:val="multilevel"/>
    <w:tmpl w:val="7D2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6B4274C"/>
    <w:multiLevelType w:val="multilevel"/>
    <w:tmpl w:val="AD66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71F3678"/>
    <w:multiLevelType w:val="multilevel"/>
    <w:tmpl w:val="BC32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17FF4667"/>
    <w:multiLevelType w:val="multilevel"/>
    <w:tmpl w:val="2238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1AE62AB1"/>
    <w:multiLevelType w:val="multilevel"/>
    <w:tmpl w:val="128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1C41300B"/>
    <w:multiLevelType w:val="multilevel"/>
    <w:tmpl w:val="A65A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1CE06B24"/>
    <w:multiLevelType w:val="multilevel"/>
    <w:tmpl w:val="3F1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201D3550"/>
    <w:multiLevelType w:val="multilevel"/>
    <w:tmpl w:val="D26C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1EA4F20"/>
    <w:multiLevelType w:val="multilevel"/>
    <w:tmpl w:val="A16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291132A1"/>
    <w:multiLevelType w:val="multilevel"/>
    <w:tmpl w:val="01C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2AAD59D2"/>
    <w:multiLevelType w:val="multilevel"/>
    <w:tmpl w:val="2B6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2F290630"/>
    <w:multiLevelType w:val="multilevel"/>
    <w:tmpl w:val="1A42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328A02D9"/>
    <w:multiLevelType w:val="hybridMultilevel"/>
    <w:tmpl w:val="74A416B6"/>
    <w:lvl w:ilvl="0" w:tplc="2C68FB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29FC"/>
    <w:multiLevelType w:val="multilevel"/>
    <w:tmpl w:val="D938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36117AC5"/>
    <w:multiLevelType w:val="multilevel"/>
    <w:tmpl w:val="3182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3FA30BC8"/>
    <w:multiLevelType w:val="multilevel"/>
    <w:tmpl w:val="42FE7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411620EC"/>
    <w:multiLevelType w:val="multilevel"/>
    <w:tmpl w:val="9012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41324DE0"/>
    <w:multiLevelType w:val="multilevel"/>
    <w:tmpl w:val="B48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41E828C4"/>
    <w:multiLevelType w:val="multilevel"/>
    <w:tmpl w:val="474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43CB7C18"/>
    <w:multiLevelType w:val="multilevel"/>
    <w:tmpl w:val="038C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4A80587F"/>
    <w:multiLevelType w:val="multilevel"/>
    <w:tmpl w:val="9F5A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4B030788"/>
    <w:multiLevelType w:val="multilevel"/>
    <w:tmpl w:val="573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52F96C1D"/>
    <w:multiLevelType w:val="multilevel"/>
    <w:tmpl w:val="D9E6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540918E2"/>
    <w:multiLevelType w:val="multilevel"/>
    <w:tmpl w:val="7D9C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55710F33"/>
    <w:multiLevelType w:val="multilevel"/>
    <w:tmpl w:val="AF58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>
    <w:nsid w:val="56D85656"/>
    <w:multiLevelType w:val="multilevel"/>
    <w:tmpl w:val="C98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58F7369B"/>
    <w:multiLevelType w:val="multilevel"/>
    <w:tmpl w:val="097E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5DCA6770"/>
    <w:multiLevelType w:val="multilevel"/>
    <w:tmpl w:val="00B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5EC460D7"/>
    <w:multiLevelType w:val="multilevel"/>
    <w:tmpl w:val="A5EA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5FBD1531"/>
    <w:multiLevelType w:val="multilevel"/>
    <w:tmpl w:val="632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627A25E2"/>
    <w:multiLevelType w:val="multilevel"/>
    <w:tmpl w:val="13FA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65F54535"/>
    <w:multiLevelType w:val="multilevel"/>
    <w:tmpl w:val="777A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69A768E2"/>
    <w:multiLevelType w:val="multilevel"/>
    <w:tmpl w:val="D0F6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6C2D3C87"/>
    <w:multiLevelType w:val="multilevel"/>
    <w:tmpl w:val="967C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6FCB02DE"/>
    <w:multiLevelType w:val="multilevel"/>
    <w:tmpl w:val="3740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705B2312"/>
    <w:multiLevelType w:val="multilevel"/>
    <w:tmpl w:val="4396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72061D8C"/>
    <w:multiLevelType w:val="multilevel"/>
    <w:tmpl w:val="7BA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75A22144"/>
    <w:multiLevelType w:val="multilevel"/>
    <w:tmpl w:val="AD54E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76C40EFD"/>
    <w:multiLevelType w:val="multilevel"/>
    <w:tmpl w:val="486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>
    <w:nsid w:val="792D0A1B"/>
    <w:multiLevelType w:val="multilevel"/>
    <w:tmpl w:val="C37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3"/>
  </w:num>
  <w:num w:numId="2">
    <w:abstractNumId w:val="7"/>
  </w:num>
  <w:num w:numId="3">
    <w:abstractNumId w:val="10"/>
  </w:num>
  <w:num w:numId="4">
    <w:abstractNumId w:val="27"/>
  </w:num>
  <w:num w:numId="5">
    <w:abstractNumId w:val="25"/>
  </w:num>
  <w:num w:numId="6">
    <w:abstractNumId w:val="17"/>
  </w:num>
  <w:num w:numId="7">
    <w:abstractNumId w:val="5"/>
  </w:num>
  <w:num w:numId="8">
    <w:abstractNumId w:val="16"/>
  </w:num>
  <w:num w:numId="9">
    <w:abstractNumId w:val="29"/>
  </w:num>
  <w:num w:numId="10">
    <w:abstractNumId w:val="3"/>
  </w:num>
  <w:num w:numId="11">
    <w:abstractNumId w:val="20"/>
  </w:num>
  <w:num w:numId="12">
    <w:abstractNumId w:val="26"/>
  </w:num>
  <w:num w:numId="13">
    <w:abstractNumId w:val="24"/>
  </w:num>
  <w:num w:numId="14">
    <w:abstractNumId w:val="45"/>
  </w:num>
  <w:num w:numId="15">
    <w:abstractNumId w:val="43"/>
  </w:num>
  <w:num w:numId="16">
    <w:abstractNumId w:val="1"/>
  </w:num>
  <w:num w:numId="17">
    <w:abstractNumId w:val="15"/>
  </w:num>
  <w:num w:numId="18">
    <w:abstractNumId w:val="37"/>
  </w:num>
  <w:num w:numId="19">
    <w:abstractNumId w:val="28"/>
  </w:num>
  <w:num w:numId="20">
    <w:abstractNumId w:val="41"/>
  </w:num>
  <w:num w:numId="21">
    <w:abstractNumId w:val="31"/>
  </w:num>
  <w:num w:numId="22">
    <w:abstractNumId w:val="38"/>
  </w:num>
  <w:num w:numId="23">
    <w:abstractNumId w:val="6"/>
  </w:num>
  <w:num w:numId="24">
    <w:abstractNumId w:val="13"/>
  </w:num>
  <w:num w:numId="25">
    <w:abstractNumId w:val="12"/>
  </w:num>
  <w:num w:numId="26">
    <w:abstractNumId w:val="39"/>
  </w:num>
  <w:num w:numId="27">
    <w:abstractNumId w:val="32"/>
  </w:num>
  <w:num w:numId="28">
    <w:abstractNumId w:val="40"/>
  </w:num>
  <w:num w:numId="29">
    <w:abstractNumId w:val="22"/>
  </w:num>
  <w:num w:numId="30">
    <w:abstractNumId w:val="4"/>
  </w:num>
  <w:num w:numId="31">
    <w:abstractNumId w:val="34"/>
  </w:num>
  <w:num w:numId="32">
    <w:abstractNumId w:val="9"/>
  </w:num>
  <w:num w:numId="33">
    <w:abstractNumId w:val="23"/>
  </w:num>
  <w:num w:numId="34">
    <w:abstractNumId w:val="44"/>
  </w:num>
  <w:num w:numId="35">
    <w:abstractNumId w:val="0"/>
  </w:num>
  <w:num w:numId="36">
    <w:abstractNumId w:val="11"/>
  </w:num>
  <w:num w:numId="37">
    <w:abstractNumId w:val="35"/>
  </w:num>
  <w:num w:numId="38">
    <w:abstractNumId w:val="21"/>
  </w:num>
  <w:num w:numId="39">
    <w:abstractNumId w:val="42"/>
  </w:num>
  <w:num w:numId="40">
    <w:abstractNumId w:val="14"/>
  </w:num>
  <w:num w:numId="41">
    <w:abstractNumId w:val="19"/>
  </w:num>
  <w:num w:numId="42">
    <w:abstractNumId w:val="8"/>
  </w:num>
  <w:num w:numId="43">
    <w:abstractNumId w:val="36"/>
  </w:num>
  <w:num w:numId="44">
    <w:abstractNumId w:val="2"/>
  </w:num>
  <w:num w:numId="45">
    <w:abstractNumId w:val="30"/>
  </w:num>
  <w:num w:numId="46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D5AB8"/>
    <w:rsid w:val="00002485"/>
    <w:rsid w:val="000B7BAF"/>
    <w:rsid w:val="00120EDD"/>
    <w:rsid w:val="001F5AE4"/>
    <w:rsid w:val="002D2F56"/>
    <w:rsid w:val="002D5AB8"/>
    <w:rsid w:val="002F0901"/>
    <w:rsid w:val="005F446B"/>
    <w:rsid w:val="00657F7B"/>
    <w:rsid w:val="0097031B"/>
    <w:rsid w:val="00B553C9"/>
    <w:rsid w:val="00C1097F"/>
    <w:rsid w:val="00C53F6B"/>
    <w:rsid w:val="00CC7C49"/>
    <w:rsid w:val="00DB067A"/>
    <w:rsid w:val="00F301E9"/>
    <w:rsid w:val="00FF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20EDD"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120EDD"/>
    <w:pPr>
      <w:spacing w:before="100" w:beforeAutospacing="true" w:after="100" w:afterAutospacing="true"/>
      <w:outlineLvl w:val="0"/>
    </w:pPr>
    <w:rPr>
      <w:b/>
      <w:bCs/>
      <w:kern w:val="36"/>
      <w:sz w:val="48"/>
      <w:szCs w:val="4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0EDD"/>
    <w:pPr>
      <w:spacing w:before="100" w:beforeAutospacing="true" w:after="100" w:afterAutospacing="true"/>
    </w:pPr>
    <w:rPr>
      <w:rFonts w:ascii="Arial" w:hAnsi="Arial" w:cs="Arial"/>
    </w:rPr>
  </w:style>
  <w:style w:type="paragraph" w:styleId="bodytext" w:customStyle="true">
    <w:name w:val="bodytext"/>
    <w:basedOn w:val="Normln"/>
    <w:rsid w:val="00120EDD"/>
    <w:pPr>
      <w:spacing w:before="100" w:beforeAutospacing="true" w:after="100" w:afterAutospacing="true"/>
    </w:pPr>
    <w:rPr>
      <w:rFonts w:ascii="Arial" w:hAnsi="Arial" w:cs="Arial"/>
    </w:rPr>
  </w:style>
  <w:style w:type="paragraph" w:styleId="stepfield" w:customStyle="true">
    <w:name w:val="stepfield"/>
    <w:basedOn w:val="Normln"/>
    <w:rsid w:val="00120EDD"/>
    <w:pPr>
      <w:spacing w:before="100" w:beforeAutospacing="true" w:after="100" w:afterAutospacing="true"/>
    </w:pPr>
    <w:rPr>
      <w:rFonts w:ascii="Arial" w:hAnsi="Arial" w:cs="Arial"/>
    </w:rPr>
  </w:style>
  <w:style w:type="paragraph" w:styleId="panel" w:customStyle="true">
    <w:name w:val="panel"/>
    <w:basedOn w:val="Normln"/>
    <w:rsid w:val="00120EDD"/>
    <w:pPr>
      <w:pBdr>
        <w:top w:val="single" w:color="999999" w:sz="4" w:space="6"/>
        <w:left w:val="single" w:color="999999" w:sz="4" w:space="6"/>
        <w:bottom w:val="single" w:color="999999" w:sz="4" w:space="6"/>
        <w:right w:val="single" w:color="999999" w:sz="4" w:space="6"/>
      </w:pBdr>
      <w:shd w:val="clear" w:color="auto" w:fill="F0F0F0"/>
      <w:spacing w:before="120" w:after="120"/>
      <w:ind w:left="120" w:right="120"/>
    </w:pPr>
    <w:rPr>
      <w:rFonts w:ascii="Arial" w:hAnsi="Arial" w:cs="Arial"/>
    </w:rPr>
  </w:style>
  <w:style w:type="paragraph" w:styleId="notemacro" w:customStyle="true">
    <w:name w:val="notemacro"/>
    <w:basedOn w:val="Normln"/>
    <w:rsid w:val="00120EDD"/>
    <w:pPr>
      <w:pBdr>
        <w:top w:val="single" w:color="F0C000" w:sz="4" w:space="0"/>
        <w:left w:val="single" w:color="F0C000" w:sz="4" w:space="0"/>
        <w:bottom w:val="single" w:color="F0C000" w:sz="4" w:space="0"/>
        <w:right w:val="single" w:color="F0C000" w:sz="4" w:space="0"/>
      </w:pBdr>
      <w:shd w:val="clear" w:color="auto" w:fill="FFFFCE"/>
      <w:spacing w:before="100" w:beforeAutospacing="true" w:after="100" w:afterAutospacing="true"/>
    </w:pPr>
    <w:rPr>
      <w:rFonts w:ascii="Arial" w:hAnsi="Arial" w:cs="Arial"/>
    </w:rPr>
  </w:style>
  <w:style w:type="paragraph" w:styleId="warningmacro" w:customStyle="true">
    <w:name w:val="warningmacro"/>
    <w:basedOn w:val="Normln"/>
    <w:rsid w:val="00120EDD"/>
    <w:pPr>
      <w:pBdr>
        <w:top w:val="single" w:color="CC0000" w:sz="4" w:space="0"/>
        <w:left w:val="single" w:color="CC0000" w:sz="4" w:space="0"/>
        <w:bottom w:val="single" w:color="CC0000" w:sz="4" w:space="0"/>
        <w:right w:val="single" w:color="CC0000" w:sz="4" w:space="0"/>
      </w:pBdr>
      <w:shd w:val="clear" w:color="auto" w:fill="FFCCCC"/>
      <w:spacing w:before="100" w:beforeAutospacing="true" w:after="100" w:afterAutospacing="true"/>
    </w:pPr>
    <w:rPr>
      <w:rFonts w:ascii="Arial" w:hAnsi="Arial" w:cs="Arial"/>
    </w:rPr>
  </w:style>
  <w:style w:type="paragraph" w:styleId="infomacro" w:customStyle="true">
    <w:name w:val="infomacro"/>
    <w:basedOn w:val="Normln"/>
    <w:rsid w:val="00120EDD"/>
    <w:pPr>
      <w:pBdr>
        <w:top w:val="single" w:color="6699CC" w:sz="4" w:space="0"/>
        <w:left w:val="single" w:color="6699CC" w:sz="4" w:space="0"/>
        <w:bottom w:val="single" w:color="6699CC" w:sz="4" w:space="0"/>
        <w:right w:val="single" w:color="6699CC" w:sz="4" w:space="0"/>
      </w:pBdr>
      <w:shd w:val="clear" w:color="auto" w:fill="D8E4F1"/>
      <w:spacing w:before="100" w:beforeAutospacing="true" w:after="100" w:afterAutospacing="true"/>
    </w:pPr>
    <w:rPr>
      <w:rFonts w:ascii="Arial" w:hAnsi="Arial" w:cs="Arial"/>
    </w:rPr>
  </w:style>
  <w:style w:type="paragraph" w:styleId="tipmacro" w:customStyle="true">
    <w:name w:val="tipmacro"/>
    <w:basedOn w:val="Normln"/>
    <w:rsid w:val="00120EDD"/>
    <w:pPr>
      <w:pBdr>
        <w:top w:val="single" w:color="009900" w:sz="4" w:space="0"/>
        <w:left w:val="single" w:color="009900" w:sz="4" w:space="0"/>
        <w:bottom w:val="single" w:color="009900" w:sz="4" w:space="0"/>
        <w:right w:val="single" w:color="009900" w:sz="4" w:space="0"/>
      </w:pBdr>
      <w:shd w:val="clear" w:color="auto" w:fill="DDFFDD"/>
      <w:spacing w:before="100" w:beforeAutospacing="true" w:after="100" w:afterAutospacing="true"/>
    </w:pPr>
    <w:rPr>
      <w:rFonts w:ascii="Arial" w:hAnsi="Arial" w:cs="Arial"/>
    </w:rPr>
  </w:style>
  <w:style w:type="paragraph" w:styleId="informationmacropadding" w:customStyle="true">
    <w:name w:val="informationmacropadding"/>
    <w:basedOn w:val="Normln"/>
    <w:rsid w:val="00120EDD"/>
    <w:pPr>
      <w:spacing w:before="100" w:beforeAutospacing="true" w:after="100" w:afterAutospacing="true"/>
    </w:pPr>
    <w:rPr>
      <w:rFonts w:ascii="Arial" w:hAnsi="Arial" w:cs="Arial"/>
    </w:rPr>
  </w:style>
  <w:style w:type="paragraph" w:styleId="grid" w:customStyle="true">
    <w:name w:val="grid"/>
    <w:basedOn w:val="Normln"/>
    <w:rsid w:val="00120EDD"/>
    <w:pPr>
      <w:spacing w:before="24" w:after="60"/>
    </w:pPr>
    <w:rPr>
      <w:rFonts w:ascii="Arial" w:hAnsi="Arial" w:cs="Arial"/>
    </w:rPr>
  </w:style>
  <w:style w:type="character" w:styleId="Nadpis1Char" w:customStyle="true">
    <w:name w:val="Nadpis 1 Char"/>
    <w:basedOn w:val="Standardnpsmoodstavce"/>
    <w:link w:val="Nadpis1"/>
    <w:uiPriority w:val="9"/>
    <w:rsid w:val="00120ED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120ED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20ED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20EDD"/>
    <w:rPr>
      <w:color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63527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23728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567357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342698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6707458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  <w:div w:id="11822345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5587955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  <w:div w:id="243293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8026859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2740</properties:Words>
  <properties:Characters>16168</properties:Characters>
  <properties:Lines>134</properties:Lines>
  <properties:Paragraphs>37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Vymezení předmětu zakázky - Dotační projekt</vt:lpstr>
    </vt:vector>
  </properties:TitlesOfParts>
  <properties:LinksUpToDate>false</properties:LinksUpToDate>
  <properties:CharactersWithSpaces>18871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2013-09-06T09:23:00Z</dcterms:created>
  <dc:creator/>
  <cp:lastModifiedBy/>
  <dcterms:modified xmlns:xsi="http://www.w3.org/2001/XMLSchema-instance" xsi:type="dcterms:W3CDTF">2013-09-06T09:23:00Z</dcterms:modified>
  <cp:revision>2</cp:revision>
  <dc:title>Vymezení předmětu zakázky - Dotační projekt</dc:title>
</cp:coreProperties>
</file>