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603A60">
        <w:rPr>
          <w:rFonts w:asciiTheme="minorHAnsi" w:hAnsiTheme="minorHAnsi" w:cstheme="minorHAnsi"/>
          <w:b/>
          <w:sz w:val="28"/>
          <w:szCs w:val="28"/>
        </w:rPr>
        <w:t>2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9A4634" w:rsidP="001F35CC" w:rsidRDefault="009A4634">
      <w:pPr>
        <w:rPr>
          <w:rFonts w:asciiTheme="minorHAnsi" w:hAnsiTheme="minorHAnsi" w:cstheme="minorHAnsi"/>
          <w:szCs w:val="22"/>
        </w:rPr>
      </w:pP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r w:rsidR="00A134BC">
        <w:rPr>
          <w:rFonts w:asciiTheme="minorHAnsi" w:hAnsiTheme="minorHAnsi" w:cstheme="minorHAnsi"/>
          <w:szCs w:val="22"/>
        </w:rPr>
        <w:t>1</w:t>
      </w:r>
      <w:r w:rsidR="00603A60">
        <w:rPr>
          <w:rFonts w:asciiTheme="minorHAnsi" w:hAnsiTheme="minorHAnsi" w:cstheme="minorHAnsi"/>
          <w:szCs w:val="22"/>
        </w:rPr>
        <w:t>8</w:t>
      </w:r>
      <w:r w:rsidR="003E019B">
        <w:rPr>
          <w:rFonts w:asciiTheme="minorHAnsi" w:hAnsiTheme="minorHAnsi" w:cstheme="minorHAnsi"/>
          <w:szCs w:val="22"/>
        </w:rPr>
        <w:t xml:space="preserve">. </w:t>
      </w:r>
      <w:r w:rsidR="00F51999">
        <w:rPr>
          <w:rFonts w:asciiTheme="minorHAnsi" w:hAnsiTheme="minorHAnsi" w:cstheme="minorHAnsi"/>
          <w:szCs w:val="22"/>
        </w:rPr>
        <w:t>9</w:t>
      </w:r>
      <w:r w:rsidR="003E019B">
        <w:rPr>
          <w:rFonts w:asciiTheme="minorHAnsi" w:hAnsiTheme="minorHAnsi" w:cstheme="minorHAnsi"/>
          <w:szCs w:val="22"/>
        </w:rPr>
        <w:t>.</w:t>
      </w:r>
      <w:r w:rsidRPr="00C12976" w:rsidR="00B44448">
        <w:rPr>
          <w:rFonts w:asciiTheme="minorHAnsi" w:hAnsiTheme="minorHAnsi" w:cstheme="minorHAnsi"/>
          <w:szCs w:val="22"/>
        </w:rPr>
        <w:t xml:space="preserve"> 2015 </w:t>
      </w:r>
    </w:p>
    <w:p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9A4634" w:rsidP="00B44448" w:rsidRDefault="009A4634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603A60" w:rsidP="00603A60" w:rsidRDefault="00603A60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Výše uvedený zadavatel v souladu s ustanovením § 49 odst. </w:t>
      </w:r>
      <w:r>
        <w:rPr>
          <w:rFonts w:asciiTheme="minorHAnsi" w:hAnsiTheme="minorHAnsi" w:cstheme="minorHAnsi"/>
          <w:szCs w:val="22"/>
        </w:rPr>
        <w:t>4</w:t>
      </w:r>
      <w:r w:rsidRPr="00F665F6">
        <w:rPr>
          <w:rFonts w:asciiTheme="minorHAnsi" w:hAnsiTheme="minorHAnsi" w:cstheme="minorHAnsi"/>
          <w:szCs w:val="22"/>
        </w:rPr>
        <w:t xml:space="preserve">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F665F6">
        <w:rPr>
          <w:rFonts w:asciiTheme="minorHAnsi" w:hAnsiTheme="minorHAnsi" w:cstheme="minorHAnsi"/>
          <w:szCs w:val="22"/>
        </w:rPr>
        <w:t>ust</w:t>
      </w:r>
      <w:proofErr w:type="spellEnd"/>
      <w:r w:rsidRPr="00F665F6">
        <w:rPr>
          <w:rFonts w:asciiTheme="minorHAnsi" w:hAnsiTheme="minorHAnsi" w:cstheme="minorHAnsi"/>
          <w:szCs w:val="22"/>
        </w:rPr>
        <w:t xml:space="preserve">. § 27 zákona: </w:t>
      </w:r>
    </w:p>
    <w:p w:rsidR="00603A60" w:rsidP="00603A60" w:rsidRDefault="00603A60">
      <w:pPr>
        <w:rPr>
          <w:rFonts w:asciiTheme="minorHAnsi" w:hAnsiTheme="minorHAnsi" w:cstheme="minorHAnsi"/>
          <w:szCs w:val="22"/>
        </w:rPr>
      </w:pPr>
    </w:p>
    <w:p w:rsidR="00603A60" w:rsidP="00E83314" w:rsidRDefault="00E83314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Příloh</w:t>
      </w:r>
      <w:r w:rsidR="009A4634">
        <w:rPr>
          <w:rFonts w:asciiTheme="minorHAnsi" w:hAnsiTheme="minorHAnsi" w:cstheme="minorHAnsi"/>
          <w:szCs w:val="22"/>
        </w:rPr>
        <w:t>a</w:t>
      </w:r>
      <w:r>
        <w:rPr>
          <w:rFonts w:asciiTheme="minorHAnsi" w:hAnsiTheme="minorHAnsi" w:cstheme="minorHAnsi"/>
          <w:szCs w:val="22"/>
        </w:rPr>
        <w:t xml:space="preserve"> č. 1 „Specifikace a technické podmínky jednotlivých poradenských činností“, která</w:t>
      </w:r>
      <w:r w:rsidR="009A4634">
        <w:rPr>
          <w:rFonts w:asciiTheme="minorHAnsi" w:hAnsiTheme="minorHAnsi" w:cstheme="minorHAnsi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szCs w:val="22"/>
        </w:rPr>
        <w:t>je</w:t>
      </w:r>
      <w:proofErr w:type="gramEnd"/>
      <w:r>
        <w:rPr>
          <w:rFonts w:asciiTheme="minorHAnsi" w:hAnsiTheme="minorHAnsi" w:cstheme="minorHAnsi"/>
          <w:szCs w:val="22"/>
        </w:rPr>
        <w:t xml:space="preserve"> součástí ZD </w:t>
      </w:r>
      <w:r w:rsidR="009A4634">
        <w:rPr>
          <w:rFonts w:asciiTheme="minorHAnsi" w:hAnsiTheme="minorHAnsi" w:cstheme="minorHAnsi"/>
          <w:szCs w:val="22"/>
        </w:rPr>
        <w:t xml:space="preserve">byla dosud uveřejněna </w:t>
      </w:r>
      <w:r>
        <w:rPr>
          <w:rFonts w:asciiTheme="minorHAnsi" w:hAnsiTheme="minorHAnsi" w:cstheme="minorHAnsi"/>
          <w:szCs w:val="22"/>
        </w:rPr>
        <w:t>v needitovatelné formě PDF</w:t>
      </w:r>
      <w:r w:rsidR="009A4634">
        <w:rPr>
          <w:rFonts w:asciiTheme="minorHAnsi" w:hAnsiTheme="minorHAnsi" w:cstheme="minorHAnsi"/>
          <w:szCs w:val="22"/>
        </w:rPr>
        <w:t>. Nově tuto přílohu zveřejňuje zadavatel i v interaktivním formátu (</w:t>
      </w:r>
      <w:proofErr w:type="spellStart"/>
      <w:r w:rsidR="009A4634">
        <w:rPr>
          <w:rFonts w:asciiTheme="minorHAnsi" w:hAnsiTheme="minorHAnsi" w:cstheme="minorHAnsi"/>
          <w:szCs w:val="22"/>
        </w:rPr>
        <w:t>docx</w:t>
      </w:r>
      <w:proofErr w:type="spellEnd"/>
      <w:r w:rsidR="009A4634">
        <w:rPr>
          <w:rFonts w:asciiTheme="minorHAnsi" w:hAnsiTheme="minorHAnsi" w:cstheme="minorHAnsi"/>
          <w:szCs w:val="22"/>
        </w:rPr>
        <w:t>),</w:t>
      </w:r>
      <w:r w:rsidR="00CC4BC7">
        <w:rPr>
          <w:rFonts w:asciiTheme="minorHAnsi" w:hAnsiTheme="minorHAnsi" w:cstheme="minorHAnsi"/>
          <w:szCs w:val="22"/>
        </w:rPr>
        <w:t xml:space="preserve"> který usnadní dodavatelům práci s touto přílohou.</w:t>
      </w:r>
      <w:r w:rsidR="009A4634">
        <w:rPr>
          <w:rFonts w:asciiTheme="minorHAnsi" w:hAnsiTheme="minorHAnsi" w:cstheme="minorHAnsi"/>
          <w:szCs w:val="22"/>
        </w:rPr>
        <w:t xml:space="preserve"> </w:t>
      </w:r>
    </w:p>
    <w:p w:rsidR="00CC4BC7" w:rsidP="00E83314" w:rsidRDefault="00CC4BC7">
      <w:pPr>
        <w:rPr>
          <w:rFonts w:asciiTheme="minorHAnsi" w:hAnsiTheme="minorHAnsi" w:cstheme="minorHAnsi"/>
          <w:szCs w:val="22"/>
        </w:rPr>
      </w:pPr>
    </w:p>
    <w:p w:rsidRPr="00C12976" w:rsidR="00CC4BC7" w:rsidP="00E83314" w:rsidRDefault="00CC4BC7">
      <w:pPr>
        <w:rPr>
          <w:rFonts w:asciiTheme="minorHAnsi" w:hAnsiTheme="minorHAnsi" w:cstheme="minorHAnsi"/>
          <w:szCs w:val="22"/>
        </w:rPr>
      </w:pPr>
      <w:bookmarkStart w:name="_GoBack" w:id="0"/>
      <w:bookmarkEnd w:id="0"/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850CC7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50CC7" w:rsidP="008A5E42" w:rsidRDefault="00850CC7">
      <w:r>
        <w:separator/>
      </w:r>
    </w:p>
  </w:endnote>
  <w:endnote w:type="continuationSeparator" w:id="0">
    <w:p w:rsidR="00850CC7" w:rsidP="008A5E42" w:rsidRDefault="00850CC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50CC7" w:rsidP="008A5E42" w:rsidRDefault="00850CC7">
      <w:r>
        <w:separator/>
      </w:r>
    </w:p>
  </w:footnote>
  <w:footnote w:type="continuationSeparator" w:id="0">
    <w:p w:rsidR="00850CC7" w:rsidP="008A5E42" w:rsidRDefault="00850CC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1106A5"/>
    <w:rsid w:val="00136DAF"/>
    <w:rsid w:val="001813CD"/>
    <w:rsid w:val="001F35CC"/>
    <w:rsid w:val="00205E45"/>
    <w:rsid w:val="002E637B"/>
    <w:rsid w:val="003345AF"/>
    <w:rsid w:val="003E019B"/>
    <w:rsid w:val="00432D4A"/>
    <w:rsid w:val="00470444"/>
    <w:rsid w:val="00491BFC"/>
    <w:rsid w:val="004B5548"/>
    <w:rsid w:val="004B6B40"/>
    <w:rsid w:val="00514953"/>
    <w:rsid w:val="00534AD4"/>
    <w:rsid w:val="00537DBC"/>
    <w:rsid w:val="005B7AC4"/>
    <w:rsid w:val="005D1BDF"/>
    <w:rsid w:val="00603A60"/>
    <w:rsid w:val="00615B2A"/>
    <w:rsid w:val="00703675"/>
    <w:rsid w:val="00716D3D"/>
    <w:rsid w:val="00733863"/>
    <w:rsid w:val="00741384"/>
    <w:rsid w:val="007C137F"/>
    <w:rsid w:val="008021E9"/>
    <w:rsid w:val="00805AD4"/>
    <w:rsid w:val="00850CC7"/>
    <w:rsid w:val="0086678F"/>
    <w:rsid w:val="0087526B"/>
    <w:rsid w:val="008A5E42"/>
    <w:rsid w:val="009A4634"/>
    <w:rsid w:val="009E3A7A"/>
    <w:rsid w:val="00A11E70"/>
    <w:rsid w:val="00A134BC"/>
    <w:rsid w:val="00B244B9"/>
    <w:rsid w:val="00B44448"/>
    <w:rsid w:val="00C12976"/>
    <w:rsid w:val="00C42F80"/>
    <w:rsid w:val="00CC4BC7"/>
    <w:rsid w:val="00CD1461"/>
    <w:rsid w:val="00CD29DA"/>
    <w:rsid w:val="00CF23BE"/>
    <w:rsid w:val="00D42F07"/>
    <w:rsid w:val="00D90B09"/>
    <w:rsid w:val="00DB4B2F"/>
    <w:rsid w:val="00DD4E4F"/>
    <w:rsid w:val="00E11EBA"/>
    <w:rsid w:val="00E83314"/>
    <w:rsid w:val="00E925A0"/>
    <w:rsid w:val="00EA58C2"/>
    <w:rsid w:val="00F4609C"/>
    <w:rsid w:val="00F51999"/>
    <w:rsid w:val="00FA4819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DB2DEE4-CE8D-46D8-8D3A-C21F2D93311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180</properties:Words>
  <properties:Characters>1064</properties:Characters>
  <properties:Lines>8</properties:Lines>
  <properties:Paragraphs>2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1242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2015-09-18T08:23:00Z</dcterms:created>
  <dc:creator/>
  <cp:lastModifiedBy/>
  <cp:lastPrinted>2015-08-07T09:59:00Z</cp:lastPrinted>
  <dcterms:modified xmlns:xsi="http://www.w3.org/2001/XMLSchema-instance" xsi:type="dcterms:W3CDTF">2015-09-18T08:39:00Z</dcterms:modified>
  <cp:revision>4</cp:revision>
</cp:coreProperties>
</file>