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C03292" w:rsidP="00C03292" w:rsidRDefault="00C0329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82"/>
        <w:gridCol w:w="5860"/>
      </w:tblGrid>
      <w:tr w:rsidR="00C03292" w:rsidTr="00536B25">
        <w:trPr>
          <w:trHeight w:val="648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zakázky: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="00C03292" w:rsidP="00536B25" w:rsidRDefault="00C032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Vzdělávací aktivity společnosti </w:t>
            </w:r>
            <w:proofErr w:type="spellStart"/>
            <w:r>
              <w:rPr>
                <w:rFonts w:ascii="Arial" w:hAnsi="Arial" w:cs="Arial"/>
                <w:b/>
              </w:rPr>
              <w:t>Alvey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Manex</w:t>
            </w:r>
            <w:proofErr w:type="spellEnd"/>
            <w:r>
              <w:rPr>
                <w:rFonts w:ascii="Arial" w:hAnsi="Arial" w:cs="Arial"/>
                <w:b/>
              </w:rPr>
              <w:t>, a.s. pro divize FINANCE, VÝROBA, ENGINEERING A SERVIS</w:t>
            </w:r>
          </w:p>
        </w:tc>
      </w:tr>
      <w:tr w:rsidR="00C03292" w:rsidTr="00536B25">
        <w:trPr>
          <w:trHeight w:val="648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Předmět zakázky </w:t>
            </w:r>
            <w:r>
              <w:rPr>
                <w:rFonts w:ascii="Arial" w:hAnsi="Arial" w:cs="Arial"/>
              </w:rPr>
              <w:t>(služba, dodávka nebo stavební práce)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služba</w:t>
            </w:r>
          </w:p>
        </w:tc>
      </w:tr>
      <w:tr w:rsidRPr="00967BD2" w:rsidR="00C03292" w:rsidTr="00536B25">
        <w:trPr>
          <w:trHeight w:val="442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Pr="00967BD2"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 w:rsidRPr="00967BD2">
              <w:rPr>
                <w:rFonts w:ascii="Arial" w:hAnsi="Arial" w:cs="Arial"/>
                <w:b/>
                <w:bCs/>
              </w:rPr>
              <w:t>Datum vyhlášení zakázky: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967BD2" w:rsidR="00C03292" w:rsidP="00536B25" w:rsidRDefault="00C03292">
            <w:pPr>
              <w:ind w:left="57"/>
              <w:rPr>
                <w:rFonts w:ascii="Arial" w:hAnsi="Arial" w:cs="Arial"/>
                <w:b/>
              </w:rPr>
            </w:pPr>
            <w:proofErr w:type="gramStart"/>
            <w:r w:rsidRPr="00967BD2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9</w:t>
            </w:r>
            <w:r w:rsidRPr="00967BD2">
              <w:rPr>
                <w:rFonts w:ascii="Arial" w:hAnsi="Arial" w:cs="Arial"/>
                <w:b/>
              </w:rPr>
              <w:t>.3.2015</w:t>
            </w:r>
            <w:proofErr w:type="gramEnd"/>
          </w:p>
        </w:tc>
      </w:tr>
      <w:tr w:rsidR="00C03292" w:rsidTr="00536B25">
        <w:trPr>
          <w:trHeight w:val="405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programu: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Operační program Lidské zdroje a zaměstnanost</w:t>
            </w:r>
          </w:p>
        </w:tc>
      </w:tr>
      <w:tr w:rsidRPr="007E1875" w:rsidR="00C03292" w:rsidTr="00536B25">
        <w:trPr>
          <w:trHeight w:val="334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Registrační číslo projektu: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7E1875" w:rsidR="00C03292" w:rsidP="00536B25" w:rsidRDefault="00C0329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CZ.1.04/1.1.00/B1.00004</w:t>
            </w:r>
          </w:p>
        </w:tc>
      </w:tr>
      <w:tr w:rsidR="00C03292" w:rsidTr="00536B25">
        <w:trPr>
          <w:trHeight w:val="344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projektu: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Vzdělávejte se pro růst v JMK II</w:t>
            </w:r>
          </w:p>
        </w:tc>
      </w:tr>
      <w:tr w:rsidR="00C03292" w:rsidTr="00536B25">
        <w:trPr>
          <w:trHeight w:val="696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/ obchodní firma zadavatele: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Alvey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Manex</w:t>
            </w:r>
            <w:proofErr w:type="spellEnd"/>
            <w:r>
              <w:rPr>
                <w:rFonts w:ascii="Arial" w:hAnsi="Arial" w:cs="Arial"/>
              </w:rPr>
              <w:t>, a.s.</w:t>
            </w:r>
          </w:p>
        </w:tc>
      </w:tr>
      <w:tr w:rsidR="00C03292" w:rsidTr="00536B25">
        <w:trPr>
          <w:trHeight w:val="342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Sídlo zadavatele: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Úlehlova 36/49, 691 45 Podivín</w:t>
            </w:r>
          </w:p>
        </w:tc>
      </w:tr>
      <w:tr w:rsidR="00C03292" w:rsidTr="00536B25">
        <w:trPr>
          <w:trHeight w:val="877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Osoba oprávněná jednat jménem zadavatele, její telefon a e-mailová adresa: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Pavel Čevela, </w:t>
            </w:r>
            <w:r w:rsidRPr="00971D4D">
              <w:rPr>
                <w:rFonts w:ascii="Arial" w:hAnsi="Arial" w:cs="Arial"/>
              </w:rPr>
              <w:t>724 646 </w:t>
            </w:r>
            <w:r>
              <w:rPr>
                <w:rFonts w:ascii="Arial" w:hAnsi="Arial" w:cs="Arial"/>
              </w:rPr>
              <w:t>205, pcevela@manex.eu</w:t>
            </w:r>
          </w:p>
        </w:tc>
      </w:tr>
      <w:tr w:rsidR="00C03292" w:rsidTr="00536B25">
        <w:trPr>
          <w:trHeight w:val="357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IČ zadavatele: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26291231</w:t>
            </w:r>
          </w:p>
        </w:tc>
      </w:tr>
      <w:tr w:rsidR="00C03292" w:rsidTr="00536B25">
        <w:trPr>
          <w:trHeight w:val="338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DIČ zadavatele: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CZ26291231</w:t>
            </w:r>
          </w:p>
        </w:tc>
      </w:tr>
      <w:tr w:rsidR="00C03292" w:rsidTr="00536B25">
        <w:trPr>
          <w:trHeight w:val="873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Kontaktní osoba zadavatele ve věci zakázky, její telefon a e-mailová adresa: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Olga Strýčková, 724 646 943, </w:t>
            </w:r>
            <w:proofErr w:type="spellStart"/>
            <w:r>
              <w:rPr>
                <w:rFonts w:ascii="Arial" w:hAnsi="Arial" w:cs="Arial"/>
              </w:rPr>
              <w:t>ostryckova</w:t>
            </w:r>
            <w:proofErr w:type="spellEnd"/>
            <w:r>
              <w:rPr>
                <w:rFonts w:ascii="Arial" w:hAnsi="Arial" w:cs="Arial"/>
              </w:rPr>
              <w:t>@ manex.eu</w:t>
            </w:r>
          </w:p>
        </w:tc>
      </w:tr>
    </w:tbl>
    <w:p w:rsidR="00C03292" w:rsidP="00C03292" w:rsidRDefault="00C032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F076F0" w:rsidR="00C03292" w:rsidP="00C03292" w:rsidRDefault="00C0329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Pr="00F076F0" w:rsidR="00F076F0" w:rsidP="00C03292" w:rsidRDefault="00B03DE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Dotaz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č.4</w:t>
      </w:r>
      <w:r w:rsidRPr="00F076F0" w:rsidR="00C0329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076F0" w:rsidR="00F076F0">
        <w:rPr>
          <w:rFonts w:ascii="Times New Roman" w:hAnsi="Times New Roman" w:cs="Times New Roman"/>
          <w:b/>
          <w:sz w:val="28"/>
          <w:szCs w:val="28"/>
          <w:u w:val="single"/>
        </w:rPr>
        <w:t>potenciálního</w:t>
      </w:r>
      <w:proofErr w:type="gramEnd"/>
      <w:r w:rsidRPr="00F076F0" w:rsidR="00F076F0">
        <w:rPr>
          <w:rFonts w:ascii="Times New Roman" w:hAnsi="Times New Roman" w:cs="Times New Roman"/>
          <w:b/>
          <w:sz w:val="28"/>
          <w:szCs w:val="28"/>
          <w:u w:val="single"/>
        </w:rPr>
        <w:t xml:space="preserve"> dodavatele ohledně podmínek zadávané zakázky</w:t>
      </w:r>
    </w:p>
    <w:p w:rsidR="00F076F0" w:rsidP="00C03292" w:rsidRDefault="00F076F0">
      <w:pPr>
        <w:jc w:val="both"/>
        <w:rPr>
          <w:rFonts w:ascii="Times New Roman" w:hAnsi="Times New Roman" w:cs="Times New Roman"/>
          <w:sz w:val="24"/>
          <w:szCs w:val="24"/>
        </w:rPr>
      </w:pPr>
      <w:r w:rsidRPr="00473DB5">
        <w:rPr>
          <w:rFonts w:ascii="Times New Roman" w:hAnsi="Times New Roman" w:cs="Times New Roman"/>
          <w:b/>
          <w:sz w:val="24"/>
          <w:szCs w:val="24"/>
          <w:u w:val="single"/>
        </w:rPr>
        <w:t>Ze dne</w:t>
      </w:r>
      <w:r w:rsidR="00B03DEE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B03DEE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.3.2015</w:t>
      </w:r>
      <w:proofErr w:type="gramEnd"/>
    </w:p>
    <w:p w:rsidR="00F076F0" w:rsidP="00C03292" w:rsidRDefault="00F076F0">
      <w:pPr>
        <w:jc w:val="both"/>
        <w:rPr>
          <w:rFonts w:ascii="Times New Roman" w:hAnsi="Times New Roman" w:cs="Times New Roman"/>
          <w:sz w:val="24"/>
          <w:szCs w:val="24"/>
        </w:rPr>
      </w:pPr>
      <w:r w:rsidRPr="00473DB5">
        <w:rPr>
          <w:rFonts w:ascii="Times New Roman" w:hAnsi="Times New Roman" w:cs="Times New Roman"/>
          <w:b/>
          <w:sz w:val="24"/>
          <w:szCs w:val="24"/>
          <w:u w:val="single"/>
        </w:rPr>
        <w:t>Forma dotazu</w:t>
      </w:r>
      <w:r>
        <w:rPr>
          <w:rFonts w:ascii="Times New Roman" w:hAnsi="Times New Roman" w:cs="Times New Roman"/>
          <w:sz w:val="24"/>
          <w:szCs w:val="24"/>
        </w:rPr>
        <w:t>: písemný dotaz – emailem</w:t>
      </w:r>
    </w:p>
    <w:p w:rsidR="00F076F0" w:rsidP="00C03292" w:rsidRDefault="00F076F0">
      <w:pPr>
        <w:jc w:val="both"/>
        <w:rPr>
          <w:rFonts w:ascii="Times New Roman" w:hAnsi="Times New Roman" w:cs="Times New Roman"/>
          <w:sz w:val="24"/>
          <w:szCs w:val="24"/>
        </w:rPr>
      </w:pPr>
      <w:r w:rsidRPr="00473DB5">
        <w:rPr>
          <w:rFonts w:ascii="Times New Roman" w:hAnsi="Times New Roman" w:cs="Times New Roman"/>
          <w:b/>
          <w:sz w:val="24"/>
          <w:szCs w:val="24"/>
          <w:u w:val="single"/>
        </w:rPr>
        <w:t>Znění dotazu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03DEE" w:rsidP="00B03DEE" w:rsidRDefault="00B03DEE">
      <w:pPr>
        <w:rPr>
          <w:rFonts w:eastAsia="Times New Roman"/>
        </w:rPr>
      </w:pPr>
      <w:r>
        <w:rPr>
          <w:rFonts w:eastAsia="Times New Roman"/>
        </w:rPr>
        <w:t>Č</w:t>
      </w:r>
      <w:r>
        <w:rPr>
          <w:rFonts w:eastAsia="Times New Roman"/>
        </w:rPr>
        <w:t>asová dotace je u kurzu ZK 135 1.1 80 hodin a u ZK 141 (8.1/21) 120 hodin. Doporučené osnovy podle normy ČSN 05 0705 (Zaškolení pracovníků a základní kurzy svářečů) však stanovují časový rozsah na tyto kurzy minimálně 160 hodin. </w:t>
      </w:r>
    </w:p>
    <w:p w:rsidR="00F076F0" w:rsidP="00B03DEE" w:rsidRDefault="00B03DEE">
      <w:pPr>
        <w:jc w:val="both"/>
        <w:rPr>
          <w:rFonts w:eastAsia="Times New Roman"/>
        </w:rPr>
      </w:pPr>
      <w:r>
        <w:rPr>
          <w:rFonts w:eastAsia="Times New Roman"/>
        </w:rPr>
        <w:t>Máte Vámi požadované časy pevně nasmlouvány, nebo se s nimi dá ještě hýbat</w:t>
      </w:r>
      <w:r>
        <w:rPr>
          <w:rFonts w:eastAsia="Times New Roman"/>
        </w:rPr>
        <w:t>?</w:t>
      </w:r>
    </w:p>
    <w:p w:rsidR="00B03DEE" w:rsidP="00B03DEE" w:rsidRDefault="00B03DEE">
      <w:pPr>
        <w:jc w:val="both"/>
        <w:rPr>
          <w:rFonts w:eastAsia="Times New Roman"/>
        </w:rPr>
      </w:pPr>
    </w:p>
    <w:p w:rsidR="00B03DEE" w:rsidP="00B03DEE" w:rsidRDefault="00B03D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76F0" w:rsidP="00C03292" w:rsidRDefault="00B03DE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Odpověď k dotazu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č.4</w:t>
      </w:r>
      <w:r w:rsidRPr="00F076F0" w:rsidR="00F076F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proofErr w:type="gramEnd"/>
    </w:p>
    <w:p w:rsidRPr="00F076F0" w:rsidR="00F076F0" w:rsidP="00C03292" w:rsidRDefault="00B03D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Uvedený hodinový rozsah hodin je minimální, lze s ním tedy hýbat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. Maximálně stanovena je pouze cena vzdělávací aktivity.</w:t>
      </w:r>
    </w:p>
    <w:sectPr w:rsidRPr="00F076F0" w:rsidR="00F076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756B14" w:rsidP="004E5B87" w:rsidRDefault="00756B14">
      <w:pPr>
        <w:spacing w:after="0" w:line="240" w:lineRule="auto"/>
      </w:pPr>
      <w:r>
        <w:separator/>
      </w:r>
    </w:p>
  </w:endnote>
  <w:endnote w:type="continuationSeparator" w:id="0">
    <w:p w:rsidR="00756B14" w:rsidP="004E5B87" w:rsidRDefault="00756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E5B87" w:rsidRDefault="004E5B8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E5B87" w:rsidRDefault="004E5B8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E5B87" w:rsidRDefault="004E5B8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756B14" w:rsidP="004E5B87" w:rsidRDefault="00756B14">
      <w:pPr>
        <w:spacing w:after="0" w:line="240" w:lineRule="auto"/>
      </w:pPr>
      <w:r>
        <w:separator/>
      </w:r>
    </w:p>
  </w:footnote>
  <w:footnote w:type="continuationSeparator" w:id="0">
    <w:p w:rsidR="00756B14" w:rsidP="004E5B87" w:rsidRDefault="00756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E5B87" w:rsidRDefault="004E5B8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E5B87" w:rsidRDefault="004E5B87">
    <w:pPr>
      <w:pStyle w:val="Zhlav"/>
    </w:pPr>
    <w:r>
      <w:rPr>
        <w:noProof/>
        <w:lang w:eastAsia="cs-CZ"/>
      </w:rPr>
      <w:drawing>
        <wp:inline distT="0" distB="0" distL="0" distR="0">
          <wp:extent cx="5760720" cy="509443"/>
          <wp:effectExtent l="0" t="0" r="0" b="5080"/>
          <wp:docPr id="1" name="Obrázek 1"/>
          <wp:cNvGraphicFramePr/>
          <a:graphic>
            <a:graphicData uri="http://schemas.openxmlformats.org/drawingml/2006/picture">
              <pic:pic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94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E5B87" w:rsidRDefault="004E5B8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6BCD77E6"/>
    <w:multiLevelType w:val="multilevel"/>
    <w:tmpl w:val="08CE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2B6"/>
    <w:rsid w:val="003B5B7C"/>
    <w:rsid w:val="003B62B6"/>
    <w:rsid w:val="00473DB5"/>
    <w:rsid w:val="004E5B87"/>
    <w:rsid w:val="006A6DA8"/>
    <w:rsid w:val="00756B14"/>
    <w:rsid w:val="007B1104"/>
    <w:rsid w:val="008E08DC"/>
    <w:rsid w:val="00B03DEE"/>
    <w:rsid w:val="00C03292"/>
    <w:rsid w:val="00DB00ED"/>
    <w:rsid w:val="00F0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Default" w:customStyle="true">
    <w:name w:val="Default"/>
    <w:rsid w:val="00C03292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F076F0"/>
    <w:pPr>
      <w:spacing w:before="100" w:beforeAutospacing="true" w:after="100" w:afterAutospacing="true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E5B8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4E5B87"/>
  </w:style>
  <w:style w:type="paragraph" w:styleId="Zpat">
    <w:name w:val="footer"/>
    <w:basedOn w:val="Normln"/>
    <w:link w:val="ZpatChar"/>
    <w:uiPriority w:val="99"/>
    <w:unhideWhenUsed/>
    <w:rsid w:val="004E5B8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4E5B87"/>
  </w:style>
  <w:style w:type="paragraph" w:styleId="Textbubliny">
    <w:name w:val="Balloon Text"/>
    <w:basedOn w:val="Normln"/>
    <w:link w:val="TextbublinyChar"/>
    <w:uiPriority w:val="99"/>
    <w:semiHidden/>
    <w:unhideWhenUsed/>
    <w:rsid w:val="004E5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4E5B87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Default" w:type="paragraph">
    <w:name w:val="Default"/>
    <w:rsid w:val="00C03292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styleId="Normlnweb" w:type="paragraph">
    <w:name w:val="Normal (Web)"/>
    <w:basedOn w:val="Normln"/>
    <w:uiPriority w:val="99"/>
    <w:semiHidden/>
    <w:unhideWhenUsed/>
    <w:rsid w:val="00F076F0"/>
    <w:pPr>
      <w:spacing w:after="100" w:afterAutospacing="1" w:before="100" w:beforeAutospacing="1" w:line="240" w:lineRule="auto"/>
    </w:pPr>
    <w:rPr>
      <w:rFonts w:ascii="Times New Roman" w:cs="Times New Roman" w:hAnsi="Times New Roman"/>
      <w:sz w:val="24"/>
      <w:szCs w:val="24"/>
      <w:lang w:eastAsia="cs-CZ"/>
    </w:rPr>
  </w:style>
  <w:style w:styleId="Zhlav" w:type="paragraph">
    <w:name w:val="header"/>
    <w:basedOn w:val="Normln"/>
    <w:link w:val="ZhlavChar"/>
    <w:uiPriority w:val="99"/>
    <w:unhideWhenUsed/>
    <w:rsid w:val="004E5B87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4E5B87"/>
  </w:style>
  <w:style w:styleId="Zpat" w:type="paragraph">
    <w:name w:val="footer"/>
    <w:basedOn w:val="Normln"/>
    <w:link w:val="ZpatChar"/>
    <w:uiPriority w:val="99"/>
    <w:unhideWhenUsed/>
    <w:rsid w:val="004E5B87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4E5B87"/>
  </w:style>
  <w:style w:styleId="Textbubliny" w:type="paragraph">
    <w:name w:val="Balloon Text"/>
    <w:basedOn w:val="Normln"/>
    <w:link w:val="TextbublinyChar"/>
    <w:uiPriority w:val="99"/>
    <w:semiHidden/>
    <w:unhideWhenUsed/>
    <w:rsid w:val="004E5B8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4E5B87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86959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212888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header2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2</properties:Pages>
  <properties:Words>201</properties:Words>
  <properties:Characters>1188</properties:Characters>
  <properties:Lines>9</properties:Lines>
  <properties:Paragraphs>2</properties:Paragraphs>
  <properties:TotalTime>32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1387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2015-03-25T10:22:00Z</dcterms:created>
  <dc:creator/>
  <dc:description/>
  <cp:keywords/>
  <cp:lastModifiedBy/>
  <dcterms:modified xmlns:xsi="http://www.w3.org/2001/XMLSchema-instance" xsi:type="dcterms:W3CDTF">2015-03-31T09:23:00Z</dcterms:modified>
  <cp:revision>6</cp:revision>
  <dc:subject/>
  <dc:title/>
</cp:coreProperties>
</file>