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F4" w:rsidRPr="004A6D94" w:rsidRDefault="00D80F7C" w:rsidP="00F120F4">
      <w:pPr>
        <w:pStyle w:val="Nadpis1"/>
        <w:spacing w:line="280" w:lineRule="atLeast"/>
        <w:jc w:val="right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Příloha č. 2</w:t>
      </w:r>
      <w:r w:rsidR="00F120F4" w:rsidRPr="004A6D94">
        <w:rPr>
          <w:rFonts w:ascii="Georgia" w:hAnsi="Georgia" w:cs="Arial"/>
          <w:sz w:val="20"/>
          <w:szCs w:val="20"/>
        </w:rPr>
        <w:t xml:space="preserve"> – Česné prohlášení </w:t>
      </w:r>
      <w:r w:rsidR="00F120F4">
        <w:rPr>
          <w:rFonts w:ascii="Georgia" w:hAnsi="Georgia" w:cs="Arial"/>
          <w:sz w:val="20"/>
          <w:szCs w:val="20"/>
        </w:rPr>
        <w:t>o</w:t>
      </w:r>
      <w:r w:rsidR="00F120F4" w:rsidRPr="004A6D94">
        <w:rPr>
          <w:rFonts w:ascii="Georgia" w:hAnsi="Georgia" w:cs="Arial"/>
          <w:sz w:val="20"/>
          <w:szCs w:val="20"/>
        </w:rPr>
        <w:t xml:space="preserve"> splnění kvalifikačních předpokladů</w:t>
      </w:r>
    </w:p>
    <w:p w:rsidR="00F120F4" w:rsidRPr="004A6D94" w:rsidRDefault="00F120F4" w:rsidP="00F120F4">
      <w:pPr>
        <w:rPr>
          <w:rFonts w:ascii="Georgia" w:hAnsi="Georgia"/>
          <w:sz w:val="20"/>
          <w:szCs w:val="20"/>
        </w:rPr>
      </w:pPr>
    </w:p>
    <w:tbl>
      <w:tblPr>
        <w:tblW w:w="49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6246"/>
      </w:tblGrid>
      <w:tr w:rsidR="00F120F4" w:rsidRPr="004A6D94" w:rsidTr="006F4B4F">
        <w:trPr>
          <w:trHeight w:val="465"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120F4" w:rsidRPr="004A6D94" w:rsidRDefault="00F120F4" w:rsidP="006F4B4F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</w:p>
          <w:p w:rsidR="00F120F4" w:rsidRPr="004A6D94" w:rsidRDefault="00F120F4" w:rsidP="006F4B4F">
            <w:pPr>
              <w:jc w:val="center"/>
              <w:rPr>
                <w:rFonts w:ascii="Georgia" w:hAnsi="Georgia" w:cs="Arial"/>
                <w:b/>
              </w:rPr>
            </w:pPr>
            <w:r w:rsidRPr="004A6D94">
              <w:rPr>
                <w:rFonts w:ascii="Georgia" w:hAnsi="Georgia" w:cs="Arial"/>
                <w:b/>
              </w:rPr>
              <w:t>ČESTNÉ PROHLÁŠENÍ</w:t>
            </w:r>
          </w:p>
          <w:p w:rsidR="00F120F4" w:rsidRPr="004A6D94" w:rsidRDefault="00F120F4" w:rsidP="006F4B4F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o splnění kvalifikačních předpokladů</w:t>
            </w:r>
          </w:p>
          <w:p w:rsidR="00F120F4" w:rsidRPr="004A6D94" w:rsidRDefault="00F120F4" w:rsidP="006F4B4F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</w:tr>
      <w:tr w:rsidR="00F120F4" w:rsidRPr="004A6D94" w:rsidTr="006F4B4F">
        <w:trPr>
          <w:trHeight w:val="431"/>
          <w:jc w:val="center"/>
        </w:trPr>
        <w:tc>
          <w:tcPr>
            <w:tcW w:w="1599" w:type="pct"/>
            <w:shd w:val="clear" w:color="auto" w:fill="auto"/>
            <w:vAlign w:val="center"/>
          </w:tcPr>
          <w:p w:rsidR="00F120F4" w:rsidRPr="004A6D94" w:rsidRDefault="00F120F4" w:rsidP="006F4B4F">
            <w:pPr>
              <w:rPr>
                <w:rStyle w:val="Siln"/>
                <w:rFonts w:ascii="Georgia" w:hAnsi="Georgia"/>
                <w:bCs/>
              </w:rPr>
            </w:pPr>
            <w:r w:rsidRPr="004A6D94">
              <w:rPr>
                <w:rFonts w:ascii="Georgia" w:hAnsi="Georgia" w:cs="Arial"/>
                <w:b/>
                <w:sz w:val="20"/>
                <w:szCs w:val="20"/>
              </w:rPr>
              <w:t xml:space="preserve">Název veřejné zakázky: </w:t>
            </w:r>
          </w:p>
        </w:tc>
        <w:tc>
          <w:tcPr>
            <w:tcW w:w="3401" w:type="pct"/>
            <w:shd w:val="clear" w:color="auto" w:fill="auto"/>
            <w:vAlign w:val="center"/>
          </w:tcPr>
          <w:p w:rsidR="00F120F4" w:rsidRPr="004A6D94" w:rsidRDefault="00F120F4" w:rsidP="006F4B4F">
            <w:pPr>
              <w:jc w:val="center"/>
              <w:rPr>
                <w:rStyle w:val="Siln"/>
                <w:rFonts w:ascii="Georgia" w:hAnsi="Georgia"/>
                <w:bCs/>
              </w:rPr>
            </w:pPr>
          </w:p>
          <w:p w:rsidR="0016545D" w:rsidRPr="007B36CF" w:rsidRDefault="0016545D" w:rsidP="0016545D">
            <w:pPr>
              <w:rPr>
                <w:rFonts w:ascii="Georgia" w:hAnsi="Georgia" w:cs="Arial"/>
                <w:b/>
              </w:rPr>
            </w:pPr>
            <w:r w:rsidRPr="001E6F06">
              <w:rPr>
                <w:rFonts w:ascii="Georgia" w:hAnsi="Georgia" w:cs="Arial"/>
                <w:b/>
                <w:sz w:val="20"/>
                <w:szCs w:val="20"/>
              </w:rPr>
              <w:t>„Technické zpracování Sbírky případových studií“</w:t>
            </w:r>
          </w:p>
          <w:p w:rsidR="00F120F4" w:rsidRPr="004A6D94" w:rsidRDefault="00F120F4" w:rsidP="0016545D">
            <w:pPr>
              <w:jc w:val="center"/>
              <w:rPr>
                <w:rStyle w:val="Siln"/>
                <w:rFonts w:ascii="Georgia" w:hAnsi="Georgia"/>
                <w:bCs/>
              </w:rPr>
            </w:pPr>
          </w:p>
        </w:tc>
      </w:tr>
      <w:tr w:rsidR="00F120F4" w:rsidRPr="004A6D94" w:rsidTr="006F4B4F">
        <w:trPr>
          <w:trHeight w:val="340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F120F4" w:rsidRPr="004A6D94" w:rsidRDefault="00F120F4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4A6D94">
              <w:rPr>
                <w:rFonts w:ascii="Georgia" w:hAnsi="Georgia" w:cs="Arial"/>
                <w:b/>
                <w:sz w:val="20"/>
                <w:szCs w:val="20"/>
              </w:rPr>
              <w:t>Zadavatel</w:t>
            </w:r>
          </w:p>
        </w:tc>
      </w:tr>
      <w:tr w:rsidR="00F120F4" w:rsidRPr="004A6D94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F120F4" w:rsidRPr="004A6D94" w:rsidRDefault="00F120F4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Název:</w:t>
            </w:r>
          </w:p>
        </w:tc>
        <w:tc>
          <w:tcPr>
            <w:tcW w:w="3401" w:type="pct"/>
            <w:vAlign w:val="center"/>
          </w:tcPr>
          <w:p w:rsidR="00F120F4" w:rsidRPr="004A6D94" w:rsidRDefault="008A4188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8A4188">
              <w:rPr>
                <w:rFonts w:ascii="Georgia" w:hAnsi="Georgia" w:cs="Arial"/>
                <w:b/>
                <w:sz w:val="20"/>
                <w:szCs w:val="20"/>
              </w:rPr>
              <w:t>Svaz měst a obcí České republiky</w:t>
            </w:r>
          </w:p>
        </w:tc>
      </w:tr>
      <w:tr w:rsidR="00F120F4" w:rsidRPr="004A6D94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F120F4" w:rsidRPr="004A6D94" w:rsidRDefault="00F120F4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Sídlo:</w:t>
            </w:r>
          </w:p>
        </w:tc>
        <w:tc>
          <w:tcPr>
            <w:tcW w:w="3401" w:type="pct"/>
            <w:vAlign w:val="center"/>
          </w:tcPr>
          <w:p w:rsidR="00F120F4" w:rsidRPr="004A6D94" w:rsidRDefault="008A4188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8A4188">
              <w:rPr>
                <w:rFonts w:ascii="Georgia" w:hAnsi="Georgia" w:cs="Arial"/>
                <w:sz w:val="20"/>
                <w:szCs w:val="20"/>
              </w:rPr>
              <w:t>5. května 1640/65, Praha 4 PSČ: 140 21</w:t>
            </w:r>
          </w:p>
        </w:tc>
      </w:tr>
      <w:tr w:rsidR="00F120F4" w:rsidRPr="004A6D94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F120F4" w:rsidRPr="004A6D94" w:rsidRDefault="00F120F4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IČ:</w:t>
            </w:r>
          </w:p>
        </w:tc>
        <w:tc>
          <w:tcPr>
            <w:tcW w:w="3401" w:type="pct"/>
            <w:vAlign w:val="center"/>
          </w:tcPr>
          <w:p w:rsidR="00F120F4" w:rsidRPr="004A6D94" w:rsidRDefault="008A4188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8A4188">
              <w:rPr>
                <w:rFonts w:ascii="Georgia" w:hAnsi="Georgia" w:cs="Arial"/>
                <w:sz w:val="20"/>
                <w:szCs w:val="20"/>
              </w:rPr>
              <w:t>63113074</w:t>
            </w:r>
          </w:p>
        </w:tc>
      </w:tr>
      <w:tr w:rsidR="00F120F4" w:rsidRPr="004A6D94" w:rsidTr="006F4B4F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F120F4" w:rsidRPr="004A6D94" w:rsidRDefault="00F120F4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Zastoupený:</w:t>
            </w:r>
          </w:p>
        </w:tc>
        <w:tc>
          <w:tcPr>
            <w:tcW w:w="3401" w:type="pct"/>
            <w:vAlign w:val="center"/>
          </w:tcPr>
          <w:p w:rsidR="00F120F4" w:rsidRPr="004A6D94" w:rsidRDefault="008A4188" w:rsidP="006F4B4F">
            <w:pPr>
              <w:rPr>
                <w:rFonts w:ascii="Georgia" w:hAnsi="Georgia" w:cs="Arial"/>
                <w:bCs/>
                <w:color w:val="000000"/>
                <w:sz w:val="20"/>
                <w:szCs w:val="20"/>
              </w:rPr>
            </w:pPr>
            <w:r w:rsidRPr="008A4188">
              <w:rPr>
                <w:rFonts w:ascii="Georgia" w:hAnsi="Georgia" w:cs="Arial"/>
                <w:bCs/>
                <w:color w:val="000000"/>
                <w:sz w:val="20"/>
                <w:szCs w:val="20"/>
              </w:rPr>
              <w:t>Jaromír Jech, ředitel Kanceláře pro projekty a vzdělávání</w:t>
            </w:r>
          </w:p>
        </w:tc>
      </w:tr>
      <w:tr w:rsidR="00F120F4" w:rsidRPr="004A6D94" w:rsidTr="006F4B4F">
        <w:trPr>
          <w:trHeight w:val="340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F120F4" w:rsidRPr="004A6D94" w:rsidRDefault="00F120F4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4A6D94">
              <w:rPr>
                <w:rFonts w:ascii="Georgia" w:hAnsi="Georgia" w:cs="Arial"/>
                <w:b/>
                <w:sz w:val="20"/>
                <w:szCs w:val="20"/>
              </w:rPr>
              <w:t>Uchazeč</w:t>
            </w:r>
            <w:r w:rsidR="008A4188">
              <w:rPr>
                <w:rFonts w:ascii="Georgia" w:hAnsi="Georgia" w:cs="Arial"/>
                <w:b/>
                <w:sz w:val="20"/>
                <w:szCs w:val="20"/>
              </w:rPr>
              <w:t xml:space="preserve"> / Dodavatel</w:t>
            </w:r>
          </w:p>
        </w:tc>
      </w:tr>
      <w:tr w:rsidR="008A4188" w:rsidRPr="004A6D94" w:rsidTr="00A239B4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8A4188" w:rsidRPr="004A6D94" w:rsidRDefault="008A4188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3401" w:type="pct"/>
          </w:tcPr>
          <w:p w:rsidR="008A4188" w:rsidRDefault="008A4188">
            <w:r w:rsidRPr="0057729C">
              <w:rPr>
                <w:rFonts w:ascii="Georgia" w:hAnsi="Georgia" w:cs="Arial"/>
                <w:sz w:val="20"/>
                <w:szCs w:val="20"/>
                <w:highlight w:val="red"/>
              </w:rPr>
              <w:t>…….…….…….</w:t>
            </w:r>
          </w:p>
        </w:tc>
      </w:tr>
      <w:tr w:rsidR="008A4188" w:rsidRPr="004A6D94" w:rsidTr="00A239B4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8A4188" w:rsidRPr="004A6D94" w:rsidRDefault="008A4188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3401" w:type="pct"/>
          </w:tcPr>
          <w:p w:rsidR="008A4188" w:rsidRDefault="008A4188">
            <w:r w:rsidRPr="0057729C">
              <w:rPr>
                <w:rFonts w:ascii="Georgia" w:hAnsi="Georgia" w:cs="Arial"/>
                <w:sz w:val="20"/>
                <w:szCs w:val="20"/>
                <w:highlight w:val="red"/>
              </w:rPr>
              <w:t>…….…….…….</w:t>
            </w:r>
          </w:p>
        </w:tc>
      </w:tr>
      <w:tr w:rsidR="008A4188" w:rsidRPr="004A6D94" w:rsidTr="00A239B4">
        <w:trPr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8A4188" w:rsidRPr="004A6D94" w:rsidRDefault="008A4188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IČ:</w:t>
            </w:r>
          </w:p>
        </w:tc>
        <w:tc>
          <w:tcPr>
            <w:tcW w:w="3401" w:type="pct"/>
          </w:tcPr>
          <w:p w:rsidR="008A4188" w:rsidRDefault="008A4188">
            <w:r w:rsidRPr="0057729C">
              <w:rPr>
                <w:rFonts w:ascii="Georgia" w:hAnsi="Georgia" w:cs="Arial"/>
                <w:sz w:val="20"/>
                <w:szCs w:val="20"/>
                <w:highlight w:val="red"/>
              </w:rPr>
              <w:t>…….…….…….</w:t>
            </w:r>
          </w:p>
        </w:tc>
      </w:tr>
    </w:tbl>
    <w:p w:rsidR="00F120F4" w:rsidRPr="004A6D94" w:rsidRDefault="00F120F4" w:rsidP="00F120F4">
      <w:pPr>
        <w:rPr>
          <w:sz w:val="20"/>
          <w:szCs w:val="20"/>
        </w:rPr>
      </w:pPr>
    </w:p>
    <w:p w:rsidR="00F120F4" w:rsidRPr="004A6D94" w:rsidRDefault="00F120F4" w:rsidP="00F120F4">
      <w:pPr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 xml:space="preserve">Uchazeč tímto čestně prohlašuje, že v návaznosti na zadávací dokumentaci k veřejné </w:t>
      </w:r>
      <w:r>
        <w:rPr>
          <w:rFonts w:ascii="Georgia" w:hAnsi="Georgia"/>
          <w:sz w:val="20"/>
          <w:szCs w:val="20"/>
        </w:rPr>
        <w:t>zakázce</w:t>
      </w:r>
      <w:r w:rsidRPr="004A6D94">
        <w:rPr>
          <w:rFonts w:ascii="Georgia" w:hAnsi="Georgia"/>
          <w:sz w:val="20"/>
          <w:szCs w:val="20"/>
        </w:rPr>
        <w:t>:</w:t>
      </w:r>
    </w:p>
    <w:p w:rsidR="00F120F4" w:rsidRPr="004A6D94" w:rsidRDefault="00F120F4" w:rsidP="00F120F4">
      <w:pPr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numPr>
          <w:ilvl w:val="0"/>
          <w:numId w:val="1"/>
        </w:numPr>
        <w:ind w:left="567" w:hanging="567"/>
        <w:rPr>
          <w:rFonts w:ascii="Georgia" w:hAnsi="Georgia"/>
          <w:sz w:val="20"/>
          <w:szCs w:val="20"/>
        </w:rPr>
      </w:pPr>
      <w:r w:rsidRPr="00F03ABE">
        <w:rPr>
          <w:rFonts w:ascii="Georgia" w:hAnsi="Georgia"/>
          <w:b/>
          <w:sz w:val="20"/>
          <w:szCs w:val="20"/>
        </w:rPr>
        <w:t>splňuje</w:t>
      </w:r>
      <w:r w:rsidRPr="004A6D94">
        <w:rPr>
          <w:rFonts w:ascii="Georgia" w:hAnsi="Georgia"/>
          <w:sz w:val="20"/>
          <w:szCs w:val="20"/>
        </w:rPr>
        <w:t xml:space="preserve"> </w:t>
      </w:r>
      <w:r w:rsidRPr="00F03ABE">
        <w:rPr>
          <w:rFonts w:ascii="Georgia" w:hAnsi="Georgia"/>
          <w:b/>
          <w:sz w:val="20"/>
          <w:szCs w:val="20"/>
        </w:rPr>
        <w:t>základní kvalifikační předpoklady</w:t>
      </w:r>
      <w:r w:rsidRPr="004A6D94">
        <w:rPr>
          <w:rFonts w:ascii="Georgia" w:hAnsi="Georgia"/>
          <w:sz w:val="20"/>
          <w:szCs w:val="20"/>
        </w:rPr>
        <w:t xml:space="preserve"> podle § 53 ZVZ</w:t>
      </w:r>
      <w:r>
        <w:rPr>
          <w:rFonts w:ascii="Georgia" w:hAnsi="Georgia"/>
          <w:sz w:val="20"/>
          <w:szCs w:val="20"/>
        </w:rPr>
        <w:t>, neboť je uchazečem</w:t>
      </w:r>
      <w:r w:rsidRPr="004A6D94">
        <w:rPr>
          <w:rFonts w:ascii="Georgia" w:hAnsi="Georgia"/>
          <w:sz w:val="20"/>
          <w:szCs w:val="20"/>
        </w:rPr>
        <w:t>:</w:t>
      </w:r>
    </w:p>
    <w:p w:rsidR="00F120F4" w:rsidRPr="004A6D94" w:rsidRDefault="00F120F4" w:rsidP="00F120F4">
      <w:pPr>
        <w:ind w:left="720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16"/>
          <w:szCs w:val="16"/>
        </w:rPr>
        <w:t>a)</w:t>
      </w:r>
      <w:r w:rsidRPr="004A6D94">
        <w:rPr>
          <w:rFonts w:ascii="Georgia" w:hAnsi="Georgia"/>
          <w:sz w:val="16"/>
          <w:szCs w:val="16"/>
        </w:rPr>
        <w:tab/>
      </w:r>
      <w:r w:rsidRPr="004A6D94">
        <w:rPr>
          <w:rFonts w:ascii="Georgia" w:hAnsi="Georgia"/>
          <w:sz w:val="20"/>
          <w:szCs w:val="20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>b)</w:t>
      </w:r>
      <w:r w:rsidRPr="004A6D94">
        <w:rPr>
          <w:rFonts w:ascii="Georgia" w:hAnsi="Georgia"/>
          <w:sz w:val="20"/>
          <w:szCs w:val="20"/>
        </w:rPr>
        <w:tab/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lastRenderedPageBreak/>
        <w:t>c)</w:t>
      </w:r>
      <w:r w:rsidRPr="004A6D94">
        <w:rPr>
          <w:rFonts w:ascii="Georgia" w:hAnsi="Georgia"/>
          <w:sz w:val="20"/>
          <w:szCs w:val="20"/>
        </w:rPr>
        <w:tab/>
        <w:t>který v posledních 3 letech nenaplnil skutkovou podstatu jednání nekalé soutěže formou podplácení podle zvláštního právního předpisu;</w:t>
      </w: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>d)</w:t>
      </w:r>
      <w:r w:rsidRPr="004A6D94">
        <w:rPr>
          <w:rFonts w:ascii="Georgia" w:hAnsi="Georgia"/>
          <w:sz w:val="20"/>
          <w:szCs w:val="20"/>
        </w:rPr>
        <w:tab/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>e)</w:t>
      </w:r>
      <w:r w:rsidRPr="004A6D94">
        <w:rPr>
          <w:rFonts w:ascii="Georgia" w:hAnsi="Georgia"/>
          <w:sz w:val="20"/>
          <w:szCs w:val="20"/>
        </w:rPr>
        <w:tab/>
        <w:t xml:space="preserve"> který není v</w:t>
      </w:r>
      <w:r>
        <w:rPr>
          <w:rFonts w:ascii="Georgia" w:hAnsi="Georgia"/>
          <w:sz w:val="20"/>
          <w:szCs w:val="20"/>
        </w:rPr>
        <w:t> </w:t>
      </w:r>
      <w:r w:rsidRPr="004A6D94">
        <w:rPr>
          <w:rFonts w:ascii="Georgia" w:hAnsi="Georgia"/>
          <w:sz w:val="20"/>
          <w:szCs w:val="20"/>
        </w:rPr>
        <w:t>likvidaci</w:t>
      </w:r>
      <w:r>
        <w:rPr>
          <w:rFonts w:ascii="Georgia" w:hAnsi="Georgia"/>
          <w:sz w:val="20"/>
          <w:szCs w:val="20"/>
        </w:rPr>
        <w:t>;</w:t>
      </w: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>f)</w:t>
      </w:r>
      <w:r w:rsidRPr="004A6D94">
        <w:rPr>
          <w:rFonts w:ascii="Georgia" w:hAnsi="Georgia"/>
          <w:sz w:val="20"/>
          <w:szCs w:val="20"/>
        </w:rPr>
        <w:tab/>
        <w:t>který nemá v evidenci daní zachyceny daňové nedoplatky, a to jak v České republice, tak v zemi sídla, místa podnikání či bydliště dodavatele;</w:t>
      </w: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>g)</w:t>
      </w:r>
      <w:r w:rsidRPr="004A6D94">
        <w:rPr>
          <w:rFonts w:ascii="Georgia" w:hAnsi="Georgia"/>
          <w:sz w:val="20"/>
          <w:szCs w:val="20"/>
        </w:rPr>
        <w:tab/>
        <w:t>který nemá nedoplatek na pojistném a na penále na veřejném zdravotním pojištění, a to jak v České republice, tak v zemi sídla, místa podnikání či bydliště dodavatele;</w:t>
      </w: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>h)</w:t>
      </w:r>
      <w:r w:rsidRPr="004A6D94">
        <w:rPr>
          <w:rFonts w:ascii="Georgia" w:hAnsi="Georgia"/>
          <w:sz w:val="20"/>
          <w:szCs w:val="20"/>
        </w:rPr>
        <w:tab/>
        <w:t>který nemá nedoplatek na pojistném a na penále na sociálním zabezpečení a příspěvku na státní politiku zaměstnanosti, a to jak v České republice, tak v zemi sídla, místa podnikání či bydliště dodavatele;</w:t>
      </w: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>i)</w:t>
      </w:r>
      <w:r w:rsidRPr="004A6D94">
        <w:rPr>
          <w:rFonts w:ascii="Georgia" w:hAnsi="Georgia"/>
          <w:sz w:val="20"/>
          <w:szCs w:val="20"/>
        </w:rPr>
        <w:tab/>
        <w:t>který nebyl v posledních třech letech pravomocně disciplinárně potrestán, či mu nebylo pravomocně uloženo kárné opatření dle zvláštních právních předpisů, je-li podle § 54 písm. d) požadováno prokázání odborné způsobilosti podle zvláštních právních předpisů (viz požadovaná odborná způsobilost dále u profesních kvalifikačních předpokladů); pokud dodavatel vykonává tuto činnost prostřednictvím odpovědného zástupce nebo jiné osoby odpovídající za činnost dodavatele, vztahuje se tento předpoklad na tyto osoby;</w:t>
      </w: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>j)</w:t>
      </w:r>
      <w:r w:rsidRPr="004A6D94">
        <w:rPr>
          <w:rFonts w:ascii="Georgia" w:hAnsi="Georgia"/>
          <w:sz w:val="20"/>
          <w:szCs w:val="20"/>
        </w:rPr>
        <w:tab/>
        <w:t>který není veden v rejstříku osob se zákazem plnění veřejných zakázek;</w:t>
      </w: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tabs>
          <w:tab w:val="left" w:pos="993"/>
        </w:tabs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>k)</w:t>
      </w:r>
      <w:r w:rsidRPr="004A6D94">
        <w:rPr>
          <w:rFonts w:ascii="Georgia" w:hAnsi="Georgia"/>
          <w:sz w:val="20"/>
          <w:szCs w:val="20"/>
        </w:rPr>
        <w:tab/>
        <w:t xml:space="preserve">kterému nebyla v posledních 3 letech pravomocně uložena pokuta za umožnění výkonu nelegální práce podle zvláštního právního předpisu (§ 5 písm. e) bod 3 zákona č. 435/2004 Sb., o </w:t>
      </w:r>
      <w:r>
        <w:rPr>
          <w:rFonts w:ascii="Georgia" w:hAnsi="Georgia"/>
          <w:sz w:val="20"/>
          <w:szCs w:val="20"/>
        </w:rPr>
        <w:t>zaměstnanosti, v platném znění);</w:t>
      </w:r>
    </w:p>
    <w:p w:rsidR="00F120F4" w:rsidRDefault="00F120F4" w:rsidP="00F120F4">
      <w:pPr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16545D">
      <w:pPr>
        <w:tabs>
          <w:tab w:val="left" w:pos="567"/>
        </w:tabs>
        <w:ind w:left="567" w:hanging="56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:rsidR="00F120F4" w:rsidRPr="004A6D94" w:rsidRDefault="00F120F4" w:rsidP="00F120F4">
      <w:pPr>
        <w:numPr>
          <w:ilvl w:val="0"/>
          <w:numId w:val="1"/>
        </w:numPr>
        <w:ind w:left="567" w:hanging="567"/>
        <w:jc w:val="both"/>
        <w:rPr>
          <w:rFonts w:ascii="Georgia" w:hAnsi="Georgia"/>
          <w:sz w:val="20"/>
          <w:szCs w:val="20"/>
        </w:rPr>
      </w:pPr>
      <w:r w:rsidRPr="00F03ABE">
        <w:rPr>
          <w:rFonts w:ascii="Georgia" w:hAnsi="Georgia"/>
          <w:b/>
          <w:sz w:val="20"/>
          <w:szCs w:val="20"/>
        </w:rPr>
        <w:t>splňuje</w:t>
      </w:r>
      <w:r w:rsidRPr="004A6D94">
        <w:rPr>
          <w:rFonts w:ascii="Georgia" w:hAnsi="Georgia"/>
          <w:sz w:val="20"/>
          <w:szCs w:val="20"/>
        </w:rPr>
        <w:t xml:space="preserve"> </w:t>
      </w:r>
      <w:r w:rsidRPr="00F03ABE">
        <w:rPr>
          <w:rFonts w:ascii="Georgia" w:hAnsi="Georgia"/>
          <w:b/>
          <w:sz w:val="20"/>
          <w:szCs w:val="20"/>
        </w:rPr>
        <w:t>profesní kvalifikační předpoklady</w:t>
      </w:r>
      <w:r w:rsidRPr="004A6D94">
        <w:rPr>
          <w:rFonts w:ascii="Georgia" w:hAnsi="Georgia"/>
          <w:sz w:val="20"/>
          <w:szCs w:val="20"/>
        </w:rPr>
        <w:t xml:space="preserve"> podle § 54 ZVZ, neboť</w:t>
      </w:r>
      <w:r>
        <w:rPr>
          <w:rFonts w:ascii="Georgia" w:hAnsi="Georgia"/>
          <w:sz w:val="20"/>
          <w:szCs w:val="20"/>
        </w:rPr>
        <w:t xml:space="preserve"> disponuje a</w:t>
      </w:r>
      <w:r w:rsidRPr="004A6D94">
        <w:rPr>
          <w:rFonts w:ascii="Georgia" w:hAnsi="Georgia"/>
          <w:sz w:val="20"/>
          <w:szCs w:val="20"/>
        </w:rPr>
        <w:t xml:space="preserve"> bude před uzavřením smlouvy schopen předložit:</w:t>
      </w:r>
    </w:p>
    <w:p w:rsidR="00F120F4" w:rsidRPr="004A6D94" w:rsidRDefault="00F120F4" w:rsidP="00F120F4">
      <w:pPr>
        <w:ind w:left="720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numPr>
          <w:ilvl w:val="0"/>
          <w:numId w:val="2"/>
        </w:numPr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 xml:space="preserve">výpis z obchodního rejstříku, pokud je v něm zapsán, či výpis z jiné obdobné evidence, pokud je v ní zapsán, </w:t>
      </w:r>
    </w:p>
    <w:p w:rsidR="00F120F4" w:rsidRPr="004A6D94" w:rsidRDefault="00F120F4" w:rsidP="00F120F4">
      <w:pPr>
        <w:ind w:left="993" w:hanging="426"/>
        <w:jc w:val="both"/>
        <w:rPr>
          <w:rFonts w:ascii="Georgia" w:hAnsi="Georgia"/>
          <w:sz w:val="20"/>
          <w:szCs w:val="20"/>
        </w:rPr>
      </w:pPr>
    </w:p>
    <w:p w:rsidR="00F120F4" w:rsidRPr="004A6D94" w:rsidRDefault="00F120F4" w:rsidP="00F120F4">
      <w:pPr>
        <w:numPr>
          <w:ilvl w:val="0"/>
          <w:numId w:val="2"/>
        </w:numPr>
        <w:ind w:left="993" w:hanging="426"/>
        <w:jc w:val="both"/>
        <w:rPr>
          <w:rFonts w:ascii="Georgia" w:hAnsi="Georgia"/>
          <w:sz w:val="20"/>
          <w:szCs w:val="20"/>
        </w:rPr>
      </w:pPr>
      <w:r w:rsidRPr="004A6D94">
        <w:rPr>
          <w:rFonts w:ascii="Georgia" w:hAnsi="Georgia"/>
          <w:sz w:val="20"/>
          <w:szCs w:val="20"/>
        </w:rPr>
        <w:t>doklad o oprávnění k podnikání podle zvláštních právních předpisů v rozsahu odpovídajícím předmětu veřejné zakázky, zejména doklad prokazující příslušné živnostenské oprávnění či licenci</w:t>
      </w:r>
      <w:r w:rsidR="0016545D">
        <w:rPr>
          <w:rFonts w:ascii="Georgia" w:hAnsi="Georgia"/>
          <w:sz w:val="20"/>
          <w:szCs w:val="20"/>
        </w:rPr>
        <w:t xml:space="preserve"> (výpis ze živnostenského rejstříku</w:t>
      </w:r>
      <w:r w:rsidR="000B0147">
        <w:rPr>
          <w:rFonts w:ascii="Georgia" w:hAnsi="Georgia"/>
          <w:sz w:val="20"/>
          <w:szCs w:val="20"/>
        </w:rPr>
        <w:t>:</w:t>
      </w:r>
      <w:r w:rsidR="0016545D">
        <w:rPr>
          <w:rFonts w:ascii="Georgia" w:hAnsi="Georgia"/>
          <w:sz w:val="20"/>
          <w:szCs w:val="20"/>
        </w:rPr>
        <w:t xml:space="preserve"> živnost volná</w:t>
      </w:r>
      <w:r w:rsidR="000B0147">
        <w:rPr>
          <w:rFonts w:ascii="Georgia" w:hAnsi="Georgia"/>
          <w:sz w:val="20"/>
          <w:szCs w:val="20"/>
        </w:rPr>
        <w:t xml:space="preserve"> – výroba, obchod a služby neuvedené v přílohách 1 až 3 živnostenského zákona)</w:t>
      </w:r>
      <w:r>
        <w:rPr>
          <w:rFonts w:ascii="Georgia" w:hAnsi="Georgia"/>
          <w:sz w:val="20"/>
          <w:szCs w:val="20"/>
        </w:rPr>
        <w:t>;</w:t>
      </w:r>
    </w:p>
    <w:p w:rsidR="00F120F4" w:rsidRPr="004A6D94" w:rsidRDefault="00F120F4" w:rsidP="00F120F4">
      <w:pPr>
        <w:ind w:left="1080"/>
        <w:jc w:val="both"/>
        <w:rPr>
          <w:rFonts w:ascii="Georgia" w:hAnsi="Georgia"/>
          <w:sz w:val="20"/>
          <w:szCs w:val="20"/>
        </w:rPr>
      </w:pPr>
    </w:p>
    <w:p w:rsidR="00F120F4" w:rsidRDefault="00F120F4" w:rsidP="00F120F4">
      <w:pPr>
        <w:numPr>
          <w:ilvl w:val="0"/>
          <w:numId w:val="1"/>
        </w:numPr>
        <w:ind w:left="567" w:hanging="567"/>
        <w:jc w:val="both"/>
        <w:rPr>
          <w:rFonts w:ascii="Georgia" w:hAnsi="Georgia"/>
          <w:sz w:val="20"/>
          <w:szCs w:val="20"/>
        </w:rPr>
      </w:pPr>
      <w:r w:rsidRPr="00F03ABE">
        <w:rPr>
          <w:rFonts w:ascii="Georgia" w:hAnsi="Georgia"/>
          <w:b/>
          <w:sz w:val="20"/>
          <w:szCs w:val="20"/>
        </w:rPr>
        <w:t>je</w:t>
      </w:r>
      <w:r w:rsidRPr="004A6D94">
        <w:rPr>
          <w:rFonts w:ascii="Georgia" w:hAnsi="Georgia"/>
          <w:sz w:val="20"/>
          <w:szCs w:val="20"/>
        </w:rPr>
        <w:t xml:space="preserve"> </w:t>
      </w:r>
      <w:r w:rsidRPr="00F03ABE">
        <w:rPr>
          <w:rFonts w:ascii="Georgia" w:hAnsi="Georgia"/>
          <w:b/>
          <w:sz w:val="20"/>
          <w:szCs w:val="20"/>
        </w:rPr>
        <w:t>ekonomicky a finančně způsobilý splnit veřejnou zakázku</w:t>
      </w:r>
      <w:r>
        <w:rPr>
          <w:rFonts w:ascii="Georgia" w:hAnsi="Georgia"/>
          <w:sz w:val="20"/>
          <w:szCs w:val="20"/>
        </w:rPr>
        <w:t>;</w:t>
      </w:r>
    </w:p>
    <w:p w:rsidR="00F120F4" w:rsidRDefault="00F120F4" w:rsidP="00F120F4">
      <w:pPr>
        <w:ind w:left="56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:rsidR="00F120F4" w:rsidRPr="004A6D94" w:rsidRDefault="00F120F4" w:rsidP="008A4188">
      <w:pPr>
        <w:numPr>
          <w:ilvl w:val="0"/>
          <w:numId w:val="1"/>
        </w:numPr>
        <w:ind w:left="567" w:hanging="567"/>
        <w:jc w:val="both"/>
        <w:rPr>
          <w:rFonts w:ascii="Georgia" w:hAnsi="Georgia"/>
          <w:sz w:val="20"/>
          <w:szCs w:val="20"/>
        </w:rPr>
      </w:pPr>
      <w:r w:rsidRPr="00F03ABE">
        <w:rPr>
          <w:rFonts w:ascii="Georgia" w:hAnsi="Georgia"/>
          <w:b/>
          <w:sz w:val="20"/>
          <w:szCs w:val="20"/>
        </w:rPr>
        <w:t>splňuje technické kvalifikační předpoklady</w:t>
      </w:r>
      <w:r w:rsidRPr="004A6D94">
        <w:rPr>
          <w:rFonts w:ascii="Georgia" w:hAnsi="Georgia"/>
          <w:sz w:val="20"/>
          <w:szCs w:val="20"/>
        </w:rPr>
        <w:t xml:space="preserve"> podle § 56 ZVZ, neboť disponuje</w:t>
      </w:r>
      <w:r>
        <w:rPr>
          <w:rFonts w:ascii="Georgia" w:hAnsi="Georgia"/>
          <w:sz w:val="20"/>
          <w:szCs w:val="20"/>
        </w:rPr>
        <w:t xml:space="preserve"> a</w:t>
      </w:r>
      <w:r w:rsidRPr="004A6D94">
        <w:rPr>
          <w:rFonts w:ascii="Georgia" w:hAnsi="Georgia"/>
          <w:sz w:val="20"/>
          <w:szCs w:val="20"/>
        </w:rPr>
        <w:t xml:space="preserve"> bude před uzavřením smlouvy schopen předložit:</w:t>
      </w:r>
    </w:p>
    <w:p w:rsidR="00F120F4" w:rsidRDefault="00F120F4" w:rsidP="008A4188">
      <w:pPr>
        <w:jc w:val="both"/>
        <w:rPr>
          <w:rFonts w:ascii="Georgia" w:hAnsi="Georgia"/>
          <w:sz w:val="20"/>
          <w:szCs w:val="20"/>
        </w:rPr>
      </w:pPr>
    </w:p>
    <w:p w:rsidR="008A4188" w:rsidRPr="008A4188" w:rsidRDefault="008A4188" w:rsidP="008A4188">
      <w:pPr>
        <w:pStyle w:val="Odstavecseseznamem"/>
        <w:numPr>
          <w:ilvl w:val="0"/>
          <w:numId w:val="5"/>
        </w:numPr>
        <w:jc w:val="both"/>
        <w:rPr>
          <w:rFonts w:ascii="Georgia" w:hAnsi="Georgia"/>
          <w:sz w:val="20"/>
          <w:szCs w:val="20"/>
        </w:rPr>
      </w:pPr>
      <w:r w:rsidRPr="008A4188">
        <w:rPr>
          <w:rFonts w:ascii="Georgia" w:hAnsi="Georgia"/>
          <w:sz w:val="20"/>
          <w:szCs w:val="20"/>
          <w:u w:val="single"/>
        </w:rPr>
        <w:t>seznam významných služeb</w:t>
      </w:r>
      <w:r w:rsidRPr="008A4188">
        <w:rPr>
          <w:rFonts w:ascii="Georgia" w:hAnsi="Georgia"/>
          <w:sz w:val="20"/>
          <w:szCs w:val="20"/>
        </w:rPr>
        <w:t xml:space="preserve"> poskytnutých dodavatelem v posledních 3 letech a osvědčení objednatelů o řádném plnění ne</w:t>
      </w:r>
      <w:r>
        <w:rPr>
          <w:rFonts w:ascii="Georgia" w:hAnsi="Georgia"/>
          <w:sz w:val="20"/>
          <w:szCs w:val="20"/>
        </w:rPr>
        <w:t>jvýznamnějších z těchto služeb, v rámci kterého realizoval alespoň:</w:t>
      </w:r>
      <w:r w:rsidRPr="008A4188">
        <w:rPr>
          <w:rFonts w:ascii="Georgia" w:hAnsi="Georgia"/>
          <w:sz w:val="20"/>
          <w:szCs w:val="20"/>
        </w:rPr>
        <w:t xml:space="preserve"> </w:t>
      </w:r>
    </w:p>
    <w:p w:rsidR="008A4188" w:rsidRPr="008A4188" w:rsidRDefault="008A4188" w:rsidP="008A4188">
      <w:pPr>
        <w:ind w:left="567"/>
        <w:jc w:val="both"/>
        <w:rPr>
          <w:rFonts w:ascii="Georgia" w:hAnsi="Georgia"/>
          <w:sz w:val="20"/>
          <w:szCs w:val="20"/>
        </w:rPr>
      </w:pPr>
    </w:p>
    <w:p w:rsidR="008A4188" w:rsidRPr="008A4188" w:rsidRDefault="008A4188" w:rsidP="008A4188">
      <w:pPr>
        <w:ind w:left="567"/>
        <w:jc w:val="both"/>
        <w:rPr>
          <w:rFonts w:ascii="Georgia" w:hAnsi="Georgia"/>
          <w:sz w:val="20"/>
          <w:szCs w:val="20"/>
        </w:rPr>
      </w:pPr>
    </w:p>
    <w:p w:rsidR="008A4188" w:rsidRDefault="000B0147" w:rsidP="008A4188">
      <w:pPr>
        <w:pStyle w:val="Odstavecseseznamem"/>
        <w:numPr>
          <w:ilvl w:val="0"/>
          <w:numId w:val="6"/>
        </w:numPr>
        <w:tabs>
          <w:tab w:val="left" w:pos="1418"/>
        </w:tabs>
        <w:ind w:left="1418" w:hanging="425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>2</w:t>
      </w:r>
      <w:r w:rsidR="008A4188" w:rsidRPr="008A4188">
        <w:rPr>
          <w:rFonts w:ascii="Georgia" w:hAnsi="Georgia"/>
          <w:sz w:val="20"/>
          <w:szCs w:val="20"/>
        </w:rPr>
        <w:t xml:space="preserve"> služby </w:t>
      </w:r>
      <w:r>
        <w:rPr>
          <w:rFonts w:ascii="Georgia" w:hAnsi="Georgia"/>
          <w:sz w:val="20"/>
          <w:szCs w:val="20"/>
        </w:rPr>
        <w:t xml:space="preserve">spočívající v provádění </w:t>
      </w:r>
      <w:r w:rsidRPr="001E2D1C">
        <w:t>grafických prací v rámci přípravy tiskovin</w:t>
      </w:r>
      <w:r w:rsidR="008A4188" w:rsidRPr="001E2D1C">
        <w:rPr>
          <w:rFonts w:ascii="Georgia" w:hAnsi="Georgia"/>
          <w:sz w:val="20"/>
          <w:szCs w:val="20"/>
        </w:rPr>
        <w:t>;</w:t>
      </w:r>
    </w:p>
    <w:p w:rsidR="008A4188" w:rsidRDefault="000B0147" w:rsidP="008A4188">
      <w:pPr>
        <w:pStyle w:val="Odstavecseseznamem"/>
        <w:numPr>
          <w:ilvl w:val="0"/>
          <w:numId w:val="6"/>
        </w:numPr>
        <w:tabs>
          <w:tab w:val="left" w:pos="1418"/>
        </w:tabs>
        <w:ind w:left="1418" w:hanging="425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</w:t>
      </w:r>
      <w:r w:rsidR="008A4188" w:rsidRPr="008A4188">
        <w:rPr>
          <w:rFonts w:ascii="Georgia" w:hAnsi="Georgia"/>
          <w:sz w:val="20"/>
          <w:szCs w:val="20"/>
        </w:rPr>
        <w:t xml:space="preserve"> služb</w:t>
      </w:r>
      <w:r>
        <w:rPr>
          <w:rFonts w:ascii="Georgia" w:hAnsi="Georgia"/>
          <w:sz w:val="20"/>
          <w:szCs w:val="20"/>
        </w:rPr>
        <w:t>a</w:t>
      </w:r>
      <w:r w:rsidR="008A4188" w:rsidRPr="008A4188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zahrnující korektorské práce</w:t>
      </w:r>
      <w:r w:rsidR="008A4188" w:rsidRPr="008A4188">
        <w:rPr>
          <w:rFonts w:ascii="Georgia" w:hAnsi="Georgia"/>
          <w:sz w:val="20"/>
          <w:szCs w:val="20"/>
        </w:rPr>
        <w:t>;</w:t>
      </w:r>
    </w:p>
    <w:p w:rsidR="008A4188" w:rsidRDefault="000B0147" w:rsidP="008A4188">
      <w:pPr>
        <w:pStyle w:val="Odstavecseseznamem"/>
        <w:numPr>
          <w:ilvl w:val="0"/>
          <w:numId w:val="6"/>
        </w:numPr>
        <w:tabs>
          <w:tab w:val="left" w:pos="1418"/>
        </w:tabs>
        <w:ind w:left="1418" w:hanging="425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</w:t>
      </w:r>
      <w:r w:rsidR="008A4188" w:rsidRPr="008A4188">
        <w:rPr>
          <w:rFonts w:ascii="Georgia" w:hAnsi="Georgia"/>
          <w:sz w:val="20"/>
          <w:szCs w:val="20"/>
        </w:rPr>
        <w:t xml:space="preserve"> služby </w:t>
      </w:r>
      <w:r>
        <w:rPr>
          <w:rFonts w:ascii="Georgia" w:hAnsi="Georgia"/>
          <w:sz w:val="20"/>
          <w:szCs w:val="20"/>
        </w:rPr>
        <w:t xml:space="preserve">spočívající v provádění tiskařských prací s minimálním objemem tisku 500 ks dokumentu o min. počtu 250 </w:t>
      </w:r>
      <w:r w:rsidR="0063615A">
        <w:rPr>
          <w:rFonts w:ascii="Georgia" w:hAnsi="Georgia"/>
          <w:sz w:val="20"/>
          <w:szCs w:val="20"/>
        </w:rPr>
        <w:t>normo</w:t>
      </w:r>
      <w:bookmarkStart w:id="0" w:name="_GoBack"/>
      <w:bookmarkEnd w:id="0"/>
      <w:r>
        <w:rPr>
          <w:rFonts w:ascii="Georgia" w:hAnsi="Georgia"/>
          <w:sz w:val="20"/>
          <w:szCs w:val="20"/>
        </w:rPr>
        <w:t>stran</w:t>
      </w:r>
      <w:r w:rsidR="001E2D1C">
        <w:rPr>
          <w:rFonts w:ascii="Georgia" w:hAnsi="Georgia"/>
          <w:sz w:val="20"/>
          <w:szCs w:val="20"/>
        </w:rPr>
        <w:t xml:space="preserve"> u každé služby</w:t>
      </w:r>
      <w:r w:rsidR="008A4188" w:rsidRPr="008A4188">
        <w:rPr>
          <w:rFonts w:ascii="Georgia" w:hAnsi="Georgia"/>
          <w:sz w:val="20"/>
          <w:szCs w:val="20"/>
        </w:rPr>
        <w:t>;</w:t>
      </w:r>
    </w:p>
    <w:p w:rsidR="008A4188" w:rsidRDefault="008A4188" w:rsidP="008A4188">
      <w:pPr>
        <w:ind w:left="567"/>
        <w:jc w:val="both"/>
        <w:rPr>
          <w:rFonts w:ascii="Georgia" w:hAnsi="Georgia"/>
          <w:sz w:val="20"/>
          <w:szCs w:val="20"/>
        </w:rPr>
      </w:pPr>
    </w:p>
    <w:p w:rsidR="001E2D1C" w:rsidRPr="008A4188" w:rsidRDefault="001E2D1C" w:rsidP="001E2D1C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Doložená významná služba může splňovat více výše uvedených požadavků.</w:t>
      </w:r>
    </w:p>
    <w:p w:rsidR="008A4188" w:rsidRPr="008A4188" w:rsidRDefault="008A4188" w:rsidP="008A4188">
      <w:pPr>
        <w:ind w:left="567"/>
        <w:jc w:val="both"/>
        <w:rPr>
          <w:rFonts w:ascii="Georgia" w:hAnsi="Georgia"/>
          <w:sz w:val="20"/>
          <w:szCs w:val="20"/>
        </w:rPr>
      </w:pPr>
    </w:p>
    <w:p w:rsidR="008A4188" w:rsidRPr="000B0147" w:rsidRDefault="000B0147" w:rsidP="000B0147">
      <w:pPr>
        <w:jc w:val="both"/>
        <w:rPr>
          <w:rFonts w:ascii="Georgia" w:hAnsi="Georgia"/>
          <w:b/>
          <w:sz w:val="20"/>
          <w:szCs w:val="20"/>
        </w:rPr>
      </w:pPr>
      <w:r w:rsidRPr="000B0147">
        <w:rPr>
          <w:rFonts w:ascii="Georgia" w:hAnsi="Georgia"/>
          <w:b/>
          <w:sz w:val="20"/>
          <w:szCs w:val="20"/>
        </w:rPr>
        <w:t>Uchazeč, se kterým má být uzavřena smlouva, je povinen před jejím uzavřením předložit zadavateli originály nebo úředně ověřené kopie dokladů prokazujících splnění kvalifikace.</w:t>
      </w:r>
    </w:p>
    <w:p w:rsidR="00F120F4" w:rsidRPr="004A6D94" w:rsidRDefault="00F120F4" w:rsidP="00F120F4">
      <w:pPr>
        <w:rPr>
          <w:sz w:val="20"/>
          <w:szCs w:val="20"/>
        </w:rPr>
      </w:pPr>
    </w:p>
    <w:tbl>
      <w:tblPr>
        <w:tblW w:w="49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6246"/>
      </w:tblGrid>
      <w:tr w:rsidR="00F120F4" w:rsidRPr="004A6D94" w:rsidTr="006F4B4F">
        <w:trPr>
          <w:trHeight w:val="340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F120F4" w:rsidRPr="004A6D94" w:rsidRDefault="00F120F4" w:rsidP="006F4B4F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4A6D94">
              <w:rPr>
                <w:rFonts w:ascii="Georgia" w:hAnsi="Georgia" w:cs="Arial"/>
                <w:b/>
                <w:sz w:val="20"/>
                <w:szCs w:val="20"/>
              </w:rPr>
              <w:t>Datum a podpis</w:t>
            </w:r>
          </w:p>
        </w:tc>
      </w:tr>
      <w:tr w:rsidR="00F120F4" w:rsidRPr="004A6D94" w:rsidTr="006F4B4F">
        <w:trPr>
          <w:trHeight w:val="340"/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F120F4" w:rsidRPr="004A6D94" w:rsidRDefault="00F120F4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Datum:</w:t>
            </w:r>
          </w:p>
        </w:tc>
        <w:tc>
          <w:tcPr>
            <w:tcW w:w="3401" w:type="pct"/>
            <w:vAlign w:val="center"/>
          </w:tcPr>
          <w:p w:rsidR="00F120F4" w:rsidRPr="004A6D94" w:rsidRDefault="00F120F4" w:rsidP="006F4B4F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F120F4" w:rsidRPr="004A6D94" w:rsidTr="006F4B4F">
        <w:trPr>
          <w:trHeight w:val="340"/>
          <w:jc w:val="center"/>
        </w:trPr>
        <w:tc>
          <w:tcPr>
            <w:tcW w:w="1599" w:type="pct"/>
            <w:shd w:val="clear" w:color="auto" w:fill="FFFFFF"/>
            <w:vAlign w:val="center"/>
          </w:tcPr>
          <w:p w:rsidR="00F120F4" w:rsidRPr="004A6D94" w:rsidRDefault="00F120F4" w:rsidP="006F4B4F">
            <w:pPr>
              <w:rPr>
                <w:rFonts w:ascii="Georgia" w:hAnsi="Georgia" w:cs="Arial"/>
                <w:sz w:val="20"/>
                <w:szCs w:val="20"/>
              </w:rPr>
            </w:pPr>
            <w:r w:rsidRPr="004A6D94">
              <w:rPr>
                <w:rFonts w:ascii="Georgia" w:hAnsi="Georgia" w:cs="Arial"/>
                <w:sz w:val="20"/>
                <w:szCs w:val="20"/>
              </w:rPr>
              <w:t>Podpis osoby oprávněné jednat jménem či za uchazeče:</w:t>
            </w:r>
          </w:p>
        </w:tc>
        <w:tc>
          <w:tcPr>
            <w:tcW w:w="3401" w:type="pct"/>
            <w:vAlign w:val="center"/>
          </w:tcPr>
          <w:p w:rsidR="00F120F4" w:rsidRPr="004A6D94" w:rsidRDefault="00F120F4" w:rsidP="006F4B4F">
            <w:pPr>
              <w:rPr>
                <w:rFonts w:ascii="Georgia" w:hAnsi="Georgia" w:cs="Arial"/>
                <w:sz w:val="20"/>
                <w:szCs w:val="20"/>
              </w:rPr>
            </w:pPr>
          </w:p>
          <w:p w:rsidR="00F120F4" w:rsidRPr="004A6D94" w:rsidRDefault="00F120F4" w:rsidP="006F4B4F">
            <w:pPr>
              <w:rPr>
                <w:rFonts w:ascii="Georgia" w:hAnsi="Georgia" w:cs="Arial"/>
                <w:sz w:val="20"/>
                <w:szCs w:val="20"/>
              </w:rPr>
            </w:pPr>
          </w:p>
          <w:p w:rsidR="00F120F4" w:rsidRPr="004A6D94" w:rsidRDefault="00F120F4" w:rsidP="006F4B4F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:rsidR="00F120F4" w:rsidRPr="004A6D94" w:rsidRDefault="00F120F4" w:rsidP="00F120F4">
      <w:pPr>
        <w:rPr>
          <w:rFonts w:ascii="Georgia" w:hAnsi="Georgia"/>
          <w:sz w:val="20"/>
          <w:szCs w:val="20"/>
        </w:rPr>
      </w:pPr>
    </w:p>
    <w:p w:rsidR="008C53B6" w:rsidRPr="00F120F4" w:rsidRDefault="008C53B6" w:rsidP="00F120F4"/>
    <w:sectPr w:rsidR="008C53B6" w:rsidRPr="00F120F4" w:rsidSect="00AB4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08" w:rsidRDefault="00FE7008">
      <w:r>
        <w:separator/>
      </w:r>
    </w:p>
  </w:endnote>
  <w:endnote w:type="continuationSeparator" w:id="0">
    <w:p w:rsidR="00FE7008" w:rsidRDefault="00FE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32" w:rsidRDefault="00251E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9A" w:rsidRPr="008F5206" w:rsidRDefault="005D6C9B">
    <w:pPr>
      <w:pStyle w:val="Zpat"/>
      <w:jc w:val="right"/>
      <w:rPr>
        <w:rFonts w:ascii="Georgia" w:hAnsi="Georgia"/>
        <w:i/>
        <w:sz w:val="16"/>
        <w:szCs w:val="16"/>
      </w:rPr>
    </w:pPr>
    <w:r w:rsidRPr="008F5206">
      <w:rPr>
        <w:rFonts w:ascii="Georgia" w:hAnsi="Georgia"/>
        <w:i/>
        <w:sz w:val="16"/>
        <w:szCs w:val="16"/>
      </w:rPr>
      <w:t xml:space="preserve">Stránka </w:t>
    </w:r>
    <w:r w:rsidRPr="008F5206">
      <w:rPr>
        <w:rFonts w:ascii="Georgia" w:hAnsi="Georgia"/>
        <w:i/>
        <w:sz w:val="16"/>
        <w:szCs w:val="16"/>
      </w:rPr>
      <w:fldChar w:fldCharType="begin"/>
    </w:r>
    <w:r w:rsidRPr="008F5206">
      <w:rPr>
        <w:rFonts w:ascii="Georgia" w:hAnsi="Georgia"/>
        <w:i/>
        <w:sz w:val="16"/>
        <w:szCs w:val="16"/>
      </w:rPr>
      <w:instrText>PAGE</w:instrText>
    </w:r>
    <w:r w:rsidRPr="008F5206">
      <w:rPr>
        <w:rFonts w:ascii="Georgia" w:hAnsi="Georgia"/>
        <w:i/>
        <w:sz w:val="16"/>
        <w:szCs w:val="16"/>
      </w:rPr>
      <w:fldChar w:fldCharType="separate"/>
    </w:r>
    <w:r w:rsidR="0063615A">
      <w:rPr>
        <w:rFonts w:ascii="Georgia" w:hAnsi="Georgia"/>
        <w:i/>
        <w:noProof/>
        <w:sz w:val="16"/>
        <w:szCs w:val="16"/>
      </w:rPr>
      <w:t>3</w:t>
    </w:r>
    <w:r w:rsidRPr="008F5206">
      <w:rPr>
        <w:rFonts w:ascii="Georgia" w:hAnsi="Georgia"/>
        <w:i/>
        <w:sz w:val="16"/>
        <w:szCs w:val="16"/>
      </w:rPr>
      <w:fldChar w:fldCharType="end"/>
    </w:r>
    <w:r w:rsidRPr="008F5206">
      <w:rPr>
        <w:rFonts w:ascii="Georgia" w:hAnsi="Georgia"/>
        <w:i/>
        <w:sz w:val="16"/>
        <w:szCs w:val="16"/>
      </w:rPr>
      <w:t xml:space="preserve"> z </w:t>
    </w:r>
    <w:r w:rsidRPr="008F5206">
      <w:rPr>
        <w:rFonts w:ascii="Georgia" w:hAnsi="Georgia"/>
        <w:i/>
        <w:sz w:val="16"/>
        <w:szCs w:val="16"/>
      </w:rPr>
      <w:fldChar w:fldCharType="begin"/>
    </w:r>
    <w:r w:rsidRPr="008F5206">
      <w:rPr>
        <w:rFonts w:ascii="Georgia" w:hAnsi="Georgia"/>
        <w:i/>
        <w:sz w:val="16"/>
        <w:szCs w:val="16"/>
      </w:rPr>
      <w:instrText>NUMPAGES</w:instrText>
    </w:r>
    <w:r w:rsidRPr="008F5206">
      <w:rPr>
        <w:rFonts w:ascii="Georgia" w:hAnsi="Georgia"/>
        <w:i/>
        <w:sz w:val="16"/>
        <w:szCs w:val="16"/>
      </w:rPr>
      <w:fldChar w:fldCharType="separate"/>
    </w:r>
    <w:r w:rsidR="0063615A">
      <w:rPr>
        <w:rFonts w:ascii="Georgia" w:hAnsi="Georgia"/>
        <w:i/>
        <w:noProof/>
        <w:sz w:val="16"/>
        <w:szCs w:val="16"/>
      </w:rPr>
      <w:t>3</w:t>
    </w:r>
    <w:r w:rsidRPr="008F5206">
      <w:rPr>
        <w:rFonts w:ascii="Georgia" w:hAnsi="Georgia"/>
        <w:i/>
        <w:sz w:val="16"/>
        <w:szCs w:val="16"/>
      </w:rPr>
      <w:fldChar w:fldCharType="end"/>
    </w:r>
  </w:p>
  <w:p w:rsidR="0059759A" w:rsidRDefault="00FE70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32" w:rsidRDefault="00251E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08" w:rsidRDefault="00FE7008">
      <w:r>
        <w:separator/>
      </w:r>
    </w:p>
  </w:footnote>
  <w:footnote w:type="continuationSeparator" w:id="0">
    <w:p w:rsidR="00FE7008" w:rsidRDefault="00FE7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32" w:rsidRDefault="00251E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AE" w:rsidRDefault="005D6C9B" w:rsidP="00EE02AE">
    <w:pPr>
      <w:pStyle w:val="Zhlav"/>
      <w:tabs>
        <w:tab w:val="clear" w:pos="4536"/>
        <w:tab w:val="center" w:pos="9072"/>
      </w:tabs>
      <w:ind w:left="142" w:right="-142"/>
    </w:pPr>
    <w:r>
      <w:rPr>
        <w:rFonts w:cs="Arial"/>
      </w:rPr>
      <w:t xml:space="preserve">   </w:t>
    </w:r>
    <w:r w:rsidR="00AB4405">
      <w:rPr>
        <w:noProof/>
      </w:rPr>
      <w:drawing>
        <wp:inline distT="0" distB="0" distL="0" distR="0" wp14:anchorId="320B8CDB" wp14:editId="00277126">
          <wp:extent cx="5747385" cy="593725"/>
          <wp:effectExtent l="0" t="0" r="571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</w:rPr>
      <w:t xml:space="preserve">    </w:t>
    </w:r>
    <w:r>
      <w:rPr>
        <w:b/>
        <w:noProof/>
        <w:sz w:val="32"/>
        <w:szCs w:val="32"/>
      </w:rPr>
      <w:t xml:space="preserve">   </w:t>
    </w:r>
    <w:r>
      <w:rPr>
        <w:rFonts w:cs="Arial"/>
      </w:rPr>
      <w:tab/>
    </w:r>
    <w:r>
      <w:rPr>
        <w:rFonts w:cs="Arial"/>
      </w:rPr>
      <w:tab/>
      <w:t xml:space="preserve">      </w:t>
    </w:r>
  </w:p>
  <w:p w:rsidR="0059759A" w:rsidRPr="00EE02AE" w:rsidRDefault="00FE7008" w:rsidP="00EE02A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32" w:rsidRDefault="00251E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D1F94"/>
    <w:multiLevelType w:val="hybridMultilevel"/>
    <w:tmpl w:val="75083D2C"/>
    <w:lvl w:ilvl="0" w:tplc="4F04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770EE5"/>
    <w:multiLevelType w:val="hybridMultilevel"/>
    <w:tmpl w:val="CB003BE6"/>
    <w:lvl w:ilvl="0" w:tplc="9DC627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BB756F"/>
    <w:multiLevelType w:val="hybridMultilevel"/>
    <w:tmpl w:val="463E0D44"/>
    <w:lvl w:ilvl="0" w:tplc="BE5EC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6C4BA6"/>
    <w:multiLevelType w:val="hybridMultilevel"/>
    <w:tmpl w:val="ACD01D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169B1"/>
    <w:multiLevelType w:val="hybridMultilevel"/>
    <w:tmpl w:val="68EA6AE0"/>
    <w:lvl w:ilvl="0" w:tplc="37087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406A5"/>
    <w:multiLevelType w:val="hybridMultilevel"/>
    <w:tmpl w:val="4BB82CB2"/>
    <w:lvl w:ilvl="0" w:tplc="BA9A1A9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705A66"/>
    <w:multiLevelType w:val="hybridMultilevel"/>
    <w:tmpl w:val="02442822"/>
    <w:lvl w:ilvl="0" w:tplc="8BC44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9B"/>
    <w:rsid w:val="00084065"/>
    <w:rsid w:val="000B0147"/>
    <w:rsid w:val="000E4DA0"/>
    <w:rsid w:val="00115313"/>
    <w:rsid w:val="00161D3F"/>
    <w:rsid w:val="0016545D"/>
    <w:rsid w:val="001E2D1C"/>
    <w:rsid w:val="00215695"/>
    <w:rsid w:val="00251E32"/>
    <w:rsid w:val="00261D27"/>
    <w:rsid w:val="002F23DB"/>
    <w:rsid w:val="003736D4"/>
    <w:rsid w:val="003D4EE3"/>
    <w:rsid w:val="003E6196"/>
    <w:rsid w:val="00404B36"/>
    <w:rsid w:val="00421819"/>
    <w:rsid w:val="004B4EFC"/>
    <w:rsid w:val="004F6000"/>
    <w:rsid w:val="005716D4"/>
    <w:rsid w:val="005D122A"/>
    <w:rsid w:val="005D6C9B"/>
    <w:rsid w:val="005E3F9C"/>
    <w:rsid w:val="0063615A"/>
    <w:rsid w:val="006475CB"/>
    <w:rsid w:val="006C72A1"/>
    <w:rsid w:val="00737A2F"/>
    <w:rsid w:val="00762F26"/>
    <w:rsid w:val="00772A9E"/>
    <w:rsid w:val="007C16D9"/>
    <w:rsid w:val="007C45A9"/>
    <w:rsid w:val="0087060B"/>
    <w:rsid w:val="008A4188"/>
    <w:rsid w:val="008B02AC"/>
    <w:rsid w:val="008C53B6"/>
    <w:rsid w:val="008F5206"/>
    <w:rsid w:val="00970A7A"/>
    <w:rsid w:val="00976085"/>
    <w:rsid w:val="009D71C9"/>
    <w:rsid w:val="00A042D8"/>
    <w:rsid w:val="00A234F3"/>
    <w:rsid w:val="00A34CC7"/>
    <w:rsid w:val="00A47977"/>
    <w:rsid w:val="00AA24F0"/>
    <w:rsid w:val="00AB4405"/>
    <w:rsid w:val="00AD1A73"/>
    <w:rsid w:val="00BB3536"/>
    <w:rsid w:val="00D21193"/>
    <w:rsid w:val="00D332A7"/>
    <w:rsid w:val="00D80F7C"/>
    <w:rsid w:val="00DD4C07"/>
    <w:rsid w:val="00DE5DD8"/>
    <w:rsid w:val="00E47889"/>
    <w:rsid w:val="00E95C1E"/>
    <w:rsid w:val="00EE1256"/>
    <w:rsid w:val="00F120F4"/>
    <w:rsid w:val="00F313C1"/>
    <w:rsid w:val="00F4772C"/>
    <w:rsid w:val="00F679DC"/>
    <w:rsid w:val="00FE7008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20F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20F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aliases w:val="Strong (Czech Tourism)"/>
    <w:uiPriority w:val="99"/>
    <w:qFormat/>
    <w:rsid w:val="00F120F4"/>
    <w:rPr>
      <w:b/>
    </w:rPr>
  </w:style>
  <w:style w:type="paragraph" w:styleId="Odstavecseseznamem">
    <w:name w:val="List Paragraph"/>
    <w:basedOn w:val="Normln"/>
    <w:uiPriority w:val="34"/>
    <w:qFormat/>
    <w:rsid w:val="00F120F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20F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20F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aliases w:val="Strong (Czech Tourism)"/>
    <w:uiPriority w:val="99"/>
    <w:qFormat/>
    <w:rsid w:val="00F120F4"/>
    <w:rPr>
      <w:b/>
    </w:rPr>
  </w:style>
  <w:style w:type="paragraph" w:styleId="Odstavecseseznamem">
    <w:name w:val="List Paragraph"/>
    <w:basedOn w:val="Normln"/>
    <w:uiPriority w:val="34"/>
    <w:qFormat/>
    <w:rsid w:val="00F120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2014-12-30T11:18:00Z</dcterms:created>
  <dcterms:modified xsi:type="dcterms:W3CDTF">2014-12-30T13:16:00Z</dcterms:modified>
</cp:coreProperties>
</file>