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1C280C" w:rsidR="001C280C" w:rsidP="00172664" w:rsidRDefault="001C280C">
      <w:pPr>
        <w:keepNext/>
        <w:keepLines/>
        <w:spacing w:before="120" w:after="0" w:line="240" w:lineRule="auto"/>
        <w:jc w:val="center"/>
        <w:outlineLvl w:val="0"/>
        <w:rPr>
          <w:rFonts w:ascii="Arial" w:hAnsi="Arial" w:cs="Arial" w:eastAsiaTheme="majorEastAsia"/>
          <w:b/>
          <w:bCs/>
          <w:sz w:val="28"/>
          <w:szCs w:val="28"/>
        </w:rPr>
      </w:pPr>
      <w:r w:rsidRPr="001C280C">
        <w:rPr>
          <w:rFonts w:ascii="Arial" w:hAnsi="Arial" w:cs="Arial" w:eastAsiaTheme="majorEastAsia"/>
          <w:b/>
          <w:bCs/>
          <w:sz w:val="28"/>
          <w:szCs w:val="28"/>
        </w:rPr>
        <w:t>RÁMCOVÁ SMLOUVA</w:t>
      </w:r>
    </w:p>
    <w:p w:rsidRPr="001C280C" w:rsidR="001C280C" w:rsidP="001C280C" w:rsidRDefault="001C280C">
      <w:pPr>
        <w:keepNext/>
        <w:keepLines/>
        <w:spacing w:after="0" w:line="240" w:lineRule="auto"/>
        <w:jc w:val="center"/>
        <w:outlineLvl w:val="0"/>
        <w:rPr>
          <w:rFonts w:ascii="Arial" w:hAnsi="Arial" w:cs="Arial" w:eastAsiaTheme="majorEastAsia"/>
          <w:b/>
          <w:bCs/>
          <w:sz w:val="20"/>
          <w:szCs w:val="20"/>
        </w:rPr>
      </w:pPr>
      <w:r w:rsidRPr="001C280C">
        <w:rPr>
          <w:rFonts w:ascii="Arial" w:hAnsi="Arial" w:cs="Arial" w:eastAsiaTheme="majorEastAsia"/>
          <w:b/>
          <w:bCs/>
          <w:sz w:val="20"/>
          <w:szCs w:val="20"/>
        </w:rPr>
        <w:t>O REALIZACI REKVALIFIKAČNÍCH KURZŮ</w:t>
      </w:r>
    </w:p>
    <w:p w:rsidRPr="001C280C" w:rsidR="001C280C" w:rsidP="001C280C" w:rsidRDefault="001C280C">
      <w:pPr>
        <w:keepNext/>
        <w:keepLines/>
        <w:spacing w:after="0" w:line="240" w:lineRule="auto"/>
        <w:jc w:val="center"/>
        <w:outlineLvl w:val="0"/>
        <w:rPr>
          <w:rFonts w:ascii="Arial" w:hAnsi="Arial" w:cs="Arial" w:eastAsiaTheme="majorEastAsia"/>
          <w:b/>
          <w:bCs/>
          <w:sz w:val="20"/>
          <w:szCs w:val="20"/>
        </w:rPr>
      </w:pPr>
    </w:p>
    <w:p w:rsidRPr="00D817D1" w:rsidR="001C280C" w:rsidP="001C280C" w:rsidRDefault="001C280C">
      <w:pPr>
        <w:keepNext/>
        <w:keepLines/>
        <w:spacing w:after="0" w:line="240" w:lineRule="auto"/>
        <w:jc w:val="center"/>
        <w:outlineLvl w:val="0"/>
        <w:rPr>
          <w:rFonts w:ascii="Arial" w:hAnsi="Arial" w:cs="Arial" w:eastAsiaTheme="majorEastAsia"/>
          <w:b/>
          <w:bCs/>
          <w:sz w:val="24"/>
          <w:szCs w:val="24"/>
        </w:rPr>
      </w:pPr>
      <w:r w:rsidRPr="00D817D1">
        <w:rPr>
          <w:rFonts w:ascii="Arial" w:hAnsi="Arial" w:cs="Arial" w:eastAsiaTheme="majorEastAsia"/>
          <w:b/>
          <w:bCs/>
          <w:sz w:val="24"/>
          <w:szCs w:val="24"/>
        </w:rPr>
        <w:t xml:space="preserve">č. </w:t>
      </w:r>
      <w:r w:rsidR="00BB3465">
        <w:rPr>
          <w:rFonts w:ascii="Arial" w:hAnsi="Arial" w:cs="Arial" w:eastAsiaTheme="majorEastAsia"/>
          <w:b/>
          <w:bCs/>
          <w:sz w:val="24"/>
          <w:szCs w:val="24"/>
        </w:rPr>
        <w:t>………………………..</w:t>
      </w:r>
    </w:p>
    <w:p w:rsidR="001C280C" w:rsidP="001C280C" w:rsidRDefault="001C280C">
      <w:pPr>
        <w:spacing w:after="0" w:line="240" w:lineRule="auto"/>
        <w:ind w:left="60"/>
        <w:jc w:val="center"/>
        <w:rPr>
          <w:rFonts w:ascii="Arial" w:hAnsi="Arial" w:eastAsia="Times New Roman" w:cs="Arial"/>
          <w:b/>
          <w:sz w:val="20"/>
          <w:szCs w:val="20"/>
        </w:rPr>
      </w:pPr>
    </w:p>
    <w:p w:rsidRPr="00DD1FFC" w:rsidR="002E4829" w:rsidP="00D817D1" w:rsidRDefault="002E4829">
      <w:pPr>
        <w:spacing w:after="120" w:line="240" w:lineRule="atLeast"/>
        <w:ind w:right="-284"/>
        <w:jc w:val="both"/>
        <w:rPr>
          <w:rFonts w:ascii="Arial" w:hAnsi="Arial" w:eastAsia="Times New Roman" w:cs="Arial"/>
          <w:kern w:val="28"/>
          <w:sz w:val="20"/>
          <w:szCs w:val="20"/>
          <w:lang w:eastAsia="cs-CZ"/>
        </w:rPr>
      </w:pPr>
      <w:r w:rsidRPr="00DD1FFC">
        <w:rPr>
          <w:rFonts w:ascii="Arial" w:hAnsi="Arial" w:eastAsia="Times New Roman" w:cs="Arial"/>
          <w:bCs/>
          <w:sz w:val="20"/>
          <w:szCs w:val="20"/>
          <w:lang w:eastAsia="cs-CZ"/>
        </w:rPr>
        <w:t xml:space="preserve">uzavřená </w:t>
      </w:r>
      <w:r w:rsidRPr="00DD1FFC">
        <w:rPr>
          <w:rFonts w:ascii="Arial" w:hAnsi="Arial" w:eastAsia="Times New Roman" w:cs="Arial"/>
          <w:kern w:val="28"/>
          <w:sz w:val="20"/>
          <w:szCs w:val="20"/>
          <w:lang w:eastAsia="cs-CZ"/>
        </w:rPr>
        <w:t>v návaznosti na § 89 odst. 3 zákona č. 137/2006 Sb., o veřejných zakázkách, ve znění pozdějších předpisů a na výsledek otevřeného zadávacího řízení na veřejnou zakázku s názvem:</w:t>
      </w:r>
    </w:p>
    <w:p w:rsidRPr="00D83604" w:rsidR="00BB3465" w:rsidP="00D817D1" w:rsidRDefault="00BB3465">
      <w:pPr>
        <w:spacing w:after="120" w:line="240" w:lineRule="atLeast"/>
        <w:ind w:right="-284"/>
        <w:jc w:val="both"/>
        <w:rPr>
          <w:rFonts w:ascii="Arial" w:hAnsi="Arial" w:eastAsia="Times New Roman" w:cs="Arial"/>
          <w:kern w:val="28"/>
          <w:sz w:val="18"/>
          <w:szCs w:val="18"/>
          <w:lang w:eastAsia="cs-CZ"/>
        </w:rPr>
      </w:pPr>
    </w:p>
    <w:p w:rsidRPr="00BB3465" w:rsidR="00172664" w:rsidP="00172664" w:rsidRDefault="00BB3465">
      <w:pPr>
        <w:spacing w:after="120" w:line="240" w:lineRule="atLeast"/>
        <w:ind w:left="284" w:right="-284"/>
        <w:jc w:val="center"/>
        <w:rPr>
          <w:rFonts w:ascii="Arial" w:hAnsi="Arial" w:eastAsia="Times New Roman" w:cs="Arial"/>
          <w:b/>
          <w:sz w:val="28"/>
          <w:szCs w:val="28"/>
        </w:rPr>
      </w:pPr>
      <w:r w:rsidRPr="00BB3465">
        <w:rPr>
          <w:rFonts w:ascii="Arial" w:hAnsi="Arial" w:eastAsia="Times New Roman" w:cs="Arial"/>
          <w:b/>
          <w:sz w:val="28"/>
          <w:szCs w:val="28"/>
        </w:rPr>
        <w:t>Rekvalifikace</w:t>
      </w:r>
      <w:r w:rsidRPr="00BB3465" w:rsidR="00172664">
        <w:rPr>
          <w:rFonts w:ascii="Arial" w:hAnsi="Arial" w:eastAsia="Times New Roman" w:cs="Arial"/>
          <w:b/>
          <w:sz w:val="28"/>
          <w:szCs w:val="28"/>
        </w:rPr>
        <w:t xml:space="preserve"> pro Pardubický kraj 201</w:t>
      </w:r>
      <w:r w:rsidRPr="00BB3465">
        <w:rPr>
          <w:rFonts w:ascii="Arial" w:hAnsi="Arial" w:eastAsia="Times New Roman" w:cs="Arial"/>
          <w:b/>
          <w:sz w:val="28"/>
          <w:szCs w:val="28"/>
        </w:rPr>
        <w:t>6</w:t>
      </w:r>
      <w:r w:rsidRPr="00BB3465" w:rsidR="00172664">
        <w:rPr>
          <w:rFonts w:ascii="Arial" w:hAnsi="Arial" w:eastAsia="Times New Roman" w:cs="Arial"/>
          <w:b/>
          <w:sz w:val="28"/>
          <w:szCs w:val="28"/>
        </w:rPr>
        <w:t xml:space="preserve"> – 201</w:t>
      </w:r>
      <w:r w:rsidRPr="00BB3465">
        <w:rPr>
          <w:rFonts w:ascii="Arial" w:hAnsi="Arial" w:eastAsia="Times New Roman" w:cs="Arial"/>
          <w:b/>
          <w:sz w:val="28"/>
          <w:szCs w:val="28"/>
        </w:rPr>
        <w:t>9</w:t>
      </w:r>
    </w:p>
    <w:p w:rsidR="00D817D1" w:rsidP="00BB3465" w:rsidRDefault="002E4829">
      <w:pPr>
        <w:spacing w:after="120" w:line="240" w:lineRule="atLeast"/>
        <w:ind w:left="2552" w:right="-284" w:hanging="2552"/>
        <w:jc w:val="center"/>
        <w:rPr>
          <w:rFonts w:ascii="Arial" w:hAnsi="Arial" w:eastAsia="Times New Roman" w:cs="Arial"/>
          <w:sz w:val="20"/>
          <w:szCs w:val="20"/>
          <w:lang w:eastAsia="cs-CZ"/>
        </w:rPr>
      </w:pPr>
      <w:r w:rsidRPr="00D83604">
        <w:rPr>
          <w:rFonts w:ascii="Arial" w:hAnsi="Arial" w:eastAsia="Times New Roman" w:cs="Arial"/>
          <w:kern w:val="28"/>
          <w:sz w:val="20"/>
          <w:szCs w:val="20"/>
          <w:lang w:eastAsia="cs-CZ"/>
        </w:rPr>
        <w:t>ev. č.</w:t>
      </w:r>
      <w:r w:rsidR="00BB3465">
        <w:rPr>
          <w:rFonts w:ascii="Arial" w:hAnsi="Arial" w:eastAsia="Times New Roman" w:cs="Arial"/>
          <w:kern w:val="28"/>
          <w:sz w:val="20"/>
          <w:szCs w:val="20"/>
          <w:lang w:eastAsia="cs-CZ"/>
        </w:rPr>
        <w:t xml:space="preserve"> veřejné zakázky</w:t>
      </w:r>
      <w:r w:rsidRPr="00D83604">
        <w:rPr>
          <w:rFonts w:ascii="Arial" w:hAnsi="Arial" w:eastAsia="Times New Roman" w:cs="Arial"/>
          <w:kern w:val="28"/>
          <w:sz w:val="20"/>
          <w:szCs w:val="20"/>
          <w:lang w:eastAsia="cs-CZ"/>
        </w:rPr>
        <w:t>:</w:t>
      </w:r>
      <w:r w:rsidR="006B0F37">
        <w:rPr>
          <w:rFonts w:ascii="Arial" w:hAnsi="Arial" w:eastAsia="Times New Roman" w:cs="Arial"/>
          <w:kern w:val="28"/>
          <w:sz w:val="20"/>
          <w:szCs w:val="20"/>
          <w:lang w:eastAsia="cs-CZ"/>
        </w:rPr>
        <w:t xml:space="preserve"> </w:t>
      </w:r>
      <w:r w:rsidRPr="003A0D1D" w:rsidR="006B0F37">
        <w:rPr>
          <w:rFonts w:ascii="Times New Roman" w:hAnsi="Times New Roman" w:eastAsia="Times New Roman" w:cs="Times New Roman"/>
          <w:b/>
          <w:sz w:val="24"/>
          <w:szCs w:val="24"/>
          <w:lang w:eastAsia="cs-CZ"/>
        </w:rPr>
        <w:t>VZ xxxxxxxx</w:t>
      </w:r>
      <w:r w:rsidRPr="002E4829" w:rsidR="006B0F37">
        <w:rPr>
          <w:rFonts w:ascii="Times New Roman" w:hAnsi="Times New Roman" w:eastAsia="Times New Roman" w:cs="Times New Roman"/>
          <w:b/>
          <w:sz w:val="24"/>
          <w:szCs w:val="24"/>
          <w:lang w:eastAsia="cs-CZ"/>
        </w:rPr>
        <w:t xml:space="preserve">    </w:t>
      </w:r>
      <w:r w:rsidRPr="003A0D1D" w:rsidR="006B0F37">
        <w:rPr>
          <w:rFonts w:ascii="Times New Roman" w:hAnsi="Times New Roman" w:eastAsia="Times New Roman" w:cs="Times New Roman"/>
          <w:i/>
          <w:sz w:val="24"/>
          <w:szCs w:val="24"/>
          <w:lang w:eastAsia="cs-CZ"/>
        </w:rPr>
        <w:t>(doplní objednatel před uzavřením RS)</w:t>
      </w:r>
    </w:p>
    <w:p w:rsidRPr="00D83604" w:rsidR="00BB3465" w:rsidP="00BB3465" w:rsidRDefault="00BB3465">
      <w:pPr>
        <w:spacing w:after="120" w:line="240" w:lineRule="atLeast"/>
        <w:ind w:left="2552" w:right="-284" w:hanging="2552"/>
        <w:jc w:val="center"/>
        <w:rPr>
          <w:rFonts w:ascii="Arial" w:hAnsi="Arial" w:eastAsia="Times New Roman" w:cs="Arial"/>
          <w:sz w:val="20"/>
          <w:szCs w:val="20"/>
          <w:lang w:eastAsia="cs-CZ"/>
        </w:rPr>
      </w:pPr>
    </w:p>
    <w:p w:rsidRPr="00D817D1" w:rsidR="002E4829" w:rsidP="00D817D1" w:rsidRDefault="002E4829">
      <w:pPr>
        <w:spacing w:after="120" w:line="240" w:lineRule="atLeast"/>
        <w:ind w:left="2552" w:right="-284" w:hanging="2552"/>
        <w:jc w:val="both"/>
        <w:rPr>
          <w:rFonts w:ascii="Arial" w:hAnsi="Arial" w:eastAsia="Times New Roman" w:cs="Arial"/>
          <w:sz w:val="24"/>
          <w:szCs w:val="24"/>
          <w:lang w:eastAsia="cs-CZ"/>
        </w:rPr>
      </w:pPr>
      <w:r w:rsidRPr="00710CDD">
        <w:rPr>
          <w:rFonts w:ascii="Arial" w:hAnsi="Arial" w:eastAsia="Times New Roman" w:cs="Arial"/>
          <w:b/>
          <w:sz w:val="24"/>
          <w:szCs w:val="24"/>
          <w:lang w:eastAsia="cs-CZ"/>
        </w:rPr>
        <w:t xml:space="preserve">část č. </w:t>
      </w:r>
      <w:r w:rsidRPr="006B0F37" w:rsidR="006B0F37">
        <w:rPr>
          <w:rFonts w:ascii="Arial" w:hAnsi="Arial" w:eastAsia="Times New Roman" w:cs="Arial"/>
          <w:b/>
          <w:sz w:val="24"/>
          <w:szCs w:val="24"/>
          <w:highlight w:val="yellow"/>
          <w:lang w:eastAsia="cs-CZ"/>
        </w:rPr>
        <w:t>…</w:t>
      </w:r>
      <w:r w:rsidRPr="006B0F37" w:rsidR="00B9750F">
        <w:rPr>
          <w:rFonts w:ascii="Arial" w:hAnsi="Arial" w:eastAsia="Times New Roman" w:cs="Arial"/>
          <w:sz w:val="24"/>
          <w:szCs w:val="24"/>
          <w:highlight w:val="yellow"/>
          <w:lang w:eastAsia="cs-CZ"/>
        </w:rPr>
        <w:t xml:space="preserve"> </w:t>
      </w:r>
      <w:r w:rsidR="00710CDD">
        <w:rPr>
          <w:rFonts w:ascii="Arial" w:hAnsi="Arial" w:eastAsia="Times New Roman" w:cs="Arial"/>
          <w:sz w:val="24"/>
          <w:szCs w:val="24"/>
          <w:lang w:eastAsia="cs-CZ"/>
        </w:rPr>
        <w:t xml:space="preserve">  </w:t>
      </w:r>
      <w:r w:rsidRPr="00710CDD" w:rsidR="00B9750F">
        <w:rPr>
          <w:rFonts w:ascii="Arial" w:hAnsi="Arial" w:eastAsia="Times New Roman" w:cs="Arial"/>
          <w:sz w:val="20"/>
          <w:szCs w:val="20"/>
          <w:lang w:eastAsia="cs-CZ"/>
        </w:rPr>
        <w:t>s názvem:</w:t>
      </w:r>
      <w:r w:rsidRPr="00710CDD" w:rsidR="00B9750F">
        <w:rPr>
          <w:rFonts w:ascii="Arial" w:hAnsi="Arial" w:eastAsia="Times New Roman" w:cs="Arial"/>
          <w:sz w:val="24"/>
          <w:szCs w:val="24"/>
          <w:lang w:eastAsia="cs-CZ"/>
        </w:rPr>
        <w:tab/>
      </w:r>
      <w:r w:rsidRPr="006B0F37" w:rsidR="006B0F37">
        <w:rPr>
          <w:rFonts w:ascii="Arial" w:hAnsi="Arial" w:eastAsia="Times New Roman" w:cs="Arial"/>
          <w:b/>
          <w:sz w:val="24"/>
          <w:szCs w:val="24"/>
          <w:highlight w:val="yellow"/>
          <w:lang w:eastAsia="cs-CZ"/>
        </w:rPr>
        <w:t>…………………………………………………………………………….</w:t>
      </w:r>
      <w:r w:rsidRPr="00D817D1">
        <w:rPr>
          <w:rFonts w:ascii="Arial" w:hAnsi="Arial" w:eastAsia="Times New Roman" w:cs="Arial"/>
          <w:sz w:val="24"/>
          <w:szCs w:val="24"/>
          <w:lang w:eastAsia="cs-CZ"/>
        </w:rPr>
        <w:t xml:space="preserve"> </w:t>
      </w:r>
    </w:p>
    <w:p w:rsidRPr="00D817D1" w:rsidR="002E4829" w:rsidP="002E4829" w:rsidRDefault="002E4829">
      <w:pPr>
        <w:spacing w:after="0" w:line="240" w:lineRule="auto"/>
        <w:ind w:left="60"/>
        <w:jc w:val="both"/>
        <w:rPr>
          <w:rFonts w:ascii="Arial" w:hAnsi="Arial" w:eastAsia="Times New Roman" w:cs="Arial"/>
          <w:b/>
          <w:sz w:val="20"/>
          <w:szCs w:val="20"/>
        </w:rPr>
      </w:pPr>
    </w:p>
    <w:p w:rsidR="00411D7E" w:rsidP="00903A4C" w:rsidRDefault="001C280C">
      <w:pPr>
        <w:keepNext/>
        <w:keepLines/>
        <w:spacing w:before="200" w:after="0"/>
        <w:ind w:right="-284"/>
        <w:jc w:val="both"/>
        <w:outlineLvl w:val="1"/>
        <w:rPr>
          <w:rFonts w:ascii="Arial" w:hAnsi="Arial" w:cs="Arial" w:eastAsiaTheme="majorEastAsia"/>
          <w:bCs/>
          <w:sz w:val="18"/>
          <w:szCs w:val="18"/>
        </w:rPr>
      </w:pPr>
      <w:bookmarkStart w:name="_Toc237064628" w:id="0"/>
      <w:bookmarkStart w:name="_Toc236809001" w:id="1"/>
      <w:bookmarkStart w:name="_Toc236707856" w:id="2"/>
      <w:bookmarkStart w:name="_Toc236707273" w:id="3"/>
      <w:bookmarkStart w:name="_Toc236101453" w:id="4"/>
      <w:bookmarkStart w:name="_Toc236101360" w:id="5"/>
      <w:bookmarkStart w:name="_Toc236101302" w:id="6"/>
      <w:bookmarkStart w:name="_Toc236100778" w:id="7"/>
      <w:bookmarkStart w:name="_Toc236100395" w:id="8"/>
      <w:bookmarkStart w:name="_Toc236099815" w:id="9"/>
      <w:bookmarkStart w:name="_Toc236099586" w:id="10"/>
      <w:r w:rsidRPr="00D83604">
        <w:rPr>
          <w:rFonts w:ascii="Arial" w:hAnsi="Arial" w:cs="Arial" w:eastAsiaTheme="majorEastAsia"/>
          <w:bCs/>
          <w:sz w:val="18"/>
          <w:szCs w:val="18"/>
        </w:rPr>
        <w:t>Smluvní strany</w:t>
      </w:r>
      <w:bookmarkEnd w:id="0"/>
      <w:bookmarkEnd w:id="1"/>
      <w:bookmarkEnd w:id="2"/>
      <w:bookmarkEnd w:id="3"/>
      <w:bookmarkEnd w:id="4"/>
      <w:bookmarkEnd w:id="5"/>
      <w:bookmarkEnd w:id="6"/>
      <w:bookmarkEnd w:id="7"/>
      <w:bookmarkEnd w:id="8"/>
      <w:bookmarkEnd w:id="9"/>
      <w:bookmarkEnd w:id="10"/>
      <w:r w:rsidRPr="00D83604">
        <w:rPr>
          <w:rFonts w:ascii="Arial" w:hAnsi="Arial" w:cs="Arial" w:eastAsiaTheme="majorEastAsia"/>
          <w:bCs/>
          <w:sz w:val="18"/>
          <w:szCs w:val="18"/>
        </w:rPr>
        <w:t>:</w:t>
      </w:r>
    </w:p>
    <w:p w:rsidR="00903A4C" w:rsidP="00903A4C" w:rsidRDefault="00903A4C">
      <w:pPr>
        <w:keepNext/>
        <w:keepLines/>
        <w:spacing w:before="200" w:after="0"/>
        <w:ind w:right="-284"/>
        <w:jc w:val="both"/>
        <w:outlineLvl w:val="1"/>
        <w:rPr>
          <w:rFonts w:ascii="Arial" w:hAnsi="Arial" w:cs="Arial" w:eastAsiaTheme="majorEastAsia"/>
          <w:bCs/>
          <w:sz w:val="18"/>
          <w:szCs w:val="18"/>
        </w:rPr>
      </w:pPr>
    </w:p>
    <w:p w:rsidRPr="002F5175" w:rsidR="00977CB1" w:rsidP="00903A4C" w:rsidRDefault="00977CB1">
      <w:pPr>
        <w:keepNext/>
        <w:keepLines/>
        <w:spacing w:after="0"/>
        <w:ind w:right="-284"/>
        <w:jc w:val="both"/>
        <w:outlineLvl w:val="1"/>
        <w:rPr>
          <w:rFonts w:ascii="Arial" w:hAnsi="Arial" w:eastAsia="Times New Roman" w:cs="Arial"/>
          <w:b/>
          <w:color w:val="000000"/>
          <w:sz w:val="20"/>
          <w:szCs w:val="20"/>
        </w:rPr>
      </w:pPr>
      <w:r w:rsidRPr="002F5175">
        <w:rPr>
          <w:rFonts w:ascii="Arial" w:hAnsi="Arial" w:eastAsia="Times New Roman" w:cs="Arial"/>
          <w:b/>
          <w:sz w:val="20"/>
          <w:szCs w:val="20"/>
        </w:rPr>
        <w:t>Česká republika - Ú</w:t>
      </w:r>
      <w:r w:rsidRPr="002F5175">
        <w:rPr>
          <w:rFonts w:ascii="Arial" w:hAnsi="Arial" w:eastAsia="Times New Roman" w:cs="Arial"/>
          <w:b/>
          <w:color w:val="000000"/>
          <w:sz w:val="20"/>
          <w:szCs w:val="20"/>
        </w:rPr>
        <w:t>řad práce České republiky</w:t>
      </w:r>
    </w:p>
    <w:p w:rsidRPr="002F5175" w:rsidR="00977CB1" w:rsidP="00903A4C" w:rsidRDefault="00977CB1">
      <w:pPr>
        <w:spacing w:after="0"/>
        <w:ind w:left="2552" w:right="-284" w:hanging="2552"/>
        <w:rPr>
          <w:rFonts w:ascii="Arial" w:hAnsi="Arial" w:eastAsia="Times New Roman" w:cs="Arial"/>
          <w:sz w:val="20"/>
          <w:szCs w:val="20"/>
        </w:rPr>
      </w:pPr>
      <w:r w:rsidRPr="002F5175">
        <w:rPr>
          <w:rFonts w:ascii="Arial" w:hAnsi="Arial" w:eastAsia="Times New Roman" w:cs="Arial"/>
          <w:sz w:val="20"/>
          <w:szCs w:val="20"/>
        </w:rPr>
        <w:t>se sídlem:</w:t>
      </w:r>
      <w:r w:rsidRPr="002F5175">
        <w:rPr>
          <w:rFonts w:ascii="Arial" w:hAnsi="Arial" w:eastAsia="Times New Roman" w:cs="Arial"/>
          <w:sz w:val="20"/>
          <w:szCs w:val="20"/>
        </w:rPr>
        <w:tab/>
      </w:r>
      <w:r w:rsidRPr="002F5175">
        <w:rPr>
          <w:rFonts w:ascii="Arial" w:hAnsi="Arial" w:eastAsia="Times New Roman" w:cs="Arial"/>
          <w:sz w:val="20"/>
          <w:szCs w:val="20"/>
        </w:rPr>
        <w:tab/>
      </w:r>
      <w:r w:rsidRPr="002F5175">
        <w:rPr>
          <w:rFonts w:ascii="Arial" w:hAnsi="Arial" w:eastAsia="Times New Roman" w:cs="Arial"/>
          <w:sz w:val="20"/>
          <w:szCs w:val="20"/>
        </w:rPr>
        <w:tab/>
        <w:t>Dobrovského 1278/25, 170 00 Praha 7</w:t>
      </w:r>
    </w:p>
    <w:p w:rsidR="00977CB1" w:rsidP="00903A4C" w:rsidRDefault="00977CB1">
      <w:pPr>
        <w:tabs>
          <w:tab w:val="left" w:pos="3544"/>
        </w:tabs>
        <w:spacing w:after="0"/>
        <w:ind w:left="3540" w:right="-284" w:hanging="3540"/>
        <w:rPr>
          <w:rFonts w:ascii="Arial" w:hAnsi="Arial" w:eastAsia="Times New Roman" w:cs="Arial"/>
          <w:sz w:val="20"/>
          <w:szCs w:val="20"/>
        </w:rPr>
      </w:pPr>
      <w:r w:rsidRPr="002F5175">
        <w:rPr>
          <w:rFonts w:ascii="Arial" w:hAnsi="Arial" w:eastAsia="Times New Roman" w:cs="Arial"/>
          <w:sz w:val="20"/>
          <w:szCs w:val="20"/>
        </w:rPr>
        <w:t>zastoupen</w:t>
      </w:r>
      <w:r>
        <w:rPr>
          <w:rFonts w:ascii="Arial" w:hAnsi="Arial" w:eastAsia="Times New Roman" w:cs="Arial"/>
          <w:sz w:val="20"/>
          <w:szCs w:val="20"/>
        </w:rPr>
        <w:t>a</w:t>
      </w:r>
      <w:r w:rsidRPr="002F5175">
        <w:rPr>
          <w:rFonts w:ascii="Arial" w:hAnsi="Arial" w:eastAsia="Times New Roman" w:cs="Arial"/>
          <w:sz w:val="20"/>
          <w:szCs w:val="20"/>
        </w:rPr>
        <w:t>:</w:t>
      </w:r>
      <w:r w:rsidRPr="002F5175">
        <w:rPr>
          <w:rFonts w:ascii="Arial" w:hAnsi="Arial" w:eastAsia="Times New Roman" w:cs="Arial"/>
          <w:sz w:val="20"/>
          <w:szCs w:val="20"/>
        </w:rPr>
        <w:tab/>
      </w:r>
      <w:r w:rsidRPr="002F5175">
        <w:rPr>
          <w:rFonts w:ascii="Arial" w:hAnsi="Arial" w:eastAsia="Times New Roman" w:cs="Arial"/>
          <w:sz w:val="20"/>
          <w:szCs w:val="20"/>
        </w:rPr>
        <w:tab/>
        <w:t>Ing. Petrem Klimplem</w:t>
      </w:r>
      <w:r>
        <w:rPr>
          <w:rFonts w:ascii="Arial" w:hAnsi="Arial" w:eastAsia="Times New Roman" w:cs="Arial"/>
          <w:sz w:val="20"/>
          <w:szCs w:val="20"/>
        </w:rPr>
        <w:t xml:space="preserve"> -</w:t>
      </w:r>
      <w:r w:rsidRPr="002F5175">
        <w:rPr>
          <w:rFonts w:ascii="Arial" w:hAnsi="Arial" w:eastAsia="Times New Roman" w:cs="Arial"/>
          <w:sz w:val="20"/>
          <w:szCs w:val="20"/>
        </w:rPr>
        <w:t xml:space="preserve"> ředitelem </w:t>
      </w:r>
      <w:r w:rsidR="003A29AF">
        <w:rPr>
          <w:rFonts w:ascii="Arial" w:hAnsi="Arial" w:eastAsia="Times New Roman" w:cs="Arial"/>
          <w:sz w:val="20"/>
          <w:szCs w:val="20"/>
        </w:rPr>
        <w:t>K</w:t>
      </w:r>
      <w:r w:rsidRPr="002F5175">
        <w:rPr>
          <w:rFonts w:ascii="Arial" w:hAnsi="Arial" w:eastAsia="Times New Roman" w:cs="Arial"/>
          <w:sz w:val="20"/>
          <w:szCs w:val="20"/>
        </w:rPr>
        <w:t xml:space="preserve">rajské pobočky </w:t>
      </w:r>
      <w:r>
        <w:rPr>
          <w:rFonts w:ascii="Arial" w:hAnsi="Arial" w:eastAsia="Times New Roman" w:cs="Arial"/>
          <w:sz w:val="20"/>
          <w:szCs w:val="20"/>
        </w:rPr>
        <w:t xml:space="preserve">ÚP ČR </w:t>
      </w:r>
      <w:r w:rsidRPr="002F5175">
        <w:rPr>
          <w:rFonts w:ascii="Arial" w:hAnsi="Arial" w:eastAsia="Times New Roman" w:cs="Arial"/>
          <w:sz w:val="20"/>
          <w:szCs w:val="20"/>
        </w:rPr>
        <w:t>v</w:t>
      </w:r>
      <w:r>
        <w:rPr>
          <w:rFonts w:ascii="Arial" w:hAnsi="Arial" w:eastAsia="Times New Roman" w:cs="Arial"/>
          <w:sz w:val="20"/>
          <w:szCs w:val="20"/>
        </w:rPr>
        <w:t> </w:t>
      </w:r>
      <w:r w:rsidRPr="002F5175">
        <w:rPr>
          <w:rFonts w:ascii="Arial" w:hAnsi="Arial" w:eastAsia="Times New Roman" w:cs="Arial"/>
          <w:sz w:val="20"/>
          <w:szCs w:val="20"/>
        </w:rPr>
        <w:t>Pardubicích</w:t>
      </w:r>
    </w:p>
    <w:p w:rsidR="00977CB1" w:rsidP="00903A4C" w:rsidRDefault="00977CB1">
      <w:pPr>
        <w:tabs>
          <w:tab w:val="left" w:pos="3544"/>
        </w:tabs>
        <w:spacing w:after="0"/>
        <w:ind w:left="2835" w:right="-284" w:hanging="2835"/>
        <w:rPr>
          <w:rFonts w:ascii="Arial" w:hAnsi="Arial" w:eastAsia="Times New Roman" w:cs="Arial"/>
          <w:sz w:val="20"/>
          <w:szCs w:val="20"/>
        </w:rPr>
      </w:pPr>
      <w:r w:rsidRPr="002F5175">
        <w:rPr>
          <w:rFonts w:ascii="Arial" w:hAnsi="Arial" w:eastAsia="Times New Roman" w:cs="Arial"/>
          <w:sz w:val="20"/>
          <w:szCs w:val="20"/>
        </w:rPr>
        <w:t>IČ</w:t>
      </w:r>
      <w:r>
        <w:rPr>
          <w:rFonts w:ascii="Arial" w:hAnsi="Arial" w:eastAsia="Times New Roman" w:cs="Arial"/>
          <w:sz w:val="20"/>
          <w:szCs w:val="20"/>
        </w:rPr>
        <w:t>O</w:t>
      </w:r>
      <w:r w:rsidRPr="002F5175">
        <w:rPr>
          <w:rFonts w:ascii="Arial" w:hAnsi="Arial" w:eastAsia="Times New Roman" w:cs="Arial"/>
          <w:sz w:val="20"/>
          <w:szCs w:val="20"/>
        </w:rPr>
        <w:t xml:space="preserve">: </w:t>
      </w:r>
      <w:r w:rsidRPr="002F5175">
        <w:rPr>
          <w:rFonts w:ascii="Arial" w:hAnsi="Arial" w:eastAsia="Times New Roman" w:cs="Arial"/>
          <w:sz w:val="20"/>
          <w:szCs w:val="20"/>
        </w:rPr>
        <w:tab/>
      </w:r>
      <w:r w:rsidRPr="002F5175">
        <w:rPr>
          <w:rFonts w:ascii="Arial" w:hAnsi="Arial" w:eastAsia="Times New Roman" w:cs="Arial"/>
          <w:sz w:val="20"/>
          <w:szCs w:val="20"/>
        </w:rPr>
        <w:tab/>
        <w:t>72496991</w:t>
      </w:r>
    </w:p>
    <w:p w:rsidR="00977CB1" w:rsidP="00903A4C" w:rsidRDefault="00977CB1">
      <w:pPr>
        <w:tabs>
          <w:tab w:val="left" w:pos="3544"/>
        </w:tabs>
        <w:spacing w:after="0"/>
        <w:ind w:left="3540" w:right="-284" w:hanging="3540"/>
        <w:rPr>
          <w:rFonts w:ascii="Arial" w:hAnsi="Arial" w:eastAsia="Times New Roman" w:cs="Arial"/>
          <w:sz w:val="20"/>
          <w:szCs w:val="20"/>
        </w:rPr>
      </w:pPr>
      <w:r>
        <w:rPr>
          <w:rFonts w:ascii="Arial" w:hAnsi="Arial" w:eastAsia="Times New Roman" w:cs="Arial"/>
          <w:sz w:val="20"/>
          <w:szCs w:val="20"/>
        </w:rPr>
        <w:t>kontaktní a fakturační adresa:</w:t>
      </w:r>
      <w:r>
        <w:rPr>
          <w:rFonts w:ascii="Arial" w:hAnsi="Arial" w:eastAsia="Times New Roman" w:cs="Arial"/>
          <w:sz w:val="20"/>
          <w:szCs w:val="20"/>
        </w:rPr>
        <w:tab/>
        <w:t>Krajská pobočka ÚP ČR v Pardubicích, Boženy Vikové-Kunětické 2011, 530 02 Pardubice</w:t>
      </w:r>
    </w:p>
    <w:p w:rsidR="00977CB1" w:rsidP="00903A4C" w:rsidRDefault="00977CB1">
      <w:pPr>
        <w:tabs>
          <w:tab w:val="left" w:pos="3544"/>
        </w:tabs>
        <w:spacing w:after="0"/>
        <w:ind w:left="2835" w:right="-284" w:hanging="2835"/>
        <w:rPr>
          <w:rFonts w:ascii="Arial" w:hAnsi="Arial" w:eastAsia="Times New Roman" w:cs="Arial"/>
          <w:sz w:val="20"/>
          <w:szCs w:val="20"/>
        </w:rPr>
      </w:pPr>
      <w:r>
        <w:rPr>
          <w:rFonts w:ascii="Arial" w:hAnsi="Arial" w:eastAsia="Times New Roman" w:cs="Arial"/>
          <w:sz w:val="20"/>
          <w:szCs w:val="20"/>
        </w:rPr>
        <w:t>bankovní spojení:</w:t>
      </w:r>
      <w:r>
        <w:rPr>
          <w:rFonts w:ascii="Arial" w:hAnsi="Arial" w:eastAsia="Times New Roman" w:cs="Arial"/>
          <w:sz w:val="20"/>
          <w:szCs w:val="20"/>
        </w:rPr>
        <w:tab/>
      </w:r>
      <w:r>
        <w:rPr>
          <w:rFonts w:ascii="Arial" w:hAnsi="Arial" w:eastAsia="Times New Roman" w:cs="Arial"/>
          <w:sz w:val="20"/>
          <w:szCs w:val="20"/>
        </w:rPr>
        <w:tab/>
        <w:t>Česká národní banka, pobočka Hradec Králové</w:t>
      </w:r>
    </w:p>
    <w:p w:rsidR="00977CB1" w:rsidP="00903A4C" w:rsidRDefault="00977CB1">
      <w:pPr>
        <w:tabs>
          <w:tab w:val="left" w:pos="3544"/>
        </w:tabs>
        <w:spacing w:after="0"/>
        <w:ind w:left="2835" w:right="-284" w:hanging="2835"/>
        <w:rPr>
          <w:rFonts w:ascii="Arial" w:hAnsi="Arial" w:eastAsia="Times New Roman" w:cs="Arial"/>
          <w:sz w:val="20"/>
          <w:szCs w:val="20"/>
        </w:rPr>
      </w:pPr>
      <w:r>
        <w:rPr>
          <w:rFonts w:ascii="Arial" w:hAnsi="Arial" w:eastAsia="Times New Roman" w:cs="Arial"/>
          <w:sz w:val="20"/>
          <w:szCs w:val="20"/>
        </w:rPr>
        <w:t>číslo účtu:</w:t>
      </w:r>
      <w:r>
        <w:rPr>
          <w:rFonts w:ascii="Arial" w:hAnsi="Arial" w:eastAsia="Times New Roman" w:cs="Arial"/>
          <w:sz w:val="20"/>
          <w:szCs w:val="20"/>
        </w:rPr>
        <w:tab/>
      </w:r>
      <w:r>
        <w:rPr>
          <w:rFonts w:ascii="Arial" w:hAnsi="Arial" w:eastAsia="Times New Roman" w:cs="Arial"/>
          <w:sz w:val="20"/>
          <w:szCs w:val="20"/>
        </w:rPr>
        <w:tab/>
        <w:t>37823561/0710</w:t>
      </w:r>
    </w:p>
    <w:p w:rsidRPr="002F5175" w:rsidR="00977CB1" w:rsidP="00903A4C" w:rsidRDefault="00977CB1">
      <w:pPr>
        <w:tabs>
          <w:tab w:val="left" w:pos="3544"/>
        </w:tabs>
        <w:spacing w:after="0"/>
        <w:ind w:left="2835" w:right="-284" w:hanging="2835"/>
        <w:rPr>
          <w:rFonts w:ascii="Arial" w:hAnsi="Arial" w:eastAsia="Times New Roman" w:cs="Arial"/>
          <w:sz w:val="20"/>
          <w:szCs w:val="20"/>
        </w:rPr>
      </w:pPr>
      <w:r>
        <w:rPr>
          <w:rFonts w:ascii="Arial" w:hAnsi="Arial" w:eastAsia="Times New Roman" w:cs="Arial"/>
          <w:sz w:val="20"/>
          <w:szCs w:val="20"/>
        </w:rPr>
        <w:t>ID datové schránky:</w:t>
      </w:r>
      <w:r>
        <w:rPr>
          <w:rFonts w:ascii="Arial" w:hAnsi="Arial" w:eastAsia="Times New Roman" w:cs="Arial"/>
          <w:sz w:val="20"/>
          <w:szCs w:val="20"/>
        </w:rPr>
        <w:tab/>
      </w:r>
      <w:r>
        <w:rPr>
          <w:rFonts w:ascii="Arial" w:hAnsi="Arial" w:eastAsia="Times New Roman" w:cs="Arial"/>
          <w:sz w:val="20"/>
          <w:szCs w:val="20"/>
        </w:rPr>
        <w:tab/>
        <w:t>4p2zpna</w:t>
      </w:r>
    </w:p>
    <w:p w:rsidRPr="00D83604" w:rsidR="00DD3500" w:rsidP="00903A4C" w:rsidRDefault="00DD3500">
      <w:pPr>
        <w:spacing w:after="0"/>
        <w:ind w:right="-284"/>
        <w:jc w:val="both"/>
        <w:rPr>
          <w:rFonts w:ascii="Arial" w:hAnsi="Arial" w:eastAsia="Times New Roman" w:cs="Arial"/>
          <w:sz w:val="18"/>
          <w:szCs w:val="18"/>
        </w:rPr>
      </w:pPr>
    </w:p>
    <w:p w:rsidRPr="00DD1FFC" w:rsidR="001C280C" w:rsidP="00903A4C" w:rsidRDefault="001C280C">
      <w:pPr>
        <w:spacing w:after="0"/>
        <w:ind w:right="-284"/>
        <w:jc w:val="both"/>
        <w:rPr>
          <w:rFonts w:ascii="Arial" w:hAnsi="Arial" w:eastAsia="Times New Roman" w:cs="Arial"/>
          <w:sz w:val="20"/>
          <w:szCs w:val="20"/>
        </w:rPr>
      </w:pPr>
      <w:r w:rsidRPr="00DD1FFC">
        <w:rPr>
          <w:rFonts w:ascii="Arial" w:hAnsi="Arial" w:eastAsia="Times New Roman" w:cs="Arial"/>
          <w:sz w:val="20"/>
          <w:szCs w:val="20"/>
        </w:rPr>
        <w:t xml:space="preserve">(dále jen „objednatel“) </w:t>
      </w:r>
    </w:p>
    <w:p w:rsidRPr="00D83604" w:rsidR="00B9750F" w:rsidP="001C280C" w:rsidRDefault="00B9750F">
      <w:pPr>
        <w:spacing w:after="0" w:line="240" w:lineRule="atLeast"/>
        <w:ind w:right="-284"/>
        <w:jc w:val="both"/>
        <w:rPr>
          <w:rFonts w:ascii="Arial" w:hAnsi="Arial" w:eastAsia="Times New Roman" w:cs="Arial"/>
          <w:sz w:val="18"/>
          <w:szCs w:val="18"/>
        </w:rPr>
      </w:pPr>
    </w:p>
    <w:p w:rsidRPr="00D83604" w:rsidR="001C280C" w:rsidP="00903A4C" w:rsidRDefault="001C280C">
      <w:pPr>
        <w:spacing w:after="0"/>
        <w:ind w:right="-284"/>
        <w:jc w:val="both"/>
        <w:rPr>
          <w:rFonts w:ascii="Arial" w:hAnsi="Arial" w:eastAsia="Times New Roman" w:cs="Arial"/>
          <w:sz w:val="18"/>
          <w:szCs w:val="18"/>
        </w:rPr>
      </w:pPr>
      <w:r w:rsidRPr="00D83604">
        <w:rPr>
          <w:rFonts w:ascii="Arial" w:hAnsi="Arial" w:eastAsia="Times New Roman" w:cs="Arial"/>
          <w:sz w:val="18"/>
          <w:szCs w:val="18"/>
        </w:rPr>
        <w:t>a</w:t>
      </w:r>
    </w:p>
    <w:p w:rsidRPr="00D83604" w:rsidR="00B9750F" w:rsidP="00903A4C" w:rsidRDefault="00B9750F">
      <w:pPr>
        <w:spacing w:after="0"/>
        <w:ind w:right="-284"/>
        <w:jc w:val="both"/>
        <w:rPr>
          <w:rFonts w:ascii="Arial" w:hAnsi="Arial" w:eastAsia="Times New Roman" w:cs="Arial"/>
          <w:sz w:val="18"/>
          <w:szCs w:val="18"/>
        </w:rPr>
      </w:pPr>
    </w:p>
    <w:p w:rsidR="006B0F37" w:rsidP="00903A4C" w:rsidRDefault="001C280C">
      <w:pPr>
        <w:spacing w:after="0"/>
        <w:ind w:right="-284"/>
        <w:jc w:val="both"/>
        <w:rPr>
          <w:rFonts w:ascii="Arial" w:hAnsi="Arial" w:eastAsia="Times New Roman" w:cs="Arial"/>
          <w:sz w:val="18"/>
          <w:szCs w:val="18"/>
        </w:rPr>
      </w:pPr>
      <w:r w:rsidRPr="00411D7E">
        <w:rPr>
          <w:rFonts w:ascii="Arial" w:hAnsi="Arial" w:eastAsia="Times New Roman" w:cs="Arial"/>
          <w:sz w:val="20"/>
          <w:szCs w:val="20"/>
        </w:rPr>
        <w:t xml:space="preserve">název: </w:t>
      </w:r>
      <w:r w:rsidRPr="00411D7E">
        <w:rPr>
          <w:rFonts w:ascii="Arial" w:hAnsi="Arial" w:eastAsia="Times New Roman" w:cs="Arial"/>
          <w:sz w:val="20"/>
          <w:szCs w:val="20"/>
        </w:rPr>
        <w:tab/>
      </w:r>
      <w:r w:rsidR="006B0F37">
        <w:rPr>
          <w:rFonts w:ascii="Arial" w:hAnsi="Arial" w:eastAsia="Times New Roman" w:cs="Arial"/>
          <w:sz w:val="20"/>
          <w:szCs w:val="20"/>
        </w:rPr>
        <w:tab/>
      </w:r>
      <w:r w:rsidR="006B0F37">
        <w:rPr>
          <w:rFonts w:ascii="Arial" w:hAnsi="Arial" w:eastAsia="Times New Roman" w:cs="Arial"/>
          <w:sz w:val="20"/>
          <w:szCs w:val="20"/>
        </w:rPr>
        <w:tab/>
      </w:r>
      <w:r w:rsidR="006B0F37">
        <w:rPr>
          <w:rFonts w:ascii="Arial" w:hAnsi="Arial" w:eastAsia="Times New Roman" w:cs="Arial"/>
          <w:sz w:val="20"/>
          <w:szCs w:val="20"/>
        </w:rPr>
        <w:tab/>
      </w:r>
      <w:r w:rsidR="006B0F37">
        <w:rPr>
          <w:rFonts w:ascii="Arial" w:hAnsi="Arial" w:eastAsia="Times New Roman" w:cs="Arial"/>
          <w:sz w:val="20"/>
          <w:szCs w:val="20"/>
        </w:rPr>
        <w:tab/>
      </w:r>
      <w:r w:rsidRPr="001C280C" w:rsidR="006B0F37">
        <w:rPr>
          <w:rFonts w:ascii="Arial" w:hAnsi="Arial" w:eastAsia="Times New Roman" w:cs="Arial"/>
          <w:sz w:val="18"/>
          <w:szCs w:val="18"/>
          <w:highlight w:val="yellow"/>
        </w:rPr>
        <w:t>………………………………………</w:t>
      </w:r>
      <w:r w:rsidR="006B0F37">
        <w:rPr>
          <w:rFonts w:ascii="Arial" w:hAnsi="Arial" w:eastAsia="Times New Roman" w:cs="Arial"/>
          <w:sz w:val="18"/>
          <w:szCs w:val="18"/>
          <w:highlight w:val="yellow"/>
        </w:rPr>
        <w:t>…………………………….</w:t>
      </w:r>
      <w:r w:rsidRPr="001C280C" w:rsidR="006B0F37">
        <w:rPr>
          <w:rFonts w:ascii="Arial" w:hAnsi="Arial" w:eastAsia="Times New Roman" w:cs="Arial"/>
          <w:sz w:val="18"/>
          <w:szCs w:val="18"/>
          <w:highlight w:val="yellow"/>
        </w:rPr>
        <w:t>………………..</w:t>
      </w:r>
    </w:p>
    <w:p w:rsidRPr="001C280C" w:rsidR="006B0F37" w:rsidP="00903A4C" w:rsidRDefault="006B0F37">
      <w:pPr>
        <w:spacing w:after="0"/>
        <w:ind w:right="-284"/>
        <w:jc w:val="both"/>
        <w:rPr>
          <w:rFonts w:ascii="Arial" w:hAnsi="Arial" w:eastAsia="Times New Roman" w:cs="Arial"/>
          <w:sz w:val="18"/>
          <w:szCs w:val="18"/>
        </w:rPr>
      </w:pPr>
      <w:r w:rsidRPr="00411D7E">
        <w:rPr>
          <w:rFonts w:ascii="Arial" w:hAnsi="Arial" w:eastAsia="Times New Roman" w:cs="Arial"/>
          <w:sz w:val="20"/>
          <w:szCs w:val="20"/>
        </w:rPr>
        <w:t>sídlo:</w:t>
      </w:r>
      <w:r w:rsidRPr="006B0F37">
        <w:rPr>
          <w:rFonts w:ascii="Arial" w:hAnsi="Arial" w:eastAsia="Times New Roman" w:cs="Arial"/>
          <w:sz w:val="18"/>
          <w:szCs w:val="18"/>
        </w:rPr>
        <w:tab/>
      </w:r>
      <w:r w:rsidRPr="006B0F37">
        <w:rPr>
          <w:rFonts w:ascii="Arial" w:hAnsi="Arial" w:eastAsia="Times New Roman" w:cs="Arial"/>
          <w:sz w:val="18"/>
          <w:szCs w:val="18"/>
        </w:rPr>
        <w:tab/>
      </w:r>
      <w:r w:rsidRPr="006B0F37">
        <w:rPr>
          <w:rFonts w:ascii="Arial" w:hAnsi="Arial" w:eastAsia="Times New Roman" w:cs="Arial"/>
          <w:sz w:val="18"/>
          <w:szCs w:val="18"/>
        </w:rPr>
        <w:tab/>
      </w:r>
      <w:r w:rsidRPr="006B0F37">
        <w:rPr>
          <w:rFonts w:ascii="Arial" w:hAnsi="Arial" w:eastAsia="Times New Roman" w:cs="Arial"/>
          <w:sz w:val="18"/>
          <w:szCs w:val="18"/>
        </w:rPr>
        <w:tab/>
      </w:r>
      <w:r w:rsidRPr="006B0F37">
        <w:rPr>
          <w:rFonts w:ascii="Arial" w:hAnsi="Arial" w:eastAsia="Times New Roman" w:cs="Arial"/>
          <w:sz w:val="18"/>
          <w:szCs w:val="18"/>
        </w:rPr>
        <w:tab/>
      </w:r>
      <w:r w:rsidRPr="001C280C">
        <w:rPr>
          <w:rFonts w:ascii="Arial" w:hAnsi="Arial" w:eastAsia="Times New Roman" w:cs="Arial"/>
          <w:sz w:val="18"/>
          <w:szCs w:val="18"/>
          <w:highlight w:val="yellow"/>
        </w:rPr>
        <w:t>………………………</w:t>
      </w:r>
      <w:r>
        <w:rPr>
          <w:rFonts w:ascii="Arial" w:hAnsi="Arial" w:eastAsia="Times New Roman" w:cs="Arial"/>
          <w:sz w:val="18"/>
          <w:szCs w:val="18"/>
          <w:highlight w:val="yellow"/>
        </w:rPr>
        <w:t>…………………………….</w:t>
      </w:r>
      <w:r w:rsidRPr="001C280C">
        <w:rPr>
          <w:rFonts w:ascii="Arial" w:hAnsi="Arial" w:eastAsia="Times New Roman" w:cs="Arial"/>
          <w:sz w:val="18"/>
          <w:szCs w:val="18"/>
          <w:highlight w:val="yellow"/>
        </w:rPr>
        <w:t>………………………………..</w:t>
      </w:r>
    </w:p>
    <w:p w:rsidRPr="00411D7E" w:rsidR="001C280C" w:rsidP="00903A4C" w:rsidRDefault="00977CB1">
      <w:pPr>
        <w:spacing w:after="0"/>
        <w:ind w:left="3544" w:right="-284" w:hanging="3544"/>
        <w:jc w:val="both"/>
        <w:rPr>
          <w:rFonts w:ascii="Arial" w:hAnsi="Arial" w:eastAsia="Times New Roman" w:cs="Arial"/>
          <w:sz w:val="20"/>
          <w:szCs w:val="20"/>
        </w:rPr>
      </w:pPr>
      <w:r w:rsidRPr="00411D7E">
        <w:rPr>
          <w:rFonts w:ascii="Arial" w:hAnsi="Arial" w:eastAsia="Times New Roman" w:cs="Arial"/>
          <w:sz w:val="20"/>
          <w:szCs w:val="20"/>
        </w:rPr>
        <w:tab/>
      </w:r>
      <w:r w:rsidRPr="001C280C" w:rsidR="006B0F37">
        <w:rPr>
          <w:rFonts w:ascii="Arial" w:hAnsi="Arial" w:eastAsia="Times New Roman" w:cs="Arial"/>
          <w:sz w:val="18"/>
          <w:szCs w:val="18"/>
          <w:highlight w:val="yellow"/>
        </w:rPr>
        <w:t>………………………</w:t>
      </w:r>
      <w:r w:rsidR="006B0F37">
        <w:rPr>
          <w:rFonts w:ascii="Arial" w:hAnsi="Arial" w:eastAsia="Times New Roman" w:cs="Arial"/>
          <w:sz w:val="18"/>
          <w:szCs w:val="18"/>
          <w:highlight w:val="yellow"/>
        </w:rPr>
        <w:t>…………………………….</w:t>
      </w:r>
      <w:r w:rsidRPr="001C280C" w:rsidR="006B0F37">
        <w:rPr>
          <w:rFonts w:ascii="Arial" w:hAnsi="Arial" w:eastAsia="Times New Roman" w:cs="Arial"/>
          <w:sz w:val="18"/>
          <w:szCs w:val="18"/>
          <w:highlight w:val="yellow"/>
        </w:rPr>
        <w:t>………………………………..</w:t>
      </w:r>
      <w:r w:rsidRPr="00411D7E" w:rsidR="001C280C">
        <w:rPr>
          <w:rFonts w:ascii="Arial" w:hAnsi="Arial" w:eastAsia="Times New Roman" w:cs="Arial"/>
          <w:sz w:val="20"/>
          <w:szCs w:val="20"/>
        </w:rPr>
        <w:t xml:space="preserve"> </w:t>
      </w:r>
    </w:p>
    <w:p w:rsidRPr="00411D7E" w:rsidR="001C280C" w:rsidP="00903A4C" w:rsidRDefault="00977CB1">
      <w:pPr>
        <w:spacing w:after="0"/>
        <w:ind w:right="-284"/>
        <w:jc w:val="both"/>
        <w:rPr>
          <w:rFonts w:ascii="Arial" w:hAnsi="Arial" w:eastAsia="Times New Roman" w:cs="Arial"/>
          <w:sz w:val="20"/>
          <w:szCs w:val="20"/>
        </w:rPr>
      </w:pPr>
      <w:r w:rsidRPr="00411D7E">
        <w:rPr>
          <w:rFonts w:ascii="Arial" w:hAnsi="Arial" w:eastAsia="Times New Roman" w:cs="Arial"/>
          <w:sz w:val="20"/>
          <w:szCs w:val="20"/>
        </w:rPr>
        <w:t>zastoupeno</w:t>
      </w:r>
      <w:r w:rsidRPr="00411D7E" w:rsidR="001C280C">
        <w:rPr>
          <w:rFonts w:ascii="Arial" w:hAnsi="Arial" w:eastAsia="Times New Roman" w:cs="Arial"/>
          <w:sz w:val="20"/>
          <w:szCs w:val="20"/>
        </w:rPr>
        <w:t xml:space="preserve">: </w:t>
      </w:r>
      <w:r w:rsidRPr="00411D7E" w:rsidR="001C280C">
        <w:rPr>
          <w:rFonts w:ascii="Arial" w:hAnsi="Arial" w:eastAsia="Times New Roman" w:cs="Arial"/>
          <w:sz w:val="20"/>
          <w:szCs w:val="20"/>
        </w:rPr>
        <w:tab/>
      </w:r>
      <w:r w:rsidRPr="00411D7E" w:rsidR="001C280C">
        <w:rPr>
          <w:rFonts w:ascii="Arial" w:hAnsi="Arial" w:eastAsia="Times New Roman" w:cs="Arial"/>
          <w:sz w:val="20"/>
          <w:szCs w:val="20"/>
        </w:rPr>
        <w:tab/>
      </w:r>
      <w:r w:rsidRPr="00411D7E" w:rsidR="001C280C">
        <w:rPr>
          <w:rFonts w:ascii="Arial" w:hAnsi="Arial" w:eastAsia="Times New Roman" w:cs="Arial"/>
          <w:sz w:val="20"/>
          <w:szCs w:val="20"/>
        </w:rPr>
        <w:tab/>
      </w:r>
      <w:r w:rsidRPr="00411D7E" w:rsidR="00B9750F">
        <w:rPr>
          <w:rFonts w:ascii="Arial" w:hAnsi="Arial" w:eastAsia="Times New Roman" w:cs="Arial"/>
          <w:sz w:val="20"/>
          <w:szCs w:val="20"/>
        </w:rPr>
        <w:tab/>
      </w:r>
      <w:r w:rsidRPr="001C280C" w:rsidR="006B0F37">
        <w:rPr>
          <w:rFonts w:ascii="Arial" w:hAnsi="Arial" w:eastAsia="Times New Roman" w:cs="Arial"/>
          <w:sz w:val="18"/>
          <w:szCs w:val="18"/>
          <w:highlight w:val="yellow"/>
        </w:rPr>
        <w:t>………………………</w:t>
      </w:r>
      <w:r w:rsidR="006B0F37">
        <w:rPr>
          <w:rFonts w:ascii="Arial" w:hAnsi="Arial" w:eastAsia="Times New Roman" w:cs="Arial"/>
          <w:sz w:val="18"/>
          <w:szCs w:val="18"/>
          <w:highlight w:val="yellow"/>
        </w:rPr>
        <w:t>…………………………….</w:t>
      </w:r>
      <w:r w:rsidRPr="001C280C" w:rsidR="006B0F37">
        <w:rPr>
          <w:rFonts w:ascii="Arial" w:hAnsi="Arial" w:eastAsia="Times New Roman" w:cs="Arial"/>
          <w:sz w:val="18"/>
          <w:szCs w:val="18"/>
          <w:highlight w:val="yellow"/>
        </w:rPr>
        <w:t>………………………………..</w:t>
      </w:r>
      <w:r w:rsidRPr="00411D7E" w:rsidR="006B0F37">
        <w:rPr>
          <w:rFonts w:ascii="Arial" w:hAnsi="Arial" w:eastAsia="Times New Roman" w:cs="Arial"/>
          <w:sz w:val="20"/>
          <w:szCs w:val="20"/>
        </w:rPr>
        <w:t xml:space="preserve"> </w:t>
      </w:r>
      <w:r w:rsidRPr="00411D7E" w:rsidR="001C280C">
        <w:rPr>
          <w:rFonts w:ascii="Arial" w:hAnsi="Arial" w:eastAsia="Times New Roman" w:cs="Arial"/>
          <w:sz w:val="20"/>
          <w:szCs w:val="20"/>
        </w:rPr>
        <w:t>IČ</w:t>
      </w:r>
      <w:r w:rsidR="00D95111">
        <w:rPr>
          <w:rFonts w:ascii="Arial" w:hAnsi="Arial" w:eastAsia="Times New Roman" w:cs="Arial"/>
          <w:sz w:val="20"/>
          <w:szCs w:val="20"/>
        </w:rPr>
        <w:t>O</w:t>
      </w:r>
      <w:r w:rsidRPr="00411D7E" w:rsidR="001C280C">
        <w:rPr>
          <w:rFonts w:ascii="Arial" w:hAnsi="Arial" w:eastAsia="Times New Roman" w:cs="Arial"/>
          <w:sz w:val="20"/>
          <w:szCs w:val="20"/>
        </w:rPr>
        <w:t xml:space="preserve">: </w:t>
      </w:r>
      <w:r w:rsidRPr="00411D7E" w:rsidR="001C280C">
        <w:rPr>
          <w:rFonts w:ascii="Arial" w:hAnsi="Arial" w:eastAsia="Times New Roman" w:cs="Arial"/>
          <w:sz w:val="20"/>
          <w:szCs w:val="20"/>
        </w:rPr>
        <w:tab/>
      </w:r>
      <w:r w:rsidRPr="00411D7E" w:rsidR="001C280C">
        <w:rPr>
          <w:rFonts w:ascii="Arial" w:hAnsi="Arial" w:eastAsia="Times New Roman" w:cs="Arial"/>
          <w:sz w:val="20"/>
          <w:szCs w:val="20"/>
        </w:rPr>
        <w:tab/>
      </w:r>
      <w:r w:rsidRPr="00411D7E" w:rsidR="001C280C">
        <w:rPr>
          <w:rFonts w:ascii="Arial" w:hAnsi="Arial" w:eastAsia="Times New Roman" w:cs="Arial"/>
          <w:sz w:val="20"/>
          <w:szCs w:val="20"/>
        </w:rPr>
        <w:tab/>
      </w:r>
      <w:r w:rsidRPr="00411D7E" w:rsidR="001C280C">
        <w:rPr>
          <w:rFonts w:ascii="Arial" w:hAnsi="Arial" w:eastAsia="Times New Roman" w:cs="Arial"/>
          <w:sz w:val="20"/>
          <w:szCs w:val="20"/>
        </w:rPr>
        <w:tab/>
      </w:r>
      <w:r w:rsidRPr="00411D7E" w:rsidR="00B9750F">
        <w:rPr>
          <w:rFonts w:ascii="Arial" w:hAnsi="Arial" w:eastAsia="Times New Roman" w:cs="Arial"/>
          <w:sz w:val="20"/>
          <w:szCs w:val="20"/>
        </w:rPr>
        <w:tab/>
      </w:r>
      <w:r w:rsidRPr="001C280C" w:rsidR="006B0F37">
        <w:rPr>
          <w:rFonts w:ascii="Arial" w:hAnsi="Arial" w:eastAsia="Times New Roman" w:cs="Arial"/>
          <w:sz w:val="18"/>
          <w:szCs w:val="18"/>
          <w:highlight w:val="yellow"/>
        </w:rPr>
        <w:t>………………………</w:t>
      </w:r>
      <w:r w:rsidR="006B0F37">
        <w:rPr>
          <w:rFonts w:ascii="Arial" w:hAnsi="Arial" w:eastAsia="Times New Roman" w:cs="Arial"/>
          <w:sz w:val="18"/>
          <w:szCs w:val="18"/>
          <w:highlight w:val="yellow"/>
        </w:rPr>
        <w:t>…………………………….</w:t>
      </w:r>
      <w:r w:rsidRPr="001C280C" w:rsidR="006B0F37">
        <w:rPr>
          <w:rFonts w:ascii="Arial" w:hAnsi="Arial" w:eastAsia="Times New Roman" w:cs="Arial"/>
          <w:sz w:val="18"/>
          <w:szCs w:val="18"/>
          <w:highlight w:val="yellow"/>
        </w:rPr>
        <w:t>………………………………..</w:t>
      </w:r>
    </w:p>
    <w:p w:rsidR="006B0F37" w:rsidP="00903A4C" w:rsidRDefault="00977CB1">
      <w:pPr>
        <w:spacing w:after="0"/>
        <w:ind w:right="-284"/>
        <w:jc w:val="both"/>
        <w:rPr>
          <w:rFonts w:ascii="Arial" w:hAnsi="Arial" w:eastAsia="Times New Roman" w:cs="Arial"/>
          <w:sz w:val="20"/>
          <w:szCs w:val="20"/>
        </w:rPr>
      </w:pPr>
      <w:r w:rsidRPr="00411D7E">
        <w:rPr>
          <w:rFonts w:ascii="Arial" w:hAnsi="Arial" w:eastAsia="Times New Roman" w:cs="Arial"/>
          <w:sz w:val="20"/>
          <w:szCs w:val="20"/>
        </w:rPr>
        <w:t>kontaktní a fakturační adresa:</w:t>
      </w:r>
      <w:r w:rsidRPr="00411D7E">
        <w:rPr>
          <w:rFonts w:ascii="Arial" w:hAnsi="Arial" w:eastAsia="Times New Roman" w:cs="Arial"/>
          <w:sz w:val="20"/>
          <w:szCs w:val="20"/>
        </w:rPr>
        <w:tab/>
      </w:r>
      <w:r w:rsidRPr="00411D7E">
        <w:rPr>
          <w:rFonts w:ascii="Arial" w:hAnsi="Arial" w:eastAsia="Times New Roman" w:cs="Arial"/>
          <w:sz w:val="20"/>
          <w:szCs w:val="20"/>
        </w:rPr>
        <w:tab/>
      </w:r>
      <w:r w:rsidRPr="001C280C" w:rsidR="006B0F37">
        <w:rPr>
          <w:rFonts w:ascii="Arial" w:hAnsi="Arial" w:eastAsia="Times New Roman" w:cs="Arial"/>
          <w:sz w:val="18"/>
          <w:szCs w:val="18"/>
          <w:highlight w:val="yellow"/>
        </w:rPr>
        <w:t>………………………</w:t>
      </w:r>
      <w:r w:rsidR="006B0F37">
        <w:rPr>
          <w:rFonts w:ascii="Arial" w:hAnsi="Arial" w:eastAsia="Times New Roman" w:cs="Arial"/>
          <w:sz w:val="18"/>
          <w:szCs w:val="18"/>
          <w:highlight w:val="yellow"/>
        </w:rPr>
        <w:t>…………………………….</w:t>
      </w:r>
      <w:r w:rsidRPr="001C280C" w:rsidR="006B0F37">
        <w:rPr>
          <w:rFonts w:ascii="Arial" w:hAnsi="Arial" w:eastAsia="Times New Roman" w:cs="Arial"/>
          <w:sz w:val="18"/>
          <w:szCs w:val="18"/>
          <w:highlight w:val="yellow"/>
        </w:rPr>
        <w:t>………………………………..</w:t>
      </w:r>
    </w:p>
    <w:p w:rsidRPr="00411D7E" w:rsidR="00977CB1" w:rsidP="00903A4C" w:rsidRDefault="00411D7E">
      <w:pPr>
        <w:spacing w:after="0"/>
        <w:ind w:right="-284"/>
        <w:jc w:val="both"/>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sidRPr="001C280C" w:rsidR="006B0F37">
        <w:rPr>
          <w:rFonts w:ascii="Arial" w:hAnsi="Arial" w:eastAsia="Times New Roman" w:cs="Arial"/>
          <w:sz w:val="18"/>
          <w:szCs w:val="18"/>
          <w:highlight w:val="yellow"/>
        </w:rPr>
        <w:t>………………………</w:t>
      </w:r>
      <w:r w:rsidR="006B0F37">
        <w:rPr>
          <w:rFonts w:ascii="Arial" w:hAnsi="Arial" w:eastAsia="Times New Roman" w:cs="Arial"/>
          <w:sz w:val="18"/>
          <w:szCs w:val="18"/>
          <w:highlight w:val="yellow"/>
        </w:rPr>
        <w:t>…………………………….</w:t>
      </w:r>
      <w:r w:rsidRPr="001C280C" w:rsidR="006B0F37">
        <w:rPr>
          <w:rFonts w:ascii="Arial" w:hAnsi="Arial" w:eastAsia="Times New Roman" w:cs="Arial"/>
          <w:sz w:val="18"/>
          <w:szCs w:val="18"/>
          <w:highlight w:val="yellow"/>
        </w:rPr>
        <w:t>………………………………..</w:t>
      </w:r>
    </w:p>
    <w:p w:rsidRPr="00411D7E" w:rsidR="00977CB1" w:rsidP="00903A4C" w:rsidRDefault="00977CB1">
      <w:pPr>
        <w:spacing w:after="0"/>
        <w:ind w:right="-284"/>
        <w:jc w:val="both"/>
        <w:rPr>
          <w:rFonts w:ascii="Arial" w:hAnsi="Arial" w:eastAsia="Times New Roman" w:cs="Arial"/>
          <w:sz w:val="20"/>
          <w:szCs w:val="20"/>
        </w:rPr>
      </w:pPr>
      <w:r w:rsidRPr="00411D7E">
        <w:rPr>
          <w:rFonts w:ascii="Arial" w:hAnsi="Arial" w:eastAsia="Times New Roman" w:cs="Arial"/>
          <w:sz w:val="20"/>
          <w:szCs w:val="20"/>
        </w:rPr>
        <w:t>bankovní spojení:</w:t>
      </w:r>
      <w:r w:rsidRPr="00411D7E">
        <w:rPr>
          <w:rFonts w:ascii="Arial" w:hAnsi="Arial" w:eastAsia="Times New Roman" w:cs="Arial"/>
          <w:sz w:val="20"/>
          <w:szCs w:val="20"/>
        </w:rPr>
        <w:tab/>
      </w:r>
      <w:r w:rsidRPr="00411D7E">
        <w:rPr>
          <w:rFonts w:ascii="Arial" w:hAnsi="Arial" w:eastAsia="Times New Roman" w:cs="Arial"/>
          <w:sz w:val="20"/>
          <w:szCs w:val="20"/>
        </w:rPr>
        <w:tab/>
      </w:r>
      <w:r w:rsidRPr="00411D7E">
        <w:rPr>
          <w:rFonts w:ascii="Arial" w:hAnsi="Arial" w:eastAsia="Times New Roman" w:cs="Arial"/>
          <w:sz w:val="20"/>
          <w:szCs w:val="20"/>
        </w:rPr>
        <w:tab/>
      </w:r>
      <w:r w:rsidRPr="001C280C" w:rsidR="006B0F37">
        <w:rPr>
          <w:rFonts w:ascii="Arial" w:hAnsi="Arial" w:eastAsia="Times New Roman" w:cs="Arial"/>
          <w:sz w:val="18"/>
          <w:szCs w:val="18"/>
          <w:highlight w:val="yellow"/>
        </w:rPr>
        <w:t>………………………</w:t>
      </w:r>
      <w:r w:rsidR="006B0F37">
        <w:rPr>
          <w:rFonts w:ascii="Arial" w:hAnsi="Arial" w:eastAsia="Times New Roman" w:cs="Arial"/>
          <w:sz w:val="18"/>
          <w:szCs w:val="18"/>
          <w:highlight w:val="yellow"/>
        </w:rPr>
        <w:t>…………………………….</w:t>
      </w:r>
      <w:r w:rsidRPr="001C280C" w:rsidR="006B0F37">
        <w:rPr>
          <w:rFonts w:ascii="Arial" w:hAnsi="Arial" w:eastAsia="Times New Roman" w:cs="Arial"/>
          <w:sz w:val="18"/>
          <w:szCs w:val="18"/>
          <w:highlight w:val="yellow"/>
        </w:rPr>
        <w:t>………………………………..</w:t>
      </w:r>
    </w:p>
    <w:p w:rsidRPr="00411D7E" w:rsidR="00977CB1" w:rsidP="00903A4C" w:rsidRDefault="00977CB1">
      <w:pPr>
        <w:spacing w:after="0"/>
        <w:ind w:right="-284"/>
        <w:jc w:val="both"/>
        <w:rPr>
          <w:rFonts w:ascii="Arial" w:hAnsi="Arial" w:eastAsia="Times New Roman" w:cs="Arial"/>
          <w:sz w:val="20"/>
          <w:szCs w:val="20"/>
        </w:rPr>
      </w:pPr>
      <w:r w:rsidRPr="00411D7E">
        <w:rPr>
          <w:rFonts w:ascii="Arial" w:hAnsi="Arial" w:eastAsia="Times New Roman" w:cs="Arial"/>
          <w:sz w:val="20"/>
          <w:szCs w:val="20"/>
        </w:rPr>
        <w:t>číslo účtu:</w:t>
      </w:r>
      <w:r w:rsidRPr="00411D7E">
        <w:rPr>
          <w:rFonts w:ascii="Arial" w:hAnsi="Arial" w:eastAsia="Times New Roman" w:cs="Arial"/>
          <w:sz w:val="20"/>
          <w:szCs w:val="20"/>
        </w:rPr>
        <w:tab/>
      </w:r>
      <w:r w:rsidRPr="00411D7E">
        <w:rPr>
          <w:rFonts w:ascii="Arial" w:hAnsi="Arial" w:eastAsia="Times New Roman" w:cs="Arial"/>
          <w:sz w:val="20"/>
          <w:szCs w:val="20"/>
        </w:rPr>
        <w:tab/>
      </w:r>
      <w:r w:rsidRPr="00411D7E">
        <w:rPr>
          <w:rFonts w:ascii="Arial" w:hAnsi="Arial" w:eastAsia="Times New Roman" w:cs="Arial"/>
          <w:sz w:val="20"/>
          <w:szCs w:val="20"/>
        </w:rPr>
        <w:tab/>
      </w:r>
      <w:r w:rsidRPr="00411D7E">
        <w:rPr>
          <w:rFonts w:ascii="Arial" w:hAnsi="Arial" w:eastAsia="Times New Roman" w:cs="Arial"/>
          <w:sz w:val="20"/>
          <w:szCs w:val="20"/>
        </w:rPr>
        <w:tab/>
      </w:r>
      <w:r w:rsidRPr="001C280C" w:rsidR="006B0F37">
        <w:rPr>
          <w:rFonts w:ascii="Arial" w:hAnsi="Arial" w:eastAsia="Times New Roman" w:cs="Arial"/>
          <w:sz w:val="18"/>
          <w:szCs w:val="18"/>
          <w:highlight w:val="yellow"/>
        </w:rPr>
        <w:t>………………………</w:t>
      </w:r>
      <w:r w:rsidR="006B0F37">
        <w:rPr>
          <w:rFonts w:ascii="Arial" w:hAnsi="Arial" w:eastAsia="Times New Roman" w:cs="Arial"/>
          <w:sz w:val="18"/>
          <w:szCs w:val="18"/>
          <w:highlight w:val="yellow"/>
        </w:rPr>
        <w:t>…………………………….</w:t>
      </w:r>
      <w:r w:rsidRPr="001C280C" w:rsidR="006B0F37">
        <w:rPr>
          <w:rFonts w:ascii="Arial" w:hAnsi="Arial" w:eastAsia="Times New Roman" w:cs="Arial"/>
          <w:sz w:val="18"/>
          <w:szCs w:val="18"/>
          <w:highlight w:val="yellow"/>
        </w:rPr>
        <w:t>………………………………..</w:t>
      </w:r>
    </w:p>
    <w:p w:rsidR="006B0F37" w:rsidP="00903A4C" w:rsidRDefault="00AC4C0D">
      <w:pPr>
        <w:spacing w:after="0"/>
        <w:ind w:left="3544" w:right="-284" w:hanging="3544"/>
        <w:jc w:val="both"/>
        <w:rPr>
          <w:rFonts w:ascii="Arial" w:hAnsi="Arial" w:eastAsia="Times New Roman" w:cs="Arial"/>
          <w:sz w:val="18"/>
          <w:szCs w:val="18"/>
        </w:rPr>
      </w:pPr>
      <w:r w:rsidRPr="00411D7E">
        <w:rPr>
          <w:rFonts w:ascii="Arial" w:hAnsi="Arial" w:eastAsia="Times New Roman" w:cs="Arial"/>
          <w:sz w:val="20"/>
          <w:szCs w:val="20"/>
        </w:rPr>
        <w:t>zaps</w:t>
      </w:r>
      <w:r w:rsidR="00DD342F">
        <w:rPr>
          <w:rFonts w:ascii="Arial" w:hAnsi="Arial" w:eastAsia="Times New Roman" w:cs="Arial"/>
          <w:sz w:val="20"/>
          <w:szCs w:val="20"/>
        </w:rPr>
        <w:t>á</w:t>
      </w:r>
      <w:r w:rsidRPr="00411D7E">
        <w:rPr>
          <w:rFonts w:ascii="Arial" w:hAnsi="Arial" w:eastAsia="Times New Roman" w:cs="Arial"/>
          <w:sz w:val="20"/>
          <w:szCs w:val="20"/>
        </w:rPr>
        <w:t>n</w:t>
      </w:r>
      <w:r w:rsidRPr="00411D7E" w:rsidR="00977CB1">
        <w:rPr>
          <w:rFonts w:ascii="Arial" w:hAnsi="Arial" w:eastAsia="Times New Roman" w:cs="Arial"/>
          <w:sz w:val="20"/>
          <w:szCs w:val="20"/>
        </w:rPr>
        <w:t>o</w:t>
      </w:r>
      <w:r w:rsidRPr="00411D7E" w:rsidR="001C280C">
        <w:rPr>
          <w:rFonts w:ascii="Arial" w:hAnsi="Arial" w:eastAsia="Times New Roman" w:cs="Arial"/>
          <w:sz w:val="20"/>
          <w:szCs w:val="20"/>
        </w:rPr>
        <w:t>:</w:t>
      </w:r>
      <w:r w:rsidRPr="00411D7E" w:rsidR="001C280C">
        <w:rPr>
          <w:rFonts w:ascii="Arial" w:hAnsi="Arial" w:eastAsia="Times New Roman" w:cs="Arial"/>
          <w:sz w:val="20"/>
          <w:szCs w:val="20"/>
        </w:rPr>
        <w:tab/>
      </w:r>
      <w:r w:rsidRPr="001C280C" w:rsidR="006B0F37">
        <w:rPr>
          <w:rFonts w:ascii="Arial" w:hAnsi="Arial" w:eastAsia="Times New Roman" w:cs="Arial"/>
          <w:sz w:val="18"/>
          <w:szCs w:val="18"/>
          <w:highlight w:val="yellow"/>
        </w:rPr>
        <w:t>………………………</w:t>
      </w:r>
      <w:r w:rsidR="006B0F37">
        <w:rPr>
          <w:rFonts w:ascii="Arial" w:hAnsi="Arial" w:eastAsia="Times New Roman" w:cs="Arial"/>
          <w:sz w:val="18"/>
          <w:szCs w:val="18"/>
          <w:highlight w:val="yellow"/>
        </w:rPr>
        <w:t>…………………………….</w:t>
      </w:r>
      <w:r w:rsidRPr="001C280C" w:rsidR="006B0F37">
        <w:rPr>
          <w:rFonts w:ascii="Arial" w:hAnsi="Arial" w:eastAsia="Times New Roman" w:cs="Arial"/>
          <w:sz w:val="18"/>
          <w:szCs w:val="18"/>
          <w:highlight w:val="yellow"/>
        </w:rPr>
        <w:t>………………………………..</w:t>
      </w:r>
    </w:p>
    <w:p w:rsidR="006B0F37" w:rsidP="00903A4C" w:rsidRDefault="006B0F37">
      <w:pPr>
        <w:spacing w:after="0"/>
        <w:ind w:left="3544" w:right="-284" w:hanging="3544"/>
        <w:jc w:val="both"/>
        <w:rPr>
          <w:rFonts w:ascii="Arial" w:hAnsi="Arial" w:eastAsia="Times New Roman" w:cs="Arial"/>
          <w:sz w:val="18"/>
          <w:szCs w:val="18"/>
        </w:rPr>
      </w:pPr>
    </w:p>
    <w:p w:rsidR="001C280C" w:rsidP="00903A4C" w:rsidRDefault="00DD1FFC">
      <w:pPr>
        <w:spacing w:after="0"/>
        <w:ind w:right="-284"/>
        <w:jc w:val="both"/>
        <w:rPr>
          <w:rFonts w:ascii="Arial" w:hAnsi="Arial" w:eastAsia="Times New Roman" w:cs="Arial"/>
          <w:sz w:val="18"/>
          <w:szCs w:val="18"/>
        </w:rPr>
      </w:pPr>
      <w:r w:rsidRPr="00D83604">
        <w:rPr>
          <w:rFonts w:ascii="Arial" w:hAnsi="Arial" w:eastAsia="Times New Roman" w:cs="Arial"/>
          <w:sz w:val="18"/>
          <w:szCs w:val="18"/>
        </w:rPr>
        <w:t xml:space="preserve">(dále jen „dodavatel“) </w:t>
      </w:r>
    </w:p>
    <w:p w:rsidRPr="00D83604" w:rsidR="00DD1FFC" w:rsidP="00903A4C" w:rsidRDefault="00DD1FFC">
      <w:pPr>
        <w:spacing w:after="0"/>
        <w:ind w:right="-284"/>
        <w:jc w:val="both"/>
        <w:rPr>
          <w:rFonts w:ascii="Arial" w:hAnsi="Arial" w:eastAsia="Times New Roman" w:cs="Arial"/>
          <w:sz w:val="18"/>
          <w:szCs w:val="18"/>
        </w:rPr>
      </w:pPr>
    </w:p>
    <w:p w:rsidR="001C280C" w:rsidP="00903A4C" w:rsidRDefault="001C280C">
      <w:pPr>
        <w:spacing w:before="240" w:after="0"/>
        <w:ind w:right="-284"/>
        <w:jc w:val="both"/>
        <w:rPr>
          <w:rFonts w:ascii="Arial" w:hAnsi="Arial" w:eastAsia="Times New Roman" w:cs="Arial"/>
          <w:sz w:val="20"/>
          <w:szCs w:val="20"/>
        </w:rPr>
      </w:pPr>
      <w:r w:rsidRPr="00DD1FFC">
        <w:rPr>
          <w:rFonts w:ascii="Arial" w:hAnsi="Arial" w:eastAsia="Times New Roman" w:cs="Arial"/>
          <w:sz w:val="20"/>
          <w:szCs w:val="20"/>
        </w:rPr>
        <w:t>uzavřely níže uvedeného dne, měsíce a roku následující Rámcovou smlouvu o realizaci rekvalifikačních kurzů (dále jen „smlouva“):</w:t>
      </w:r>
    </w:p>
    <w:p w:rsidRPr="00DD1FFC" w:rsidR="00F139B2" w:rsidP="00903A4C" w:rsidRDefault="00F139B2">
      <w:pPr>
        <w:spacing w:before="240" w:after="0"/>
        <w:ind w:right="-284"/>
        <w:jc w:val="both"/>
        <w:rPr>
          <w:rFonts w:ascii="Arial" w:hAnsi="Arial" w:eastAsia="Times New Roman" w:cs="Arial"/>
          <w:sz w:val="20"/>
          <w:szCs w:val="20"/>
        </w:rPr>
      </w:pPr>
    </w:p>
    <w:p w:rsidRPr="00DD1FFC" w:rsidR="001C280C" w:rsidP="00F139B2" w:rsidRDefault="001C280C">
      <w:pPr>
        <w:spacing w:after="0"/>
        <w:ind w:left="284" w:right="-284" w:hanging="284"/>
        <w:jc w:val="center"/>
        <w:rPr>
          <w:rFonts w:ascii="Arial" w:hAnsi="Arial" w:eastAsia="Times New Roman" w:cs="Arial"/>
          <w:b/>
          <w:sz w:val="20"/>
          <w:szCs w:val="20"/>
        </w:rPr>
      </w:pPr>
      <w:r w:rsidRPr="00DD1FFC">
        <w:rPr>
          <w:rFonts w:ascii="Arial" w:hAnsi="Arial" w:eastAsia="Times New Roman" w:cs="Arial"/>
          <w:b/>
          <w:sz w:val="20"/>
          <w:szCs w:val="20"/>
        </w:rPr>
        <w:t>I.</w:t>
      </w:r>
    </w:p>
    <w:p w:rsidRPr="00DD1FFC" w:rsidR="001C280C" w:rsidP="00903A4C" w:rsidRDefault="001C28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ind w:left="284" w:right="-284" w:hanging="284"/>
        <w:jc w:val="center"/>
        <w:rPr>
          <w:rFonts w:ascii="Arial" w:hAnsi="Arial" w:eastAsia="Times New Roman" w:cs="Arial"/>
          <w:b/>
          <w:sz w:val="20"/>
          <w:szCs w:val="20"/>
        </w:rPr>
      </w:pPr>
      <w:r w:rsidRPr="00DD1FFC">
        <w:rPr>
          <w:rFonts w:ascii="Arial" w:hAnsi="Arial" w:eastAsia="Times New Roman" w:cs="Arial"/>
          <w:b/>
          <w:sz w:val="20"/>
          <w:szCs w:val="20"/>
        </w:rPr>
        <w:t>Úvodní ustanovení</w:t>
      </w:r>
    </w:p>
    <w:p w:rsidRPr="00DD1FFC" w:rsidR="001C280C" w:rsidP="003415A8" w:rsidRDefault="00083184">
      <w:pPr>
        <w:numPr>
          <w:ilvl w:val="0"/>
          <w:numId w:val="1"/>
        </w:numPr>
        <w:spacing w:after="120"/>
        <w:ind w:left="284" w:right="-284" w:hanging="284"/>
        <w:jc w:val="both"/>
        <w:rPr>
          <w:rFonts w:ascii="Arial" w:hAnsi="Arial" w:eastAsia="Times New Roman" w:cs="Arial"/>
          <w:color w:val="000000"/>
          <w:sz w:val="20"/>
          <w:szCs w:val="20"/>
        </w:rPr>
      </w:pPr>
      <w:r w:rsidRPr="00DD1FFC">
        <w:rPr>
          <w:rFonts w:ascii="Arial" w:hAnsi="Arial" w:eastAsia="Times New Roman" w:cs="Arial"/>
          <w:color w:val="000000"/>
          <w:sz w:val="20"/>
          <w:szCs w:val="20"/>
        </w:rPr>
        <w:t xml:space="preserve">Smluvní strany se ve smyslu ustanovení § 89 odst. 3 zákona č.137/2006 Sb., o veřejných zakázkách, ve znění pozdějších předpisů (dále jen „ZVZ“) dohodly na uzavření této rámcové smlouvy o realizaci následujících rekvalifikačních kurzů pro objednatele - Úřad práce České republiky - </w:t>
      </w:r>
      <w:r w:rsidRPr="00DD1FFC" w:rsidR="00966382">
        <w:rPr>
          <w:rFonts w:ascii="Arial" w:hAnsi="Arial" w:eastAsia="Times New Roman" w:cs="Arial"/>
          <w:color w:val="000000"/>
          <w:sz w:val="20"/>
          <w:szCs w:val="20"/>
        </w:rPr>
        <w:t>K</w:t>
      </w:r>
      <w:r w:rsidRPr="00DD1FFC">
        <w:rPr>
          <w:rFonts w:ascii="Arial" w:hAnsi="Arial" w:eastAsia="Times New Roman" w:cs="Arial"/>
          <w:color w:val="000000"/>
          <w:sz w:val="20"/>
          <w:szCs w:val="20"/>
        </w:rPr>
        <w:t>rajskou pobočku v Pardubicích:</w:t>
      </w:r>
    </w:p>
    <w:tbl>
      <w:tblPr>
        <w:tblStyle w:val="Mkatabulky"/>
        <w:tblW w:w="0" w:type="auto"/>
        <w:tblInd w:w="284" w:type="dxa"/>
        <w:tblLook w:firstRow="1" w:lastRow="0" w:firstColumn="1" w:lastColumn="0" w:noHBand="0" w:noVBand="1" w:val="04A0"/>
      </w:tblPr>
      <w:tblGrid>
        <w:gridCol w:w="9212"/>
      </w:tblGrid>
      <w:tr w:rsidR="0094217C" w:rsidTr="0094217C">
        <w:tc>
          <w:tcPr>
            <w:tcW w:w="9212" w:type="dxa"/>
            <w:tcBorders>
              <w:bottom w:val="single" w:color="auto" w:sz="4" w:space="0"/>
            </w:tcBorders>
            <w:shd w:val="clear" w:color="auto" w:fill="D9D9D9" w:themeFill="background1" w:themeFillShade="D9"/>
          </w:tcPr>
          <w:p w:rsidR="0094217C" w:rsidP="00903A4C" w:rsidRDefault="0094217C">
            <w:pPr>
              <w:spacing w:after="120" w:line="276" w:lineRule="auto"/>
              <w:ind w:left="-284" w:right="-284" w:firstLine="284"/>
              <w:jc w:val="center"/>
              <w:rPr>
                <w:rFonts w:ascii="Arial" w:hAnsi="Arial" w:eastAsia="Times New Roman" w:cs="Arial"/>
                <w:color w:val="000000"/>
                <w:sz w:val="18"/>
                <w:szCs w:val="18"/>
              </w:rPr>
            </w:pPr>
            <w:r w:rsidRPr="00A16637">
              <w:rPr>
                <w:b/>
              </w:rPr>
              <w:t>Název rekvalifikačního kurzu</w:t>
            </w:r>
          </w:p>
        </w:tc>
      </w:tr>
      <w:tr w:rsidR="0094217C" w:rsidTr="0094217C">
        <w:tc>
          <w:tcPr>
            <w:tcW w:w="9212" w:type="dxa"/>
            <w:shd w:val="clear" w:color="auto" w:fill="FFFF00"/>
          </w:tcPr>
          <w:p w:rsidR="0094217C" w:rsidP="00903A4C" w:rsidRDefault="0094217C">
            <w:pPr>
              <w:spacing w:after="120" w:line="276" w:lineRule="auto"/>
              <w:ind w:right="-284"/>
              <w:jc w:val="both"/>
              <w:rPr>
                <w:rFonts w:ascii="Arial" w:hAnsi="Arial" w:eastAsia="Times New Roman" w:cs="Arial"/>
                <w:color w:val="000000"/>
                <w:sz w:val="18"/>
                <w:szCs w:val="18"/>
              </w:rPr>
            </w:pPr>
          </w:p>
        </w:tc>
      </w:tr>
    </w:tbl>
    <w:p w:rsidRPr="00B23982" w:rsidR="0094217C" w:rsidP="00903A4C" w:rsidRDefault="0094217C">
      <w:pPr>
        <w:spacing w:after="120"/>
        <w:ind w:left="284" w:right="-283"/>
        <w:jc w:val="center"/>
        <w:rPr>
          <w:rFonts w:ascii="Arial" w:hAnsi="Arial" w:eastAsia="Times New Roman" w:cs="Arial"/>
          <w:i/>
          <w:sz w:val="18"/>
          <w:szCs w:val="18"/>
        </w:rPr>
      </w:pPr>
      <w:r w:rsidRPr="00B23982">
        <w:rPr>
          <w:rFonts w:ascii="Arial" w:hAnsi="Arial" w:eastAsia="Times New Roman" w:cs="Arial"/>
          <w:i/>
          <w:sz w:val="18"/>
          <w:szCs w:val="18"/>
        </w:rPr>
        <w:t xml:space="preserve">(uchazeč uvede </w:t>
      </w:r>
      <w:r w:rsidRPr="00B23982">
        <w:rPr>
          <w:rFonts w:ascii="Arial" w:hAnsi="Arial" w:eastAsia="Times New Roman" w:cs="Arial"/>
          <w:b/>
          <w:i/>
          <w:sz w:val="18"/>
          <w:szCs w:val="18"/>
        </w:rPr>
        <w:t xml:space="preserve">názvy všech jednotlivých rekvalifikačních kurzů </w:t>
      </w:r>
      <w:r w:rsidRPr="00B23982">
        <w:rPr>
          <w:rFonts w:ascii="Arial" w:hAnsi="Arial" w:eastAsia="Times New Roman" w:cs="Arial"/>
          <w:i/>
          <w:sz w:val="18"/>
          <w:szCs w:val="18"/>
        </w:rPr>
        <w:t xml:space="preserve">dle Přílohy č. </w:t>
      </w:r>
      <w:r w:rsidR="00BA7C91">
        <w:rPr>
          <w:rFonts w:ascii="Arial" w:hAnsi="Arial" w:eastAsia="Times New Roman" w:cs="Arial"/>
          <w:i/>
          <w:sz w:val="18"/>
          <w:szCs w:val="18"/>
        </w:rPr>
        <w:t>2</w:t>
      </w:r>
      <w:r w:rsidRPr="00B23982">
        <w:rPr>
          <w:rFonts w:ascii="Arial" w:hAnsi="Arial" w:eastAsia="Times New Roman" w:cs="Arial"/>
          <w:i/>
          <w:sz w:val="18"/>
          <w:szCs w:val="18"/>
        </w:rPr>
        <w:t xml:space="preserve"> </w:t>
      </w:r>
      <w:r>
        <w:rPr>
          <w:rFonts w:ascii="Arial" w:hAnsi="Arial" w:eastAsia="Times New Roman" w:cs="Arial"/>
          <w:i/>
          <w:sz w:val="18"/>
          <w:szCs w:val="18"/>
        </w:rPr>
        <w:t xml:space="preserve">zadávací dokumentace </w:t>
      </w:r>
      <w:r w:rsidRPr="00B23982">
        <w:rPr>
          <w:rFonts w:ascii="Arial" w:hAnsi="Arial" w:eastAsia="Times New Roman" w:cs="Arial"/>
          <w:i/>
          <w:sz w:val="18"/>
          <w:szCs w:val="18"/>
        </w:rPr>
        <w:t>- Specifikace jednotlivých rekvalifikačních kurzů a specifické technické podmínky částí veřejné zakázky)</w:t>
      </w:r>
    </w:p>
    <w:p w:rsidRPr="00DD1FFC" w:rsidR="005F5DE1" w:rsidP="00903A4C" w:rsidRDefault="001C280C">
      <w:pPr>
        <w:numPr>
          <w:ilvl w:val="0"/>
          <w:numId w:val="1"/>
        </w:numPr>
        <w:spacing w:after="240"/>
        <w:ind w:left="284" w:right="-284" w:hanging="284"/>
        <w:jc w:val="both"/>
        <w:rPr>
          <w:rFonts w:ascii="Arial" w:hAnsi="Arial" w:eastAsia="Times New Roman" w:cs="Arial"/>
          <w:sz w:val="20"/>
          <w:szCs w:val="20"/>
        </w:rPr>
      </w:pPr>
      <w:r w:rsidRPr="00DD1FFC">
        <w:rPr>
          <w:rFonts w:ascii="Arial" w:hAnsi="Arial" w:eastAsia="Times New Roman" w:cs="Arial"/>
          <w:sz w:val="20"/>
          <w:szCs w:val="20"/>
        </w:rPr>
        <w:t xml:space="preserve">Tato smlouva obsahuje podrobně specifikovaná práva a povinnosti smluvních stran pro realizaci rekvalifikačního kurzu a tvoří právně závazný základ pro uzavírání jednotlivých Dohod o provedení rekvalifikace na základě výzvy ze strany objednatele. </w:t>
      </w:r>
    </w:p>
    <w:p w:rsidRPr="00DD1FFC" w:rsidR="001C280C" w:rsidP="00903A4C" w:rsidRDefault="001C280C">
      <w:pPr>
        <w:numPr>
          <w:ilvl w:val="0"/>
          <w:numId w:val="1"/>
        </w:numPr>
        <w:spacing w:after="240"/>
        <w:ind w:left="284" w:right="-284" w:hanging="284"/>
        <w:jc w:val="both"/>
        <w:rPr>
          <w:rFonts w:ascii="Arial" w:hAnsi="Arial" w:eastAsia="Times New Roman" w:cs="Arial"/>
          <w:sz w:val="20"/>
          <w:szCs w:val="20"/>
        </w:rPr>
      </w:pPr>
      <w:r w:rsidRPr="00DD1FFC">
        <w:rPr>
          <w:rFonts w:ascii="Arial" w:hAnsi="Arial" w:eastAsia="Times New Roman" w:cs="Arial"/>
          <w:sz w:val="20"/>
          <w:szCs w:val="20"/>
        </w:rPr>
        <w:t xml:space="preserve">Dohody o provedení rekvalifikace budou uzavírány v souladu </w:t>
      </w:r>
      <w:r w:rsidRPr="00DD1FFC" w:rsidR="00BA7C91">
        <w:rPr>
          <w:rFonts w:ascii="Arial" w:hAnsi="Arial" w:eastAsia="Times New Roman" w:cs="Arial"/>
          <w:sz w:val="20"/>
          <w:szCs w:val="20"/>
        </w:rPr>
        <w:t>s ustanovením § 108 zákona č.</w:t>
      </w:r>
      <w:r w:rsidRPr="00DD1FFC">
        <w:rPr>
          <w:rFonts w:ascii="Arial" w:hAnsi="Arial" w:eastAsia="Times New Roman" w:cs="Arial"/>
          <w:sz w:val="20"/>
          <w:szCs w:val="20"/>
        </w:rPr>
        <w:t xml:space="preserve"> 435/2004 Sb., o zaměstnanosti, ve znění pozdějších předpisů </w:t>
      </w:r>
      <w:r w:rsidR="005F7211">
        <w:rPr>
          <w:rFonts w:ascii="Arial" w:hAnsi="Arial" w:eastAsia="Times New Roman" w:cs="Arial"/>
          <w:sz w:val="20"/>
          <w:szCs w:val="20"/>
        </w:rPr>
        <w:t xml:space="preserve">(dále též jen „zákon o zaměstnanosti) </w:t>
      </w:r>
      <w:r w:rsidRPr="00DD1FFC">
        <w:rPr>
          <w:rFonts w:ascii="Arial" w:hAnsi="Arial" w:eastAsia="Times New Roman" w:cs="Arial"/>
          <w:sz w:val="20"/>
          <w:szCs w:val="20"/>
        </w:rPr>
        <w:t>a vyhláškou č.519/2004 Sb., o rekvalifikaci uchazečů o zaměstnání a zájemců o zaměstnání a o rekvalifikaci zaměstnanců.</w:t>
      </w:r>
      <w:bookmarkStart w:name="_Toc237064629" w:id="11"/>
      <w:bookmarkStart w:name="_Toc236809002" w:id="12"/>
      <w:bookmarkStart w:name="_Toc236707857" w:id="13"/>
      <w:bookmarkStart w:name="_Toc236707274" w:id="14"/>
      <w:bookmarkStart w:name="_Toc236101454" w:id="15"/>
      <w:bookmarkStart w:name="_Toc236101361" w:id="16"/>
      <w:bookmarkStart w:name="_Toc236101303" w:id="17"/>
      <w:bookmarkStart w:name="_Toc236100779" w:id="18"/>
      <w:bookmarkStart w:name="_Toc236100396" w:id="19"/>
      <w:bookmarkStart w:name="_Toc236099816" w:id="20"/>
      <w:bookmarkStart w:name="_Toc236099587" w:id="21"/>
    </w:p>
    <w:p w:rsidRPr="00DD1FFC" w:rsidR="0087464F" w:rsidP="00903A4C" w:rsidRDefault="0087464F">
      <w:pPr>
        <w:numPr>
          <w:ilvl w:val="0"/>
          <w:numId w:val="1"/>
        </w:numPr>
        <w:spacing w:after="240"/>
        <w:ind w:left="284" w:right="-284" w:hanging="284"/>
        <w:jc w:val="both"/>
        <w:rPr>
          <w:rFonts w:ascii="Arial" w:hAnsi="Arial" w:eastAsia="Times New Roman" w:cs="Arial"/>
          <w:sz w:val="20"/>
          <w:szCs w:val="20"/>
        </w:rPr>
      </w:pPr>
      <w:r w:rsidRPr="00DD1FFC">
        <w:rPr>
          <w:rFonts w:ascii="Arial" w:hAnsi="Arial" w:eastAsia="Times New Roman" w:cs="Arial"/>
          <w:sz w:val="20"/>
          <w:szCs w:val="20"/>
        </w:rPr>
        <w:t xml:space="preserve">Plnění dle této smlouvy je realizováno v rámci projektů Evropského sociálního fondu a aktivní politiky zaměstnanosti a s ohledem na to se obsahové podmínky v průběhu realizace plnění dle této smlouvy mohou měnit dle požadavků a podmínek konkrétního projektu ESF. </w:t>
      </w:r>
    </w:p>
    <w:p w:rsidRPr="00DD1FFC" w:rsidR="0087464F" w:rsidP="003415A8" w:rsidRDefault="0087464F">
      <w:pPr>
        <w:pStyle w:val="Odstavecseseznamem"/>
        <w:numPr>
          <w:ilvl w:val="0"/>
          <w:numId w:val="1"/>
        </w:numPr>
        <w:spacing w:line="276" w:lineRule="auto"/>
        <w:ind w:left="284" w:right="-284" w:hanging="284"/>
        <w:rPr>
          <w:rFonts w:ascii="Arial" w:hAnsi="Arial" w:cs="Arial"/>
          <w:sz w:val="20"/>
          <w:szCs w:val="20"/>
        </w:rPr>
      </w:pPr>
      <w:r w:rsidRPr="00DD1FFC">
        <w:rPr>
          <w:rFonts w:ascii="Arial" w:hAnsi="Arial" w:cs="Arial"/>
          <w:sz w:val="20"/>
          <w:szCs w:val="20"/>
        </w:rPr>
        <w:t>Financování na základě této smlouvy je zajištěno ze zdrojů určených na realizaci aktivní politiky zaměstnanosti (finanční prostředky státního rozpočtu ČR</w:t>
      </w:r>
      <w:r w:rsidRPr="00DD1FFC" w:rsidR="00977682">
        <w:rPr>
          <w:rFonts w:ascii="Arial" w:hAnsi="Arial" w:cs="Arial"/>
          <w:sz w:val="20"/>
          <w:szCs w:val="20"/>
        </w:rPr>
        <w:t xml:space="preserve"> a</w:t>
      </w:r>
      <w:r w:rsidRPr="00DD1FFC">
        <w:rPr>
          <w:rFonts w:ascii="Arial" w:hAnsi="Arial" w:cs="Arial"/>
          <w:sz w:val="20"/>
          <w:szCs w:val="20"/>
        </w:rPr>
        <w:t xml:space="preserve"> ESF).</w:t>
      </w:r>
    </w:p>
    <w:p w:rsidRPr="00314AEE" w:rsidR="00E81459" w:rsidP="003415A8" w:rsidRDefault="00E81459">
      <w:pPr>
        <w:pStyle w:val="Odstavecseseznamem"/>
        <w:spacing w:line="276" w:lineRule="auto"/>
        <w:ind w:left="284" w:right="-284"/>
        <w:rPr>
          <w:rFonts w:ascii="Arial" w:hAnsi="Arial" w:cs="Arial"/>
          <w:sz w:val="20"/>
          <w:szCs w:val="20"/>
        </w:rPr>
      </w:pPr>
    </w:p>
    <w:p w:rsidRPr="00314AEE" w:rsidR="001C280C" w:rsidP="00F139B2" w:rsidRDefault="001C280C">
      <w:pPr>
        <w:spacing w:after="0"/>
        <w:ind w:left="284" w:right="-284" w:hanging="284"/>
        <w:jc w:val="center"/>
        <w:rPr>
          <w:rFonts w:ascii="Arial" w:hAnsi="Arial" w:eastAsia="Times New Roman" w:cs="Arial"/>
          <w:b/>
          <w:sz w:val="20"/>
          <w:szCs w:val="20"/>
        </w:rPr>
      </w:pPr>
      <w:r w:rsidRPr="00314AEE">
        <w:rPr>
          <w:rFonts w:ascii="Arial" w:hAnsi="Arial" w:eastAsia="Times New Roman" w:cs="Arial"/>
          <w:b/>
          <w:sz w:val="20"/>
          <w:szCs w:val="20"/>
        </w:rPr>
        <w:t>II.</w:t>
      </w:r>
      <w:bookmarkStart w:name="_Toc237064630" w:id="22"/>
      <w:bookmarkStart w:name="_Toc236809003" w:id="23"/>
      <w:bookmarkStart w:name="_Toc236707858" w:id="24"/>
      <w:bookmarkStart w:name="_Toc236707275" w:id="25"/>
      <w:bookmarkStart w:name="_Toc236101455" w:id="26"/>
      <w:bookmarkStart w:name="_Toc236101362" w:id="27"/>
      <w:bookmarkStart w:name="_Toc236101304" w:id="28"/>
      <w:bookmarkStart w:name="_Toc236100780" w:id="29"/>
      <w:bookmarkStart w:name="_Toc236100397" w:id="30"/>
      <w:bookmarkStart w:name="_Toc236099817" w:id="31"/>
      <w:bookmarkStart w:name="_Toc236099588" w:id="32"/>
      <w:bookmarkEnd w:id="11"/>
      <w:bookmarkEnd w:id="12"/>
      <w:bookmarkEnd w:id="13"/>
      <w:bookmarkEnd w:id="14"/>
      <w:bookmarkEnd w:id="15"/>
      <w:bookmarkEnd w:id="16"/>
      <w:bookmarkEnd w:id="17"/>
      <w:bookmarkEnd w:id="18"/>
      <w:bookmarkEnd w:id="19"/>
      <w:bookmarkEnd w:id="20"/>
      <w:bookmarkEnd w:id="21"/>
    </w:p>
    <w:p w:rsidRPr="00314AEE" w:rsidR="001C280C" w:rsidP="00F139B2" w:rsidRDefault="001C28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ind w:left="284" w:right="-284" w:hanging="284"/>
        <w:jc w:val="center"/>
        <w:rPr>
          <w:rFonts w:ascii="Arial" w:hAnsi="Arial" w:eastAsia="Times New Roman" w:cs="Arial"/>
          <w:b/>
          <w:sz w:val="20"/>
          <w:szCs w:val="20"/>
        </w:rPr>
      </w:pPr>
      <w:r w:rsidRPr="00314AEE">
        <w:rPr>
          <w:rFonts w:ascii="Arial" w:hAnsi="Arial" w:eastAsia="Times New Roman" w:cs="Arial"/>
          <w:b/>
          <w:sz w:val="20"/>
          <w:szCs w:val="20"/>
        </w:rPr>
        <w:t>Předmět smlouvy</w:t>
      </w:r>
      <w:bookmarkEnd w:id="22"/>
      <w:bookmarkEnd w:id="23"/>
      <w:bookmarkEnd w:id="24"/>
      <w:bookmarkEnd w:id="25"/>
      <w:bookmarkEnd w:id="26"/>
      <w:bookmarkEnd w:id="27"/>
      <w:bookmarkEnd w:id="28"/>
      <w:bookmarkEnd w:id="29"/>
      <w:bookmarkEnd w:id="30"/>
      <w:bookmarkEnd w:id="31"/>
      <w:bookmarkEnd w:id="32"/>
    </w:p>
    <w:p w:rsidRPr="00314AEE" w:rsidR="00CE69AA" w:rsidP="003415A8" w:rsidRDefault="005F5DE1">
      <w:pPr>
        <w:keepNext/>
        <w:keepLines/>
        <w:tabs>
          <w:tab w:val="left" w:pos="708"/>
        </w:tabs>
        <w:spacing w:after="120"/>
        <w:ind w:right="-284"/>
        <w:jc w:val="both"/>
        <w:outlineLvl w:val="3"/>
        <w:rPr>
          <w:rFonts w:ascii="Arial" w:hAnsi="Arial" w:cs="Arial" w:eastAsiaTheme="majorEastAsia"/>
          <w:bCs/>
          <w:iCs/>
          <w:sz w:val="20"/>
          <w:szCs w:val="20"/>
        </w:rPr>
      </w:pPr>
      <w:r w:rsidRPr="00314AEE">
        <w:rPr>
          <w:rFonts w:ascii="Arial" w:hAnsi="Arial" w:cs="Arial" w:eastAsiaTheme="majorEastAsia"/>
          <w:bCs/>
          <w:iCs/>
          <w:sz w:val="20"/>
          <w:szCs w:val="20"/>
          <w:lang w:eastAsia="cs-CZ"/>
        </w:rPr>
        <w:t xml:space="preserve">Dodavatel se po dobu účinnosti této </w:t>
      </w:r>
      <w:r w:rsidRPr="00314AEE" w:rsidR="00C628BF">
        <w:rPr>
          <w:rFonts w:ascii="Arial" w:hAnsi="Arial" w:cs="Arial" w:eastAsiaTheme="majorEastAsia"/>
          <w:bCs/>
          <w:iCs/>
          <w:sz w:val="20"/>
          <w:szCs w:val="20"/>
          <w:lang w:eastAsia="cs-CZ"/>
        </w:rPr>
        <w:t>r</w:t>
      </w:r>
      <w:r w:rsidRPr="00314AEE">
        <w:rPr>
          <w:rFonts w:ascii="Arial" w:hAnsi="Arial" w:cs="Arial" w:eastAsiaTheme="majorEastAsia"/>
          <w:bCs/>
          <w:iCs/>
          <w:sz w:val="20"/>
          <w:szCs w:val="20"/>
          <w:lang w:eastAsia="cs-CZ"/>
        </w:rPr>
        <w:t xml:space="preserve">ámcové smlouvy zavazuje postupně zajišťovat pro </w:t>
      </w:r>
      <w:r w:rsidRPr="00314AEE" w:rsidR="00FA6E11">
        <w:rPr>
          <w:rFonts w:ascii="Arial" w:hAnsi="Arial" w:cs="Arial" w:eastAsiaTheme="majorEastAsia"/>
          <w:bCs/>
          <w:iCs/>
          <w:sz w:val="20"/>
          <w:szCs w:val="20"/>
          <w:lang w:eastAsia="cs-CZ"/>
        </w:rPr>
        <w:t>objednatele</w:t>
      </w:r>
      <w:r w:rsidRPr="00314AEE">
        <w:rPr>
          <w:rFonts w:ascii="Arial" w:hAnsi="Arial" w:cs="Arial" w:eastAsiaTheme="majorEastAsia"/>
          <w:bCs/>
          <w:iCs/>
          <w:sz w:val="20"/>
          <w:szCs w:val="20"/>
          <w:lang w:eastAsia="cs-CZ"/>
        </w:rPr>
        <w:t xml:space="preserve"> realizaci jednotlivých rekvalifikačních kurzů uvedených v článku I. bod 1. této smlouvy podle jednotlivých Dohod o provedení rekvalifikace uzavřených na základě požadavků a potřeb</w:t>
      </w:r>
      <w:r w:rsidRPr="00314AEE" w:rsidR="00C628BF">
        <w:rPr>
          <w:rFonts w:ascii="Arial" w:hAnsi="Arial" w:cs="Arial" w:eastAsiaTheme="majorEastAsia"/>
          <w:bCs/>
          <w:iCs/>
          <w:sz w:val="20"/>
          <w:szCs w:val="20"/>
          <w:lang w:eastAsia="cs-CZ"/>
        </w:rPr>
        <w:t xml:space="preserve"> objednatele</w:t>
      </w:r>
      <w:r w:rsidRPr="00314AEE">
        <w:rPr>
          <w:rFonts w:ascii="Arial" w:hAnsi="Arial" w:cs="Arial" w:eastAsiaTheme="majorEastAsia"/>
          <w:bCs/>
          <w:iCs/>
          <w:sz w:val="20"/>
          <w:szCs w:val="20"/>
          <w:lang w:eastAsia="cs-CZ"/>
        </w:rPr>
        <w:t xml:space="preserve"> v souladu s to</w:t>
      </w:r>
      <w:r w:rsidR="00903A4C">
        <w:rPr>
          <w:rFonts w:ascii="Arial" w:hAnsi="Arial" w:cs="Arial" w:eastAsiaTheme="majorEastAsia"/>
          <w:bCs/>
          <w:iCs/>
          <w:sz w:val="20"/>
          <w:szCs w:val="20"/>
          <w:lang w:eastAsia="cs-CZ"/>
        </w:rPr>
        <w:t>uto Rámcovou smlouvou, přičemž</w:t>
      </w:r>
      <w:r w:rsidR="003415A8">
        <w:rPr>
          <w:rFonts w:ascii="Arial" w:hAnsi="Arial" w:cs="Arial" w:eastAsiaTheme="majorEastAsia"/>
          <w:bCs/>
          <w:iCs/>
          <w:sz w:val="20"/>
          <w:szCs w:val="20"/>
          <w:lang w:eastAsia="cs-CZ"/>
        </w:rPr>
        <w:t xml:space="preserve"> </w:t>
      </w:r>
      <w:r w:rsidRPr="00314AEE" w:rsidR="00CE69AA">
        <w:rPr>
          <w:rFonts w:ascii="Arial" w:hAnsi="Arial" w:cs="Arial" w:eastAsiaTheme="majorEastAsia"/>
          <w:bCs/>
          <w:iCs/>
          <w:sz w:val="20"/>
          <w:szCs w:val="20"/>
        </w:rPr>
        <w:t>pro realizaci rekvalifik</w:t>
      </w:r>
      <w:r w:rsidRPr="00314AEE" w:rsidR="00E97CFF">
        <w:rPr>
          <w:rFonts w:ascii="Arial" w:hAnsi="Arial" w:cs="Arial" w:eastAsiaTheme="majorEastAsia"/>
          <w:bCs/>
          <w:iCs/>
          <w:sz w:val="20"/>
          <w:szCs w:val="20"/>
        </w:rPr>
        <w:t>ačního kurzu dle čl. I. bod 1.:</w:t>
      </w:r>
      <w:r w:rsidRPr="00314AEE">
        <w:rPr>
          <w:rFonts w:ascii="Arial" w:hAnsi="Arial" w:cs="Arial" w:eastAsiaTheme="majorEastAsia"/>
          <w:bCs/>
          <w:iCs/>
          <w:sz w:val="20"/>
          <w:szCs w:val="20"/>
          <w:lang w:eastAsia="cs-CZ"/>
        </w:rPr>
        <w:t xml:space="preserve"> </w:t>
      </w:r>
    </w:p>
    <w:p w:rsidRPr="00314AEE" w:rsidR="0094217C" w:rsidP="00903A4C" w:rsidRDefault="0094217C">
      <w:pPr>
        <w:keepNext/>
        <w:keepLines/>
        <w:tabs>
          <w:tab w:val="left" w:pos="708"/>
        </w:tabs>
        <w:spacing w:after="0"/>
        <w:ind w:right="-284"/>
        <w:jc w:val="both"/>
        <w:outlineLvl w:val="3"/>
        <w:rPr>
          <w:rFonts w:ascii="Arial" w:hAnsi="Arial" w:cs="Arial" w:eastAsiaTheme="majorEastAsia"/>
          <w:bCs/>
          <w:iCs/>
          <w:sz w:val="20"/>
          <w:szCs w:val="20"/>
        </w:rPr>
      </w:pPr>
      <w:r w:rsidRPr="00314AEE">
        <w:rPr>
          <w:rFonts w:ascii="Arial" w:hAnsi="Arial" w:cs="Arial" w:eastAsiaTheme="majorEastAsia"/>
          <w:bCs/>
          <w:iCs/>
          <w:sz w:val="20"/>
          <w:szCs w:val="20"/>
          <w:highlight w:val="yellow"/>
        </w:rPr>
        <w:t>…………………………………………………………</w:t>
      </w:r>
      <w:r w:rsidR="00314AEE">
        <w:rPr>
          <w:rFonts w:ascii="Arial" w:hAnsi="Arial" w:cs="Arial" w:eastAsiaTheme="majorEastAsia"/>
          <w:bCs/>
          <w:iCs/>
          <w:sz w:val="20"/>
          <w:szCs w:val="20"/>
          <w:highlight w:val="yellow"/>
        </w:rPr>
        <w:t>………</w:t>
      </w:r>
      <w:r w:rsidRPr="00314AEE">
        <w:rPr>
          <w:rFonts w:ascii="Arial" w:hAnsi="Arial" w:cs="Arial" w:eastAsiaTheme="majorEastAsia"/>
          <w:bCs/>
          <w:iCs/>
          <w:sz w:val="20"/>
          <w:szCs w:val="20"/>
          <w:highlight w:val="yellow"/>
        </w:rPr>
        <w:t>………………………………………………………..</w:t>
      </w:r>
      <w:r w:rsidRPr="00314AEE">
        <w:rPr>
          <w:rFonts w:ascii="Arial" w:hAnsi="Arial" w:cs="Arial" w:eastAsiaTheme="majorEastAsia"/>
          <w:bCs/>
          <w:iCs/>
          <w:sz w:val="20"/>
          <w:szCs w:val="20"/>
        </w:rPr>
        <w:t xml:space="preserve"> </w:t>
      </w:r>
    </w:p>
    <w:p w:rsidRPr="00314AEE" w:rsidR="0094217C" w:rsidP="003415A8" w:rsidRDefault="0094217C">
      <w:pPr>
        <w:keepNext/>
        <w:keepLines/>
        <w:tabs>
          <w:tab w:val="left" w:pos="708"/>
        </w:tabs>
        <w:spacing w:after="120"/>
        <w:ind w:right="-284"/>
        <w:jc w:val="both"/>
        <w:outlineLvl w:val="3"/>
        <w:rPr>
          <w:rFonts w:ascii="Arial" w:hAnsi="Arial" w:cs="Arial" w:eastAsiaTheme="majorEastAsia"/>
          <w:bCs/>
          <w:i/>
          <w:iCs/>
          <w:sz w:val="20"/>
          <w:szCs w:val="20"/>
        </w:rPr>
      </w:pPr>
      <w:r w:rsidRPr="00314AEE">
        <w:rPr>
          <w:rFonts w:ascii="Arial" w:hAnsi="Arial" w:cs="Arial" w:eastAsiaTheme="majorEastAsia"/>
          <w:bCs/>
          <w:i/>
          <w:iCs/>
          <w:sz w:val="20"/>
          <w:szCs w:val="20"/>
        </w:rPr>
        <w:t>(</w:t>
      </w:r>
      <w:r w:rsidR="00750484">
        <w:rPr>
          <w:rFonts w:ascii="Arial" w:hAnsi="Arial" w:cs="Arial" w:eastAsiaTheme="majorEastAsia"/>
          <w:bCs/>
          <w:i/>
          <w:iCs/>
          <w:sz w:val="20"/>
          <w:szCs w:val="20"/>
        </w:rPr>
        <w:t xml:space="preserve">dodavatel </w:t>
      </w:r>
      <w:r w:rsidRPr="00314AEE">
        <w:rPr>
          <w:rFonts w:ascii="Arial" w:hAnsi="Arial" w:cs="Arial" w:eastAsiaTheme="majorEastAsia"/>
          <w:bCs/>
          <w:i/>
          <w:iCs/>
          <w:sz w:val="20"/>
          <w:szCs w:val="20"/>
        </w:rPr>
        <w:t xml:space="preserve">uvede název kurzu) </w:t>
      </w:r>
    </w:p>
    <w:p w:rsidRPr="00314AEE" w:rsidR="001C280C" w:rsidP="00903A4C" w:rsidRDefault="006F128D">
      <w:pPr>
        <w:keepNext/>
        <w:keepLines/>
        <w:tabs>
          <w:tab w:val="left" w:pos="708"/>
        </w:tabs>
        <w:spacing w:after="120"/>
        <w:ind w:right="-284"/>
        <w:jc w:val="both"/>
        <w:outlineLvl w:val="3"/>
        <w:rPr>
          <w:rFonts w:ascii="Arial" w:hAnsi="Arial" w:cs="Arial" w:eastAsiaTheme="majorEastAsia"/>
          <w:bCs/>
          <w:iCs/>
          <w:sz w:val="20"/>
          <w:szCs w:val="20"/>
        </w:rPr>
      </w:pPr>
      <w:r w:rsidRPr="00314AEE">
        <w:rPr>
          <w:rFonts w:ascii="Arial" w:hAnsi="Arial" w:cs="Arial" w:eastAsiaTheme="majorEastAsia"/>
          <w:bCs/>
          <w:iCs/>
          <w:sz w:val="20"/>
          <w:szCs w:val="20"/>
        </w:rPr>
        <w:t xml:space="preserve"> se</w:t>
      </w:r>
      <w:r w:rsidRPr="00314AEE" w:rsidR="001C280C">
        <w:rPr>
          <w:rFonts w:ascii="Arial" w:hAnsi="Arial" w:cs="Arial" w:eastAsiaTheme="majorEastAsia"/>
          <w:bCs/>
          <w:iCs/>
          <w:sz w:val="20"/>
          <w:szCs w:val="20"/>
        </w:rPr>
        <w:t xml:space="preserve"> sjednávají následující podmínky plnění:</w:t>
      </w:r>
      <w:r w:rsidRPr="00314AEE" w:rsidR="00405978">
        <w:rPr>
          <w:rFonts w:ascii="Arial" w:hAnsi="Arial" w:cs="Arial" w:eastAsiaTheme="majorEastAsia"/>
          <w:bCs/>
          <w:iCs/>
          <w:sz w:val="20"/>
          <w:szCs w:val="20"/>
        </w:rPr>
        <w:tab/>
      </w:r>
      <w:r w:rsidRPr="00314AEE" w:rsidR="00405978">
        <w:rPr>
          <w:rFonts w:ascii="Arial" w:hAnsi="Arial" w:cs="Arial" w:eastAsiaTheme="majorEastAsia"/>
          <w:bCs/>
          <w:iCs/>
          <w:sz w:val="20"/>
          <w:szCs w:val="20"/>
        </w:rPr>
        <w:tab/>
      </w:r>
    </w:p>
    <w:p w:rsidRPr="00314AEE" w:rsidR="001C280C" w:rsidP="00903A4C" w:rsidRDefault="001C280C">
      <w:pPr>
        <w:numPr>
          <w:ilvl w:val="0"/>
          <w:numId w:val="2"/>
        </w:numPr>
        <w:spacing w:after="120"/>
        <w:ind w:left="568" w:right="-284" w:hanging="284"/>
        <w:jc w:val="both"/>
        <w:rPr>
          <w:rFonts w:ascii="Arial" w:hAnsi="Arial" w:eastAsia="Times New Roman" w:cs="Arial"/>
          <w:sz w:val="20"/>
          <w:szCs w:val="20"/>
        </w:rPr>
      </w:pPr>
      <w:r w:rsidRPr="00314AEE">
        <w:rPr>
          <w:rFonts w:ascii="Arial" w:hAnsi="Arial" w:eastAsia="Times New Roman" w:cs="Arial"/>
          <w:sz w:val="20"/>
          <w:szCs w:val="20"/>
        </w:rPr>
        <w:t xml:space="preserve">celkový rozsah rekvalifikačního </w:t>
      </w:r>
      <w:r w:rsidRPr="00314AEE" w:rsidR="00FF6407">
        <w:rPr>
          <w:rFonts w:ascii="Arial" w:hAnsi="Arial" w:eastAsia="Times New Roman" w:cs="Arial"/>
          <w:sz w:val="20"/>
          <w:szCs w:val="20"/>
        </w:rPr>
        <w:t xml:space="preserve">kurzu </w:t>
      </w:r>
      <w:r w:rsidRPr="00B00591" w:rsidR="00426086">
        <w:rPr>
          <w:rFonts w:ascii="Arial" w:hAnsi="Arial" w:eastAsia="Times New Roman" w:cs="Arial"/>
          <w:sz w:val="20"/>
          <w:szCs w:val="20"/>
        </w:rPr>
        <w:t>vč</w:t>
      </w:r>
      <w:r w:rsidR="00933CFE">
        <w:rPr>
          <w:rFonts w:ascii="Arial" w:hAnsi="Arial" w:eastAsia="Times New Roman" w:cs="Arial"/>
          <w:sz w:val="20"/>
          <w:szCs w:val="20"/>
        </w:rPr>
        <w:t>etně</w:t>
      </w:r>
      <w:r w:rsidRPr="00B00591" w:rsidR="00426086">
        <w:rPr>
          <w:rFonts w:ascii="Arial" w:hAnsi="Arial" w:eastAsia="Times New Roman" w:cs="Arial"/>
          <w:sz w:val="20"/>
          <w:szCs w:val="20"/>
        </w:rPr>
        <w:t xml:space="preserve"> závěrečných zkoušek </w:t>
      </w:r>
      <w:r w:rsidRPr="00314AEE">
        <w:rPr>
          <w:rFonts w:ascii="Arial" w:hAnsi="Arial" w:eastAsia="Times New Roman" w:cs="Arial"/>
          <w:sz w:val="20"/>
          <w:szCs w:val="20"/>
        </w:rPr>
        <w:t xml:space="preserve">činí </w:t>
      </w:r>
      <w:r w:rsidRPr="00314AEE" w:rsidR="00492DC2">
        <w:rPr>
          <w:rFonts w:ascii="Arial" w:hAnsi="Arial" w:eastAsia="Times New Roman" w:cs="Arial"/>
          <w:sz w:val="20"/>
          <w:szCs w:val="20"/>
        </w:rPr>
        <w:tab/>
      </w:r>
      <w:r w:rsidRPr="00314AEE" w:rsidR="0094217C">
        <w:rPr>
          <w:rFonts w:ascii="Arial" w:hAnsi="Arial" w:eastAsia="Times New Roman" w:cs="Arial"/>
          <w:bCs/>
          <w:iCs/>
          <w:sz w:val="20"/>
          <w:szCs w:val="20"/>
          <w:highlight w:val="yellow"/>
        </w:rPr>
        <w:t>….</w:t>
      </w:r>
      <w:r w:rsidRPr="00314AEE" w:rsidR="00405978">
        <w:rPr>
          <w:rFonts w:ascii="Arial" w:hAnsi="Arial" w:eastAsia="Times New Roman" w:cs="Arial"/>
          <w:bCs/>
          <w:iCs/>
          <w:sz w:val="20"/>
          <w:szCs w:val="20"/>
        </w:rPr>
        <w:t xml:space="preserve"> hodin</w:t>
      </w:r>
      <w:r w:rsidRPr="00314AEE" w:rsidR="0094217C">
        <w:rPr>
          <w:rFonts w:ascii="Arial" w:hAnsi="Arial" w:eastAsia="Times New Roman" w:cs="Arial"/>
          <w:bCs/>
          <w:iCs/>
          <w:sz w:val="20"/>
          <w:szCs w:val="20"/>
        </w:rPr>
        <w:t xml:space="preserve"> </w:t>
      </w:r>
    </w:p>
    <w:p w:rsidR="005C273A" w:rsidP="003415A8" w:rsidRDefault="00492DC2">
      <w:pPr>
        <w:numPr>
          <w:ilvl w:val="0"/>
          <w:numId w:val="2"/>
        </w:numPr>
        <w:spacing w:after="0"/>
        <w:ind w:left="568" w:right="-284" w:hanging="284"/>
        <w:jc w:val="both"/>
        <w:rPr>
          <w:rFonts w:ascii="Arial" w:hAnsi="Arial" w:eastAsia="Times New Roman" w:cs="Arial"/>
          <w:sz w:val="20"/>
          <w:szCs w:val="20"/>
        </w:rPr>
      </w:pPr>
      <w:r w:rsidRPr="00B00591">
        <w:rPr>
          <w:rFonts w:ascii="Arial" w:hAnsi="Arial" w:eastAsia="Times New Roman" w:cs="Arial"/>
          <w:sz w:val="20"/>
          <w:szCs w:val="20"/>
        </w:rPr>
        <w:t>místo konání</w:t>
      </w:r>
      <w:r w:rsidRPr="00B00591" w:rsidR="00111F23">
        <w:rPr>
          <w:rFonts w:ascii="Arial" w:hAnsi="Arial" w:eastAsia="Times New Roman" w:cs="Arial"/>
          <w:sz w:val="20"/>
          <w:szCs w:val="20"/>
        </w:rPr>
        <w:t xml:space="preserve"> rekvalifikačního kurzu</w:t>
      </w:r>
      <w:r w:rsidRPr="00B00591">
        <w:rPr>
          <w:rFonts w:ascii="Arial" w:hAnsi="Arial" w:eastAsia="Times New Roman" w:cs="Arial"/>
          <w:sz w:val="20"/>
          <w:szCs w:val="20"/>
        </w:rPr>
        <w:t>:</w:t>
      </w:r>
      <w:r w:rsidR="00B00591">
        <w:rPr>
          <w:rFonts w:ascii="Arial" w:hAnsi="Arial" w:eastAsia="Times New Roman" w:cs="Arial"/>
          <w:sz w:val="20"/>
          <w:szCs w:val="20"/>
        </w:rPr>
        <w:t xml:space="preserve"> </w:t>
      </w:r>
      <w:r w:rsidR="00B00591">
        <w:rPr>
          <w:rFonts w:ascii="Arial" w:hAnsi="Arial" w:eastAsia="Times New Roman" w:cs="Arial"/>
          <w:sz w:val="20"/>
          <w:szCs w:val="20"/>
          <w:highlight w:val="yellow"/>
        </w:rPr>
        <w:t>……..</w:t>
      </w:r>
      <w:r w:rsidRPr="00B00591" w:rsidR="005C273A">
        <w:rPr>
          <w:rFonts w:ascii="Arial" w:hAnsi="Arial" w:eastAsia="Times New Roman" w:cs="Arial"/>
          <w:sz w:val="20"/>
          <w:szCs w:val="20"/>
          <w:highlight w:val="yellow"/>
        </w:rPr>
        <w:t>………………</w:t>
      </w:r>
      <w:r w:rsidRPr="00B00591" w:rsidR="00314AEE">
        <w:rPr>
          <w:rFonts w:ascii="Arial" w:hAnsi="Arial" w:eastAsia="Times New Roman" w:cs="Arial"/>
          <w:sz w:val="20"/>
          <w:szCs w:val="20"/>
          <w:highlight w:val="yellow"/>
        </w:rPr>
        <w:t>…………</w:t>
      </w:r>
      <w:r w:rsidR="00B00591">
        <w:rPr>
          <w:rFonts w:ascii="Arial" w:hAnsi="Arial" w:eastAsia="Times New Roman" w:cs="Arial"/>
          <w:sz w:val="20"/>
          <w:szCs w:val="20"/>
          <w:highlight w:val="yellow"/>
        </w:rPr>
        <w:t>…..</w:t>
      </w:r>
      <w:r w:rsidRPr="00B00591" w:rsidR="00314AEE">
        <w:rPr>
          <w:rFonts w:ascii="Arial" w:hAnsi="Arial" w:eastAsia="Times New Roman" w:cs="Arial"/>
          <w:sz w:val="20"/>
          <w:szCs w:val="20"/>
          <w:highlight w:val="yellow"/>
        </w:rPr>
        <w:t>………………..……………………</w:t>
      </w:r>
    </w:p>
    <w:p w:rsidRPr="003415A8" w:rsidR="003415A8" w:rsidP="003415A8" w:rsidRDefault="003415A8">
      <w:pPr>
        <w:spacing w:after="120"/>
        <w:ind w:left="568" w:right="-284"/>
        <w:jc w:val="both"/>
        <w:rPr>
          <w:rFonts w:ascii="Arial" w:hAnsi="Arial" w:eastAsia="Times New Roman" w:cs="Arial"/>
          <w:i/>
          <w:sz w:val="18"/>
          <w:szCs w:val="18"/>
        </w:rPr>
      </w:pPr>
      <w:r w:rsidRPr="003415A8">
        <w:rPr>
          <w:rFonts w:ascii="Arial" w:hAnsi="Arial" w:eastAsia="Times New Roman" w:cs="Arial"/>
          <w:i/>
          <w:sz w:val="18"/>
          <w:szCs w:val="18"/>
        </w:rPr>
        <w:t>(uchazeč uvede místo konání stanovené zadavatelem pro tu část veřejné zakázky, pro kterou uchazeč podává nabídku dle Přílohy č. 2 této zadávací dokumentace - Specifikace jednotlivých rekvalifikačních kurzů a specifické technické podmínky částí veřejné zakázky)</w:t>
      </w:r>
    </w:p>
    <w:p w:rsidRPr="00314AEE" w:rsidR="001C280C" w:rsidP="00903A4C" w:rsidRDefault="005C273A">
      <w:pPr>
        <w:numPr>
          <w:ilvl w:val="0"/>
          <w:numId w:val="2"/>
        </w:numPr>
        <w:spacing w:after="120"/>
        <w:ind w:left="567" w:right="-284" w:hanging="283"/>
        <w:jc w:val="both"/>
        <w:rPr>
          <w:rFonts w:ascii="Arial" w:hAnsi="Arial" w:eastAsia="Times New Roman" w:cs="Arial"/>
          <w:sz w:val="20"/>
          <w:szCs w:val="20"/>
        </w:rPr>
      </w:pPr>
      <w:r w:rsidRPr="00314AEE">
        <w:rPr>
          <w:rFonts w:ascii="Arial" w:hAnsi="Arial" w:eastAsia="Times New Roman" w:cs="Arial"/>
          <w:sz w:val="20"/>
          <w:szCs w:val="20"/>
        </w:rPr>
        <w:t>výstupní doklad(y):</w:t>
      </w:r>
      <w:r w:rsidR="00B00591">
        <w:rPr>
          <w:rFonts w:ascii="Arial" w:hAnsi="Arial" w:eastAsia="Times New Roman" w:cs="Arial"/>
          <w:sz w:val="20"/>
          <w:szCs w:val="20"/>
        </w:rPr>
        <w:t xml:space="preserve"> </w:t>
      </w:r>
      <w:r w:rsidRPr="00314AEE">
        <w:rPr>
          <w:rFonts w:ascii="Arial" w:hAnsi="Arial" w:eastAsia="Times New Roman" w:cs="Arial"/>
          <w:sz w:val="20"/>
          <w:szCs w:val="20"/>
          <w:highlight w:val="yellow"/>
        </w:rPr>
        <w:t>………………………</w:t>
      </w:r>
      <w:r w:rsidR="00314AEE">
        <w:rPr>
          <w:rFonts w:ascii="Arial" w:hAnsi="Arial" w:eastAsia="Times New Roman" w:cs="Arial"/>
          <w:sz w:val="20"/>
          <w:szCs w:val="20"/>
          <w:highlight w:val="yellow"/>
        </w:rPr>
        <w:t>……………………………………..</w:t>
      </w:r>
      <w:r w:rsidRPr="00314AEE">
        <w:rPr>
          <w:rFonts w:ascii="Arial" w:hAnsi="Arial" w:eastAsia="Times New Roman" w:cs="Arial"/>
          <w:sz w:val="20"/>
          <w:szCs w:val="20"/>
          <w:highlight w:val="yellow"/>
        </w:rPr>
        <w:t>……...………………………...</w:t>
      </w:r>
    </w:p>
    <w:p w:rsidRPr="003415A8" w:rsidR="003415A8" w:rsidP="003415A8" w:rsidRDefault="00492DC2">
      <w:pPr>
        <w:pStyle w:val="Odstavecseseznamem"/>
        <w:numPr>
          <w:ilvl w:val="0"/>
          <w:numId w:val="2"/>
        </w:numPr>
        <w:spacing w:after="120" w:line="276" w:lineRule="auto"/>
        <w:ind w:left="568" w:hanging="284"/>
        <w:rPr>
          <w:rFonts w:ascii="Arial" w:hAnsi="Arial" w:cs="Arial"/>
          <w:i/>
          <w:sz w:val="18"/>
          <w:szCs w:val="18"/>
          <w:lang w:eastAsia="en-US"/>
        </w:rPr>
      </w:pPr>
      <w:r w:rsidRPr="003415A8">
        <w:rPr>
          <w:rFonts w:ascii="Arial" w:hAnsi="Arial" w:cs="Arial"/>
          <w:sz w:val="20"/>
          <w:szCs w:val="20"/>
          <w:lang w:eastAsia="en-US"/>
        </w:rPr>
        <w:t>minimální počet účastníků kurzu</w:t>
      </w:r>
      <w:r w:rsidRPr="003415A8" w:rsidR="00750484">
        <w:rPr>
          <w:rFonts w:ascii="Arial" w:hAnsi="Arial" w:cs="Arial"/>
          <w:sz w:val="20"/>
          <w:szCs w:val="20"/>
          <w:lang w:eastAsia="en-US"/>
        </w:rPr>
        <w:t>:</w:t>
      </w:r>
      <w:r w:rsidRPr="003415A8" w:rsidR="00CE69AA">
        <w:rPr>
          <w:rFonts w:ascii="Arial" w:hAnsi="Arial" w:cs="Arial"/>
          <w:sz w:val="20"/>
          <w:szCs w:val="20"/>
        </w:rPr>
        <w:tab/>
      </w:r>
      <w:r w:rsidRPr="003415A8" w:rsidR="00774F6E">
        <w:rPr>
          <w:rFonts w:ascii="Arial" w:hAnsi="Arial" w:cs="Arial"/>
          <w:sz w:val="20"/>
          <w:szCs w:val="20"/>
        </w:rPr>
        <w:tab/>
      </w:r>
      <w:r w:rsidRPr="003415A8" w:rsidR="005C273A">
        <w:rPr>
          <w:rFonts w:ascii="Arial" w:hAnsi="Arial" w:cs="Arial"/>
          <w:sz w:val="20"/>
          <w:szCs w:val="20"/>
          <w:highlight w:val="yellow"/>
        </w:rPr>
        <w:t>………...</w:t>
      </w:r>
      <w:r w:rsidRPr="003415A8" w:rsidR="003415A8">
        <w:rPr>
          <w:rFonts w:ascii="Arial" w:hAnsi="Arial" w:cs="Arial"/>
          <w:sz w:val="20"/>
          <w:szCs w:val="20"/>
        </w:rPr>
        <w:t xml:space="preserve"> </w:t>
      </w:r>
    </w:p>
    <w:p w:rsidRPr="003415A8" w:rsidR="003415A8" w:rsidP="003415A8" w:rsidRDefault="003415A8">
      <w:pPr>
        <w:pStyle w:val="Odstavecseseznamem"/>
        <w:spacing w:after="120" w:line="276" w:lineRule="auto"/>
        <w:ind w:left="568"/>
        <w:rPr>
          <w:rFonts w:ascii="Arial" w:hAnsi="Arial" w:cs="Arial"/>
          <w:i/>
          <w:sz w:val="18"/>
          <w:szCs w:val="18"/>
          <w:lang w:eastAsia="en-US"/>
        </w:rPr>
      </w:pPr>
      <w:r w:rsidRPr="003415A8">
        <w:rPr>
          <w:rFonts w:ascii="Arial" w:hAnsi="Arial" w:cs="Arial"/>
          <w:i/>
          <w:sz w:val="18"/>
          <w:szCs w:val="18"/>
          <w:lang w:eastAsia="en-US"/>
        </w:rPr>
        <w:t>(vyplněný počet nesmí být vyšší než minimální počet účastníků uvedený ve specifikaci jednotlivých rekvalifikačních kurzů dle Přílohy č. 2 této zadávací dokumentace - Specifikace jednotlivých rekvalifikačních kurzů a specifické technické podmínky částí veřejné zakázky)</w:t>
      </w:r>
    </w:p>
    <w:p w:rsidRPr="00A9632E" w:rsidR="00920C3D" w:rsidP="00903A4C" w:rsidRDefault="001C280C">
      <w:pPr>
        <w:numPr>
          <w:ilvl w:val="0"/>
          <w:numId w:val="2"/>
        </w:numPr>
        <w:spacing w:after="120"/>
        <w:ind w:left="568" w:right="-284" w:hanging="284"/>
        <w:rPr>
          <w:rFonts w:ascii="Arial" w:hAnsi="Arial" w:eastAsia="Times New Roman" w:cs="Arial"/>
          <w:i/>
          <w:color w:val="0000FF"/>
          <w:sz w:val="20"/>
          <w:szCs w:val="20"/>
        </w:rPr>
      </w:pPr>
      <w:r w:rsidRPr="00314AEE">
        <w:rPr>
          <w:rFonts w:ascii="Arial" w:hAnsi="Arial" w:eastAsia="Times New Roman" w:cs="Arial"/>
          <w:sz w:val="20"/>
          <w:szCs w:val="20"/>
        </w:rPr>
        <w:t xml:space="preserve">cena </w:t>
      </w:r>
      <w:r w:rsidR="00933CFE">
        <w:rPr>
          <w:rFonts w:ascii="Arial" w:hAnsi="Arial" w:eastAsia="Times New Roman" w:cs="Arial"/>
          <w:sz w:val="20"/>
          <w:szCs w:val="20"/>
        </w:rPr>
        <w:t>bez DPH za 1 účastníka kurzu včetně</w:t>
      </w:r>
      <w:r w:rsidRPr="00314AEE" w:rsidR="003C02E4">
        <w:rPr>
          <w:rFonts w:ascii="Arial" w:hAnsi="Arial" w:eastAsia="Times New Roman" w:cs="Arial"/>
          <w:sz w:val="20"/>
          <w:szCs w:val="20"/>
        </w:rPr>
        <w:t xml:space="preserve"> závěrečné zkoušky</w:t>
      </w:r>
      <w:r w:rsidRPr="00314AEE">
        <w:rPr>
          <w:rFonts w:ascii="Arial" w:hAnsi="Arial" w:eastAsia="Times New Roman" w:cs="Arial"/>
          <w:sz w:val="20"/>
          <w:szCs w:val="20"/>
        </w:rPr>
        <w:t xml:space="preserve"> činí</w:t>
      </w:r>
      <w:r w:rsidRPr="00314AEE" w:rsidR="00CE69AA">
        <w:rPr>
          <w:rFonts w:ascii="Arial" w:hAnsi="Arial" w:eastAsia="Times New Roman" w:cs="Arial"/>
          <w:sz w:val="20"/>
          <w:szCs w:val="20"/>
        </w:rPr>
        <w:tab/>
      </w:r>
      <w:r w:rsidRPr="00314AEE" w:rsidR="005C273A">
        <w:rPr>
          <w:rFonts w:ascii="Arial" w:hAnsi="Arial" w:eastAsia="Times New Roman" w:cs="Arial"/>
          <w:b/>
          <w:sz w:val="20"/>
          <w:szCs w:val="20"/>
          <w:highlight w:val="yellow"/>
        </w:rPr>
        <w:t>………..,……</w:t>
      </w:r>
      <w:r w:rsidRPr="00314AEE">
        <w:rPr>
          <w:rFonts w:ascii="Arial" w:hAnsi="Arial" w:eastAsia="Times New Roman" w:cs="Arial"/>
          <w:sz w:val="20"/>
          <w:szCs w:val="20"/>
        </w:rPr>
        <w:t xml:space="preserve"> Kč bez DPH. </w:t>
      </w:r>
    </w:p>
    <w:p w:rsidR="001C280C" w:rsidP="00BA0EBA" w:rsidRDefault="001C280C">
      <w:pPr>
        <w:spacing w:after="0"/>
        <w:ind w:left="284" w:right="-284" w:hanging="284"/>
        <w:jc w:val="center"/>
        <w:rPr>
          <w:rFonts w:ascii="Arial" w:hAnsi="Arial" w:eastAsia="Times New Roman" w:cs="Arial"/>
          <w:b/>
          <w:sz w:val="20"/>
          <w:szCs w:val="20"/>
        </w:rPr>
      </w:pPr>
      <w:r w:rsidRPr="00314AEE">
        <w:rPr>
          <w:rFonts w:ascii="Arial" w:hAnsi="Arial" w:eastAsia="Times New Roman" w:cs="Arial"/>
          <w:b/>
          <w:sz w:val="20"/>
          <w:szCs w:val="20"/>
        </w:rPr>
        <w:lastRenderedPageBreak/>
        <w:t>III.</w:t>
      </w:r>
    </w:p>
    <w:p w:rsidRPr="00314AEE" w:rsidR="002814AE" w:rsidP="00903A4C" w:rsidRDefault="002814AE">
      <w:pPr>
        <w:spacing w:after="0"/>
        <w:ind w:left="284" w:right="-284" w:firstLine="425"/>
        <w:jc w:val="center"/>
        <w:rPr>
          <w:rFonts w:ascii="Arial" w:hAnsi="Arial" w:eastAsia="Times New Roman" w:cs="Arial"/>
          <w:b/>
          <w:sz w:val="20"/>
          <w:szCs w:val="20"/>
        </w:rPr>
      </w:pPr>
    </w:p>
    <w:p w:rsidRPr="00314AEE" w:rsidR="001C280C" w:rsidP="00903A4C" w:rsidRDefault="001C28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ind w:left="284" w:right="-284" w:hanging="284"/>
        <w:jc w:val="center"/>
        <w:rPr>
          <w:rFonts w:ascii="Arial" w:hAnsi="Arial" w:eastAsia="Times New Roman" w:cs="Arial"/>
          <w:b/>
          <w:sz w:val="20"/>
          <w:szCs w:val="20"/>
        </w:rPr>
      </w:pPr>
      <w:r w:rsidRPr="00314AEE">
        <w:rPr>
          <w:rFonts w:ascii="Arial" w:hAnsi="Arial" w:eastAsia="Times New Roman" w:cs="Arial"/>
          <w:b/>
          <w:sz w:val="20"/>
          <w:szCs w:val="20"/>
        </w:rPr>
        <w:t>Závazky smluvních stran</w:t>
      </w:r>
    </w:p>
    <w:p w:rsidR="00903A4C" w:rsidP="00903A4C" w:rsidRDefault="00903A4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ind w:left="284" w:right="-284" w:hanging="284"/>
        <w:jc w:val="center"/>
        <w:rPr>
          <w:rFonts w:ascii="Arial" w:hAnsi="Arial" w:eastAsia="Times New Roman" w:cs="Arial"/>
          <w:b/>
          <w:sz w:val="20"/>
          <w:szCs w:val="20"/>
        </w:rPr>
      </w:pPr>
    </w:p>
    <w:p w:rsidR="001C280C" w:rsidP="00B90058" w:rsidRDefault="001C280C">
      <w:pPr>
        <w:keepNext/>
        <w:numPr>
          <w:ilvl w:val="0"/>
          <w:numId w:val="3"/>
        </w:numPr>
        <w:tabs>
          <w:tab w:val="clear" w:pos="360"/>
          <w:tab w:val="left" w:pos="708"/>
        </w:tabs>
        <w:spacing w:after="120" w:line="240" w:lineRule="auto"/>
        <w:ind w:left="284" w:right="-284" w:hanging="284"/>
        <w:jc w:val="both"/>
        <w:outlineLvl w:val="3"/>
        <w:rPr>
          <w:rFonts w:ascii="Arial" w:hAnsi="Arial" w:cs="Arial" w:eastAsiaTheme="majorEastAsia"/>
          <w:bCs/>
          <w:iCs/>
          <w:sz w:val="20"/>
          <w:szCs w:val="20"/>
        </w:rPr>
      </w:pPr>
      <w:r w:rsidRPr="00314AEE">
        <w:rPr>
          <w:rFonts w:ascii="Arial" w:hAnsi="Arial" w:cs="Arial" w:eastAsiaTheme="majorEastAsia"/>
          <w:bCs/>
          <w:iCs/>
          <w:sz w:val="20"/>
          <w:szCs w:val="20"/>
        </w:rPr>
        <w:t>Dodavatel se dále zavazuje:</w:t>
      </w:r>
    </w:p>
    <w:p w:rsidRPr="00314AEE" w:rsidR="00903A4C" w:rsidP="00903A4C" w:rsidRDefault="00903A4C">
      <w:pPr>
        <w:keepNext/>
        <w:tabs>
          <w:tab w:val="left" w:pos="708"/>
        </w:tabs>
        <w:spacing w:after="120" w:line="240" w:lineRule="auto"/>
        <w:ind w:left="284" w:right="-284"/>
        <w:jc w:val="both"/>
        <w:outlineLvl w:val="3"/>
        <w:rPr>
          <w:rFonts w:ascii="Arial" w:hAnsi="Arial" w:cs="Arial" w:eastAsiaTheme="majorEastAsia"/>
          <w:bCs/>
          <w:iCs/>
          <w:sz w:val="20"/>
          <w:szCs w:val="20"/>
        </w:rPr>
      </w:pPr>
    </w:p>
    <w:p w:rsidRPr="00314AEE" w:rsidR="001C280C" w:rsidP="00903A4C" w:rsidRDefault="001C280C">
      <w:pPr>
        <w:numPr>
          <w:ilvl w:val="0"/>
          <w:numId w:val="4"/>
        </w:numPr>
        <w:spacing w:after="240"/>
        <w:ind w:left="567" w:right="-284" w:hanging="283"/>
        <w:jc w:val="both"/>
        <w:rPr>
          <w:rFonts w:ascii="Arial" w:hAnsi="Arial" w:eastAsia="Times New Roman" w:cs="Arial"/>
          <w:sz w:val="20"/>
          <w:szCs w:val="20"/>
        </w:rPr>
      </w:pPr>
      <w:r w:rsidRPr="00314AEE">
        <w:rPr>
          <w:rFonts w:ascii="Arial" w:hAnsi="Arial" w:eastAsia="Times New Roman" w:cs="Arial"/>
          <w:sz w:val="20"/>
          <w:szCs w:val="20"/>
        </w:rPr>
        <w:t xml:space="preserve">realizovat konkrétní rekvalifikační kurz v plném rozsahu za podmínek stanovených pro tento typ rekvalifikačního kurzu v článku </w:t>
      </w:r>
      <w:r w:rsidRPr="00314AEE" w:rsidR="00215FC2">
        <w:rPr>
          <w:rFonts w:ascii="Arial" w:hAnsi="Arial" w:eastAsia="Times New Roman" w:cs="Arial"/>
          <w:sz w:val="20"/>
          <w:szCs w:val="20"/>
        </w:rPr>
        <w:t>II</w:t>
      </w:r>
      <w:r w:rsidRPr="00314AEE">
        <w:rPr>
          <w:rFonts w:ascii="Arial" w:hAnsi="Arial" w:eastAsia="Times New Roman" w:cs="Arial"/>
          <w:sz w:val="20"/>
          <w:szCs w:val="20"/>
        </w:rPr>
        <w:t xml:space="preserve"> smlouvy,</w:t>
      </w:r>
    </w:p>
    <w:p w:rsidRPr="00314AEE" w:rsidR="00A00177" w:rsidP="00903A4C" w:rsidRDefault="00A00177">
      <w:pPr>
        <w:pStyle w:val="Odstavecseseznamem"/>
        <w:numPr>
          <w:ilvl w:val="0"/>
          <w:numId w:val="4"/>
        </w:numPr>
        <w:spacing w:after="240" w:line="276" w:lineRule="auto"/>
        <w:ind w:left="641" w:right="-284" w:hanging="357"/>
        <w:rPr>
          <w:rFonts w:ascii="Arial" w:hAnsi="Arial" w:cs="Arial"/>
          <w:sz w:val="20"/>
          <w:szCs w:val="20"/>
          <w:lang w:eastAsia="en-US"/>
        </w:rPr>
      </w:pPr>
      <w:r w:rsidRPr="00314AEE">
        <w:rPr>
          <w:rFonts w:ascii="Arial" w:hAnsi="Arial" w:cs="Arial"/>
          <w:sz w:val="20"/>
          <w:szCs w:val="20"/>
        </w:rPr>
        <w:t xml:space="preserve">zahájit kurz </w:t>
      </w:r>
      <w:r w:rsidRPr="00314AEE" w:rsidR="004B234E">
        <w:rPr>
          <w:rFonts w:ascii="Arial" w:hAnsi="Arial" w:cs="Arial"/>
          <w:sz w:val="20"/>
          <w:szCs w:val="20"/>
        </w:rPr>
        <w:t xml:space="preserve">nejpozději </w:t>
      </w:r>
      <w:r w:rsidRPr="00314AEE">
        <w:rPr>
          <w:rFonts w:ascii="Arial" w:hAnsi="Arial" w:cs="Arial"/>
          <w:sz w:val="20"/>
          <w:szCs w:val="20"/>
        </w:rPr>
        <w:t>do 10 pracovních dnů od doručení výzvy k zahájení kurzu</w:t>
      </w:r>
      <w:r w:rsidRPr="00314AEE" w:rsidR="006F128D">
        <w:rPr>
          <w:rFonts w:ascii="Arial" w:hAnsi="Arial" w:cs="Arial"/>
          <w:sz w:val="20"/>
          <w:szCs w:val="20"/>
        </w:rPr>
        <w:t>,</w:t>
      </w:r>
      <w:r w:rsidRPr="00314AEE">
        <w:rPr>
          <w:sz w:val="20"/>
          <w:szCs w:val="20"/>
        </w:rPr>
        <w:t xml:space="preserve"> </w:t>
      </w:r>
      <w:r w:rsidRPr="00314AEE">
        <w:rPr>
          <w:rFonts w:ascii="Arial" w:hAnsi="Arial" w:cs="Arial"/>
          <w:sz w:val="20"/>
          <w:szCs w:val="20"/>
          <w:lang w:eastAsia="en-US"/>
        </w:rPr>
        <w:t>pokud se vybraný dodavatel se zadavatelem nedohodnou jinak,</w:t>
      </w:r>
    </w:p>
    <w:p w:rsidRPr="00314AEE" w:rsidR="00A00177" w:rsidP="00903A4C" w:rsidRDefault="00A00177">
      <w:pPr>
        <w:numPr>
          <w:ilvl w:val="0"/>
          <w:numId w:val="4"/>
        </w:numPr>
        <w:spacing w:after="240"/>
        <w:ind w:right="-284"/>
        <w:jc w:val="both"/>
        <w:rPr>
          <w:rFonts w:ascii="Arial" w:hAnsi="Arial" w:eastAsia="Times New Roman" w:cs="Arial"/>
          <w:sz w:val="20"/>
          <w:szCs w:val="20"/>
        </w:rPr>
      </w:pPr>
      <w:r w:rsidRPr="00314AEE">
        <w:rPr>
          <w:rFonts w:ascii="Arial" w:hAnsi="Arial" w:eastAsia="Times New Roman" w:cs="Arial"/>
          <w:sz w:val="20"/>
          <w:szCs w:val="20"/>
        </w:rPr>
        <w:t>zabezpečit rekvalifikační kurzy dostatečným počtem kvalifikovaných a specializovaných osob (lektorů), dodavatel odpovídá za to, že vyučující lektoři splňují požadavky na kvalifikaci a jsou oprávněni zabezpečovat realizaci dané rekvalifikace,</w:t>
      </w:r>
    </w:p>
    <w:p w:rsidRPr="00314AEE" w:rsidR="00A04B35" w:rsidP="00903A4C" w:rsidRDefault="00A04B35">
      <w:pPr>
        <w:numPr>
          <w:ilvl w:val="0"/>
          <w:numId w:val="4"/>
        </w:numPr>
        <w:spacing w:after="240"/>
        <w:ind w:left="567" w:right="-284" w:hanging="283"/>
        <w:jc w:val="both"/>
        <w:rPr>
          <w:rFonts w:ascii="Arial" w:hAnsi="Arial" w:eastAsia="Times New Roman" w:cs="Arial"/>
          <w:sz w:val="20"/>
          <w:szCs w:val="20"/>
        </w:rPr>
      </w:pPr>
      <w:r w:rsidRPr="00314AEE">
        <w:rPr>
          <w:rFonts w:ascii="Arial" w:hAnsi="Arial" w:eastAsia="Times New Roman" w:cs="Arial"/>
          <w:sz w:val="20"/>
          <w:szCs w:val="20"/>
        </w:rPr>
        <w:t>realizovat rekvalifikační kurz v odpovídajících prostorách, které vyhovují hygienickým a bezpečnostním předpisům</w:t>
      </w:r>
      <w:r w:rsidRPr="00314AEE" w:rsidR="00EA6635">
        <w:rPr>
          <w:rFonts w:ascii="Arial" w:hAnsi="Arial" w:eastAsia="Times New Roman" w:cs="Arial"/>
          <w:sz w:val="20"/>
          <w:szCs w:val="20"/>
        </w:rPr>
        <w:t xml:space="preserve"> včetně zajištění odpovídajícího sociálního zařízení,</w:t>
      </w:r>
    </w:p>
    <w:p w:rsidRPr="005101C9" w:rsidR="00BA7C91" w:rsidP="00903A4C" w:rsidRDefault="00BA7C91">
      <w:pPr>
        <w:numPr>
          <w:ilvl w:val="0"/>
          <w:numId w:val="4"/>
        </w:numPr>
        <w:spacing w:after="240"/>
        <w:ind w:right="-284"/>
        <w:jc w:val="both"/>
        <w:rPr>
          <w:rFonts w:ascii="Arial" w:hAnsi="Arial" w:eastAsia="Times New Roman" w:cs="Arial"/>
          <w:sz w:val="20"/>
          <w:szCs w:val="20"/>
        </w:rPr>
      </w:pPr>
      <w:r w:rsidRPr="005101C9">
        <w:rPr>
          <w:rFonts w:ascii="Arial" w:hAnsi="Arial" w:eastAsia="Times New Roman" w:cs="Arial"/>
          <w:sz w:val="20"/>
          <w:szCs w:val="20"/>
        </w:rPr>
        <w:t xml:space="preserve">zajistit, aby výuka probíhala v uzavřených nekuřáckých prostorech (prostor musí být samostatně větratelný a nesmí být přímo </w:t>
      </w:r>
      <w:r w:rsidR="00E467F2">
        <w:rPr>
          <w:rFonts w:ascii="Arial" w:hAnsi="Arial" w:eastAsia="Times New Roman" w:cs="Arial"/>
          <w:sz w:val="20"/>
          <w:szCs w:val="20"/>
        </w:rPr>
        <w:t>přístupný z kuřáckého prostoru),</w:t>
      </w:r>
    </w:p>
    <w:p w:rsidR="00864D3F" w:rsidP="00903A4C" w:rsidRDefault="00864D3F">
      <w:pPr>
        <w:numPr>
          <w:ilvl w:val="0"/>
          <w:numId w:val="4"/>
        </w:numPr>
        <w:spacing w:after="240"/>
        <w:ind w:right="-284"/>
        <w:jc w:val="both"/>
        <w:rPr>
          <w:rFonts w:ascii="Arial" w:hAnsi="Arial" w:eastAsia="Times New Roman" w:cs="Arial"/>
          <w:sz w:val="20"/>
          <w:szCs w:val="20"/>
        </w:rPr>
      </w:pPr>
      <w:r w:rsidRPr="005101C9">
        <w:rPr>
          <w:rFonts w:ascii="Arial" w:hAnsi="Arial" w:eastAsia="Times New Roman" w:cs="Arial"/>
          <w:sz w:val="20"/>
          <w:szCs w:val="20"/>
        </w:rPr>
        <w:t>sdělit objednateli přesnou adresu místa konání výuky v odpovědi na výzvu k realizaci rekvalifikace,</w:t>
      </w:r>
    </w:p>
    <w:p w:rsidRPr="00ED2ED4" w:rsidR="00ED2ED4" w:rsidP="00903A4C" w:rsidRDefault="00E467F2">
      <w:pPr>
        <w:pStyle w:val="Odstavecseseznamem"/>
        <w:numPr>
          <w:ilvl w:val="0"/>
          <w:numId w:val="4"/>
        </w:numPr>
        <w:spacing w:after="240" w:line="276" w:lineRule="auto"/>
        <w:ind w:right="-283"/>
        <w:rPr>
          <w:rFonts w:ascii="Arial" w:hAnsi="Arial"/>
          <w:sz w:val="20"/>
          <w:szCs w:val="20"/>
        </w:rPr>
      </w:pPr>
      <w:r w:rsidRPr="00ED2ED4">
        <w:rPr>
          <w:rFonts w:ascii="Arial" w:hAnsi="Arial"/>
          <w:sz w:val="20"/>
          <w:szCs w:val="20"/>
        </w:rPr>
        <w:t xml:space="preserve">zajistit </w:t>
      </w:r>
      <w:r w:rsidR="002814AE">
        <w:rPr>
          <w:rFonts w:ascii="Arial" w:hAnsi="Arial"/>
          <w:sz w:val="20"/>
          <w:szCs w:val="20"/>
        </w:rPr>
        <w:t xml:space="preserve">konkrétní místo konání tak, aby </w:t>
      </w:r>
      <w:r w:rsidRPr="00ED2ED4">
        <w:rPr>
          <w:rFonts w:ascii="Arial" w:hAnsi="Arial"/>
          <w:sz w:val="20"/>
          <w:szCs w:val="20"/>
        </w:rPr>
        <w:t xml:space="preserve">vzdálenost místa konání </w:t>
      </w:r>
      <w:r w:rsidR="002814AE">
        <w:rPr>
          <w:rFonts w:ascii="Arial" w:hAnsi="Arial"/>
          <w:sz w:val="20"/>
          <w:szCs w:val="20"/>
        </w:rPr>
        <w:t>rekvalifikačního kurzu nebyla delší než</w:t>
      </w:r>
      <w:r w:rsidRPr="00ED2ED4">
        <w:rPr>
          <w:rFonts w:ascii="Arial" w:hAnsi="Arial"/>
          <w:sz w:val="20"/>
          <w:szCs w:val="20"/>
        </w:rPr>
        <w:t xml:space="preserve"> 1,5 km od nejbližší výstupní stani</w:t>
      </w:r>
      <w:r w:rsidR="002814AE">
        <w:rPr>
          <w:rFonts w:ascii="Arial" w:hAnsi="Arial"/>
          <w:sz w:val="20"/>
          <w:szCs w:val="20"/>
        </w:rPr>
        <w:t>ce hromadné dopravy vč</w:t>
      </w:r>
      <w:r w:rsidR="00933CFE">
        <w:rPr>
          <w:rFonts w:ascii="Arial" w:hAnsi="Arial"/>
          <w:sz w:val="20"/>
          <w:szCs w:val="20"/>
        </w:rPr>
        <w:t>etně</w:t>
      </w:r>
      <w:r w:rsidR="002814AE">
        <w:rPr>
          <w:rFonts w:ascii="Arial" w:hAnsi="Arial"/>
          <w:sz w:val="20"/>
          <w:szCs w:val="20"/>
        </w:rPr>
        <w:t xml:space="preserve"> městské</w:t>
      </w:r>
      <w:r w:rsidRPr="00ED2ED4">
        <w:rPr>
          <w:rFonts w:ascii="Arial" w:hAnsi="Arial"/>
          <w:sz w:val="20"/>
          <w:szCs w:val="20"/>
        </w:rPr>
        <w:t xml:space="preserve"> (1,5 km z</w:t>
      </w:r>
      <w:r w:rsidR="00DE149D">
        <w:rPr>
          <w:rFonts w:ascii="Arial" w:hAnsi="Arial"/>
          <w:sz w:val="20"/>
          <w:szCs w:val="20"/>
        </w:rPr>
        <w:t>de předpokládá maximálně 30 minut</w:t>
      </w:r>
      <w:r w:rsidRPr="00ED2ED4">
        <w:rPr>
          <w:rFonts w:ascii="Arial" w:hAnsi="Arial"/>
          <w:sz w:val="20"/>
          <w:szCs w:val="20"/>
        </w:rPr>
        <w:t xml:space="preserve"> chůze), </w:t>
      </w:r>
    </w:p>
    <w:p w:rsidRPr="00ED2ED4" w:rsidR="00E467F2" w:rsidP="00903A4C" w:rsidRDefault="00E467F2">
      <w:pPr>
        <w:pStyle w:val="Odstavecseseznamem"/>
        <w:numPr>
          <w:ilvl w:val="0"/>
          <w:numId w:val="4"/>
        </w:numPr>
        <w:spacing w:after="240" w:line="276" w:lineRule="auto"/>
        <w:ind w:right="-283"/>
        <w:rPr>
          <w:rFonts w:ascii="Arial" w:hAnsi="Arial"/>
          <w:sz w:val="20"/>
          <w:szCs w:val="20"/>
        </w:rPr>
      </w:pPr>
      <w:r w:rsidRPr="00ED2ED4">
        <w:rPr>
          <w:rFonts w:ascii="Arial" w:hAnsi="Arial"/>
          <w:sz w:val="20"/>
          <w:szCs w:val="20"/>
        </w:rPr>
        <w:t>konkrétní místo poskytování každého jednotlivého běhu rekvalifikace bude sjednáno v jednotlivých Dohodách o provedení rekvalifikace,</w:t>
      </w:r>
    </w:p>
    <w:p w:rsidRPr="005101C9" w:rsidR="00864D3F" w:rsidP="00903A4C" w:rsidRDefault="00864D3F">
      <w:pPr>
        <w:pStyle w:val="Odstavecseseznamem"/>
        <w:numPr>
          <w:ilvl w:val="0"/>
          <w:numId w:val="4"/>
        </w:numPr>
        <w:spacing w:after="240" w:line="276" w:lineRule="auto"/>
        <w:ind w:right="-283"/>
        <w:rPr>
          <w:rFonts w:ascii="Arial" w:hAnsi="Arial" w:cs="Arial"/>
          <w:sz w:val="20"/>
          <w:szCs w:val="20"/>
        </w:rPr>
      </w:pPr>
      <w:r w:rsidRPr="005101C9">
        <w:rPr>
          <w:rFonts w:ascii="Arial" w:hAnsi="Arial" w:cs="Arial"/>
          <w:sz w:val="20"/>
          <w:szCs w:val="20"/>
        </w:rPr>
        <w:t>v případě, že výuka bude probíhat s využitím výpočetní techniky, použít pro výuku legálním způsobem nabytý hardware a legálním způsobem nabytý software s platnou licencí,</w:t>
      </w:r>
    </w:p>
    <w:p w:rsidRPr="005101C9" w:rsidR="00864D3F" w:rsidP="00903A4C" w:rsidRDefault="00864D3F">
      <w:pPr>
        <w:numPr>
          <w:ilvl w:val="0"/>
          <w:numId w:val="4"/>
        </w:numPr>
        <w:spacing w:after="240"/>
        <w:ind w:right="-284"/>
        <w:jc w:val="both"/>
        <w:rPr>
          <w:rFonts w:ascii="Arial" w:hAnsi="Arial" w:eastAsia="Times New Roman" w:cs="Arial"/>
          <w:sz w:val="20"/>
          <w:szCs w:val="20"/>
        </w:rPr>
      </w:pPr>
      <w:r w:rsidRPr="005101C9">
        <w:rPr>
          <w:rFonts w:ascii="Arial" w:hAnsi="Arial" w:eastAsia="Times New Roman" w:cs="Arial"/>
          <w:sz w:val="20"/>
          <w:szCs w:val="20"/>
        </w:rPr>
        <w:t xml:space="preserve">mít po celou dobu realizace zakázky platnou akreditaci </w:t>
      </w:r>
      <w:r w:rsidR="0057267C">
        <w:rPr>
          <w:rFonts w:ascii="Arial" w:hAnsi="Arial" w:eastAsia="Times New Roman" w:cs="Arial"/>
          <w:sz w:val="20"/>
          <w:szCs w:val="20"/>
        </w:rPr>
        <w:t xml:space="preserve">opravňující jej k realizaci předmětu plnění v souladu s touto smlouvou </w:t>
      </w:r>
      <w:r w:rsidRPr="005101C9">
        <w:rPr>
          <w:rFonts w:ascii="Arial" w:hAnsi="Arial" w:eastAsia="Times New Roman" w:cs="Arial"/>
          <w:sz w:val="20"/>
          <w:szCs w:val="20"/>
        </w:rPr>
        <w:t>a prokázat ji z</w:t>
      </w:r>
      <w:r w:rsidRPr="005101C9" w:rsidR="00B00591">
        <w:rPr>
          <w:rFonts w:ascii="Arial" w:hAnsi="Arial" w:eastAsia="Times New Roman" w:cs="Arial"/>
          <w:sz w:val="20"/>
          <w:szCs w:val="20"/>
        </w:rPr>
        <w:t>adavateli na jeho vyzvání, přičemž si</w:t>
      </w:r>
      <w:r w:rsidRPr="005101C9">
        <w:rPr>
          <w:rFonts w:ascii="Arial" w:hAnsi="Arial" w:eastAsia="Times New Roman" w:cs="Arial"/>
          <w:sz w:val="20"/>
          <w:szCs w:val="20"/>
        </w:rPr>
        <w:t xml:space="preserve"> </w:t>
      </w:r>
      <w:r w:rsidRPr="005101C9" w:rsidR="00B00591">
        <w:rPr>
          <w:rFonts w:ascii="Arial" w:hAnsi="Arial" w:eastAsia="Times New Roman" w:cs="Arial"/>
          <w:sz w:val="20"/>
          <w:szCs w:val="20"/>
        </w:rPr>
        <w:t>z</w:t>
      </w:r>
      <w:r w:rsidRPr="005101C9">
        <w:rPr>
          <w:rFonts w:ascii="Arial" w:hAnsi="Arial" w:eastAsia="Times New Roman" w:cs="Arial"/>
          <w:sz w:val="20"/>
          <w:szCs w:val="20"/>
        </w:rPr>
        <w:t>adavatel vyhrazuje, že vydání nové akreditace dodavateli v průběhu realizace veřejné zakázky nepovede k jakékoliv změně předmětu plnění veř</w:t>
      </w:r>
      <w:r w:rsidRPr="005101C9" w:rsidR="00B00591">
        <w:rPr>
          <w:rFonts w:ascii="Arial" w:hAnsi="Arial" w:eastAsia="Times New Roman" w:cs="Arial"/>
          <w:sz w:val="20"/>
          <w:szCs w:val="20"/>
        </w:rPr>
        <w:t>ejné zakázky a vysoutěžené ceny,</w:t>
      </w:r>
    </w:p>
    <w:p w:rsidRPr="00314AEE" w:rsidR="001C280C" w:rsidP="00903A4C" w:rsidRDefault="001C280C">
      <w:pPr>
        <w:numPr>
          <w:ilvl w:val="0"/>
          <w:numId w:val="4"/>
        </w:numPr>
        <w:spacing w:after="240"/>
        <w:ind w:left="567" w:right="-284" w:hanging="283"/>
        <w:jc w:val="both"/>
        <w:rPr>
          <w:rFonts w:ascii="Arial" w:hAnsi="Arial" w:eastAsia="Times New Roman" w:cs="Arial"/>
          <w:sz w:val="20"/>
          <w:szCs w:val="20"/>
        </w:rPr>
      </w:pPr>
      <w:r w:rsidRPr="00314AEE">
        <w:rPr>
          <w:rFonts w:ascii="Arial" w:hAnsi="Arial" w:eastAsia="Times New Roman" w:cs="Arial"/>
          <w:sz w:val="20"/>
          <w:szCs w:val="20"/>
        </w:rPr>
        <w:t>stanovit účastníkům rekvalifikačního kurzu studijní a výcvikové povinnosti, prokazatelně je seznámit s předpisy o bezpečnosti a ochraně zdraví při práci a předpisy o požární ochraně mající</w:t>
      </w:r>
      <w:r w:rsidRPr="00314AEE" w:rsidR="00F262CE">
        <w:rPr>
          <w:rFonts w:ascii="Arial" w:hAnsi="Arial" w:eastAsia="Times New Roman" w:cs="Arial"/>
          <w:sz w:val="20"/>
          <w:szCs w:val="20"/>
        </w:rPr>
        <w:t>mi</w:t>
      </w:r>
      <w:r w:rsidRPr="00314AEE">
        <w:rPr>
          <w:rFonts w:ascii="Arial" w:hAnsi="Arial" w:eastAsia="Times New Roman" w:cs="Arial"/>
          <w:sz w:val="20"/>
          <w:szCs w:val="20"/>
        </w:rPr>
        <w:t xml:space="preserve"> vztah k rekvalifikaci, zajistit jejich bezpečnost a ochranu zdraví během celé rekvalifikace, vybavit účastníky rekvalifikace nezbytnými ochrannými pracovními prostředky, pokud to charakter praktické přípravy vyžaduje,</w:t>
      </w:r>
    </w:p>
    <w:p w:rsidR="001C280C" w:rsidP="00903A4C" w:rsidRDefault="001C280C">
      <w:pPr>
        <w:numPr>
          <w:ilvl w:val="0"/>
          <w:numId w:val="4"/>
        </w:numPr>
        <w:spacing w:after="240"/>
        <w:ind w:left="567" w:right="-284" w:hanging="283"/>
        <w:jc w:val="both"/>
        <w:rPr>
          <w:rFonts w:ascii="Arial" w:hAnsi="Arial" w:eastAsia="Times New Roman" w:cs="Arial"/>
          <w:sz w:val="20"/>
          <w:szCs w:val="20"/>
        </w:rPr>
      </w:pPr>
      <w:r w:rsidRPr="00314AEE">
        <w:rPr>
          <w:rFonts w:ascii="Arial" w:hAnsi="Arial" w:eastAsia="Times New Roman" w:cs="Arial"/>
          <w:sz w:val="20"/>
          <w:szCs w:val="20"/>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rsidR="00903A4C" w:rsidP="00903A4C" w:rsidRDefault="00903A4C">
      <w:pPr>
        <w:spacing w:after="240" w:line="240" w:lineRule="atLeast"/>
        <w:ind w:left="567" w:right="-284"/>
        <w:jc w:val="both"/>
        <w:rPr>
          <w:rFonts w:ascii="Arial" w:hAnsi="Arial" w:eastAsia="Times New Roman" w:cs="Arial"/>
          <w:sz w:val="20"/>
          <w:szCs w:val="20"/>
        </w:rPr>
      </w:pPr>
    </w:p>
    <w:p w:rsidR="00A9632E" w:rsidP="00903A4C" w:rsidRDefault="00A9632E">
      <w:pPr>
        <w:spacing w:after="240" w:line="240" w:lineRule="atLeast"/>
        <w:ind w:left="567" w:right="-284"/>
        <w:jc w:val="both"/>
        <w:rPr>
          <w:rFonts w:ascii="Arial" w:hAnsi="Arial" w:eastAsia="Times New Roman" w:cs="Arial"/>
          <w:sz w:val="20"/>
          <w:szCs w:val="20"/>
        </w:rPr>
      </w:pPr>
    </w:p>
    <w:p w:rsidRPr="00314AEE" w:rsidR="001C280C" w:rsidP="00903A4C" w:rsidRDefault="001C280C">
      <w:pPr>
        <w:numPr>
          <w:ilvl w:val="0"/>
          <w:numId w:val="4"/>
        </w:numPr>
        <w:spacing w:after="240"/>
        <w:ind w:left="568" w:right="-284" w:hanging="284"/>
        <w:jc w:val="both"/>
        <w:rPr>
          <w:rFonts w:ascii="Arial" w:hAnsi="Arial" w:eastAsia="Times New Roman" w:cs="Arial"/>
          <w:sz w:val="20"/>
          <w:szCs w:val="20"/>
        </w:rPr>
      </w:pPr>
      <w:r w:rsidRPr="00314AEE">
        <w:rPr>
          <w:rFonts w:ascii="Arial" w:hAnsi="Arial" w:eastAsia="Times New Roman" w:cs="Arial"/>
          <w:sz w:val="20"/>
          <w:szCs w:val="20"/>
        </w:rPr>
        <w:t>neprodleně, nejpozději do 8 kalendářních dnů, písemně informovat objednatele, pokud:</w:t>
      </w:r>
    </w:p>
    <w:p w:rsidRPr="00314AEE" w:rsidR="001C280C" w:rsidP="00A9632E" w:rsidRDefault="001C280C">
      <w:pPr>
        <w:numPr>
          <w:ilvl w:val="1"/>
          <w:numId w:val="4"/>
        </w:numPr>
        <w:spacing w:after="120"/>
        <w:ind w:left="567" w:right="-284" w:firstLine="0"/>
        <w:jc w:val="both"/>
        <w:rPr>
          <w:rFonts w:ascii="Arial" w:hAnsi="Arial" w:eastAsia="Times New Roman" w:cs="Arial"/>
          <w:sz w:val="20"/>
          <w:szCs w:val="20"/>
        </w:rPr>
      </w:pPr>
      <w:r w:rsidRPr="00314AEE">
        <w:rPr>
          <w:rFonts w:ascii="Arial" w:hAnsi="Arial" w:eastAsia="Times New Roman" w:cs="Arial"/>
          <w:sz w:val="20"/>
          <w:szCs w:val="20"/>
        </w:rPr>
        <w:t xml:space="preserve">účastník rekvalifikačního kurzu nenastoupí na rekvalifikaci, </w:t>
      </w:r>
    </w:p>
    <w:p w:rsidRPr="00314AEE" w:rsidR="001C280C" w:rsidP="00A9632E" w:rsidRDefault="001C280C">
      <w:pPr>
        <w:numPr>
          <w:ilvl w:val="1"/>
          <w:numId w:val="4"/>
        </w:numPr>
        <w:spacing w:after="120"/>
        <w:ind w:left="567" w:right="-284" w:firstLine="0"/>
        <w:jc w:val="both"/>
        <w:rPr>
          <w:rFonts w:ascii="Arial" w:hAnsi="Arial" w:eastAsia="Times New Roman" w:cs="Arial"/>
          <w:sz w:val="20"/>
          <w:szCs w:val="20"/>
        </w:rPr>
      </w:pPr>
      <w:r w:rsidRPr="00314AEE">
        <w:rPr>
          <w:rFonts w:ascii="Arial" w:hAnsi="Arial" w:eastAsia="Times New Roman" w:cs="Arial"/>
          <w:sz w:val="20"/>
          <w:szCs w:val="20"/>
        </w:rPr>
        <w:t>účastník rekvalifikačního kurzu neplní stanovené studijní a výcvikové povinnosti,</w:t>
      </w:r>
    </w:p>
    <w:p w:rsidRPr="00314AEE" w:rsidR="001C280C" w:rsidP="00A9632E" w:rsidRDefault="001C280C">
      <w:pPr>
        <w:numPr>
          <w:ilvl w:val="1"/>
          <w:numId w:val="4"/>
        </w:numPr>
        <w:spacing w:after="120"/>
        <w:ind w:left="567" w:right="-284" w:firstLine="0"/>
        <w:jc w:val="both"/>
        <w:rPr>
          <w:rFonts w:ascii="Arial" w:hAnsi="Arial" w:eastAsia="Times New Roman" w:cs="Arial"/>
          <w:sz w:val="20"/>
          <w:szCs w:val="20"/>
        </w:rPr>
      </w:pPr>
      <w:r w:rsidRPr="00314AEE">
        <w:rPr>
          <w:rFonts w:ascii="Arial" w:hAnsi="Arial" w:eastAsia="Times New Roman" w:cs="Arial"/>
          <w:sz w:val="20"/>
          <w:szCs w:val="20"/>
        </w:rPr>
        <w:t>účastník rekvalifikačního kurzu porušuje předpisy či řády rekvalifikačního zařízení,</w:t>
      </w:r>
    </w:p>
    <w:p w:rsidRPr="00314AEE" w:rsidR="001C280C" w:rsidP="00A9632E" w:rsidRDefault="001C280C">
      <w:pPr>
        <w:numPr>
          <w:ilvl w:val="1"/>
          <w:numId w:val="4"/>
        </w:numPr>
        <w:spacing w:after="120"/>
        <w:ind w:left="567" w:right="-284" w:firstLine="0"/>
        <w:jc w:val="both"/>
        <w:rPr>
          <w:rFonts w:ascii="Arial" w:hAnsi="Arial" w:eastAsia="Times New Roman" w:cs="Arial"/>
          <w:sz w:val="20"/>
          <w:szCs w:val="20"/>
        </w:rPr>
      </w:pPr>
      <w:r w:rsidRPr="00314AEE">
        <w:rPr>
          <w:rFonts w:ascii="Arial" w:hAnsi="Arial" w:eastAsia="Times New Roman" w:cs="Arial"/>
          <w:sz w:val="20"/>
          <w:szCs w:val="20"/>
        </w:rPr>
        <w:t>nastanou další závažné skutečnosti zejména překážky v rekvalifikaci,</w:t>
      </w:r>
    </w:p>
    <w:p w:rsidRPr="00314AEE" w:rsidR="001C280C" w:rsidP="00903A4C" w:rsidRDefault="00BC4413">
      <w:pPr>
        <w:numPr>
          <w:ilvl w:val="1"/>
          <w:numId w:val="4"/>
        </w:numPr>
        <w:spacing w:after="240"/>
        <w:ind w:left="567" w:right="-284" w:firstLine="0"/>
        <w:jc w:val="both"/>
        <w:rPr>
          <w:rFonts w:ascii="Arial" w:hAnsi="Arial" w:eastAsia="Times New Roman" w:cs="Arial"/>
          <w:sz w:val="20"/>
          <w:szCs w:val="20"/>
        </w:rPr>
      </w:pPr>
      <w:r w:rsidRPr="00314AEE">
        <w:rPr>
          <w:rFonts w:ascii="Arial" w:hAnsi="Arial" w:eastAsia="Times New Roman" w:cs="Arial"/>
          <w:sz w:val="20"/>
          <w:szCs w:val="20"/>
        </w:rPr>
        <w:t xml:space="preserve">účastník </w:t>
      </w:r>
      <w:r w:rsidRPr="00314AEE" w:rsidR="001C280C">
        <w:rPr>
          <w:rFonts w:ascii="Arial" w:hAnsi="Arial" w:eastAsia="Times New Roman" w:cs="Arial"/>
          <w:sz w:val="20"/>
          <w:szCs w:val="20"/>
        </w:rPr>
        <w:t>se nepodrobí závěrečnému ověření získaných znalostí a dovedností,</w:t>
      </w:r>
    </w:p>
    <w:p w:rsidRPr="00314AEE" w:rsidR="001C280C" w:rsidP="00903A4C" w:rsidRDefault="001C280C">
      <w:pPr>
        <w:numPr>
          <w:ilvl w:val="0"/>
          <w:numId w:val="4"/>
        </w:numPr>
        <w:spacing w:after="240"/>
        <w:ind w:left="567" w:right="-284" w:hanging="283"/>
        <w:jc w:val="both"/>
        <w:rPr>
          <w:rFonts w:ascii="Arial" w:hAnsi="Arial" w:eastAsia="Times New Roman" w:cs="Arial"/>
          <w:sz w:val="20"/>
          <w:szCs w:val="20"/>
        </w:rPr>
      </w:pPr>
      <w:r w:rsidRPr="00314AEE">
        <w:rPr>
          <w:rFonts w:ascii="Arial" w:hAnsi="Arial" w:eastAsia="Times New Roman" w:cs="Arial"/>
          <w:sz w:val="20"/>
          <w:szCs w:val="20"/>
        </w:rPr>
        <w:t>poslední pracovní den kalendářního měsíce, pokud rekvalifikace probíhá, informovat objednatele o přítomnosti účastníků rekvalifikačního kurzu,</w:t>
      </w:r>
    </w:p>
    <w:p w:rsidRPr="00314AEE" w:rsidR="001C280C" w:rsidP="00903A4C" w:rsidRDefault="001C280C">
      <w:pPr>
        <w:numPr>
          <w:ilvl w:val="0"/>
          <w:numId w:val="4"/>
        </w:numPr>
        <w:spacing w:after="240"/>
        <w:ind w:left="568" w:right="-284" w:hanging="284"/>
        <w:jc w:val="both"/>
        <w:rPr>
          <w:rFonts w:ascii="Arial" w:hAnsi="Arial" w:eastAsia="Times New Roman" w:cs="Arial"/>
          <w:sz w:val="20"/>
          <w:szCs w:val="20"/>
        </w:rPr>
      </w:pPr>
      <w:r w:rsidRPr="00314AEE">
        <w:rPr>
          <w:rFonts w:ascii="Arial" w:hAnsi="Arial" w:eastAsia="Times New Roman" w:cs="Arial"/>
          <w:sz w:val="20"/>
          <w:szCs w:val="20"/>
        </w:rPr>
        <w:t>předložit objednateli písemný návrh na vypovězení Dohody o rekvalifikaci s účastníkem rekvalifikačního kurzu, který neplní studijní a výcvikové povinnosti nebo porušuje předpisy a řády rekvalifikačního zařízení,</w:t>
      </w:r>
    </w:p>
    <w:p w:rsidRPr="00314AEE" w:rsidR="001B1B1B" w:rsidP="00903A4C" w:rsidRDefault="001C280C">
      <w:pPr>
        <w:numPr>
          <w:ilvl w:val="0"/>
          <w:numId w:val="4"/>
        </w:numPr>
        <w:spacing w:after="240"/>
        <w:ind w:left="568" w:right="-284" w:hanging="284"/>
        <w:jc w:val="both"/>
        <w:rPr>
          <w:rFonts w:ascii="Arial" w:hAnsi="Arial" w:eastAsia="Times New Roman" w:cs="Arial"/>
          <w:sz w:val="20"/>
          <w:szCs w:val="20"/>
        </w:rPr>
      </w:pPr>
      <w:r w:rsidRPr="00314AEE">
        <w:rPr>
          <w:rFonts w:ascii="Arial" w:hAnsi="Arial" w:eastAsia="Times New Roman" w:cs="Arial"/>
          <w:sz w:val="20"/>
          <w:szCs w:val="20"/>
        </w:rPr>
        <w:t xml:space="preserve">po ukončení rekvalifikačního kurzu zaslat objednateli závěrečný protokol, který bude obsahovat minimálně: </w:t>
      </w:r>
    </w:p>
    <w:p w:rsidRPr="00314AEE" w:rsidR="001B1B1B" w:rsidP="00903A4C" w:rsidRDefault="001C280C">
      <w:pPr>
        <w:pStyle w:val="Odstavecseseznamem"/>
        <w:numPr>
          <w:ilvl w:val="0"/>
          <w:numId w:val="15"/>
        </w:numPr>
        <w:spacing w:after="240" w:line="276" w:lineRule="auto"/>
        <w:ind w:right="-284"/>
        <w:rPr>
          <w:rFonts w:ascii="Arial" w:hAnsi="Arial" w:cs="Arial"/>
          <w:sz w:val="20"/>
          <w:szCs w:val="20"/>
        </w:rPr>
      </w:pPr>
      <w:r w:rsidRPr="00314AEE">
        <w:rPr>
          <w:rFonts w:ascii="Arial" w:hAnsi="Arial" w:cs="Arial"/>
          <w:sz w:val="20"/>
          <w:szCs w:val="20"/>
        </w:rPr>
        <w:t>seznam účastníků rekvalifikačního kurzu, kteří</w:t>
      </w:r>
      <w:r w:rsidRPr="00314AEE" w:rsidR="006F128D">
        <w:rPr>
          <w:rFonts w:ascii="Arial" w:hAnsi="Arial" w:cs="Arial"/>
          <w:sz w:val="20"/>
          <w:szCs w:val="20"/>
        </w:rPr>
        <w:t xml:space="preserve"> úspěšně ukončili rekvalifikaci</w:t>
      </w:r>
      <w:r w:rsidRPr="00314AEE">
        <w:rPr>
          <w:rFonts w:ascii="Arial" w:hAnsi="Arial" w:cs="Arial"/>
          <w:sz w:val="20"/>
          <w:szCs w:val="20"/>
        </w:rPr>
        <w:t xml:space="preserve"> včetně čísel vydaných dokladů o jejím absolvování a vzoru dokladu, </w:t>
      </w:r>
    </w:p>
    <w:p w:rsidRPr="00314AEE" w:rsidR="001C280C" w:rsidP="00903A4C" w:rsidRDefault="004B234E">
      <w:pPr>
        <w:pStyle w:val="Odstavecseseznamem"/>
        <w:numPr>
          <w:ilvl w:val="0"/>
          <w:numId w:val="15"/>
        </w:numPr>
        <w:spacing w:after="240" w:line="276" w:lineRule="auto"/>
        <w:ind w:right="-284"/>
        <w:rPr>
          <w:rFonts w:ascii="Arial" w:hAnsi="Arial" w:cs="Arial"/>
          <w:sz w:val="20"/>
          <w:szCs w:val="20"/>
        </w:rPr>
      </w:pPr>
      <w:r w:rsidRPr="00314AEE">
        <w:rPr>
          <w:rFonts w:ascii="Arial" w:hAnsi="Arial" w:cs="Arial"/>
          <w:sz w:val="20"/>
          <w:szCs w:val="20"/>
        </w:rPr>
        <w:t xml:space="preserve">informaci </w:t>
      </w:r>
      <w:r w:rsidRPr="00314AEE" w:rsidR="001C280C">
        <w:rPr>
          <w:rFonts w:ascii="Arial" w:hAnsi="Arial" w:cs="Arial"/>
          <w:sz w:val="20"/>
          <w:szCs w:val="20"/>
        </w:rPr>
        <w:t>o absolvované části rekvalifikačního kurzu účastníky, kteří rekvalifikaci nedokončili nebo ukončili neúspěšně,</w:t>
      </w:r>
    </w:p>
    <w:p w:rsidRPr="00314AEE" w:rsidR="001C280C" w:rsidP="00903A4C" w:rsidRDefault="001C280C">
      <w:pPr>
        <w:numPr>
          <w:ilvl w:val="0"/>
          <w:numId w:val="4"/>
        </w:numPr>
        <w:spacing w:after="240"/>
        <w:ind w:left="567" w:right="-284" w:hanging="284"/>
        <w:jc w:val="both"/>
        <w:rPr>
          <w:rFonts w:ascii="Arial" w:hAnsi="Arial" w:eastAsia="Times New Roman" w:cs="Arial"/>
          <w:bCs/>
          <w:sz w:val="20"/>
          <w:szCs w:val="20"/>
        </w:rPr>
      </w:pPr>
      <w:r w:rsidRPr="00314AEE">
        <w:rPr>
          <w:rFonts w:ascii="Arial" w:hAnsi="Arial" w:eastAsia="Times New Roman" w:cs="Arial"/>
          <w:sz w:val="20"/>
          <w:szCs w:val="20"/>
        </w:rPr>
        <w:t>umožnit objednateli kontrolu dodržování sjedna</w:t>
      </w:r>
      <w:r w:rsidRPr="00314AEE" w:rsidR="006F128D">
        <w:rPr>
          <w:rFonts w:ascii="Arial" w:hAnsi="Arial" w:eastAsia="Times New Roman" w:cs="Arial"/>
          <w:sz w:val="20"/>
          <w:szCs w:val="20"/>
        </w:rPr>
        <w:t>ných podmínek pro rekvalifikaci</w:t>
      </w:r>
      <w:r w:rsidRPr="00314AEE">
        <w:rPr>
          <w:rFonts w:ascii="Arial" w:hAnsi="Arial" w:eastAsia="Times New Roman" w:cs="Arial"/>
          <w:sz w:val="20"/>
          <w:szCs w:val="20"/>
        </w:rPr>
        <w:t xml:space="preserve"> včetně účasti na ověření získaných znalostí a dovedností,</w:t>
      </w:r>
      <w:r w:rsidRPr="00314AEE" w:rsidR="00163EF9">
        <w:rPr>
          <w:rFonts w:ascii="Arial" w:hAnsi="Arial" w:eastAsia="Times New Roman" w:cs="Arial"/>
          <w:sz w:val="20"/>
          <w:szCs w:val="20"/>
        </w:rPr>
        <w:t xml:space="preserve"> </w:t>
      </w:r>
      <w:r w:rsidRPr="00314AEE">
        <w:rPr>
          <w:rFonts w:ascii="Arial" w:hAnsi="Arial" w:eastAsia="Times New Roman" w:cs="Arial"/>
          <w:sz w:val="20"/>
          <w:szCs w:val="20"/>
        </w:rPr>
        <w:t xml:space="preserve">v případě, že kontrolu provede jiný orgán kontroly než Úřad práce, rekvalifikační zařízení bude bez zbytečného odkladu písemně informovat Úřad práce o opatřeních k nápravě, která mu byla uložena a </w:t>
      </w:r>
      <w:r w:rsidRPr="00314AEE" w:rsidR="00163EF9">
        <w:rPr>
          <w:rFonts w:ascii="Arial" w:hAnsi="Arial" w:eastAsia="Times New Roman" w:cs="Arial"/>
          <w:sz w:val="20"/>
          <w:szCs w:val="20"/>
        </w:rPr>
        <w:t>o realizaci opatření k nápravě,</w:t>
      </w:r>
    </w:p>
    <w:p w:rsidRPr="00314AEE" w:rsidR="001C2859" w:rsidP="00903A4C" w:rsidRDefault="001C2859">
      <w:pPr>
        <w:pStyle w:val="Odstavecseseznamem"/>
        <w:numPr>
          <w:ilvl w:val="0"/>
          <w:numId w:val="4"/>
        </w:numPr>
        <w:spacing w:after="240" w:line="276" w:lineRule="auto"/>
        <w:ind w:right="-284"/>
        <w:rPr>
          <w:rFonts w:ascii="Arial" w:hAnsi="Arial" w:cs="Arial"/>
          <w:bCs/>
          <w:sz w:val="20"/>
          <w:szCs w:val="20"/>
          <w:lang w:eastAsia="en-US"/>
        </w:rPr>
      </w:pPr>
      <w:r w:rsidRPr="00314AEE">
        <w:rPr>
          <w:rFonts w:ascii="Arial" w:hAnsi="Arial" w:cs="Arial"/>
          <w:bCs/>
          <w:sz w:val="20"/>
          <w:szCs w:val="20"/>
          <w:lang w:eastAsia="en-US"/>
        </w:rPr>
        <w:t xml:space="preserve">v případě jakýchkoli změn v kvalifikačních předpokladech během účinnosti </w:t>
      </w:r>
      <w:r w:rsidRPr="00314AEE" w:rsidR="00C628BF">
        <w:rPr>
          <w:rFonts w:ascii="Arial" w:hAnsi="Arial" w:cs="Arial"/>
          <w:bCs/>
          <w:sz w:val="20"/>
          <w:szCs w:val="20"/>
          <w:lang w:eastAsia="en-US"/>
        </w:rPr>
        <w:t>r</w:t>
      </w:r>
      <w:r w:rsidRPr="00314AEE">
        <w:rPr>
          <w:rFonts w:ascii="Arial" w:hAnsi="Arial" w:cs="Arial"/>
          <w:bCs/>
          <w:sz w:val="20"/>
          <w:szCs w:val="20"/>
          <w:lang w:eastAsia="en-US"/>
        </w:rPr>
        <w:t>ámcové smlouvy, které dodavatel ve své nabídce prokazoval na dobu určitou (tj. s přesným datovým určením, do kdy daný kvalifikační předpoklad splňuje), sám bez předchozí výzvy objednatele předložit písemně objednateli před uplynutím doby, po kterou daný kvalifikační předpoklad splňuje relevantní dokumenty dokládající splnění příslušné části kvalifikace,</w:t>
      </w:r>
    </w:p>
    <w:p w:rsidRPr="00314AEE" w:rsidR="001C2859" w:rsidP="00903A4C" w:rsidRDefault="001C2859">
      <w:pPr>
        <w:pStyle w:val="Odstavecseseznamem"/>
        <w:numPr>
          <w:ilvl w:val="0"/>
          <w:numId w:val="4"/>
        </w:numPr>
        <w:spacing w:after="240" w:line="276" w:lineRule="auto"/>
        <w:ind w:right="-284"/>
        <w:rPr>
          <w:rFonts w:ascii="Arial" w:hAnsi="Arial" w:cs="Arial"/>
          <w:bCs/>
          <w:sz w:val="20"/>
          <w:szCs w:val="20"/>
          <w:lang w:eastAsia="en-US"/>
        </w:rPr>
      </w:pPr>
      <w:r w:rsidRPr="00314AEE">
        <w:rPr>
          <w:rFonts w:ascii="Arial" w:hAnsi="Arial" w:cs="Arial"/>
          <w:bCs/>
          <w:sz w:val="20"/>
          <w:szCs w:val="20"/>
          <w:lang w:eastAsia="en-US"/>
        </w:rPr>
        <w:t>prokazatelně oznámit objednateli jakékoli změny v kvalifikačních předpokladech, prokázaných dodavatelem v jeho nabídce na dobu neurčitou</w:t>
      </w:r>
      <w:r w:rsidRPr="00314AEE" w:rsidR="0076270C">
        <w:rPr>
          <w:rFonts w:ascii="Arial" w:hAnsi="Arial" w:cs="Arial"/>
          <w:bCs/>
          <w:sz w:val="20"/>
          <w:szCs w:val="20"/>
          <w:lang w:eastAsia="en-US"/>
        </w:rPr>
        <w:t>,</w:t>
      </w:r>
      <w:r w:rsidRPr="00314AEE">
        <w:rPr>
          <w:rFonts w:ascii="Arial" w:hAnsi="Arial" w:cs="Arial"/>
          <w:bCs/>
          <w:sz w:val="20"/>
          <w:szCs w:val="20"/>
          <w:lang w:eastAsia="en-US"/>
        </w:rPr>
        <w:t xml:space="preserve"> a to vždy automaticky a </w:t>
      </w:r>
      <w:r w:rsidRPr="00314AEE" w:rsidR="006F5CD7">
        <w:rPr>
          <w:rFonts w:ascii="Arial" w:hAnsi="Arial" w:cs="Arial"/>
          <w:bCs/>
          <w:sz w:val="20"/>
          <w:szCs w:val="20"/>
          <w:lang w:eastAsia="en-US"/>
        </w:rPr>
        <w:t>bezprostředně</w:t>
      </w:r>
      <w:r w:rsidRPr="00314AEE">
        <w:rPr>
          <w:rFonts w:ascii="Arial" w:hAnsi="Arial" w:cs="Arial"/>
          <w:bCs/>
          <w:sz w:val="20"/>
          <w:szCs w:val="20"/>
          <w:lang w:eastAsia="en-US"/>
        </w:rPr>
        <w:t xml:space="preserve"> </w:t>
      </w:r>
      <w:r w:rsidRPr="00314AEE" w:rsidR="006F5CD7">
        <w:rPr>
          <w:rFonts w:ascii="Arial" w:hAnsi="Arial" w:cs="Arial"/>
          <w:bCs/>
          <w:sz w:val="20"/>
          <w:szCs w:val="20"/>
          <w:lang w:eastAsia="en-US"/>
        </w:rPr>
        <w:t>poté, kdy ke změně došlo,</w:t>
      </w:r>
    </w:p>
    <w:p w:rsidRPr="00314AEE" w:rsidR="001C280C" w:rsidP="00903A4C" w:rsidRDefault="001C280C">
      <w:pPr>
        <w:numPr>
          <w:ilvl w:val="0"/>
          <w:numId w:val="4"/>
        </w:numPr>
        <w:spacing w:after="240"/>
        <w:ind w:left="709" w:right="-284" w:hanging="425"/>
        <w:jc w:val="both"/>
        <w:rPr>
          <w:rFonts w:ascii="Arial" w:hAnsi="Arial" w:eastAsia="Times New Roman" w:cs="Arial"/>
          <w:sz w:val="20"/>
          <w:szCs w:val="20"/>
        </w:rPr>
      </w:pPr>
      <w:r w:rsidRPr="00314AEE">
        <w:rPr>
          <w:rFonts w:ascii="Arial" w:hAnsi="Arial" w:eastAsia="Times New Roman" w:cs="Arial"/>
          <w:sz w:val="20"/>
          <w:szCs w:val="20"/>
        </w:rPr>
        <w:t>používat osobní údaje o účastnících rekvalifikačního kurzu poskytnuté objednatelem v souladu se zákonem č. 101/2000 Sb., o ochraně osobních údaj</w:t>
      </w:r>
      <w:r w:rsidRPr="00314AEE" w:rsidR="0049023F">
        <w:rPr>
          <w:rFonts w:ascii="Arial" w:hAnsi="Arial" w:eastAsia="Times New Roman" w:cs="Arial"/>
          <w:sz w:val="20"/>
          <w:szCs w:val="20"/>
        </w:rPr>
        <w:t>ů, ve znění pozdějších předpisů,</w:t>
      </w:r>
    </w:p>
    <w:p w:rsidRPr="00314AEE" w:rsidR="0049023F" w:rsidP="00903A4C" w:rsidRDefault="0049023F">
      <w:pPr>
        <w:numPr>
          <w:ilvl w:val="0"/>
          <w:numId w:val="4"/>
        </w:numPr>
        <w:spacing w:after="240"/>
        <w:ind w:right="-284"/>
        <w:jc w:val="both"/>
        <w:rPr>
          <w:rFonts w:ascii="Arial" w:hAnsi="Arial" w:eastAsia="Times New Roman" w:cs="Arial"/>
          <w:sz w:val="20"/>
          <w:szCs w:val="20"/>
        </w:rPr>
      </w:pPr>
      <w:r w:rsidRPr="00314AEE">
        <w:rPr>
          <w:rFonts w:ascii="Arial" w:hAnsi="Arial" w:eastAsia="Times New Roman" w:cs="Arial"/>
          <w:sz w:val="20"/>
          <w:szCs w:val="20"/>
        </w:rPr>
        <w:t>doložit před podpisem této smlouvy úředně ověřenou kopii pojistné smlouvy o pojištění odpovědnosti za škodu na zdraví způsobenou dodavatelem třetí osobě s minimálním plněním 1.000.000,- Kč.</w:t>
      </w:r>
    </w:p>
    <w:p w:rsidRPr="00314AEE" w:rsidR="006E276C" w:rsidP="00903A4C" w:rsidRDefault="006E276C">
      <w:pPr>
        <w:pStyle w:val="Odstavecseseznamem"/>
        <w:numPr>
          <w:ilvl w:val="0"/>
          <w:numId w:val="3"/>
        </w:numPr>
        <w:spacing w:after="240" w:line="276" w:lineRule="auto"/>
        <w:ind w:right="-284"/>
        <w:rPr>
          <w:rFonts w:ascii="Arial" w:hAnsi="Arial" w:cs="Arial"/>
          <w:sz w:val="20"/>
          <w:szCs w:val="20"/>
          <w:lang w:eastAsia="en-US"/>
        </w:rPr>
      </w:pPr>
      <w:r w:rsidRPr="00314AEE">
        <w:rPr>
          <w:rFonts w:ascii="Arial" w:hAnsi="Arial" w:cs="Arial"/>
          <w:sz w:val="20"/>
          <w:szCs w:val="20"/>
          <w:lang w:eastAsia="en-US"/>
        </w:rPr>
        <w:t xml:space="preserve">Kapacita jednotlivých rekvalifikačních kurzů bude omezena maximální hranicí 12 účastníků v jednom běhu, pokud se vybraný dodavatel se zadavatelem v průběhu </w:t>
      </w:r>
      <w:r w:rsidRPr="00711E65" w:rsidR="00711E65">
        <w:rPr>
          <w:rFonts w:ascii="Arial" w:hAnsi="Arial" w:cs="Arial"/>
          <w:sz w:val="20"/>
          <w:szCs w:val="20"/>
          <w:lang w:eastAsia="en-US"/>
        </w:rPr>
        <w:t xml:space="preserve">realizace rekvalifikačních kurzů </w:t>
      </w:r>
      <w:r w:rsidRPr="00314AEE">
        <w:rPr>
          <w:rFonts w:ascii="Arial" w:hAnsi="Arial" w:cs="Arial"/>
          <w:sz w:val="20"/>
          <w:szCs w:val="20"/>
          <w:lang w:eastAsia="en-US"/>
        </w:rPr>
        <w:t>nedohodnou jinak.</w:t>
      </w:r>
    </w:p>
    <w:p w:rsidRPr="00314AEE" w:rsidR="004B234E" w:rsidP="00903A4C" w:rsidRDefault="004B234E">
      <w:pPr>
        <w:pStyle w:val="Odstavecseseznamem"/>
        <w:spacing w:after="240" w:line="276" w:lineRule="auto"/>
        <w:ind w:left="360" w:right="-284"/>
        <w:rPr>
          <w:rFonts w:ascii="Arial" w:hAnsi="Arial" w:cs="Arial"/>
          <w:sz w:val="20"/>
          <w:szCs w:val="20"/>
          <w:lang w:eastAsia="en-US"/>
        </w:rPr>
      </w:pPr>
    </w:p>
    <w:p w:rsidRPr="006E34C7" w:rsidR="00EE106E" w:rsidP="00903A4C" w:rsidRDefault="00C628BF">
      <w:pPr>
        <w:pStyle w:val="Odstavecseseznamem"/>
        <w:numPr>
          <w:ilvl w:val="0"/>
          <w:numId w:val="3"/>
        </w:numPr>
        <w:spacing w:after="240" w:line="276" w:lineRule="auto"/>
        <w:ind w:right="-284"/>
        <w:rPr>
          <w:rFonts w:ascii="Arial" w:hAnsi="Arial" w:cs="Arial"/>
          <w:sz w:val="20"/>
          <w:szCs w:val="20"/>
        </w:rPr>
      </w:pPr>
      <w:r w:rsidRPr="006E34C7">
        <w:rPr>
          <w:rFonts w:ascii="Arial" w:hAnsi="Arial" w:cs="Arial"/>
          <w:sz w:val="20"/>
          <w:szCs w:val="20"/>
        </w:rPr>
        <w:t>Výuka v požadovaných kurzech bude probíhat prezenční formou v</w:t>
      </w:r>
      <w:r w:rsidRPr="006E34C7" w:rsidR="00D22CAB">
        <w:rPr>
          <w:rFonts w:ascii="Arial" w:hAnsi="Arial" w:cs="Arial"/>
          <w:sz w:val="20"/>
          <w:szCs w:val="20"/>
        </w:rPr>
        <w:t xml:space="preserve"> </w:t>
      </w:r>
      <w:r w:rsidRPr="006E34C7" w:rsidR="004F248F">
        <w:rPr>
          <w:rFonts w:ascii="Arial" w:hAnsi="Arial" w:cs="Arial"/>
          <w:sz w:val="20"/>
          <w:szCs w:val="20"/>
        </w:rPr>
        <w:t>českém jazyce</w:t>
      </w:r>
      <w:r w:rsidRPr="006E34C7" w:rsidR="00EE106E">
        <w:rPr>
          <w:rFonts w:ascii="Arial" w:hAnsi="Arial" w:cs="Arial"/>
          <w:sz w:val="20"/>
          <w:szCs w:val="20"/>
        </w:rPr>
        <w:t xml:space="preserve">, bude organizována v maximálním rozsahu </w:t>
      </w:r>
      <w:r w:rsidRPr="006E34C7" w:rsidR="00EE106E">
        <w:rPr>
          <w:rFonts w:ascii="Arial" w:hAnsi="Arial" w:cs="Arial"/>
          <w:sz w:val="20"/>
          <w:szCs w:val="20"/>
          <w:highlight w:val="yellow"/>
        </w:rPr>
        <w:t>…</w:t>
      </w:r>
      <w:r w:rsidRPr="006E34C7" w:rsidR="00EE106E">
        <w:rPr>
          <w:rFonts w:ascii="Arial" w:hAnsi="Arial" w:cs="Arial"/>
          <w:sz w:val="20"/>
          <w:szCs w:val="20"/>
        </w:rPr>
        <w:t>* vyučovacích hodin a bude probíhat maximálně do 15 hodin odpoledne (pokud se objednatel s dodavatelem nedohodnou v průběhu realizace rekvalifikačních kurzů jinak).</w:t>
      </w:r>
      <w:r w:rsidRPr="006E34C7">
        <w:rPr>
          <w:rFonts w:ascii="Arial" w:hAnsi="Arial" w:cs="Arial"/>
          <w:sz w:val="20"/>
          <w:szCs w:val="20"/>
        </w:rPr>
        <w:t xml:space="preserve"> </w:t>
      </w:r>
    </w:p>
    <w:p w:rsidRPr="004F248F" w:rsidR="004F248F" w:rsidP="00903A4C" w:rsidRDefault="004F248F">
      <w:pPr>
        <w:spacing w:after="240"/>
        <w:ind w:left="425" w:right="-284" w:hanging="425"/>
        <w:jc w:val="both"/>
        <w:rPr>
          <w:rFonts w:ascii="Arial" w:hAnsi="Arial" w:cs="Arial"/>
          <w:b/>
          <w:sz w:val="20"/>
          <w:szCs w:val="20"/>
        </w:rPr>
      </w:pPr>
      <w:r w:rsidRPr="00D22CAB">
        <w:tab/>
      </w:r>
      <w:r w:rsidRPr="007F644A" w:rsidR="007F644A">
        <w:rPr>
          <w:rFonts w:ascii="Arial" w:hAnsi="Arial" w:cs="Arial"/>
          <w:b/>
          <w:i/>
          <w:sz w:val="20"/>
          <w:szCs w:val="20"/>
        </w:rPr>
        <w:t xml:space="preserve"> </w:t>
      </w:r>
      <w:r w:rsidR="007F644A">
        <w:rPr>
          <w:rFonts w:ascii="Arial" w:hAnsi="Arial" w:cs="Arial"/>
          <w:b/>
          <w:i/>
          <w:sz w:val="20"/>
          <w:szCs w:val="20"/>
        </w:rPr>
        <w:t xml:space="preserve">* </w:t>
      </w:r>
      <w:r w:rsidRPr="007F644A" w:rsidR="007F644A">
        <w:rPr>
          <w:rFonts w:ascii="Arial" w:hAnsi="Arial" w:cs="Arial"/>
          <w:i/>
          <w:sz w:val="20"/>
          <w:szCs w:val="20"/>
        </w:rPr>
        <w:t>(uchazeč uvede</w:t>
      </w:r>
      <w:r w:rsidRPr="004727C8" w:rsidR="007F644A">
        <w:rPr>
          <w:rFonts w:ascii="Arial" w:hAnsi="Arial" w:cs="Arial"/>
          <w:b/>
          <w:i/>
          <w:sz w:val="20"/>
          <w:szCs w:val="20"/>
        </w:rPr>
        <w:t xml:space="preserve"> </w:t>
      </w:r>
      <w:r w:rsidR="007F644A">
        <w:rPr>
          <w:rFonts w:ascii="Arial" w:hAnsi="Arial" w:cs="Arial"/>
          <w:b/>
          <w:i/>
          <w:sz w:val="20"/>
          <w:szCs w:val="20"/>
        </w:rPr>
        <w:t xml:space="preserve">maximální </w:t>
      </w:r>
      <w:r w:rsidR="00EE106E">
        <w:rPr>
          <w:rFonts w:ascii="Arial" w:hAnsi="Arial" w:cs="Arial"/>
          <w:b/>
          <w:i/>
          <w:sz w:val="20"/>
          <w:szCs w:val="20"/>
        </w:rPr>
        <w:t>rozsah vyučovacích hodin</w:t>
      </w:r>
      <w:r w:rsidR="007F644A">
        <w:rPr>
          <w:rFonts w:ascii="Arial" w:hAnsi="Arial" w:cs="Arial"/>
          <w:b/>
          <w:i/>
          <w:sz w:val="20"/>
          <w:szCs w:val="20"/>
        </w:rPr>
        <w:t xml:space="preserve"> </w:t>
      </w:r>
      <w:r w:rsidRPr="007F644A" w:rsidR="007F644A">
        <w:rPr>
          <w:rFonts w:ascii="Arial" w:hAnsi="Arial" w:cs="Arial"/>
          <w:i/>
          <w:sz w:val="20"/>
          <w:szCs w:val="20"/>
        </w:rPr>
        <w:t xml:space="preserve">dle </w:t>
      </w:r>
      <w:r w:rsidR="007F644A">
        <w:rPr>
          <w:rFonts w:ascii="Arial" w:hAnsi="Arial" w:cs="Arial"/>
          <w:i/>
          <w:sz w:val="20"/>
          <w:szCs w:val="20"/>
        </w:rPr>
        <w:t xml:space="preserve">příslušného bodu </w:t>
      </w:r>
      <w:r w:rsidRPr="007F644A" w:rsidR="007F644A">
        <w:rPr>
          <w:rFonts w:ascii="Arial" w:hAnsi="Arial" w:cs="Arial"/>
          <w:i/>
          <w:sz w:val="20"/>
          <w:szCs w:val="20"/>
        </w:rPr>
        <w:t xml:space="preserve">Přílohy č. 2 zadávací dokumentace – </w:t>
      </w:r>
      <w:r w:rsidR="00354EBC">
        <w:rPr>
          <w:rFonts w:ascii="Arial" w:hAnsi="Arial" w:cs="Arial"/>
          <w:i/>
          <w:sz w:val="20"/>
          <w:szCs w:val="20"/>
        </w:rPr>
        <w:t>„</w:t>
      </w:r>
      <w:r w:rsidR="00D22CAB">
        <w:rPr>
          <w:rFonts w:ascii="Arial" w:hAnsi="Arial" w:cs="Arial"/>
          <w:i/>
          <w:sz w:val="20"/>
          <w:szCs w:val="20"/>
        </w:rPr>
        <w:t>Sp</w:t>
      </w:r>
      <w:r w:rsidR="007F644A">
        <w:rPr>
          <w:rFonts w:ascii="Arial" w:hAnsi="Arial" w:cs="Arial"/>
          <w:i/>
          <w:sz w:val="20"/>
          <w:szCs w:val="20"/>
        </w:rPr>
        <w:t>ecifikace jednotlivých rekvalifikační</w:t>
      </w:r>
      <w:r w:rsidR="00D22CAB">
        <w:rPr>
          <w:rFonts w:ascii="Arial" w:hAnsi="Arial" w:cs="Arial"/>
          <w:i/>
          <w:sz w:val="20"/>
          <w:szCs w:val="20"/>
        </w:rPr>
        <w:t xml:space="preserve">ch kurzů a </w:t>
      </w:r>
      <w:r w:rsidR="007F644A">
        <w:rPr>
          <w:rFonts w:ascii="Arial" w:hAnsi="Arial" w:cs="Arial"/>
          <w:i/>
          <w:sz w:val="20"/>
          <w:szCs w:val="20"/>
        </w:rPr>
        <w:t>s</w:t>
      </w:r>
      <w:r w:rsidR="00D22CAB">
        <w:rPr>
          <w:rFonts w:ascii="Arial" w:hAnsi="Arial" w:cs="Arial"/>
          <w:i/>
          <w:sz w:val="20"/>
          <w:szCs w:val="20"/>
        </w:rPr>
        <w:t>pecifické technické</w:t>
      </w:r>
      <w:r w:rsidRPr="007F644A" w:rsidR="007F644A">
        <w:rPr>
          <w:rFonts w:ascii="Arial" w:hAnsi="Arial" w:cs="Arial"/>
          <w:i/>
          <w:sz w:val="20"/>
          <w:szCs w:val="20"/>
        </w:rPr>
        <w:t xml:space="preserve"> podmínky </w:t>
      </w:r>
      <w:r w:rsidR="00D22CAB">
        <w:rPr>
          <w:rFonts w:ascii="Arial" w:hAnsi="Arial" w:cs="Arial"/>
          <w:i/>
          <w:sz w:val="20"/>
          <w:szCs w:val="20"/>
        </w:rPr>
        <w:t>částí</w:t>
      </w:r>
      <w:r w:rsidRPr="007F644A" w:rsidR="007F644A">
        <w:rPr>
          <w:rFonts w:ascii="Arial" w:hAnsi="Arial" w:cs="Arial"/>
          <w:i/>
          <w:sz w:val="20"/>
          <w:szCs w:val="20"/>
        </w:rPr>
        <w:t xml:space="preserve"> veřejné zakázky“)</w:t>
      </w:r>
    </w:p>
    <w:p w:rsidRPr="006E34C7" w:rsidR="004B234E" w:rsidP="00903A4C" w:rsidRDefault="004B234E">
      <w:pPr>
        <w:pStyle w:val="Odstavecseseznamem"/>
        <w:numPr>
          <w:ilvl w:val="0"/>
          <w:numId w:val="3"/>
        </w:numPr>
        <w:spacing w:after="240" w:line="276" w:lineRule="auto"/>
        <w:ind w:left="357" w:right="-284" w:hanging="357"/>
        <w:rPr>
          <w:rFonts w:ascii="Arial" w:hAnsi="Arial" w:cs="Arial"/>
          <w:sz w:val="20"/>
          <w:szCs w:val="20"/>
        </w:rPr>
      </w:pPr>
      <w:r w:rsidRPr="006E34C7">
        <w:rPr>
          <w:rFonts w:ascii="Arial" w:hAnsi="Arial" w:cs="Arial"/>
          <w:sz w:val="20"/>
          <w:szCs w:val="20"/>
        </w:rPr>
        <w:t xml:space="preserve">Dodavatel dále zajistí, aby každý účastník kurzu v rámci zpětné vazby vyplnil po skončení kurzu anonymně dotazník hodnocení kurzu. Dotazníky budou dodavatelem doručeny při předání dokumentace k ukončenému kurzu zadavateli.  Vzorový dotazník předloží vybraný dodavatel zadavateli před podpisem </w:t>
      </w:r>
      <w:r w:rsidRPr="006E34C7" w:rsidR="00C628BF">
        <w:rPr>
          <w:rFonts w:ascii="Arial" w:hAnsi="Arial" w:cs="Arial"/>
          <w:sz w:val="20"/>
          <w:szCs w:val="20"/>
        </w:rPr>
        <w:t>R</w:t>
      </w:r>
      <w:r w:rsidRPr="006E34C7">
        <w:rPr>
          <w:rFonts w:ascii="Arial" w:hAnsi="Arial" w:cs="Arial"/>
          <w:sz w:val="20"/>
          <w:szCs w:val="20"/>
        </w:rPr>
        <w:t xml:space="preserve">ámcové smlouvy k odsouhlasení.  </w:t>
      </w:r>
    </w:p>
    <w:p w:rsidRPr="005101C9" w:rsidR="00E96C79" w:rsidP="00903A4C" w:rsidRDefault="00E96C79">
      <w:pPr>
        <w:pStyle w:val="Odstavecseseznamem"/>
        <w:numPr>
          <w:ilvl w:val="0"/>
          <w:numId w:val="3"/>
        </w:numPr>
        <w:spacing w:after="240" w:line="276" w:lineRule="auto"/>
        <w:ind w:right="-283"/>
        <w:rPr>
          <w:rFonts w:ascii="Arial" w:hAnsi="Arial" w:cs="Arial"/>
          <w:sz w:val="20"/>
          <w:szCs w:val="20"/>
          <w:lang w:eastAsia="en-US"/>
        </w:rPr>
      </w:pPr>
      <w:r w:rsidRPr="005101C9">
        <w:rPr>
          <w:rFonts w:ascii="Arial" w:hAnsi="Arial" w:cs="Arial"/>
          <w:sz w:val="20"/>
          <w:szCs w:val="20"/>
          <w:lang w:eastAsia="en-US"/>
        </w:rPr>
        <w:t>Jestliže bude v průběhu realizace plnění dle této smlouvy nutné provést změnu subdodavatele, popř. změnu rozsahu plnění poskytovaného subdodavatelem, je dodavatel takovou změnu oprávněn provést pouze se souhlasem zadavatele. Změnou na pozici subdodavatele nesmí dojít k podstatné změně uzavřené Rámcové smlouvy, zejména potom ke změně ceny rekvalifikačních kurzů, která je uvedena v Článku II. této Rámcové smlouvy.</w:t>
      </w:r>
    </w:p>
    <w:p w:rsidR="00E96C79" w:rsidP="00903A4C" w:rsidRDefault="00E96C79">
      <w:pPr>
        <w:pStyle w:val="Odstavecseseznamem"/>
        <w:numPr>
          <w:ilvl w:val="0"/>
          <w:numId w:val="3"/>
        </w:numPr>
        <w:spacing w:after="240" w:line="276" w:lineRule="auto"/>
        <w:ind w:right="-283"/>
        <w:rPr>
          <w:rFonts w:ascii="Arial" w:hAnsi="Arial" w:cs="Arial"/>
          <w:sz w:val="20"/>
          <w:szCs w:val="20"/>
          <w:lang w:eastAsia="en-US"/>
        </w:rPr>
      </w:pPr>
      <w:r w:rsidRPr="00314AEE">
        <w:rPr>
          <w:rFonts w:ascii="Arial" w:hAnsi="Arial" w:cs="Arial"/>
          <w:sz w:val="20"/>
          <w:szCs w:val="20"/>
          <w:lang w:eastAsia="en-US"/>
        </w:rPr>
        <w:t xml:space="preserve">Dodavatel je povinen jakoukoliv změnu na pozici subdodavatele předem písemně oznámit </w:t>
      </w:r>
      <w:r w:rsidRPr="00314AEE" w:rsidR="00C628BF">
        <w:rPr>
          <w:rFonts w:ascii="Arial" w:hAnsi="Arial" w:cs="Arial"/>
          <w:sz w:val="20"/>
          <w:szCs w:val="20"/>
          <w:lang w:eastAsia="en-US"/>
        </w:rPr>
        <w:t>objednateli</w:t>
      </w:r>
      <w:r w:rsidRPr="00314AEE">
        <w:rPr>
          <w:rFonts w:ascii="Arial" w:hAnsi="Arial" w:cs="Arial"/>
          <w:sz w:val="20"/>
          <w:szCs w:val="20"/>
          <w:lang w:eastAsia="en-US"/>
        </w:rPr>
        <w:t xml:space="preserve">. </w:t>
      </w:r>
      <w:r w:rsidR="002B334F">
        <w:rPr>
          <w:rFonts w:ascii="Arial" w:hAnsi="Arial" w:cs="Arial"/>
          <w:sz w:val="20"/>
          <w:szCs w:val="20"/>
          <w:lang w:eastAsia="en-US"/>
        </w:rPr>
        <w:t xml:space="preserve"> </w:t>
      </w:r>
      <w:r w:rsidRPr="00314AEE">
        <w:rPr>
          <w:rFonts w:ascii="Arial" w:hAnsi="Arial" w:cs="Arial"/>
          <w:sz w:val="20"/>
          <w:szCs w:val="20"/>
          <w:lang w:eastAsia="en-US"/>
        </w:rPr>
        <w:t xml:space="preserve">V oznámení dodavatel označí subdodavatele a vymezí rozsah plnění dle této Rámcové smlouvy poskytovaného tímto subdodavatelem. </w:t>
      </w:r>
    </w:p>
    <w:p w:rsidR="006E34C7" w:rsidP="00903A4C" w:rsidRDefault="00E96C79">
      <w:pPr>
        <w:pStyle w:val="Odstavecseseznamem"/>
        <w:numPr>
          <w:ilvl w:val="0"/>
          <w:numId w:val="3"/>
        </w:numPr>
        <w:spacing w:after="240" w:line="276" w:lineRule="auto"/>
        <w:ind w:right="-283"/>
        <w:rPr>
          <w:rFonts w:ascii="Arial" w:hAnsi="Arial" w:cs="Arial"/>
          <w:sz w:val="20"/>
          <w:szCs w:val="20"/>
        </w:rPr>
      </w:pPr>
      <w:r w:rsidRPr="006E34C7">
        <w:rPr>
          <w:rFonts w:ascii="Arial" w:hAnsi="Arial" w:cs="Arial"/>
          <w:sz w:val="20"/>
          <w:szCs w:val="20"/>
          <w:lang w:eastAsia="en-US"/>
        </w:rPr>
        <w:t>Úřad práce nebude udělení souhlasu bezdůvodně odpírat.</w:t>
      </w:r>
    </w:p>
    <w:p w:rsidR="0048583A" w:rsidP="0048583A" w:rsidRDefault="00444387">
      <w:pPr>
        <w:pStyle w:val="Odstavecseseznamem"/>
        <w:numPr>
          <w:ilvl w:val="0"/>
          <w:numId w:val="3"/>
        </w:numPr>
        <w:spacing w:after="240" w:line="276" w:lineRule="auto"/>
        <w:ind w:right="-283" w:hanging="357"/>
        <w:rPr>
          <w:rFonts w:ascii="Arial" w:hAnsi="Arial" w:cs="Arial"/>
          <w:sz w:val="20"/>
          <w:szCs w:val="20"/>
        </w:rPr>
      </w:pPr>
      <w:r w:rsidRPr="0048583A">
        <w:rPr>
          <w:rFonts w:ascii="Arial" w:hAnsi="Arial" w:cs="Arial"/>
          <w:sz w:val="20"/>
          <w:szCs w:val="20"/>
        </w:rPr>
        <w:t>Místem předávání výstupní dokumentace po ukončení rekvalifikačních kur</w:t>
      </w:r>
      <w:r w:rsidRPr="0048583A" w:rsidR="00522278">
        <w:rPr>
          <w:rFonts w:ascii="Arial" w:hAnsi="Arial" w:cs="Arial"/>
          <w:sz w:val="20"/>
          <w:szCs w:val="20"/>
        </w:rPr>
        <w:t>z</w:t>
      </w:r>
      <w:r w:rsidRPr="0048583A">
        <w:rPr>
          <w:rFonts w:ascii="Arial" w:hAnsi="Arial" w:cs="Arial"/>
          <w:sz w:val="20"/>
          <w:szCs w:val="20"/>
        </w:rPr>
        <w:t xml:space="preserve">ů </w:t>
      </w:r>
      <w:r w:rsidRPr="0048583A" w:rsidR="006E34C7">
        <w:rPr>
          <w:rFonts w:ascii="Arial" w:hAnsi="Arial" w:cs="Arial"/>
          <w:sz w:val="20"/>
          <w:szCs w:val="20"/>
        </w:rPr>
        <w:t>budou</w:t>
      </w:r>
      <w:r w:rsidRPr="0048583A">
        <w:rPr>
          <w:rFonts w:ascii="Arial" w:hAnsi="Arial" w:cs="Arial"/>
          <w:sz w:val="20"/>
          <w:szCs w:val="20"/>
        </w:rPr>
        <w:t xml:space="preserve"> příslušná pracoviště objednatele - </w:t>
      </w:r>
      <w:r w:rsidRPr="0048583A" w:rsidR="00C628BF">
        <w:rPr>
          <w:rFonts w:ascii="Arial" w:hAnsi="Arial" w:cs="Arial"/>
          <w:sz w:val="20"/>
          <w:szCs w:val="20"/>
        </w:rPr>
        <w:t>K</w:t>
      </w:r>
      <w:r w:rsidRPr="0048583A">
        <w:rPr>
          <w:rFonts w:ascii="Arial" w:hAnsi="Arial" w:cs="Arial"/>
          <w:sz w:val="20"/>
          <w:szCs w:val="20"/>
        </w:rPr>
        <w:t>rajské pobočky ÚP ČR v Pardubicích, tj. pracoviště Pardubice</w:t>
      </w:r>
      <w:r w:rsidRPr="0048583A" w:rsidR="000B22FA">
        <w:rPr>
          <w:rFonts w:ascii="Arial" w:hAnsi="Arial" w:cs="Arial"/>
          <w:sz w:val="20"/>
          <w:szCs w:val="20"/>
        </w:rPr>
        <w:t xml:space="preserve">, </w:t>
      </w:r>
      <w:r w:rsidRPr="0048583A">
        <w:rPr>
          <w:rFonts w:ascii="Arial" w:hAnsi="Arial" w:cs="Arial"/>
          <w:sz w:val="20"/>
          <w:szCs w:val="20"/>
        </w:rPr>
        <w:t>pracoviště Chrudim</w:t>
      </w:r>
      <w:r w:rsidRPr="0048583A" w:rsidR="000B22FA">
        <w:rPr>
          <w:rFonts w:ascii="Arial" w:hAnsi="Arial" w:cs="Arial"/>
          <w:sz w:val="20"/>
          <w:szCs w:val="20"/>
        </w:rPr>
        <w:t>, pracoviště Ústí nad Orlicí a pracoviště Svitavy</w:t>
      </w:r>
      <w:r w:rsidRPr="0048583A" w:rsidR="00EF6E45">
        <w:rPr>
          <w:rFonts w:ascii="Arial" w:hAnsi="Arial" w:cs="Arial"/>
          <w:sz w:val="20"/>
          <w:szCs w:val="20"/>
        </w:rPr>
        <w:t xml:space="preserve">. </w:t>
      </w:r>
    </w:p>
    <w:p w:rsidRPr="0048583A" w:rsidR="0048583A" w:rsidP="0048583A" w:rsidRDefault="0048583A">
      <w:pPr>
        <w:pStyle w:val="Odstavecseseznamem"/>
        <w:numPr>
          <w:ilvl w:val="0"/>
          <w:numId w:val="3"/>
        </w:numPr>
        <w:spacing w:after="240" w:line="276" w:lineRule="auto"/>
        <w:ind w:right="-283" w:hanging="357"/>
        <w:rPr>
          <w:rFonts w:ascii="Arial" w:hAnsi="Arial" w:cs="Arial"/>
          <w:sz w:val="20"/>
          <w:szCs w:val="20"/>
        </w:rPr>
      </w:pPr>
      <w:r w:rsidRPr="0048583A">
        <w:rPr>
          <w:rFonts w:ascii="Arial" w:hAnsi="Arial" w:cs="Arial"/>
          <w:sz w:val="20"/>
          <w:szCs w:val="20"/>
        </w:rPr>
        <w:t xml:space="preserve">Při realizaci </w:t>
      </w:r>
      <w:r>
        <w:rPr>
          <w:rFonts w:ascii="Arial" w:hAnsi="Arial" w:cs="Arial"/>
          <w:sz w:val="20"/>
          <w:szCs w:val="20"/>
        </w:rPr>
        <w:t>rekvalifikačních kurzů</w:t>
      </w:r>
      <w:r w:rsidRPr="0048583A">
        <w:rPr>
          <w:rFonts w:ascii="Arial" w:hAnsi="Arial" w:cs="Arial"/>
          <w:sz w:val="20"/>
          <w:szCs w:val="20"/>
        </w:rPr>
        <w:t xml:space="preserve"> se dodavatel rovněž zavazuje dodržet požadavky objednatele uvedené v zadávací dokumentaci k veřejné zakázce s názvem „</w:t>
      </w:r>
      <w:r>
        <w:rPr>
          <w:rFonts w:ascii="Arial" w:hAnsi="Arial" w:cs="Arial"/>
          <w:sz w:val="20"/>
          <w:szCs w:val="20"/>
        </w:rPr>
        <w:t>Rekvalifikace</w:t>
      </w:r>
      <w:r w:rsidRPr="0048583A">
        <w:rPr>
          <w:rFonts w:ascii="Arial" w:hAnsi="Arial" w:cs="Arial"/>
          <w:sz w:val="20"/>
          <w:szCs w:val="20"/>
        </w:rPr>
        <w:t xml:space="preserve"> pro Pardubický kraj 2016 – 2019, ev. č. veřejné zakázky: VZ xxxxxxxx  (</w:t>
      </w:r>
      <w:r w:rsidRPr="00882349">
        <w:rPr>
          <w:rFonts w:ascii="Arial" w:hAnsi="Arial" w:cs="Arial"/>
          <w:i/>
          <w:sz w:val="20"/>
          <w:szCs w:val="20"/>
        </w:rPr>
        <w:t>doplní objednatel před uzavřením RS</w:t>
      </w:r>
      <w:r w:rsidRPr="0048583A">
        <w:rPr>
          <w:rFonts w:ascii="Arial" w:hAnsi="Arial" w:cs="Arial"/>
          <w:sz w:val="20"/>
          <w:szCs w:val="20"/>
        </w:rPr>
        <w:t>), části č. …   s názvem:</w:t>
      </w:r>
      <w:r w:rsidRPr="0048583A">
        <w:rPr>
          <w:rFonts w:ascii="Arial" w:hAnsi="Arial" w:cs="Arial"/>
          <w:sz w:val="20"/>
          <w:szCs w:val="20"/>
        </w:rPr>
        <w:tab/>
        <w:t xml:space="preserve">……………………………………………………………………………. a skutečnosti uvedené dodavatelem v jím předložené nabídce v rámci </w:t>
      </w:r>
      <w:r w:rsidR="00882349">
        <w:rPr>
          <w:rFonts w:ascii="Arial" w:hAnsi="Arial" w:cs="Arial"/>
          <w:sz w:val="20"/>
          <w:szCs w:val="20"/>
        </w:rPr>
        <w:t>příslušné</w:t>
      </w:r>
      <w:r w:rsidRPr="0048583A">
        <w:rPr>
          <w:rFonts w:ascii="Arial" w:hAnsi="Arial" w:cs="Arial"/>
          <w:sz w:val="20"/>
          <w:szCs w:val="20"/>
        </w:rPr>
        <w:t xml:space="preserve"> části veřejné zakázky. </w:t>
      </w:r>
    </w:p>
    <w:p w:rsidR="00EF6E45" w:rsidP="0048583A" w:rsidRDefault="0048583A">
      <w:pPr>
        <w:pStyle w:val="Zkladntextodsazen"/>
        <w:spacing w:line="276" w:lineRule="auto"/>
        <w:ind w:left="360" w:right="-283"/>
        <w:jc w:val="both"/>
        <w:rPr>
          <w:rFonts w:ascii="Arial" w:hAnsi="Arial" w:cs="Arial"/>
          <w:sz w:val="18"/>
          <w:szCs w:val="18"/>
          <w:lang w:val="cs-CZ"/>
        </w:rPr>
      </w:pPr>
      <w:r w:rsidRPr="0048583A">
        <w:rPr>
          <w:rFonts w:ascii="Arial" w:hAnsi="Arial" w:cs="Arial"/>
          <w:sz w:val="20"/>
          <w:szCs w:val="20"/>
          <w:lang w:val="cs-CZ"/>
        </w:rPr>
        <w:tab/>
      </w:r>
    </w:p>
    <w:p w:rsidRPr="00776050" w:rsidR="00C864E8" w:rsidP="00903A4C" w:rsidRDefault="00C864E8">
      <w:pPr>
        <w:pStyle w:val="Zkladntextodsazen"/>
        <w:spacing w:line="276" w:lineRule="auto"/>
        <w:ind w:left="360" w:right="-283"/>
        <w:jc w:val="both"/>
        <w:rPr>
          <w:rFonts w:ascii="Arial" w:hAnsi="Arial" w:cs="Arial"/>
          <w:sz w:val="18"/>
          <w:szCs w:val="18"/>
          <w:lang w:val="cs-CZ"/>
        </w:rPr>
      </w:pPr>
    </w:p>
    <w:p w:rsidRPr="00314AEE" w:rsidR="001C280C" w:rsidP="00903A4C" w:rsidRDefault="001C28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ind w:left="284" w:right="-284" w:hanging="284"/>
        <w:jc w:val="center"/>
        <w:rPr>
          <w:rFonts w:ascii="Arial" w:hAnsi="Arial" w:eastAsia="Times New Roman" w:cs="Arial"/>
          <w:b/>
          <w:sz w:val="20"/>
          <w:szCs w:val="20"/>
        </w:rPr>
      </w:pPr>
      <w:r w:rsidRPr="00314AEE">
        <w:rPr>
          <w:rFonts w:ascii="Arial" w:hAnsi="Arial" w:eastAsia="Times New Roman" w:cs="Arial"/>
          <w:b/>
          <w:sz w:val="20"/>
          <w:szCs w:val="20"/>
        </w:rPr>
        <w:t>IV.</w:t>
      </w:r>
    </w:p>
    <w:p w:rsidRPr="00314AEE" w:rsidR="001C280C" w:rsidP="00903A4C" w:rsidRDefault="001C28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ind w:left="284" w:right="-284" w:hanging="284"/>
        <w:jc w:val="center"/>
        <w:rPr>
          <w:rFonts w:ascii="Arial" w:hAnsi="Arial" w:eastAsia="Times New Roman" w:cs="Arial"/>
          <w:b/>
          <w:sz w:val="20"/>
          <w:szCs w:val="20"/>
        </w:rPr>
      </w:pPr>
      <w:r w:rsidRPr="00314AEE">
        <w:rPr>
          <w:rFonts w:ascii="Arial" w:hAnsi="Arial" w:eastAsia="Times New Roman" w:cs="Arial"/>
          <w:b/>
          <w:sz w:val="20"/>
          <w:szCs w:val="20"/>
        </w:rPr>
        <w:t>Podmínky uzavírání Dohod o provedení rekvalifikace</w:t>
      </w:r>
    </w:p>
    <w:p w:rsidRPr="00314AEE" w:rsidR="00B55D65" w:rsidP="00903A4C" w:rsidRDefault="001C280C">
      <w:pPr>
        <w:pStyle w:val="Odstavecseseznamem"/>
        <w:numPr>
          <w:ilvl w:val="0"/>
          <w:numId w:val="5"/>
        </w:numPr>
        <w:spacing w:after="120" w:line="276" w:lineRule="auto"/>
        <w:ind w:left="425" w:right="-284" w:hanging="425"/>
        <w:rPr>
          <w:rFonts w:ascii="Arial" w:hAnsi="Arial" w:cs="Arial"/>
          <w:sz w:val="20"/>
          <w:szCs w:val="20"/>
          <w:lang w:eastAsia="en-US"/>
        </w:rPr>
      </w:pPr>
      <w:r w:rsidRPr="00314AEE">
        <w:rPr>
          <w:rFonts w:ascii="Arial" w:hAnsi="Arial" w:cs="Arial"/>
          <w:sz w:val="20"/>
          <w:szCs w:val="20"/>
        </w:rPr>
        <w:t>Rekvalifikační kurz</w:t>
      </w:r>
      <w:r w:rsidRPr="00314AEE" w:rsidR="004B7793">
        <w:rPr>
          <w:rFonts w:ascii="Arial" w:hAnsi="Arial" w:cs="Arial"/>
          <w:sz w:val="20"/>
          <w:szCs w:val="20"/>
        </w:rPr>
        <w:t>y</w:t>
      </w:r>
      <w:r w:rsidRPr="00314AEE">
        <w:rPr>
          <w:rFonts w:ascii="Arial" w:hAnsi="Arial" w:cs="Arial"/>
          <w:sz w:val="20"/>
          <w:szCs w:val="20"/>
        </w:rPr>
        <w:t xml:space="preserve"> bud</w:t>
      </w:r>
      <w:r w:rsidRPr="00314AEE" w:rsidR="004B7793">
        <w:rPr>
          <w:rFonts w:ascii="Arial" w:hAnsi="Arial" w:cs="Arial"/>
          <w:sz w:val="20"/>
          <w:szCs w:val="20"/>
        </w:rPr>
        <w:t>ou</w:t>
      </w:r>
      <w:r w:rsidRPr="00314AEE">
        <w:rPr>
          <w:rFonts w:ascii="Arial" w:hAnsi="Arial" w:cs="Arial"/>
          <w:sz w:val="20"/>
          <w:szCs w:val="20"/>
        </w:rPr>
        <w:t xml:space="preserve"> realizován</w:t>
      </w:r>
      <w:r w:rsidRPr="00314AEE" w:rsidR="004B7793">
        <w:rPr>
          <w:rFonts w:ascii="Arial" w:hAnsi="Arial" w:cs="Arial"/>
          <w:sz w:val="20"/>
          <w:szCs w:val="20"/>
        </w:rPr>
        <w:t>y</w:t>
      </w:r>
      <w:r w:rsidRPr="00314AEE">
        <w:rPr>
          <w:rFonts w:ascii="Arial" w:hAnsi="Arial" w:cs="Arial"/>
          <w:sz w:val="20"/>
          <w:szCs w:val="20"/>
        </w:rPr>
        <w:t xml:space="preserve"> v souladu s touto </w:t>
      </w:r>
      <w:r w:rsidRPr="00314AEE" w:rsidR="004B7793">
        <w:rPr>
          <w:rFonts w:ascii="Arial" w:hAnsi="Arial" w:cs="Arial"/>
          <w:sz w:val="20"/>
          <w:szCs w:val="20"/>
        </w:rPr>
        <w:t xml:space="preserve">rámcovou </w:t>
      </w:r>
      <w:r w:rsidRPr="00314AEE">
        <w:rPr>
          <w:rFonts w:ascii="Arial" w:hAnsi="Arial" w:cs="Arial"/>
          <w:sz w:val="20"/>
          <w:szCs w:val="20"/>
        </w:rPr>
        <w:t>smlouvou na základě jednotlivých Dohod o provedení rekvalifikace</w:t>
      </w:r>
      <w:r w:rsidR="00882349">
        <w:rPr>
          <w:rFonts w:ascii="Arial" w:hAnsi="Arial" w:cs="Arial"/>
          <w:sz w:val="20"/>
          <w:szCs w:val="20"/>
        </w:rPr>
        <w:t xml:space="preserve"> (v souladu s ustanovením § 108 odst. 7 zákona o zaměstnanosti)</w:t>
      </w:r>
      <w:r w:rsidRPr="00314AEE">
        <w:rPr>
          <w:rFonts w:ascii="Arial" w:hAnsi="Arial" w:cs="Arial"/>
          <w:sz w:val="20"/>
          <w:szCs w:val="20"/>
        </w:rPr>
        <w:t xml:space="preserve">, které stanoví konkrétní počet účastníků rekvalifikačního kurzu, termín zahájení a ukončení rekvalifikačního kurzu a celkovou cenu rekvalifikačního kurzu, přičemž budou vycházet z obecných podmínek upravených v této smlouvě a platných právních předpisů. Přílohou těchto Dohod o provedení rekvalifikace bude jmenný seznam účastníků rekvalifikace. </w:t>
      </w:r>
      <w:r w:rsidRPr="00314AEE" w:rsidR="00B55D65">
        <w:rPr>
          <w:rFonts w:ascii="Arial" w:hAnsi="Arial" w:cs="Arial"/>
          <w:sz w:val="20"/>
          <w:szCs w:val="20"/>
          <w:lang w:eastAsia="en-US"/>
        </w:rPr>
        <w:t>Závazný text těchto Dohod o provedení rekvalifikace stanoví v souladu s touto rámcovou smlouvou před uzavřením konkrétní dílčí dohody vždy objednatel.</w:t>
      </w:r>
    </w:p>
    <w:p w:rsidRPr="00882349" w:rsidR="00DC1373" w:rsidP="00903A4C" w:rsidRDefault="00DC1373">
      <w:pPr>
        <w:pStyle w:val="Odstavecseseznamem"/>
        <w:numPr>
          <w:ilvl w:val="0"/>
          <w:numId w:val="5"/>
        </w:numPr>
        <w:spacing w:after="120" w:line="276" w:lineRule="auto"/>
        <w:ind w:right="-284"/>
        <w:rPr>
          <w:rFonts w:ascii="Arial" w:hAnsi="Arial" w:cs="Arial"/>
          <w:sz w:val="20"/>
          <w:szCs w:val="20"/>
          <w:lang w:eastAsia="en-US"/>
        </w:rPr>
      </w:pPr>
      <w:r w:rsidRPr="00882349">
        <w:rPr>
          <w:rFonts w:ascii="Arial" w:hAnsi="Arial" w:cs="Arial"/>
          <w:sz w:val="20"/>
          <w:szCs w:val="20"/>
          <w:lang w:eastAsia="en-US"/>
        </w:rPr>
        <w:t>Dle zdroje financování bude použit příslušný typ Dohody o provedení rekvalifikace, který je standardizovaným a závazným formulářem schváleným a vyhlášeným nadřízeným orgánem objednatele.</w:t>
      </w:r>
    </w:p>
    <w:p w:rsidRPr="00903A4C" w:rsidR="00DC1373" w:rsidP="00903A4C" w:rsidRDefault="00DC1373">
      <w:pPr>
        <w:pStyle w:val="Odstavecseseznamem"/>
        <w:numPr>
          <w:ilvl w:val="0"/>
          <w:numId w:val="5"/>
        </w:numPr>
        <w:spacing w:after="240" w:line="276" w:lineRule="auto"/>
        <w:ind w:right="-284" w:hanging="425"/>
        <w:rPr>
          <w:rFonts w:ascii="Arial" w:hAnsi="Arial" w:cs="Arial"/>
          <w:sz w:val="20"/>
          <w:szCs w:val="20"/>
          <w:lang w:eastAsia="en-US"/>
        </w:rPr>
      </w:pPr>
      <w:r w:rsidRPr="00903A4C">
        <w:rPr>
          <w:rFonts w:ascii="Arial" w:hAnsi="Arial" w:cs="Arial"/>
          <w:sz w:val="20"/>
          <w:szCs w:val="20"/>
          <w:lang w:eastAsia="en-US"/>
        </w:rPr>
        <w:t>Při uzavírání dílčích Dohod o provedení rekvalifikace se objednatel zavazuje postupovat v souladu s ustanovením §92 odst. 1 písm. a) ZVZ.</w:t>
      </w:r>
    </w:p>
    <w:p w:rsidRPr="006E34C7" w:rsidR="004B1411" w:rsidP="00903A4C" w:rsidRDefault="001C280C">
      <w:pPr>
        <w:pStyle w:val="Odstavecseseznamem"/>
        <w:numPr>
          <w:ilvl w:val="0"/>
          <w:numId w:val="5"/>
        </w:numPr>
        <w:spacing w:after="240" w:line="276" w:lineRule="auto"/>
        <w:ind w:left="425" w:right="-283" w:hanging="425"/>
        <w:rPr>
          <w:rFonts w:ascii="Arial" w:hAnsi="Arial" w:cs="Arial"/>
          <w:sz w:val="20"/>
          <w:szCs w:val="20"/>
          <w:lang w:eastAsia="en-US"/>
        </w:rPr>
      </w:pPr>
      <w:r w:rsidRPr="006E34C7">
        <w:rPr>
          <w:rFonts w:ascii="Arial" w:hAnsi="Arial" w:cs="Arial"/>
          <w:sz w:val="20"/>
          <w:szCs w:val="20"/>
        </w:rPr>
        <w:t>Objednatel má právo kdykoli v době plnění dle této smlouvy zaslat dodavateli výzvu k realizaci rekvalifikačního kurzu uvedeného v článku I. této smlouvy</w:t>
      </w:r>
      <w:r w:rsidRPr="006E34C7" w:rsidR="00DC1373">
        <w:rPr>
          <w:rFonts w:ascii="Arial" w:hAnsi="Arial" w:cs="Arial"/>
          <w:sz w:val="20"/>
          <w:szCs w:val="20"/>
        </w:rPr>
        <w:t xml:space="preserve">. Objednatel má právo </w:t>
      </w:r>
      <w:r w:rsidRPr="006E34C7">
        <w:rPr>
          <w:rFonts w:ascii="Arial" w:hAnsi="Arial" w:cs="Arial"/>
          <w:sz w:val="20"/>
          <w:szCs w:val="20"/>
        </w:rPr>
        <w:t>určit při každé výzvě konkrétní počet účastníků kurzu při dodržení alespoň minimálního počtu účastníků uvedeného v článku I</w:t>
      </w:r>
      <w:r w:rsidRPr="006E34C7" w:rsidR="002700FF">
        <w:rPr>
          <w:rFonts w:ascii="Arial" w:hAnsi="Arial" w:cs="Arial"/>
          <w:sz w:val="20"/>
          <w:szCs w:val="20"/>
        </w:rPr>
        <w:t>I</w:t>
      </w:r>
      <w:r w:rsidR="00933CFE">
        <w:rPr>
          <w:rFonts w:ascii="Arial" w:hAnsi="Arial" w:cs="Arial"/>
          <w:sz w:val="20"/>
          <w:szCs w:val="20"/>
        </w:rPr>
        <w:t>.</w:t>
      </w:r>
      <w:r w:rsidRPr="006E34C7" w:rsidR="004B234E">
        <w:rPr>
          <w:rFonts w:ascii="Arial" w:hAnsi="Arial" w:cs="Arial"/>
          <w:sz w:val="20"/>
          <w:szCs w:val="20"/>
        </w:rPr>
        <w:t xml:space="preserve"> </w:t>
      </w:r>
      <w:r w:rsidRPr="006E34C7">
        <w:rPr>
          <w:rFonts w:ascii="Arial" w:hAnsi="Arial" w:cs="Arial"/>
          <w:sz w:val="20"/>
          <w:szCs w:val="20"/>
        </w:rPr>
        <w:t>této smlouvy</w:t>
      </w:r>
      <w:r w:rsidRPr="006E34C7" w:rsidR="00DC1373">
        <w:rPr>
          <w:rFonts w:ascii="Arial" w:hAnsi="Arial" w:cs="Arial"/>
          <w:sz w:val="20"/>
          <w:szCs w:val="20"/>
        </w:rPr>
        <w:t xml:space="preserve"> a </w:t>
      </w:r>
      <w:r w:rsidRPr="006E34C7" w:rsidR="00DC1373">
        <w:rPr>
          <w:rFonts w:ascii="Arial" w:hAnsi="Arial" w:cs="Arial"/>
          <w:sz w:val="20"/>
          <w:szCs w:val="20"/>
          <w:lang w:eastAsia="en-US"/>
        </w:rPr>
        <w:t xml:space="preserve">požadované datum zahájení rekvalifikačního kurzu. </w:t>
      </w:r>
      <w:r w:rsidRPr="006E34C7" w:rsidR="00DC1373">
        <w:rPr>
          <w:rFonts w:ascii="Arial" w:hAnsi="Arial" w:cs="Arial"/>
          <w:sz w:val="20"/>
          <w:szCs w:val="20"/>
        </w:rPr>
        <w:t xml:space="preserve">Výzva k uzavření Dohody </w:t>
      </w:r>
      <w:r w:rsidRPr="006E34C7">
        <w:rPr>
          <w:rFonts w:ascii="Arial" w:hAnsi="Arial" w:cs="Arial"/>
          <w:sz w:val="20"/>
          <w:szCs w:val="20"/>
        </w:rPr>
        <w:t>o p</w:t>
      </w:r>
      <w:r w:rsidRPr="006E34C7" w:rsidR="00B55D65">
        <w:rPr>
          <w:rFonts w:ascii="Arial" w:hAnsi="Arial" w:cs="Arial"/>
          <w:sz w:val="20"/>
          <w:szCs w:val="20"/>
        </w:rPr>
        <w:t xml:space="preserve">rovedení rekvalifikace musí být </w:t>
      </w:r>
      <w:r w:rsidRPr="006E34C7">
        <w:rPr>
          <w:rFonts w:ascii="Arial" w:hAnsi="Arial" w:cs="Arial"/>
          <w:sz w:val="20"/>
          <w:szCs w:val="20"/>
        </w:rPr>
        <w:t>objednatelem</w:t>
      </w:r>
      <w:r w:rsidRPr="006E34C7" w:rsidR="00B55D65">
        <w:rPr>
          <w:rFonts w:ascii="Arial" w:hAnsi="Arial" w:cs="Arial"/>
          <w:sz w:val="20"/>
          <w:szCs w:val="20"/>
        </w:rPr>
        <w:t xml:space="preserve"> </w:t>
      </w:r>
      <w:r w:rsidRPr="006E34C7">
        <w:rPr>
          <w:rFonts w:ascii="Arial" w:hAnsi="Arial" w:cs="Arial"/>
          <w:sz w:val="20"/>
          <w:szCs w:val="20"/>
        </w:rPr>
        <w:t xml:space="preserve">učiněna </w:t>
      </w:r>
      <w:r w:rsidRPr="006E34C7" w:rsidR="00444387">
        <w:rPr>
          <w:rFonts w:ascii="Arial" w:hAnsi="Arial" w:cs="Arial"/>
          <w:sz w:val="20"/>
          <w:szCs w:val="20"/>
        </w:rPr>
        <w:t>prokazatelně (písemně, e-mailem)</w:t>
      </w:r>
      <w:r w:rsidRPr="006E34C7">
        <w:rPr>
          <w:rFonts w:ascii="Arial" w:hAnsi="Arial" w:cs="Arial"/>
          <w:sz w:val="20"/>
          <w:szCs w:val="20"/>
        </w:rPr>
        <w:t xml:space="preserve">. Dodavatel je povinen uzavřít příslušnou Dohodu o provedení rekvalifikace a zahájit rekvalifikační kurz nejpozději ve lhůtě stanovené v článku III. odst. 1 písm. </w:t>
      </w:r>
      <w:r w:rsidRPr="006E34C7" w:rsidR="00A00177">
        <w:rPr>
          <w:rFonts w:ascii="Arial" w:hAnsi="Arial" w:cs="Arial"/>
          <w:sz w:val="20"/>
          <w:szCs w:val="20"/>
        </w:rPr>
        <w:t>b</w:t>
      </w:r>
      <w:r w:rsidRPr="006E34C7">
        <w:rPr>
          <w:rFonts w:ascii="Arial" w:hAnsi="Arial" w:cs="Arial"/>
          <w:sz w:val="20"/>
          <w:szCs w:val="20"/>
        </w:rPr>
        <w:t xml:space="preserve">) této smlouvy. </w:t>
      </w:r>
    </w:p>
    <w:p w:rsidRPr="00314AEE" w:rsidR="004B1411" w:rsidP="00903A4C" w:rsidRDefault="004B1411">
      <w:pPr>
        <w:pStyle w:val="Odstavecseseznamem"/>
        <w:numPr>
          <w:ilvl w:val="0"/>
          <w:numId w:val="5"/>
        </w:numPr>
        <w:spacing w:after="240" w:line="276" w:lineRule="auto"/>
        <w:ind w:left="425" w:right="-284" w:hanging="425"/>
        <w:rPr>
          <w:rFonts w:ascii="Arial" w:hAnsi="Arial" w:cs="Arial"/>
          <w:sz w:val="20"/>
          <w:szCs w:val="20"/>
          <w:lang w:eastAsia="en-US"/>
        </w:rPr>
      </w:pPr>
      <w:r w:rsidRPr="00314AEE">
        <w:rPr>
          <w:rFonts w:ascii="Arial" w:hAnsi="Arial" w:cs="Arial"/>
          <w:sz w:val="20"/>
          <w:szCs w:val="20"/>
          <w:lang w:eastAsia="en-US"/>
        </w:rPr>
        <w:t xml:space="preserve">Dodavatel je povinen reagovat na výzvu objednatele nejpozději do tří pracovních dnů ode dne doručení výzvy.  Písemné potvrzení výzvy k realizaci konkrétního rekvalifikačního kurzu má účinky přijetí návrhu smlouvy - Dohody o provedení rekvalifikace. </w:t>
      </w:r>
    </w:p>
    <w:p w:rsidRPr="00314AEE" w:rsidR="0087464F" w:rsidP="00903A4C" w:rsidRDefault="0087464F">
      <w:pPr>
        <w:numPr>
          <w:ilvl w:val="0"/>
          <w:numId w:val="5"/>
        </w:numPr>
        <w:spacing w:after="240"/>
        <w:ind w:right="-284"/>
        <w:jc w:val="both"/>
        <w:rPr>
          <w:rFonts w:ascii="Arial" w:hAnsi="Arial" w:eastAsia="Times New Roman" w:cs="Arial"/>
          <w:sz w:val="20"/>
          <w:szCs w:val="20"/>
        </w:rPr>
      </w:pPr>
      <w:r w:rsidRPr="00314AEE">
        <w:rPr>
          <w:rFonts w:ascii="Arial" w:hAnsi="Arial" w:eastAsia="Times New Roman" w:cs="Arial"/>
          <w:sz w:val="20"/>
          <w:szCs w:val="20"/>
        </w:rPr>
        <w:t>Objednatel bude u dodavatele poptávat  jednotlivá plnění v rozsahu svých aktuálních potřeb vzhledem k situaci na trhu práce.</w:t>
      </w:r>
    </w:p>
    <w:p w:rsidR="001C280C" w:rsidP="00903A4C" w:rsidRDefault="001C280C">
      <w:pPr>
        <w:numPr>
          <w:ilvl w:val="0"/>
          <w:numId w:val="5"/>
        </w:numPr>
        <w:spacing w:after="240"/>
        <w:ind w:right="-284"/>
        <w:jc w:val="both"/>
        <w:rPr>
          <w:rFonts w:ascii="Arial" w:hAnsi="Arial" w:eastAsia="Times New Roman" w:cs="Arial"/>
          <w:sz w:val="20"/>
          <w:szCs w:val="20"/>
        </w:rPr>
      </w:pPr>
      <w:r w:rsidRPr="00314AEE">
        <w:rPr>
          <w:rFonts w:ascii="Arial" w:hAnsi="Arial" w:eastAsia="Times New Roman" w:cs="Arial"/>
          <w:sz w:val="20"/>
          <w:szCs w:val="20"/>
        </w:rPr>
        <w:t>Objednatel má právo snížit objem požadovaných služeb v případě, že neobdrží rozpočet na financování předmětu plnění dle této smlouvy v dostatečné výši</w:t>
      </w:r>
      <w:r w:rsidRPr="00314AEE" w:rsidR="0087464F">
        <w:rPr>
          <w:rFonts w:ascii="Arial" w:hAnsi="Arial" w:cs="Arial"/>
          <w:sz w:val="20"/>
          <w:szCs w:val="20"/>
        </w:rPr>
        <w:t xml:space="preserve"> </w:t>
      </w:r>
      <w:r w:rsidRPr="00314AEE" w:rsidR="0087464F">
        <w:rPr>
          <w:rFonts w:ascii="Arial" w:hAnsi="Arial" w:eastAsia="Times New Roman" w:cs="Arial"/>
          <w:sz w:val="20"/>
          <w:szCs w:val="20"/>
        </w:rPr>
        <w:t>nebo v případě změny potřeb na trhu práce</w:t>
      </w:r>
      <w:r w:rsidRPr="00314AEE">
        <w:rPr>
          <w:rFonts w:ascii="Arial" w:hAnsi="Arial" w:eastAsia="Times New Roman" w:cs="Arial"/>
          <w:sz w:val="20"/>
          <w:szCs w:val="20"/>
        </w:rPr>
        <w:t>, a to bez možnosti dodavatele uplatnit jakékoli sankce vůči objednateli.</w:t>
      </w:r>
      <w:r w:rsidRPr="00314AEE" w:rsidR="0087464F">
        <w:rPr>
          <w:rFonts w:ascii="Arial" w:hAnsi="Arial" w:eastAsia="Times New Roman" w:cs="Arial"/>
          <w:sz w:val="20"/>
          <w:szCs w:val="20"/>
        </w:rPr>
        <w:t xml:space="preserve"> Z uvedeného důvodu může dojít k nedočerpání prostředků z této veřejné zakázky, se kterou souvisí tato smlouva, resp. v jejích jednotlivých částech.</w:t>
      </w:r>
    </w:p>
    <w:p w:rsidRPr="00314AEE" w:rsidR="00F139B2" w:rsidP="00F139B2" w:rsidRDefault="00F139B2">
      <w:pPr>
        <w:spacing w:after="240"/>
        <w:ind w:left="426" w:right="-284"/>
        <w:jc w:val="both"/>
        <w:rPr>
          <w:rFonts w:ascii="Arial" w:hAnsi="Arial" w:eastAsia="Times New Roman" w:cs="Arial"/>
          <w:sz w:val="20"/>
          <w:szCs w:val="20"/>
        </w:rPr>
      </w:pPr>
    </w:p>
    <w:p w:rsidRPr="00314AEE" w:rsidR="001C280C" w:rsidP="00903A4C" w:rsidRDefault="001C280C">
      <w:pPr>
        <w:spacing w:after="120"/>
        <w:ind w:right="-284" w:firstLine="284"/>
        <w:jc w:val="center"/>
        <w:rPr>
          <w:rFonts w:ascii="Arial" w:hAnsi="Arial" w:eastAsia="Times New Roman" w:cs="Arial"/>
          <w:b/>
          <w:sz w:val="20"/>
          <w:szCs w:val="20"/>
        </w:rPr>
      </w:pPr>
      <w:r w:rsidRPr="00314AEE">
        <w:rPr>
          <w:rFonts w:ascii="Arial" w:hAnsi="Arial" w:eastAsia="Times New Roman" w:cs="Arial"/>
          <w:b/>
          <w:sz w:val="20"/>
          <w:szCs w:val="20"/>
        </w:rPr>
        <w:t>V.</w:t>
      </w:r>
    </w:p>
    <w:p w:rsidR="001C280C" w:rsidP="00903A4C" w:rsidRDefault="001C280C">
      <w:pPr>
        <w:spacing w:after="240"/>
        <w:ind w:right="-284"/>
        <w:jc w:val="center"/>
        <w:rPr>
          <w:rFonts w:ascii="Arial" w:hAnsi="Arial" w:eastAsia="Times New Roman" w:cs="Arial"/>
          <w:b/>
          <w:sz w:val="20"/>
          <w:szCs w:val="20"/>
        </w:rPr>
      </w:pPr>
      <w:r w:rsidRPr="00314AEE">
        <w:rPr>
          <w:rFonts w:ascii="Arial" w:hAnsi="Arial" w:eastAsia="Times New Roman" w:cs="Arial"/>
          <w:b/>
          <w:sz w:val="20"/>
          <w:szCs w:val="20"/>
        </w:rPr>
        <w:t>Cena, termíny plnění a platební podmínky</w:t>
      </w:r>
    </w:p>
    <w:p w:rsidR="006E34C7" w:rsidP="00903A4C" w:rsidRDefault="001C280C">
      <w:pPr>
        <w:pStyle w:val="Odstavecseseznamem"/>
        <w:numPr>
          <w:ilvl w:val="0"/>
          <w:numId w:val="6"/>
        </w:numPr>
        <w:tabs>
          <w:tab w:val="clear" w:pos="360"/>
          <w:tab w:val="num" w:pos="426"/>
        </w:tabs>
        <w:spacing w:after="240" w:line="276" w:lineRule="auto"/>
        <w:ind w:left="363" w:right="-284" w:hanging="357"/>
        <w:rPr>
          <w:rFonts w:ascii="Arial" w:hAnsi="Arial" w:cs="Arial"/>
          <w:sz w:val="20"/>
          <w:szCs w:val="20"/>
        </w:rPr>
      </w:pPr>
      <w:r w:rsidRPr="006E34C7">
        <w:rPr>
          <w:rFonts w:ascii="Arial" w:hAnsi="Arial" w:cs="Arial"/>
          <w:sz w:val="20"/>
          <w:szCs w:val="20"/>
        </w:rPr>
        <w:t>Rekvalifikační kurz bude realizován v konkrétních termínech sjednaných v jednotlivých Dohodách o provedení rekvalifikace. Objednatel uhradí dodavateli cenu rekvalifikačního kurzu stanovenou v</w:t>
      </w:r>
      <w:r w:rsidRPr="006E34C7" w:rsidR="006E34C7">
        <w:rPr>
          <w:rFonts w:ascii="Arial" w:hAnsi="Arial" w:cs="Arial"/>
          <w:sz w:val="20"/>
          <w:szCs w:val="20"/>
        </w:rPr>
        <w:t> </w:t>
      </w:r>
      <w:r w:rsidRPr="006E34C7">
        <w:rPr>
          <w:rFonts w:ascii="Arial" w:hAnsi="Arial" w:cs="Arial"/>
          <w:sz w:val="20"/>
          <w:szCs w:val="20"/>
        </w:rPr>
        <w:t>jednotlivých</w:t>
      </w:r>
      <w:r w:rsidRPr="006E34C7" w:rsidR="006E34C7">
        <w:rPr>
          <w:rFonts w:ascii="Arial" w:hAnsi="Arial" w:cs="Arial"/>
          <w:sz w:val="20"/>
          <w:szCs w:val="20"/>
        </w:rPr>
        <w:t xml:space="preserve"> </w:t>
      </w:r>
      <w:r w:rsidRPr="006E34C7">
        <w:rPr>
          <w:rFonts w:ascii="Arial" w:hAnsi="Arial" w:cs="Arial"/>
          <w:sz w:val="20"/>
          <w:szCs w:val="20"/>
        </w:rPr>
        <w:t>Dohodách o provedení rekvalifikace v závislosti na počtu účastníků konkrétního rekvalifikačního kurzu a výši ceny za jednoho účastníka kurzu</w:t>
      </w:r>
      <w:r w:rsidRPr="006E34C7" w:rsidR="00B355D6">
        <w:rPr>
          <w:rFonts w:ascii="Arial" w:hAnsi="Arial" w:cs="Arial"/>
          <w:sz w:val="20"/>
          <w:szCs w:val="20"/>
        </w:rPr>
        <w:t xml:space="preserve"> uvedené v článku II. písm. e) této smlouvy</w:t>
      </w:r>
      <w:r w:rsidRPr="006E34C7" w:rsidR="002D2950">
        <w:rPr>
          <w:rFonts w:ascii="Arial" w:hAnsi="Arial" w:cs="Arial"/>
          <w:sz w:val="20"/>
          <w:szCs w:val="20"/>
        </w:rPr>
        <w:t xml:space="preserve">. </w:t>
      </w:r>
      <w:r w:rsidRPr="006E34C7">
        <w:rPr>
          <w:rFonts w:ascii="Arial" w:hAnsi="Arial" w:cs="Arial"/>
          <w:sz w:val="20"/>
          <w:szCs w:val="20"/>
        </w:rPr>
        <w:t xml:space="preserve"> </w:t>
      </w:r>
    </w:p>
    <w:p w:rsidRPr="006E34C7" w:rsidR="00B355D6" w:rsidP="00903A4C" w:rsidRDefault="00B355D6">
      <w:pPr>
        <w:pStyle w:val="Odstavecseseznamem"/>
        <w:spacing w:after="240" w:line="276" w:lineRule="auto"/>
        <w:ind w:left="357" w:right="-284"/>
        <w:rPr>
          <w:rFonts w:ascii="Arial" w:hAnsi="Arial" w:cs="Arial"/>
          <w:sz w:val="20"/>
          <w:szCs w:val="20"/>
        </w:rPr>
      </w:pPr>
      <w:r w:rsidRPr="006E34C7">
        <w:rPr>
          <w:rFonts w:ascii="Arial" w:hAnsi="Arial" w:cs="Arial"/>
          <w:sz w:val="20"/>
          <w:szCs w:val="20"/>
        </w:rPr>
        <w:t xml:space="preserve">Předpokládaná hodnota plnění dle této smlouvy činí maximálně </w:t>
      </w:r>
      <w:r w:rsidRPr="006E34C7" w:rsidR="00EB3E85">
        <w:rPr>
          <w:rFonts w:ascii="Arial" w:hAnsi="Arial" w:cs="Arial"/>
          <w:b/>
          <w:sz w:val="20"/>
          <w:szCs w:val="20"/>
          <w:highlight w:val="yellow"/>
        </w:rPr>
        <w:t>………………….</w:t>
      </w:r>
      <w:r w:rsidR="006E34C7">
        <w:rPr>
          <w:rFonts w:ascii="Arial" w:hAnsi="Arial" w:cs="Arial"/>
          <w:b/>
          <w:sz w:val="20"/>
          <w:szCs w:val="20"/>
        </w:rPr>
        <w:t>*</w:t>
      </w:r>
      <w:r w:rsidRPr="006E34C7" w:rsidR="00EB3E85">
        <w:rPr>
          <w:rFonts w:ascii="Arial" w:hAnsi="Arial" w:cs="Arial"/>
          <w:b/>
          <w:sz w:val="20"/>
          <w:szCs w:val="20"/>
        </w:rPr>
        <w:t xml:space="preserve"> </w:t>
      </w:r>
      <w:r w:rsidRPr="006E34C7">
        <w:rPr>
          <w:rFonts w:ascii="Arial" w:hAnsi="Arial" w:cs="Arial"/>
          <w:b/>
          <w:sz w:val="20"/>
          <w:szCs w:val="20"/>
        </w:rPr>
        <w:t>Kč bez DPH.</w:t>
      </w:r>
      <w:r w:rsidRPr="006E34C7">
        <w:rPr>
          <w:rFonts w:ascii="Arial" w:hAnsi="Arial" w:cs="Arial"/>
          <w:sz w:val="20"/>
          <w:szCs w:val="20"/>
        </w:rPr>
        <w:t xml:space="preserve"> </w:t>
      </w:r>
    </w:p>
    <w:p w:rsidR="00EB3E85" w:rsidP="00903A4C" w:rsidRDefault="006E34C7">
      <w:pPr>
        <w:pStyle w:val="Odstavecseseznamem"/>
        <w:spacing w:after="240" w:line="276" w:lineRule="auto"/>
        <w:ind w:left="426" w:right="-283"/>
        <w:rPr>
          <w:rFonts w:ascii="Arial" w:hAnsi="Arial" w:cs="Arial"/>
          <w:i/>
          <w:sz w:val="20"/>
          <w:szCs w:val="20"/>
        </w:rPr>
      </w:pPr>
      <w:r>
        <w:rPr>
          <w:rFonts w:ascii="Arial" w:hAnsi="Arial" w:cs="Arial"/>
          <w:i/>
          <w:sz w:val="20"/>
          <w:szCs w:val="20"/>
        </w:rPr>
        <w:t>*</w:t>
      </w:r>
      <w:r w:rsidRPr="00314AEE" w:rsidR="00EB3E85">
        <w:rPr>
          <w:rFonts w:ascii="Arial" w:hAnsi="Arial" w:cs="Arial"/>
          <w:i/>
          <w:sz w:val="20"/>
          <w:szCs w:val="20"/>
        </w:rPr>
        <w:t xml:space="preserve">(dodavatel vyplní </w:t>
      </w:r>
      <w:r w:rsidRPr="005101C9" w:rsidR="00EB3E85">
        <w:rPr>
          <w:rFonts w:ascii="Arial" w:hAnsi="Arial" w:cs="Arial"/>
          <w:i/>
          <w:sz w:val="20"/>
          <w:szCs w:val="20"/>
        </w:rPr>
        <w:t>předpokládanou hodnotu části veřejné zakázky stanovenou zadavatelem pro příslušnou část VZ dle zadávací dokumentace, str. 4 – tab.:</w:t>
      </w:r>
      <w:r w:rsidRPr="005101C9" w:rsidR="00EB3E85">
        <w:rPr>
          <w:rFonts w:ascii="Arial" w:hAnsi="Arial" w:cs="Arial"/>
          <w:sz w:val="20"/>
          <w:szCs w:val="20"/>
        </w:rPr>
        <w:t xml:space="preserve"> </w:t>
      </w:r>
      <w:r w:rsidRPr="005101C9" w:rsidR="00EB3E85">
        <w:rPr>
          <w:rFonts w:ascii="Arial" w:hAnsi="Arial" w:cs="Arial"/>
          <w:i/>
          <w:sz w:val="20"/>
          <w:szCs w:val="20"/>
        </w:rPr>
        <w:t>Přehled rozdělení veřejné zakázky do jednotlivých částí a předpokládaných hodnot jednotlivých částí VZ)</w:t>
      </w:r>
    </w:p>
    <w:p w:rsidRPr="00314AEE" w:rsidR="00AD2F37" w:rsidP="00903A4C" w:rsidRDefault="00AD2F37">
      <w:pPr>
        <w:pStyle w:val="Odstavecseseznamem"/>
        <w:numPr>
          <w:ilvl w:val="0"/>
          <w:numId w:val="6"/>
        </w:numPr>
        <w:spacing w:after="240" w:line="276" w:lineRule="auto"/>
        <w:ind w:right="-284"/>
        <w:rPr>
          <w:rFonts w:ascii="Arial" w:hAnsi="Arial" w:cs="Arial"/>
          <w:sz w:val="20"/>
          <w:szCs w:val="20"/>
        </w:rPr>
      </w:pPr>
      <w:r w:rsidRPr="00314AEE">
        <w:rPr>
          <w:rFonts w:ascii="Arial" w:hAnsi="Arial" w:cs="Arial"/>
          <w:sz w:val="20"/>
          <w:szCs w:val="20"/>
        </w:rPr>
        <w:t>Cena za realizaci rekvalifikačních kurzů specifikovaných v čl</w:t>
      </w:r>
      <w:r w:rsidR="00933CFE">
        <w:rPr>
          <w:rFonts w:ascii="Arial" w:hAnsi="Arial" w:cs="Arial"/>
          <w:sz w:val="20"/>
          <w:szCs w:val="20"/>
        </w:rPr>
        <w:t>ánku</w:t>
      </w:r>
      <w:r w:rsidRPr="00314AEE">
        <w:rPr>
          <w:rFonts w:ascii="Arial" w:hAnsi="Arial" w:cs="Arial"/>
          <w:sz w:val="20"/>
          <w:szCs w:val="20"/>
        </w:rPr>
        <w:t xml:space="preserve"> I</w:t>
      </w:r>
      <w:r w:rsidR="00933CFE">
        <w:rPr>
          <w:rFonts w:ascii="Arial" w:hAnsi="Arial" w:cs="Arial"/>
          <w:sz w:val="20"/>
          <w:szCs w:val="20"/>
        </w:rPr>
        <w:t>.</w:t>
      </w:r>
      <w:r w:rsidRPr="00314AEE">
        <w:rPr>
          <w:rFonts w:ascii="Arial" w:hAnsi="Arial" w:cs="Arial"/>
          <w:sz w:val="20"/>
          <w:szCs w:val="20"/>
        </w:rPr>
        <w:t xml:space="preserve"> této smlouvy je stanovena jako nejvýše přípustná a platná po celou dobu plnění dle této smlouvy. V ceně jsou obsaženy veškeré práce a činnosti potřebné pro řádné splnění předmětu této smlouvy. Objednatel nepřipouští překročení nabídkové ceny</w:t>
      </w:r>
      <w:r w:rsidR="00CD3F94">
        <w:rPr>
          <w:rFonts w:ascii="Arial" w:hAnsi="Arial" w:cs="Arial"/>
          <w:sz w:val="20"/>
          <w:szCs w:val="20"/>
        </w:rPr>
        <w:t>.</w:t>
      </w:r>
      <w:r w:rsidRPr="00314AEE">
        <w:rPr>
          <w:rFonts w:ascii="Arial" w:hAnsi="Arial" w:cs="Arial"/>
          <w:sz w:val="20"/>
          <w:szCs w:val="20"/>
        </w:rPr>
        <w:t xml:space="preserve"> </w:t>
      </w:r>
    </w:p>
    <w:p w:rsidRPr="00903A4C" w:rsidR="00C632F0" w:rsidP="00630742" w:rsidRDefault="001C280C">
      <w:pPr>
        <w:pStyle w:val="Odstavecseseznamem"/>
        <w:numPr>
          <w:ilvl w:val="0"/>
          <w:numId w:val="6"/>
        </w:numPr>
        <w:spacing w:after="120" w:line="276" w:lineRule="auto"/>
        <w:ind w:left="357" w:right="-284" w:hanging="357"/>
        <w:rPr>
          <w:rFonts w:ascii="Arial" w:hAnsi="Arial" w:cs="Arial"/>
          <w:sz w:val="20"/>
          <w:szCs w:val="20"/>
        </w:rPr>
      </w:pPr>
      <w:r w:rsidRPr="00903A4C">
        <w:rPr>
          <w:rFonts w:ascii="Arial" w:hAnsi="Arial" w:cs="Arial"/>
          <w:sz w:val="20"/>
          <w:szCs w:val="20"/>
        </w:rPr>
        <w:t xml:space="preserve">Dodavatel je oprávněn objednateli plně fakturovat náklady na rekvalifikaci jen účastníků rekvalifikace, kteří do rekvalifikace skutečně nastoupí a řádně ji ukončí. </w:t>
      </w:r>
      <w:r w:rsidRPr="00903A4C" w:rsidR="00630742">
        <w:rPr>
          <w:rFonts w:ascii="Arial" w:hAnsi="Arial" w:cs="Arial"/>
          <w:sz w:val="20"/>
          <w:szCs w:val="20"/>
        </w:rPr>
        <w:t xml:space="preserve">V případě, že účastník rekvalifikaci řádně nedokončí, je dodavatel oprávněn fakturovat zadavateli pouze poměrnou část dohodnutých nákladů, která bude stanovena následujícím způsobem: </w:t>
      </w:r>
    </w:p>
    <w:p w:rsidRPr="00314AEE" w:rsidR="00630742" w:rsidP="00630742" w:rsidRDefault="00630742">
      <w:pPr>
        <w:pStyle w:val="Odstavecseseznamem"/>
        <w:ind w:left="1440"/>
        <w:rPr>
          <w:rFonts w:ascii="Arial" w:hAnsi="Arial" w:cs="Arial"/>
          <w:sz w:val="20"/>
          <w:szCs w:val="20"/>
        </w:rPr>
      </w:pPr>
      <w:r w:rsidRPr="00314AEE">
        <w:rPr>
          <w:rFonts w:ascii="Arial" w:hAnsi="Arial" w:cs="Arial"/>
          <w:sz w:val="20"/>
          <w:szCs w:val="20"/>
        </w:rPr>
        <w:t xml:space="preserve">cena za osobu </w:t>
      </w:r>
    </w:p>
    <w:p w:rsidRPr="00314AEE" w:rsidR="00630742" w:rsidP="00630742" w:rsidRDefault="00630742">
      <w:pPr>
        <w:pStyle w:val="Odstavecseseznamem"/>
        <w:ind w:left="4980"/>
        <w:rPr>
          <w:rFonts w:ascii="Arial" w:hAnsi="Arial" w:cs="Arial"/>
          <w:sz w:val="20"/>
          <w:szCs w:val="20"/>
        </w:rPr>
      </w:pPr>
      <w:r w:rsidRPr="00314AEE">
        <w:rPr>
          <w:rFonts w:ascii="Arial" w:hAnsi="Arial" w:cs="Arial"/>
          <w:noProof/>
          <w:sz w:val="20"/>
          <w:szCs w:val="20"/>
        </w:rPr>
        <mc:AlternateContent>
          <mc:Choice Requires="wps">
            <w:drawing>
              <wp:anchor distT="0" distB="0" distL="114300" distR="114300" simplePos="false" relativeHeight="251659264" behindDoc="false" locked="false" layoutInCell="true" allowOverlap="true" wp14:anchorId="7963F6DC" wp14:editId="0B023ED3">
                <wp:simplePos x="0" y="0"/>
                <wp:positionH relativeFrom="column">
                  <wp:posOffset>929005</wp:posOffset>
                </wp:positionH>
                <wp:positionV relativeFrom="paragraph">
                  <wp:posOffset>30480</wp:posOffset>
                </wp:positionV>
                <wp:extent cx="2085975" cy="0"/>
                <wp:effectExtent l="0" t="0" r="9525" b="19050"/>
                <wp:wrapNone/>
                <wp:docPr id="2" name="Přímá spojnice 2"/>
                <wp:cNvGraphicFramePr/>
                <a:graphic>
                  <a:graphicData uri="http://schemas.microsoft.com/office/word/2010/wordprocessingShape">
                    <wps:wsp>
                      <wps:cNvCnPr/>
                      <wps:spPr>
                        <a:xfrm>
                          <a:off x="0" y="0"/>
                          <a:ext cx="2085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from="73.15pt,2.4pt" to="237.4pt,2.4p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id="Přímá spojnice 2" o:spid="_x0000_s1026" strokecolor="black [3213]"/>
            </w:pict>
          </mc:Fallback>
        </mc:AlternateContent>
      </w:r>
      <w:r w:rsidRPr="00314AEE">
        <w:rPr>
          <w:rFonts w:ascii="Arial" w:hAnsi="Arial" w:cs="Arial"/>
          <w:b/>
          <w:sz w:val="20"/>
          <w:szCs w:val="20"/>
        </w:rPr>
        <w:t>x</w:t>
      </w:r>
      <w:r w:rsidRPr="00314AEE">
        <w:rPr>
          <w:rFonts w:ascii="Arial" w:hAnsi="Arial" w:cs="Arial"/>
          <w:sz w:val="20"/>
          <w:szCs w:val="20"/>
        </w:rPr>
        <w:t xml:space="preserve"> skutečný počet absolvovaných hodin</w:t>
      </w:r>
      <w:r w:rsidRPr="00314AEE">
        <w:rPr>
          <w:rFonts w:ascii="Arial" w:hAnsi="Arial" w:cs="Arial"/>
          <w:noProof/>
          <w:sz w:val="20"/>
          <w:szCs w:val="20"/>
        </w:rPr>
        <w:t xml:space="preserve"> </w:t>
      </w:r>
    </w:p>
    <w:p w:rsidRPr="00314AEE" w:rsidR="00444387" w:rsidP="00630742" w:rsidRDefault="00630742">
      <w:pPr>
        <w:pStyle w:val="Odstavecseseznamem"/>
        <w:ind w:left="1440"/>
        <w:rPr>
          <w:rFonts w:ascii="Arial" w:hAnsi="Arial" w:cs="Arial"/>
          <w:sz w:val="20"/>
          <w:szCs w:val="20"/>
        </w:rPr>
      </w:pPr>
      <w:r w:rsidRPr="00314AEE">
        <w:rPr>
          <w:rFonts w:ascii="Arial" w:hAnsi="Arial" w:cs="Arial"/>
          <w:sz w:val="20"/>
          <w:szCs w:val="20"/>
        </w:rPr>
        <w:t>celkový počet hodin rekvalifikačního kurzu</w:t>
      </w:r>
    </w:p>
    <w:p w:rsidRPr="00314AEE" w:rsidR="00630742" w:rsidP="00630742" w:rsidRDefault="00444387">
      <w:pPr>
        <w:pStyle w:val="Odstavecseseznamem"/>
        <w:ind w:left="1440"/>
        <w:rPr>
          <w:rFonts w:ascii="Arial" w:hAnsi="Arial" w:cs="Arial"/>
          <w:sz w:val="20"/>
          <w:szCs w:val="20"/>
        </w:rPr>
      </w:pPr>
      <w:r w:rsidRPr="00314AEE">
        <w:rPr>
          <w:rFonts w:ascii="Arial" w:hAnsi="Arial" w:cs="Arial"/>
          <w:sz w:val="20"/>
          <w:szCs w:val="20"/>
        </w:rPr>
        <w:t xml:space="preserve"> vč</w:t>
      </w:r>
      <w:r w:rsidR="00882349">
        <w:rPr>
          <w:rFonts w:ascii="Arial" w:hAnsi="Arial" w:cs="Arial"/>
          <w:sz w:val="20"/>
          <w:szCs w:val="20"/>
        </w:rPr>
        <w:t>etně</w:t>
      </w:r>
      <w:r w:rsidRPr="00314AEE">
        <w:rPr>
          <w:rFonts w:ascii="Arial" w:hAnsi="Arial" w:cs="Arial"/>
          <w:sz w:val="20"/>
          <w:szCs w:val="20"/>
        </w:rPr>
        <w:t xml:space="preserve"> závěrečné zkoušky</w:t>
      </w:r>
    </w:p>
    <w:p w:rsidRPr="00314AEE" w:rsidR="00EC3FC6" w:rsidP="00630742" w:rsidRDefault="00EC3FC6">
      <w:pPr>
        <w:pStyle w:val="Odstavecseseznamem"/>
        <w:ind w:left="1440"/>
        <w:rPr>
          <w:rFonts w:ascii="Arial" w:hAnsi="Arial" w:cs="Arial"/>
          <w:sz w:val="20"/>
          <w:szCs w:val="20"/>
        </w:rPr>
      </w:pPr>
    </w:p>
    <w:p w:rsidRPr="00314AEE" w:rsidR="001C280C" w:rsidP="004605BC" w:rsidRDefault="001C280C">
      <w:pPr>
        <w:numPr>
          <w:ilvl w:val="0"/>
          <w:numId w:val="6"/>
        </w:numPr>
        <w:tabs>
          <w:tab w:val="num" w:pos="284"/>
        </w:tabs>
        <w:spacing w:after="240"/>
        <w:ind w:left="284" w:right="-284" w:hanging="284"/>
        <w:jc w:val="both"/>
        <w:rPr>
          <w:rFonts w:ascii="Arial" w:hAnsi="Arial" w:eastAsia="Times New Roman" w:cs="Arial"/>
          <w:sz w:val="20"/>
          <w:szCs w:val="20"/>
        </w:rPr>
      </w:pPr>
      <w:r w:rsidRPr="00314AEE">
        <w:rPr>
          <w:rFonts w:ascii="Arial" w:hAnsi="Arial" w:eastAsia="Times New Roman" w:cs="Arial"/>
          <w:sz w:val="20"/>
          <w:szCs w:val="20"/>
        </w:rPr>
        <w:t xml:space="preserve">Dodavatel provede fakturaci bezprostředně, nejpozději do 14 dnů po ukončení rekvalifikačního kurzu. Lhůta splatnosti faktur </w:t>
      </w:r>
      <w:r w:rsidRPr="00314AEE" w:rsidR="00AD2F37">
        <w:rPr>
          <w:rFonts w:ascii="Arial" w:hAnsi="Arial" w:eastAsia="Times New Roman" w:cs="Arial"/>
          <w:sz w:val="20"/>
          <w:szCs w:val="20"/>
        </w:rPr>
        <w:t>bude</w:t>
      </w:r>
      <w:r w:rsidRPr="00314AEE">
        <w:rPr>
          <w:rFonts w:ascii="Arial" w:hAnsi="Arial" w:eastAsia="Times New Roman" w:cs="Arial"/>
          <w:sz w:val="20"/>
          <w:szCs w:val="20"/>
        </w:rPr>
        <w:t xml:space="preserve"> stanovena minimálně na 21 kalendářních dnů po prokazatelném doručení faktury </w:t>
      </w:r>
      <w:r w:rsidRPr="00314AEE" w:rsidR="00330724">
        <w:rPr>
          <w:rFonts w:ascii="Arial" w:hAnsi="Arial" w:eastAsia="Times New Roman" w:cs="Arial"/>
          <w:sz w:val="20"/>
          <w:szCs w:val="20"/>
        </w:rPr>
        <w:t xml:space="preserve">na adresu příslušného pracoviště objednatele – </w:t>
      </w:r>
      <w:r w:rsidRPr="00314AEE" w:rsidR="00C628BF">
        <w:rPr>
          <w:rFonts w:ascii="Arial" w:hAnsi="Arial" w:eastAsia="Times New Roman" w:cs="Arial"/>
          <w:sz w:val="20"/>
          <w:szCs w:val="20"/>
        </w:rPr>
        <w:t>K</w:t>
      </w:r>
      <w:r w:rsidRPr="00314AEE" w:rsidR="00330724">
        <w:rPr>
          <w:rFonts w:ascii="Arial" w:hAnsi="Arial" w:eastAsia="Times New Roman" w:cs="Arial"/>
          <w:sz w:val="20"/>
          <w:szCs w:val="20"/>
        </w:rPr>
        <w:t>rajské pobočky Úřadu práce v Pardubicích, tj. pracoviště Pardubice, pracoviště Chrudim, pracoviště Ústí nad Orlicí a pracoviště Svitavy.</w:t>
      </w:r>
      <w:r w:rsidRPr="00314AEE" w:rsidR="00FE6505">
        <w:rPr>
          <w:rFonts w:ascii="Arial" w:hAnsi="Arial" w:eastAsia="Times New Roman" w:cs="Arial"/>
          <w:sz w:val="20"/>
          <w:szCs w:val="20"/>
        </w:rPr>
        <w:t xml:space="preserve"> </w:t>
      </w:r>
      <w:r w:rsidRPr="00314AEE">
        <w:rPr>
          <w:rFonts w:ascii="Arial" w:hAnsi="Arial" w:eastAsia="Times New Roman" w:cs="Arial"/>
          <w:bCs/>
          <w:iCs/>
          <w:sz w:val="20"/>
          <w:szCs w:val="20"/>
        </w:rPr>
        <w:t xml:space="preserve">Zaplacením faktury se pro účely této rámcové smlouvy rozumí odepsání příslušné částky z účtu objednatele na účet dodavatele. </w:t>
      </w:r>
      <w:r w:rsidRPr="00314AEE">
        <w:rPr>
          <w:rFonts w:ascii="Arial" w:hAnsi="Arial" w:eastAsia="MS Mincho" w:cs="Arial"/>
          <w:bCs/>
          <w:iCs/>
          <w:sz w:val="20"/>
          <w:szCs w:val="20"/>
        </w:rPr>
        <w:t xml:space="preserve">Faktura musí obsahovat veškeré náležitosti daňového dokladu podle platných obecně závazných právních předpisů.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r w:rsidRPr="00314AEE">
        <w:rPr>
          <w:rFonts w:ascii="Arial" w:hAnsi="Arial" w:eastAsia="Times New Roman" w:cs="Arial"/>
          <w:sz w:val="20"/>
          <w:szCs w:val="20"/>
        </w:rPr>
        <w:t xml:space="preserve"> </w:t>
      </w:r>
    </w:p>
    <w:p w:rsidRPr="00314AEE" w:rsidR="00583E28" w:rsidP="004605BC" w:rsidRDefault="00583E28">
      <w:pPr>
        <w:numPr>
          <w:ilvl w:val="0"/>
          <w:numId w:val="6"/>
        </w:numPr>
        <w:spacing w:after="240"/>
        <w:ind w:right="-284"/>
        <w:jc w:val="both"/>
        <w:rPr>
          <w:rFonts w:ascii="Arial" w:hAnsi="Arial" w:eastAsia="Times New Roman" w:cs="Arial"/>
          <w:sz w:val="20"/>
          <w:szCs w:val="20"/>
        </w:rPr>
      </w:pPr>
      <w:r w:rsidRPr="00314AEE">
        <w:rPr>
          <w:rFonts w:ascii="Arial" w:hAnsi="Arial" w:eastAsia="Times New Roman" w:cs="Arial"/>
          <w:sz w:val="20"/>
          <w:szCs w:val="20"/>
        </w:rPr>
        <w:t xml:space="preserve">Pokud se objednatel s dodavatelem v Dohodě o provedení rekvalifikace nedohodnou jinak, poslední </w:t>
      </w:r>
      <w:r w:rsidRPr="00314AEE" w:rsidR="00444387">
        <w:rPr>
          <w:rFonts w:ascii="Arial" w:hAnsi="Arial" w:eastAsia="Times New Roman" w:cs="Arial"/>
          <w:sz w:val="20"/>
          <w:szCs w:val="20"/>
        </w:rPr>
        <w:t>faktura</w:t>
      </w:r>
      <w:r w:rsidRPr="00314AEE">
        <w:rPr>
          <w:rFonts w:ascii="Arial" w:hAnsi="Arial" w:eastAsia="Times New Roman" w:cs="Arial"/>
          <w:sz w:val="20"/>
          <w:szCs w:val="20"/>
        </w:rPr>
        <w:t xml:space="preserve"> v kalendářním roce musí být objednateli doručen</w:t>
      </w:r>
      <w:r w:rsidRPr="00314AEE" w:rsidR="00444387">
        <w:rPr>
          <w:rFonts w:ascii="Arial" w:hAnsi="Arial" w:eastAsia="Times New Roman" w:cs="Arial"/>
          <w:sz w:val="20"/>
          <w:szCs w:val="20"/>
        </w:rPr>
        <w:t>a</w:t>
      </w:r>
      <w:r w:rsidRPr="00314AEE">
        <w:rPr>
          <w:rFonts w:ascii="Arial" w:hAnsi="Arial" w:eastAsia="Times New Roman" w:cs="Arial"/>
          <w:sz w:val="20"/>
          <w:szCs w:val="20"/>
        </w:rPr>
        <w:t xml:space="preserve"> nejpozději 15. prosince příslušného roku, plnění řádně ukončená po tomto datu je dodavatel oprávněn fakturovat v roce následujícím.</w:t>
      </w:r>
    </w:p>
    <w:p w:rsidRPr="00314AEE" w:rsidR="00583E28" w:rsidP="004605BC" w:rsidRDefault="00583E28">
      <w:pPr>
        <w:numPr>
          <w:ilvl w:val="0"/>
          <w:numId w:val="6"/>
        </w:numPr>
        <w:spacing w:after="240"/>
        <w:ind w:right="-284"/>
        <w:jc w:val="both"/>
        <w:rPr>
          <w:rFonts w:ascii="Arial" w:hAnsi="Arial" w:eastAsia="Times New Roman" w:cs="Arial"/>
          <w:sz w:val="20"/>
          <w:szCs w:val="20"/>
        </w:rPr>
      </w:pPr>
      <w:r w:rsidRPr="00314AEE">
        <w:rPr>
          <w:rFonts w:ascii="Arial" w:hAnsi="Arial" w:eastAsia="Times New Roman" w:cs="Arial"/>
          <w:sz w:val="20"/>
          <w:szCs w:val="20"/>
        </w:rPr>
        <w:t>Platby budou probíhat výhradně v CZK a rovněž veškeré cenové údaje budou v této měně.</w:t>
      </w:r>
    </w:p>
    <w:p w:rsidRPr="00314AEE" w:rsidR="00AD2F37" w:rsidP="004605BC" w:rsidRDefault="00AD2F37">
      <w:pPr>
        <w:pStyle w:val="Odstavecseseznamem"/>
        <w:numPr>
          <w:ilvl w:val="0"/>
          <w:numId w:val="6"/>
        </w:numPr>
        <w:spacing w:after="240" w:line="276" w:lineRule="auto"/>
        <w:rPr>
          <w:rFonts w:ascii="Arial" w:hAnsi="Arial" w:cs="Arial"/>
          <w:sz w:val="20"/>
          <w:szCs w:val="20"/>
          <w:lang w:eastAsia="en-US"/>
        </w:rPr>
      </w:pPr>
      <w:r w:rsidRPr="00314AEE">
        <w:rPr>
          <w:rFonts w:ascii="Arial" w:hAnsi="Arial" w:cs="Arial"/>
          <w:sz w:val="20"/>
          <w:szCs w:val="20"/>
          <w:lang w:eastAsia="en-US"/>
        </w:rPr>
        <w:t xml:space="preserve">Objednatel nebude poskytovat zálohy. </w:t>
      </w:r>
    </w:p>
    <w:p w:rsidRPr="00F139B2" w:rsidR="004605BC" w:rsidP="002B334F" w:rsidRDefault="001C280C">
      <w:pPr>
        <w:numPr>
          <w:ilvl w:val="0"/>
          <w:numId w:val="6"/>
        </w:numPr>
        <w:tabs>
          <w:tab w:val="clear" w:pos="360"/>
          <w:tab w:val="num" w:pos="426"/>
        </w:tabs>
        <w:spacing w:after="240"/>
        <w:ind w:left="426" w:right="-284" w:hanging="426"/>
        <w:jc w:val="both"/>
        <w:rPr>
          <w:rFonts w:ascii="Arial" w:hAnsi="Arial" w:eastAsia="Times New Roman" w:cs="Arial"/>
          <w:sz w:val="20"/>
          <w:szCs w:val="20"/>
        </w:rPr>
      </w:pPr>
      <w:r w:rsidRPr="00F139B2">
        <w:rPr>
          <w:rFonts w:ascii="Arial" w:hAnsi="Arial" w:eastAsia="Times New Roman" w:cs="Arial"/>
          <w:sz w:val="20"/>
          <w:szCs w:val="20"/>
        </w:rPr>
        <w:t>Dodavatel je povinen vrátit poskytnuté finanční prostředky nebo jejich část, pokud nedodrží sjednané podmínky nebo pokud mu jeho zaviněním byly poskytnuty neprávem nebo ve vyšší částce než náležely (ustanovení § 108 odst. 7 písm. i), zákona č. 435/2004 Sb., ve znění pozdějších předpisů). Vrácení poskytnutých finančních prostředků bude provedeno ve lhůtě a způsobem stanoveným ve výzvě objednatele.</w:t>
      </w:r>
    </w:p>
    <w:p w:rsidRPr="005101C9" w:rsidR="00C632F0" w:rsidP="004605BC" w:rsidRDefault="00C632F0">
      <w:pPr>
        <w:spacing w:after="240"/>
        <w:ind w:right="-284"/>
        <w:jc w:val="center"/>
        <w:rPr>
          <w:rFonts w:ascii="Arial" w:hAnsi="Arial" w:eastAsia="Times New Roman" w:cs="Arial"/>
          <w:b/>
          <w:sz w:val="20"/>
          <w:szCs w:val="20"/>
        </w:rPr>
      </w:pPr>
      <w:r w:rsidRPr="005101C9">
        <w:rPr>
          <w:rFonts w:ascii="Arial" w:hAnsi="Arial" w:eastAsia="Times New Roman" w:cs="Arial"/>
          <w:b/>
          <w:sz w:val="20"/>
          <w:szCs w:val="20"/>
        </w:rPr>
        <w:t>V</w:t>
      </w:r>
      <w:r w:rsidRPr="005101C9" w:rsidR="00BF3BF8">
        <w:rPr>
          <w:rFonts w:ascii="Arial" w:hAnsi="Arial" w:eastAsia="Times New Roman" w:cs="Arial"/>
          <w:b/>
          <w:sz w:val="20"/>
          <w:szCs w:val="20"/>
        </w:rPr>
        <w:t>I</w:t>
      </w:r>
      <w:r w:rsidRPr="005101C9">
        <w:rPr>
          <w:rFonts w:ascii="Arial" w:hAnsi="Arial" w:eastAsia="Times New Roman" w:cs="Arial"/>
          <w:b/>
          <w:sz w:val="20"/>
          <w:szCs w:val="20"/>
        </w:rPr>
        <w:t>.</w:t>
      </w:r>
    </w:p>
    <w:p w:rsidRPr="005101C9" w:rsidR="00C632F0" w:rsidP="00C632F0" w:rsidRDefault="00C632F0">
      <w:pPr>
        <w:spacing w:after="120" w:line="240" w:lineRule="atLeast"/>
        <w:ind w:right="-284"/>
        <w:jc w:val="center"/>
        <w:rPr>
          <w:rFonts w:ascii="Arial" w:hAnsi="Arial" w:eastAsia="Times New Roman" w:cs="Arial"/>
          <w:b/>
          <w:sz w:val="20"/>
          <w:szCs w:val="20"/>
        </w:rPr>
      </w:pPr>
      <w:r w:rsidRPr="005101C9">
        <w:rPr>
          <w:rFonts w:ascii="Arial" w:hAnsi="Arial" w:eastAsia="Times New Roman" w:cs="Arial"/>
          <w:b/>
          <w:sz w:val="20"/>
          <w:szCs w:val="20"/>
        </w:rPr>
        <w:t>Smluvní pokuta</w:t>
      </w:r>
    </w:p>
    <w:p w:rsidRPr="005101C9" w:rsidR="00C632F0" w:rsidP="00C632F0" w:rsidRDefault="00C632F0">
      <w:pPr>
        <w:numPr>
          <w:ilvl w:val="0"/>
          <w:numId w:val="22"/>
        </w:numPr>
        <w:spacing w:after="120" w:line="240" w:lineRule="atLeast"/>
        <w:ind w:right="-284"/>
        <w:jc w:val="both"/>
        <w:rPr>
          <w:rFonts w:ascii="Arial" w:hAnsi="Arial" w:eastAsia="Times New Roman" w:cs="Arial"/>
          <w:sz w:val="20"/>
          <w:szCs w:val="20"/>
        </w:rPr>
      </w:pPr>
      <w:r w:rsidRPr="005101C9">
        <w:rPr>
          <w:rFonts w:ascii="Arial" w:hAnsi="Arial" w:eastAsia="Times New Roman" w:cs="Arial"/>
          <w:sz w:val="20"/>
          <w:szCs w:val="20"/>
        </w:rPr>
        <w:t xml:space="preserve">V případě porušení jakékoliv povinnosti dodavatelem vyplývající z této smlouvy </w:t>
      </w:r>
      <w:r w:rsidR="00882349">
        <w:rPr>
          <w:rFonts w:ascii="Arial" w:hAnsi="Arial" w:eastAsia="Times New Roman" w:cs="Arial"/>
          <w:sz w:val="20"/>
          <w:szCs w:val="20"/>
        </w:rPr>
        <w:t>je</w:t>
      </w:r>
      <w:r w:rsidRPr="005101C9">
        <w:rPr>
          <w:rFonts w:ascii="Arial" w:hAnsi="Arial" w:eastAsia="Times New Roman" w:cs="Arial"/>
          <w:sz w:val="20"/>
          <w:szCs w:val="20"/>
        </w:rPr>
        <w:t xml:space="preserve"> objednatel </w:t>
      </w:r>
      <w:r w:rsidR="00882349">
        <w:rPr>
          <w:rFonts w:ascii="Arial" w:hAnsi="Arial" w:eastAsia="Times New Roman" w:cs="Arial"/>
          <w:sz w:val="20"/>
          <w:szCs w:val="20"/>
        </w:rPr>
        <w:t xml:space="preserve">oprávněn </w:t>
      </w:r>
      <w:r w:rsidRPr="005101C9">
        <w:rPr>
          <w:rFonts w:ascii="Arial" w:hAnsi="Arial" w:eastAsia="Times New Roman" w:cs="Arial"/>
          <w:sz w:val="20"/>
          <w:szCs w:val="20"/>
        </w:rPr>
        <w:t xml:space="preserve">požadovat smluvní pokutu ve výši 10 % z ceny příslušného </w:t>
      </w:r>
      <w:r w:rsidR="00933CFE">
        <w:rPr>
          <w:rFonts w:ascii="Arial" w:hAnsi="Arial" w:eastAsia="Times New Roman" w:cs="Arial"/>
          <w:sz w:val="20"/>
          <w:szCs w:val="20"/>
        </w:rPr>
        <w:t>rekvalifikačního kurzu</w:t>
      </w:r>
      <w:r w:rsidRPr="005101C9">
        <w:rPr>
          <w:rFonts w:ascii="Arial" w:hAnsi="Arial" w:eastAsia="Times New Roman" w:cs="Arial"/>
          <w:sz w:val="20"/>
          <w:szCs w:val="20"/>
        </w:rPr>
        <w:t xml:space="preserve"> (z ceny </w:t>
      </w:r>
      <w:r w:rsidR="00933CFE">
        <w:rPr>
          <w:rFonts w:ascii="Arial" w:hAnsi="Arial" w:eastAsia="Times New Roman" w:cs="Arial"/>
          <w:sz w:val="20"/>
          <w:szCs w:val="20"/>
        </w:rPr>
        <w:t>rekvalifikačního kurzu</w:t>
      </w:r>
      <w:r w:rsidRPr="005101C9">
        <w:rPr>
          <w:rFonts w:ascii="Arial" w:hAnsi="Arial" w:eastAsia="Times New Roman" w:cs="Arial"/>
          <w:sz w:val="20"/>
          <w:szCs w:val="20"/>
        </w:rPr>
        <w:t xml:space="preserve"> realizovaného v příslušném termínu), k němuž se vztahuje porušení povinnosti vyplývající z této smlouvy.</w:t>
      </w:r>
    </w:p>
    <w:p w:rsidR="00C632F0" w:rsidP="00C632F0" w:rsidRDefault="00C632F0">
      <w:pPr>
        <w:numPr>
          <w:ilvl w:val="0"/>
          <w:numId w:val="22"/>
        </w:numPr>
        <w:spacing w:after="120" w:line="240" w:lineRule="atLeast"/>
        <w:ind w:right="-284"/>
        <w:jc w:val="both"/>
        <w:rPr>
          <w:rFonts w:ascii="Arial" w:hAnsi="Arial" w:eastAsia="Times New Roman" w:cs="Arial"/>
          <w:sz w:val="20"/>
          <w:szCs w:val="20"/>
        </w:rPr>
      </w:pPr>
      <w:r w:rsidRPr="005101C9">
        <w:rPr>
          <w:rFonts w:ascii="Arial" w:hAnsi="Arial" w:eastAsia="Times New Roman" w:cs="Arial"/>
          <w:sz w:val="20"/>
          <w:szCs w:val="20"/>
        </w:rPr>
        <w:t>Smluvní pokuta je splatná do 14 dnů ode dne doručení písemného požadavku na zaplacení smluvní pokuty dodavateli. Písemný požadavek musí obsahovat přesnou specifikaci porušení povinnosti vyplývající ze smlouvy, časové určení skutečnosti, zakládající právo Objednatele na smluvní pokutu a způsob úhrady pokuty.</w:t>
      </w:r>
    </w:p>
    <w:p w:rsidRPr="001E59E8" w:rsidR="001E59E8" w:rsidP="00933CFE" w:rsidRDefault="001E59E8">
      <w:pPr>
        <w:pStyle w:val="Odstavecseseznamem"/>
        <w:numPr>
          <w:ilvl w:val="0"/>
          <w:numId w:val="22"/>
        </w:numPr>
        <w:spacing w:after="120"/>
        <w:ind w:left="357" w:right="-283" w:hanging="357"/>
        <w:rPr>
          <w:rFonts w:ascii="Arial" w:hAnsi="Arial" w:cs="Arial"/>
          <w:sz w:val="20"/>
          <w:szCs w:val="20"/>
          <w:lang w:eastAsia="en-US"/>
        </w:rPr>
      </w:pPr>
      <w:r w:rsidRPr="001E59E8">
        <w:rPr>
          <w:rFonts w:ascii="Arial" w:hAnsi="Arial" w:cs="Arial"/>
          <w:sz w:val="20"/>
          <w:szCs w:val="20"/>
          <w:lang w:eastAsia="en-US"/>
        </w:rPr>
        <w:t>Smluvní pokuta se vztahuje i na nezaviněné porušení povinnosti dodavatelem vyplývající z této smlouvy.</w:t>
      </w:r>
    </w:p>
    <w:p w:rsidRPr="005101C9" w:rsidR="00C632F0" w:rsidP="00C632F0" w:rsidRDefault="00C632F0">
      <w:pPr>
        <w:numPr>
          <w:ilvl w:val="0"/>
          <w:numId w:val="22"/>
        </w:numPr>
        <w:spacing w:after="120" w:line="240" w:lineRule="atLeast"/>
        <w:ind w:right="-284"/>
        <w:jc w:val="both"/>
        <w:rPr>
          <w:rFonts w:ascii="Arial" w:hAnsi="Arial" w:eastAsia="Times New Roman" w:cs="Arial"/>
          <w:sz w:val="20"/>
          <w:szCs w:val="20"/>
        </w:rPr>
      </w:pPr>
      <w:r w:rsidRPr="005101C9">
        <w:rPr>
          <w:rFonts w:ascii="Arial" w:hAnsi="Arial" w:eastAsia="Times New Roman" w:cs="Arial"/>
          <w:sz w:val="20"/>
          <w:szCs w:val="20"/>
        </w:rPr>
        <w:t>Ukončením doby trvání této smlouvy nezaniká právo Objednatele na úhradu smluvní pokuty.</w:t>
      </w:r>
    </w:p>
    <w:p w:rsidRPr="005101C9" w:rsidR="00C632F0" w:rsidP="00C632F0" w:rsidRDefault="00C632F0">
      <w:pPr>
        <w:numPr>
          <w:ilvl w:val="0"/>
          <w:numId w:val="22"/>
        </w:numPr>
        <w:spacing w:after="120" w:line="240" w:lineRule="atLeast"/>
        <w:ind w:right="-284"/>
        <w:jc w:val="both"/>
        <w:rPr>
          <w:rFonts w:ascii="Arial" w:hAnsi="Arial" w:eastAsia="Times New Roman" w:cs="Arial"/>
          <w:sz w:val="20"/>
          <w:szCs w:val="20"/>
        </w:rPr>
      </w:pPr>
      <w:r w:rsidRPr="005101C9">
        <w:rPr>
          <w:rFonts w:ascii="Arial" w:hAnsi="Arial" w:eastAsia="Times New Roman" w:cs="Arial"/>
          <w:sz w:val="20"/>
          <w:szCs w:val="20"/>
        </w:rPr>
        <w:t>Ujednání o smluvní pokutě touto smlouvou neupravená se řídí ustanoveními občanského zákoníku.</w:t>
      </w:r>
    </w:p>
    <w:p w:rsidRPr="00314AEE" w:rsidR="001C280C" w:rsidP="001C280C" w:rsidRDefault="001C280C">
      <w:pPr>
        <w:keepNext/>
        <w:keepLines/>
        <w:spacing w:after="0" w:line="240" w:lineRule="atLeast"/>
        <w:ind w:right="-284"/>
        <w:jc w:val="center"/>
        <w:outlineLvl w:val="1"/>
        <w:rPr>
          <w:rFonts w:ascii="Arial" w:hAnsi="Arial" w:cs="Arial" w:eastAsiaTheme="majorEastAsia"/>
          <w:b/>
          <w:bCs/>
          <w:sz w:val="20"/>
          <w:szCs w:val="20"/>
        </w:rPr>
      </w:pPr>
      <w:bookmarkStart w:name="_Toc237064631" w:id="33"/>
      <w:bookmarkStart w:name="_Toc236809004" w:id="34"/>
      <w:bookmarkStart w:name="_Toc236707859" w:id="35"/>
      <w:bookmarkStart w:name="_Toc236707276" w:id="36"/>
      <w:bookmarkStart w:name="_Toc236101456" w:id="37"/>
      <w:bookmarkStart w:name="_Toc236101363" w:id="38"/>
      <w:bookmarkStart w:name="_Toc236101305" w:id="39"/>
      <w:bookmarkStart w:name="_Toc236100781" w:id="40"/>
      <w:bookmarkStart w:name="_Toc236100398" w:id="41"/>
      <w:bookmarkStart w:name="_Toc236099818" w:id="42"/>
      <w:bookmarkStart w:name="_Toc236099589" w:id="43"/>
      <w:r w:rsidRPr="00314AEE">
        <w:rPr>
          <w:rFonts w:ascii="Arial" w:hAnsi="Arial" w:cs="Arial" w:eastAsiaTheme="majorEastAsia"/>
          <w:b/>
          <w:bCs/>
          <w:sz w:val="20"/>
          <w:szCs w:val="20"/>
        </w:rPr>
        <w:t>V</w:t>
      </w:r>
      <w:r w:rsidRPr="00314AEE" w:rsidR="00BF3BF8">
        <w:rPr>
          <w:rFonts w:ascii="Arial" w:hAnsi="Arial" w:cs="Arial" w:eastAsiaTheme="majorEastAsia"/>
          <w:b/>
          <w:bCs/>
          <w:sz w:val="20"/>
          <w:szCs w:val="20"/>
        </w:rPr>
        <w:t>I</w:t>
      </w:r>
      <w:r w:rsidRPr="00314AEE">
        <w:rPr>
          <w:rFonts w:ascii="Arial" w:hAnsi="Arial" w:cs="Arial" w:eastAsiaTheme="majorEastAsia"/>
          <w:b/>
          <w:bCs/>
          <w:sz w:val="20"/>
          <w:szCs w:val="20"/>
        </w:rPr>
        <w:t>I.</w:t>
      </w:r>
      <w:bookmarkStart w:name="_Toc237064632" w:id="44"/>
      <w:bookmarkStart w:name="_Toc236809005" w:id="45"/>
      <w:bookmarkStart w:name="_Toc236707860" w:id="46"/>
      <w:bookmarkStart w:name="_Toc236707277" w:id="47"/>
      <w:bookmarkStart w:name="_Toc236101457" w:id="48"/>
      <w:bookmarkStart w:name="_Toc236101364" w:id="49"/>
      <w:bookmarkStart w:name="_Toc236101306" w:id="50"/>
      <w:bookmarkStart w:name="_Toc236100782" w:id="51"/>
      <w:bookmarkStart w:name="_Toc236100399" w:id="52"/>
      <w:bookmarkStart w:name="_Toc236099819" w:id="53"/>
      <w:bookmarkStart w:name="_Toc236099590" w:id="54"/>
      <w:bookmarkEnd w:id="33"/>
      <w:bookmarkEnd w:id="34"/>
      <w:bookmarkEnd w:id="35"/>
      <w:bookmarkEnd w:id="36"/>
      <w:bookmarkEnd w:id="37"/>
      <w:bookmarkEnd w:id="38"/>
      <w:bookmarkEnd w:id="39"/>
      <w:bookmarkEnd w:id="40"/>
      <w:bookmarkEnd w:id="41"/>
      <w:bookmarkEnd w:id="42"/>
      <w:bookmarkEnd w:id="43"/>
    </w:p>
    <w:p w:rsidRPr="00314AEE" w:rsidR="001C280C" w:rsidP="001C280C" w:rsidRDefault="001C280C">
      <w:pPr>
        <w:keepNext/>
        <w:keepLines/>
        <w:spacing w:after="120" w:line="240" w:lineRule="atLeast"/>
        <w:ind w:right="-284"/>
        <w:jc w:val="center"/>
        <w:outlineLvl w:val="1"/>
        <w:rPr>
          <w:rFonts w:ascii="Arial" w:hAnsi="Arial" w:cs="Arial" w:eastAsiaTheme="majorEastAsia"/>
          <w:b/>
          <w:bCs/>
          <w:sz w:val="20"/>
          <w:szCs w:val="20"/>
        </w:rPr>
      </w:pPr>
      <w:r w:rsidRPr="00314AEE">
        <w:rPr>
          <w:rFonts w:ascii="Arial" w:hAnsi="Arial" w:cs="Arial" w:eastAsiaTheme="majorEastAsia"/>
          <w:b/>
          <w:bCs/>
          <w:sz w:val="20"/>
          <w:szCs w:val="20"/>
        </w:rPr>
        <w:t>Podmínky spolupráce</w:t>
      </w:r>
      <w:bookmarkEnd w:id="44"/>
      <w:bookmarkEnd w:id="45"/>
      <w:bookmarkEnd w:id="46"/>
      <w:bookmarkEnd w:id="47"/>
      <w:bookmarkEnd w:id="48"/>
      <w:bookmarkEnd w:id="49"/>
      <w:bookmarkEnd w:id="50"/>
      <w:bookmarkEnd w:id="51"/>
      <w:bookmarkEnd w:id="52"/>
      <w:bookmarkEnd w:id="53"/>
      <w:bookmarkEnd w:id="54"/>
    </w:p>
    <w:p w:rsidRPr="00314AEE" w:rsidR="001C280C" w:rsidP="001C280C" w:rsidRDefault="001C280C">
      <w:pPr>
        <w:spacing w:after="120" w:line="240" w:lineRule="atLeast"/>
        <w:ind w:right="-284"/>
        <w:jc w:val="both"/>
        <w:rPr>
          <w:rFonts w:ascii="Arial" w:hAnsi="Arial" w:eastAsia="Times New Roman" w:cs="Arial"/>
          <w:sz w:val="20"/>
          <w:szCs w:val="20"/>
        </w:rPr>
      </w:pPr>
      <w:r w:rsidRPr="00314AEE">
        <w:rPr>
          <w:rFonts w:ascii="Arial" w:hAnsi="Arial" w:eastAsia="Times New Roman" w:cs="Arial"/>
          <w:sz w:val="20"/>
          <w:szCs w:val="20"/>
        </w:rPr>
        <w:t xml:space="preserve">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 ve znění pozdějších předpisů.  </w:t>
      </w:r>
    </w:p>
    <w:p w:rsidRPr="00314AEE" w:rsidR="00977682" w:rsidP="001C280C" w:rsidRDefault="00977682">
      <w:pPr>
        <w:spacing w:after="0" w:line="240" w:lineRule="atLeast"/>
        <w:ind w:right="-284"/>
        <w:jc w:val="center"/>
        <w:rPr>
          <w:rFonts w:ascii="Arial" w:hAnsi="Arial" w:eastAsia="Times New Roman" w:cs="Arial"/>
          <w:b/>
          <w:sz w:val="20"/>
          <w:szCs w:val="20"/>
        </w:rPr>
      </w:pPr>
    </w:p>
    <w:p w:rsidRPr="00314AEE" w:rsidR="001C280C" w:rsidP="00F139B2" w:rsidRDefault="001C280C">
      <w:pPr>
        <w:spacing w:after="120"/>
        <w:ind w:right="-284"/>
        <w:jc w:val="center"/>
        <w:rPr>
          <w:rFonts w:ascii="Arial" w:hAnsi="Arial" w:eastAsia="Times New Roman" w:cs="Arial"/>
          <w:b/>
          <w:sz w:val="20"/>
          <w:szCs w:val="20"/>
        </w:rPr>
      </w:pPr>
      <w:r w:rsidRPr="00314AEE">
        <w:rPr>
          <w:rFonts w:ascii="Arial" w:hAnsi="Arial" w:eastAsia="Times New Roman" w:cs="Arial"/>
          <w:b/>
          <w:sz w:val="20"/>
          <w:szCs w:val="20"/>
        </w:rPr>
        <w:t>V</w:t>
      </w:r>
      <w:r w:rsidRPr="00314AEE" w:rsidR="00BF3BF8">
        <w:rPr>
          <w:rFonts w:ascii="Arial" w:hAnsi="Arial" w:eastAsia="Times New Roman" w:cs="Arial"/>
          <w:b/>
          <w:sz w:val="20"/>
          <w:szCs w:val="20"/>
        </w:rPr>
        <w:t>I</w:t>
      </w:r>
      <w:r w:rsidRPr="00314AEE">
        <w:rPr>
          <w:rFonts w:ascii="Arial" w:hAnsi="Arial" w:eastAsia="Times New Roman" w:cs="Arial"/>
          <w:b/>
          <w:sz w:val="20"/>
          <w:szCs w:val="20"/>
        </w:rPr>
        <w:t>II.</w:t>
      </w:r>
      <w:bookmarkStart w:name="_GoBack" w:id="55"/>
      <w:bookmarkEnd w:id="55"/>
    </w:p>
    <w:p w:rsidRPr="00314AEE" w:rsidR="001C280C" w:rsidP="00F139B2" w:rsidRDefault="001C280C">
      <w:pPr>
        <w:spacing w:after="120"/>
        <w:ind w:right="-284"/>
        <w:jc w:val="center"/>
        <w:rPr>
          <w:rFonts w:ascii="Arial" w:hAnsi="Arial" w:eastAsia="Times New Roman" w:cs="Arial"/>
          <w:b/>
          <w:sz w:val="20"/>
          <w:szCs w:val="20"/>
        </w:rPr>
      </w:pPr>
      <w:r w:rsidRPr="00314AEE">
        <w:rPr>
          <w:rFonts w:ascii="Arial" w:hAnsi="Arial" w:eastAsia="Times New Roman" w:cs="Arial"/>
          <w:b/>
          <w:sz w:val="20"/>
          <w:szCs w:val="20"/>
        </w:rPr>
        <w:t xml:space="preserve">Doba trvání smluvního vztahu </w:t>
      </w:r>
    </w:p>
    <w:p w:rsidRPr="00314AEE" w:rsidR="001C280C" w:rsidP="004605BC" w:rsidRDefault="001C280C">
      <w:pPr>
        <w:numPr>
          <w:ilvl w:val="0"/>
          <w:numId w:val="7"/>
        </w:numPr>
        <w:spacing w:after="240"/>
        <w:ind w:right="-284"/>
        <w:jc w:val="both"/>
        <w:rPr>
          <w:rFonts w:ascii="Arial" w:hAnsi="Arial" w:eastAsia="Times New Roman" w:cs="Arial"/>
          <w:color w:val="000000"/>
          <w:sz w:val="20"/>
          <w:szCs w:val="20"/>
        </w:rPr>
      </w:pPr>
      <w:r w:rsidRPr="00314AEE">
        <w:rPr>
          <w:rFonts w:ascii="Arial" w:hAnsi="Arial" w:eastAsia="Times New Roman" w:cs="Arial"/>
          <w:color w:val="000000"/>
          <w:sz w:val="20"/>
          <w:szCs w:val="20"/>
        </w:rPr>
        <w:t xml:space="preserve">Tato </w:t>
      </w:r>
      <w:r w:rsidRPr="00314AEE" w:rsidR="004D3698">
        <w:rPr>
          <w:rFonts w:ascii="Arial" w:hAnsi="Arial" w:eastAsia="Times New Roman" w:cs="Arial"/>
          <w:color w:val="000000"/>
          <w:sz w:val="20"/>
          <w:szCs w:val="20"/>
        </w:rPr>
        <w:t xml:space="preserve">rámcová </w:t>
      </w:r>
      <w:r w:rsidRPr="00314AEE">
        <w:rPr>
          <w:rFonts w:ascii="Arial" w:hAnsi="Arial" w:eastAsia="Times New Roman" w:cs="Arial"/>
          <w:color w:val="000000"/>
          <w:sz w:val="20"/>
          <w:szCs w:val="20"/>
        </w:rPr>
        <w:t>smlouva nabývá účinnosti dnem podpisu této smlouvy a smluvní vztah skončí</w:t>
      </w:r>
      <w:r w:rsidRPr="00314AEE" w:rsidR="00630742">
        <w:rPr>
          <w:rFonts w:ascii="Arial" w:hAnsi="Arial" w:eastAsia="Times New Roman" w:cs="Arial"/>
          <w:color w:val="000000"/>
          <w:sz w:val="20"/>
          <w:szCs w:val="20"/>
        </w:rPr>
        <w:t xml:space="preserve"> dosažením celkové </w:t>
      </w:r>
      <w:r w:rsidRPr="00314AEE" w:rsidR="00630742">
        <w:rPr>
          <w:rFonts w:ascii="Arial" w:hAnsi="Arial" w:eastAsia="Times New Roman" w:cs="Arial"/>
          <w:b/>
          <w:color w:val="000000"/>
          <w:sz w:val="20"/>
          <w:szCs w:val="20"/>
        </w:rPr>
        <w:t xml:space="preserve">maximální </w:t>
      </w:r>
      <w:r w:rsidRPr="005101C9" w:rsidR="00977682">
        <w:rPr>
          <w:rFonts w:ascii="Arial" w:hAnsi="Arial" w:eastAsia="Times New Roman" w:cs="Arial"/>
          <w:b/>
          <w:sz w:val="20"/>
          <w:szCs w:val="20"/>
        </w:rPr>
        <w:t>předpokládané hodnoty plnění</w:t>
      </w:r>
      <w:r w:rsidRPr="005101C9" w:rsidR="00977682">
        <w:rPr>
          <w:rFonts w:ascii="Arial" w:hAnsi="Arial" w:eastAsia="Times New Roman" w:cs="Arial"/>
          <w:sz w:val="20"/>
          <w:szCs w:val="20"/>
        </w:rPr>
        <w:t xml:space="preserve"> </w:t>
      </w:r>
      <w:r w:rsidRPr="00314AEE" w:rsidR="00630742">
        <w:rPr>
          <w:rFonts w:ascii="Arial" w:hAnsi="Arial" w:eastAsia="Times New Roman" w:cs="Arial"/>
          <w:color w:val="000000"/>
          <w:sz w:val="20"/>
          <w:szCs w:val="20"/>
        </w:rPr>
        <w:t>dle článku V. této smlouvy</w:t>
      </w:r>
      <w:r w:rsidR="006E34C7">
        <w:rPr>
          <w:rFonts w:ascii="Arial" w:hAnsi="Arial" w:eastAsia="Times New Roman" w:cs="Arial"/>
          <w:color w:val="000000"/>
          <w:sz w:val="20"/>
          <w:szCs w:val="20"/>
        </w:rPr>
        <w:t xml:space="preserve"> </w:t>
      </w:r>
      <w:r w:rsidRPr="00314AEE" w:rsidR="00630742">
        <w:rPr>
          <w:rFonts w:ascii="Arial" w:hAnsi="Arial" w:eastAsia="Times New Roman" w:cs="Arial"/>
          <w:color w:val="000000"/>
          <w:sz w:val="20"/>
          <w:szCs w:val="20"/>
        </w:rPr>
        <w:t xml:space="preserve">nebo </w:t>
      </w:r>
      <w:r w:rsidRPr="00314AEE">
        <w:rPr>
          <w:rFonts w:ascii="Arial" w:hAnsi="Arial" w:eastAsia="Times New Roman" w:cs="Arial"/>
          <w:color w:val="000000"/>
          <w:sz w:val="20"/>
          <w:szCs w:val="20"/>
        </w:rPr>
        <w:t xml:space="preserve">nejpozději dnem </w:t>
      </w:r>
      <w:r w:rsidRPr="00314AEE">
        <w:rPr>
          <w:rFonts w:ascii="Arial" w:hAnsi="Arial" w:eastAsia="Times New Roman" w:cs="Arial"/>
          <w:b/>
          <w:color w:val="000000"/>
          <w:sz w:val="20"/>
          <w:szCs w:val="20"/>
        </w:rPr>
        <w:t>31. 12. 201</w:t>
      </w:r>
      <w:r w:rsidRPr="00314AEE" w:rsidR="00A91266">
        <w:rPr>
          <w:rFonts w:ascii="Arial" w:hAnsi="Arial" w:eastAsia="Times New Roman" w:cs="Arial"/>
          <w:b/>
          <w:color w:val="000000"/>
          <w:sz w:val="20"/>
          <w:szCs w:val="20"/>
        </w:rPr>
        <w:t>9</w:t>
      </w:r>
      <w:r w:rsidRPr="00314AEE">
        <w:rPr>
          <w:rFonts w:ascii="Arial" w:hAnsi="Arial" w:eastAsia="Times New Roman" w:cs="Arial"/>
          <w:color w:val="000000"/>
          <w:sz w:val="20"/>
          <w:szCs w:val="20"/>
        </w:rPr>
        <w:t xml:space="preserve"> s tím, že platby musí být vypořádány nejpozději </w:t>
      </w:r>
      <w:r w:rsidRPr="00314AEE">
        <w:rPr>
          <w:rFonts w:ascii="Arial" w:hAnsi="Arial" w:eastAsia="Times New Roman" w:cs="Arial"/>
          <w:b/>
          <w:color w:val="000000"/>
          <w:sz w:val="20"/>
          <w:szCs w:val="20"/>
        </w:rPr>
        <w:t>do 31. 12. 201</w:t>
      </w:r>
      <w:r w:rsidRPr="00314AEE" w:rsidR="00A91266">
        <w:rPr>
          <w:rFonts w:ascii="Arial" w:hAnsi="Arial" w:eastAsia="Times New Roman" w:cs="Arial"/>
          <w:b/>
          <w:color w:val="000000"/>
          <w:sz w:val="20"/>
          <w:szCs w:val="20"/>
        </w:rPr>
        <w:t>9</w:t>
      </w:r>
      <w:r w:rsidRPr="00314AEE">
        <w:rPr>
          <w:rFonts w:ascii="Arial" w:hAnsi="Arial" w:eastAsia="Times New Roman" w:cs="Arial"/>
          <w:color w:val="000000"/>
          <w:sz w:val="20"/>
          <w:szCs w:val="20"/>
        </w:rPr>
        <w:t xml:space="preserve">.  </w:t>
      </w:r>
      <w:r w:rsidRPr="00314AEE" w:rsidR="00630742">
        <w:rPr>
          <w:rFonts w:ascii="Arial" w:hAnsi="Arial" w:eastAsia="Times New Roman" w:cs="Arial"/>
          <w:color w:val="000000"/>
          <w:sz w:val="20"/>
          <w:szCs w:val="20"/>
        </w:rPr>
        <w:t xml:space="preserve">Rekvalifikační kurzy musí být ukončeny nejpozději </w:t>
      </w:r>
      <w:r w:rsidRPr="00314AEE" w:rsidR="00630742">
        <w:rPr>
          <w:rFonts w:ascii="Arial" w:hAnsi="Arial" w:eastAsia="Times New Roman" w:cs="Arial"/>
          <w:b/>
          <w:color w:val="000000"/>
          <w:sz w:val="20"/>
          <w:szCs w:val="20"/>
        </w:rPr>
        <w:t xml:space="preserve">do </w:t>
      </w:r>
      <w:r w:rsidR="006E34C7">
        <w:rPr>
          <w:rFonts w:ascii="Arial" w:hAnsi="Arial" w:eastAsia="Times New Roman" w:cs="Arial"/>
          <w:b/>
          <w:color w:val="000000"/>
          <w:sz w:val="20"/>
          <w:szCs w:val="20"/>
        </w:rPr>
        <w:t>30. 11</w:t>
      </w:r>
      <w:r w:rsidRPr="00314AEE" w:rsidR="00630742">
        <w:rPr>
          <w:rFonts w:ascii="Arial" w:hAnsi="Arial" w:eastAsia="Times New Roman" w:cs="Arial"/>
          <w:b/>
          <w:color w:val="000000"/>
          <w:sz w:val="20"/>
          <w:szCs w:val="20"/>
        </w:rPr>
        <w:t>. 201</w:t>
      </w:r>
      <w:r w:rsidRPr="00314AEE" w:rsidR="00A91266">
        <w:rPr>
          <w:rFonts w:ascii="Arial" w:hAnsi="Arial" w:eastAsia="Times New Roman" w:cs="Arial"/>
          <w:b/>
          <w:color w:val="000000"/>
          <w:sz w:val="20"/>
          <w:szCs w:val="20"/>
        </w:rPr>
        <w:t>9</w:t>
      </w:r>
      <w:r w:rsidRPr="00314AEE" w:rsidR="00630742">
        <w:rPr>
          <w:rFonts w:ascii="Arial" w:hAnsi="Arial" w:eastAsia="Times New Roman" w:cs="Arial"/>
          <w:color w:val="000000"/>
          <w:sz w:val="20"/>
          <w:szCs w:val="20"/>
        </w:rPr>
        <w:t xml:space="preserve">, vyúčtování musí být předloženo nejpozději do </w:t>
      </w:r>
      <w:r w:rsidRPr="00933CFE" w:rsidR="006E34C7">
        <w:rPr>
          <w:rFonts w:ascii="Arial" w:hAnsi="Arial" w:eastAsia="Times New Roman" w:cs="Arial"/>
          <w:b/>
          <w:color w:val="000000"/>
          <w:sz w:val="20"/>
          <w:szCs w:val="20"/>
        </w:rPr>
        <w:t>1</w:t>
      </w:r>
      <w:r w:rsidRPr="00933CFE" w:rsidR="00630742">
        <w:rPr>
          <w:rFonts w:ascii="Arial" w:hAnsi="Arial" w:eastAsia="Times New Roman" w:cs="Arial"/>
          <w:b/>
          <w:color w:val="000000"/>
          <w:sz w:val="20"/>
          <w:szCs w:val="20"/>
        </w:rPr>
        <w:t>0.</w:t>
      </w:r>
      <w:r w:rsidRPr="00314AEE" w:rsidR="00630742">
        <w:rPr>
          <w:rFonts w:ascii="Arial" w:hAnsi="Arial" w:eastAsia="Times New Roman" w:cs="Arial"/>
          <w:b/>
          <w:color w:val="000000"/>
          <w:sz w:val="20"/>
          <w:szCs w:val="20"/>
        </w:rPr>
        <w:t xml:space="preserve"> 12. 201</w:t>
      </w:r>
      <w:r w:rsidRPr="00314AEE" w:rsidR="00060C72">
        <w:rPr>
          <w:rFonts w:ascii="Arial" w:hAnsi="Arial" w:eastAsia="Times New Roman" w:cs="Arial"/>
          <w:b/>
          <w:color w:val="000000"/>
          <w:sz w:val="20"/>
          <w:szCs w:val="20"/>
        </w:rPr>
        <w:t>9</w:t>
      </w:r>
      <w:r w:rsidRPr="00314AEE" w:rsidR="00630742">
        <w:rPr>
          <w:rFonts w:ascii="Arial" w:hAnsi="Arial" w:eastAsia="Times New Roman" w:cs="Arial"/>
          <w:color w:val="000000"/>
          <w:sz w:val="20"/>
          <w:szCs w:val="20"/>
        </w:rPr>
        <w:t>.</w:t>
      </w:r>
    </w:p>
    <w:p w:rsidRPr="00314AEE" w:rsidR="001C280C" w:rsidP="00F139B2" w:rsidRDefault="001C280C">
      <w:pPr>
        <w:numPr>
          <w:ilvl w:val="0"/>
          <w:numId w:val="7"/>
        </w:numPr>
        <w:spacing w:after="120"/>
        <w:ind w:left="284" w:right="-284" w:hanging="284"/>
        <w:jc w:val="both"/>
        <w:rPr>
          <w:rFonts w:ascii="Arial" w:hAnsi="Arial" w:eastAsia="Times New Roman" w:cs="Arial"/>
          <w:sz w:val="20"/>
          <w:szCs w:val="20"/>
        </w:rPr>
      </w:pPr>
      <w:r w:rsidRPr="00314AEE">
        <w:rPr>
          <w:rFonts w:ascii="Arial" w:hAnsi="Arial" w:eastAsia="Times New Roman" w:cs="Arial"/>
          <w:sz w:val="20"/>
          <w:szCs w:val="20"/>
        </w:rPr>
        <w:t xml:space="preserve">Tato smlouva může být dále ukončena: </w:t>
      </w:r>
    </w:p>
    <w:p w:rsidRPr="00314AEE" w:rsidR="001C280C" w:rsidP="002B334F" w:rsidRDefault="001C280C">
      <w:pPr>
        <w:numPr>
          <w:ilvl w:val="0"/>
          <w:numId w:val="8"/>
        </w:numPr>
        <w:spacing w:after="120"/>
        <w:ind w:left="851" w:right="-57" w:hanging="284"/>
        <w:jc w:val="both"/>
        <w:rPr>
          <w:rFonts w:ascii="Arial" w:hAnsi="Arial" w:eastAsia="Times New Roman" w:cs="Arial"/>
          <w:sz w:val="20"/>
          <w:szCs w:val="20"/>
        </w:rPr>
      </w:pPr>
      <w:r w:rsidRPr="00314AEE">
        <w:rPr>
          <w:rFonts w:ascii="Arial" w:hAnsi="Arial" w:eastAsia="Times New Roman" w:cs="Arial"/>
          <w:sz w:val="20"/>
          <w:szCs w:val="20"/>
        </w:rPr>
        <w:t>písemnou dohodou obou stran;</w:t>
      </w:r>
    </w:p>
    <w:p w:rsidRPr="00314AEE" w:rsidR="001C280C" w:rsidP="004605BC" w:rsidRDefault="001C280C">
      <w:pPr>
        <w:numPr>
          <w:ilvl w:val="0"/>
          <w:numId w:val="8"/>
        </w:numPr>
        <w:spacing w:after="240"/>
        <w:ind w:left="851" w:right="-283" w:hanging="284"/>
        <w:jc w:val="both"/>
        <w:rPr>
          <w:rFonts w:ascii="Arial" w:hAnsi="Arial" w:eastAsia="Times New Roman" w:cs="Arial"/>
          <w:sz w:val="20"/>
          <w:szCs w:val="20"/>
        </w:rPr>
      </w:pPr>
      <w:r w:rsidRPr="00314AEE">
        <w:rPr>
          <w:rFonts w:ascii="Arial" w:hAnsi="Arial" w:eastAsia="Times New Roman" w:cs="Arial"/>
          <w:sz w:val="20"/>
          <w:szCs w:val="20"/>
        </w:rPr>
        <w:t>odstoupením od smlouvy v případech, kdy některá ze smluvních stran poruší některou povinnost uvedenou v této smlouvě, případně příslušné právní předpisy. Odstoupit od smlouvy je oprávněna ta smluvní strana, která svou povinnost neporušila. Odstoupení musí být písemné a účinky odstoupení nastávají dnem doručení písemného oznámení o odstoupení druhé smluvní straně.</w:t>
      </w:r>
    </w:p>
    <w:p w:rsidRPr="00314AEE" w:rsidR="001C280C" w:rsidP="004605BC" w:rsidRDefault="001C280C">
      <w:pPr>
        <w:numPr>
          <w:ilvl w:val="0"/>
          <w:numId w:val="7"/>
        </w:numPr>
        <w:spacing w:after="240"/>
        <w:ind w:left="284" w:right="-284" w:hanging="284"/>
        <w:jc w:val="both"/>
        <w:rPr>
          <w:rFonts w:ascii="Arial" w:hAnsi="Arial" w:eastAsia="Times New Roman" w:cs="Arial"/>
          <w:sz w:val="20"/>
          <w:szCs w:val="20"/>
        </w:rPr>
      </w:pPr>
      <w:r w:rsidRPr="00314AEE">
        <w:rPr>
          <w:rFonts w:ascii="Arial" w:hAnsi="Arial" w:eastAsia="Times New Roman" w:cs="Arial"/>
          <w:sz w:val="20"/>
          <w:szCs w:val="20"/>
        </w:rPr>
        <w:t>Objednatel je oprávněn ukončit tuto smlouvu i písemnou výpovědí bez udání důvodu v jednoměsíční výpovědní lhůtě, přičemž tato počíná běžet prvním dnem měsíce následujícího po doručení výpovědi dodavateli.</w:t>
      </w:r>
    </w:p>
    <w:p w:rsidRPr="00314AEE" w:rsidR="001C280C" w:rsidP="00F139B2" w:rsidRDefault="00BF3BF8">
      <w:pPr>
        <w:spacing w:after="0"/>
        <w:ind w:left="284" w:right="-284" w:hanging="284"/>
        <w:jc w:val="center"/>
        <w:rPr>
          <w:rFonts w:ascii="Arial" w:hAnsi="Arial" w:eastAsia="Times New Roman" w:cs="Arial"/>
          <w:b/>
          <w:sz w:val="20"/>
          <w:szCs w:val="20"/>
        </w:rPr>
      </w:pPr>
      <w:r w:rsidRPr="00314AEE">
        <w:rPr>
          <w:rFonts w:ascii="Arial" w:hAnsi="Arial" w:eastAsia="Times New Roman" w:cs="Arial"/>
          <w:b/>
          <w:sz w:val="20"/>
          <w:szCs w:val="20"/>
        </w:rPr>
        <w:t>IX</w:t>
      </w:r>
      <w:r w:rsidRPr="00314AEE" w:rsidR="001C280C">
        <w:rPr>
          <w:rFonts w:ascii="Arial" w:hAnsi="Arial" w:eastAsia="Times New Roman" w:cs="Arial"/>
          <w:b/>
          <w:sz w:val="20"/>
          <w:szCs w:val="20"/>
        </w:rPr>
        <w:t>.</w:t>
      </w:r>
    </w:p>
    <w:p w:rsidR="001C280C" w:rsidP="00F139B2" w:rsidRDefault="001C280C">
      <w:pPr>
        <w:spacing w:after="120"/>
        <w:ind w:left="284" w:right="-284" w:hanging="284"/>
        <w:jc w:val="center"/>
        <w:rPr>
          <w:rFonts w:ascii="Arial" w:hAnsi="Arial" w:eastAsia="Times New Roman" w:cs="Arial"/>
          <w:b/>
          <w:sz w:val="20"/>
          <w:szCs w:val="20"/>
        </w:rPr>
      </w:pPr>
      <w:r w:rsidRPr="00314AEE">
        <w:rPr>
          <w:rFonts w:ascii="Arial" w:hAnsi="Arial" w:eastAsia="Times New Roman" w:cs="Arial"/>
          <w:b/>
          <w:sz w:val="20"/>
          <w:szCs w:val="20"/>
        </w:rPr>
        <w:t>Závěrečná ustanovení</w:t>
      </w:r>
    </w:p>
    <w:p w:rsidRPr="00314AEE" w:rsidR="001C280C" w:rsidP="004605BC" w:rsidRDefault="001C280C">
      <w:pPr>
        <w:numPr>
          <w:ilvl w:val="0"/>
          <w:numId w:val="9"/>
        </w:numPr>
        <w:spacing w:after="240"/>
        <w:ind w:left="284" w:right="-284" w:hanging="284"/>
        <w:jc w:val="both"/>
        <w:rPr>
          <w:rFonts w:ascii="Arial" w:hAnsi="Arial" w:eastAsia="Times New Roman" w:cs="Arial"/>
          <w:sz w:val="20"/>
          <w:szCs w:val="20"/>
        </w:rPr>
      </w:pPr>
      <w:r w:rsidRPr="00314AEE">
        <w:rPr>
          <w:rFonts w:ascii="Arial" w:hAnsi="Arial" w:eastAsia="Times New Roman" w:cs="Arial"/>
          <w:sz w:val="20"/>
          <w:szCs w:val="20"/>
        </w:rPr>
        <w:t>Práva a povinnosti touto smlouvou nebo dílčími Dohodami o provedení rekvalifikace neupravené nebo upravené jen částečně se řídí ustanoveními občanského zákoníku, zákona o zaměstnanosti a předpisy souvisejícími, vždy v platném a účinném znění.</w:t>
      </w:r>
    </w:p>
    <w:p w:rsidRPr="00314AEE" w:rsidR="001C280C" w:rsidP="004605BC" w:rsidRDefault="001C280C">
      <w:pPr>
        <w:numPr>
          <w:ilvl w:val="0"/>
          <w:numId w:val="9"/>
        </w:numPr>
        <w:spacing w:after="240"/>
        <w:ind w:left="284" w:right="-284" w:hanging="284"/>
        <w:jc w:val="both"/>
        <w:rPr>
          <w:rFonts w:ascii="Arial" w:hAnsi="Arial" w:eastAsia="Times New Roman" w:cs="Arial"/>
          <w:sz w:val="20"/>
          <w:szCs w:val="20"/>
        </w:rPr>
      </w:pPr>
      <w:r w:rsidRPr="00314AEE">
        <w:rPr>
          <w:rFonts w:ascii="Arial" w:hAnsi="Arial" w:eastAsia="Times New Roman" w:cs="Arial"/>
          <w:sz w:val="20"/>
          <w:szCs w:val="20"/>
        </w:rPr>
        <w:t>Smluvní strany mají povinnost po dobu 10 let od skončení plnění dle této smlouvy uchovávat doklady související s tímto plněním a umožnit osobám oprávněným k výkonu kontroly projektu (zejména se jedná o objednatele, MPSV, MF, NKÚ, EK, Evropský účetní dvůr), z něhož je plnění hrazeno</w:t>
      </w:r>
      <w:r w:rsidRPr="00314AEE" w:rsidR="00FE6505">
        <w:rPr>
          <w:rFonts w:ascii="Arial" w:hAnsi="Arial" w:eastAsia="Times New Roman" w:cs="Arial"/>
          <w:sz w:val="20"/>
          <w:szCs w:val="20"/>
        </w:rPr>
        <w:t xml:space="preserve">, </w:t>
      </w:r>
      <w:r w:rsidRPr="00314AEE">
        <w:rPr>
          <w:rFonts w:ascii="Arial" w:hAnsi="Arial" w:eastAsia="Times New Roman" w:cs="Arial"/>
          <w:sz w:val="20"/>
          <w:szCs w:val="20"/>
        </w:rPr>
        <w:t xml:space="preserve">provést kontrolu těchto dokladů. Desetiletá lhůta začíná běžet od 1. ledna kalendářního roku následujícího po roce, kdy došlo k finančnímu vypořádání projektu, z něhož je plnění dle této smlouvy hrazeno. </w:t>
      </w:r>
    </w:p>
    <w:p w:rsidRPr="005101C9" w:rsidR="00864D3F" w:rsidP="004605BC" w:rsidRDefault="001C280C">
      <w:pPr>
        <w:numPr>
          <w:ilvl w:val="0"/>
          <w:numId w:val="9"/>
        </w:numPr>
        <w:spacing w:after="240"/>
        <w:ind w:right="-283" w:hanging="284"/>
        <w:jc w:val="both"/>
        <w:rPr>
          <w:rFonts w:ascii="Arial" w:hAnsi="Arial" w:cs="Arial"/>
          <w:sz w:val="20"/>
          <w:szCs w:val="20"/>
        </w:rPr>
      </w:pPr>
      <w:r w:rsidRPr="0095360A">
        <w:rPr>
          <w:rFonts w:ascii="Arial" w:hAnsi="Arial" w:eastAsia="Times New Roman" w:cs="Arial"/>
          <w:sz w:val="20"/>
          <w:szCs w:val="20"/>
        </w:rPr>
        <w:t xml:space="preserve">Dodavatel se zavazuje plnit </w:t>
      </w:r>
      <w:r w:rsidRPr="005101C9" w:rsidR="00864D3F">
        <w:rPr>
          <w:rFonts w:ascii="Arial" w:hAnsi="Arial" w:cs="Arial"/>
          <w:sz w:val="20"/>
          <w:szCs w:val="20"/>
        </w:rPr>
        <w:t>informační povinnost, která vyplývá ze skutečnosti, že plnění veřejné zakázky bude realizováno v rámci projektů Evropského sociálního fondu a s tím související zajištění publicity daného operačního programu platného při realizaci zakázky. V souladu s publicitou budou označena osvědčení či certifikáty o absolvování kurzu (pokud bude možné tyto dokumenty označit bez porušení jejich platnosti a vlivu na získanou certifikaci kurzu).</w:t>
      </w:r>
    </w:p>
    <w:p w:rsidRPr="005101C9" w:rsidR="006F5CD7" w:rsidP="004605BC" w:rsidRDefault="006F5CD7">
      <w:pPr>
        <w:pStyle w:val="Odstavecseseznamem"/>
        <w:numPr>
          <w:ilvl w:val="0"/>
          <w:numId w:val="9"/>
        </w:numPr>
        <w:spacing w:after="240" w:line="276" w:lineRule="auto"/>
        <w:ind w:left="357" w:right="-284" w:hanging="357"/>
        <w:rPr>
          <w:rFonts w:ascii="Arial" w:hAnsi="Arial" w:cs="Arial"/>
          <w:sz w:val="20"/>
          <w:szCs w:val="20"/>
          <w:lang w:eastAsia="en-US"/>
        </w:rPr>
      </w:pPr>
      <w:r w:rsidRPr="005101C9">
        <w:rPr>
          <w:rFonts w:ascii="Arial" w:hAnsi="Arial" w:cs="Arial"/>
          <w:sz w:val="20"/>
          <w:szCs w:val="20"/>
          <w:lang w:eastAsia="en-US"/>
        </w:rPr>
        <w:t>Objednatel je oprávněn po uplynutí každého roku účinnosti rámcové smlouvy požadovat na dodavateli prokázání kvalifikace nebo její části maximálně v rozsahu, který byl požadován v zadávacím řízení na tuto rámcovou smlouvu. Dodavatel prokáže kvalifikaci v objednatelem určeném rozsahu na zá</w:t>
      </w:r>
      <w:r w:rsidRPr="005101C9" w:rsidR="00BB7E94">
        <w:rPr>
          <w:rFonts w:ascii="Arial" w:hAnsi="Arial" w:cs="Arial"/>
          <w:sz w:val="20"/>
          <w:szCs w:val="20"/>
          <w:lang w:eastAsia="en-US"/>
        </w:rPr>
        <w:t xml:space="preserve">kladě písemné výzvy objednatele. Lhůta pro prokázání splnění kvalifikace bude odpovídat minimálně rozsahu, v jakém byla stanovena lhůta pro prokazování splnění kvalifikace při zadávání rámcové smlouvy. </w:t>
      </w:r>
      <w:r w:rsidRPr="005101C9">
        <w:rPr>
          <w:rFonts w:ascii="Arial" w:hAnsi="Arial" w:cs="Arial"/>
          <w:sz w:val="20"/>
          <w:szCs w:val="20"/>
          <w:lang w:eastAsia="en-US"/>
        </w:rPr>
        <w:t>Lhůta pro prokázání splnění kvalifikace počíná běžet dnem doručení výzvy objednatele dodavateli.</w:t>
      </w:r>
    </w:p>
    <w:p w:rsidRPr="00314AEE" w:rsidR="001C280C" w:rsidP="004605BC" w:rsidRDefault="001C280C">
      <w:pPr>
        <w:numPr>
          <w:ilvl w:val="0"/>
          <w:numId w:val="9"/>
        </w:numPr>
        <w:spacing w:after="240"/>
        <w:ind w:left="284" w:right="-284" w:hanging="284"/>
        <w:jc w:val="both"/>
        <w:rPr>
          <w:rFonts w:ascii="Arial" w:hAnsi="Arial" w:eastAsia="Times New Roman" w:cs="Arial"/>
          <w:sz w:val="20"/>
          <w:szCs w:val="20"/>
        </w:rPr>
      </w:pPr>
      <w:r w:rsidRPr="00314AEE">
        <w:rPr>
          <w:rFonts w:ascii="Arial" w:hAnsi="Arial" w:eastAsia="Times New Roman" w:cs="Arial"/>
          <w:sz w:val="20"/>
          <w:szCs w:val="20"/>
        </w:rPr>
        <w:t>Smlouva je vypracována ve třech vyhotoveních, z nichž jedno obdrží dodavatel a dvě objednatel.</w:t>
      </w:r>
    </w:p>
    <w:p w:rsidRPr="00314AEE" w:rsidR="001C280C" w:rsidP="004605BC" w:rsidRDefault="001C280C">
      <w:pPr>
        <w:numPr>
          <w:ilvl w:val="0"/>
          <w:numId w:val="9"/>
        </w:numPr>
        <w:spacing w:after="240"/>
        <w:ind w:left="284" w:right="-284" w:hanging="284"/>
        <w:jc w:val="both"/>
        <w:rPr>
          <w:rFonts w:ascii="Arial" w:hAnsi="Arial" w:eastAsia="Times New Roman" w:cs="Arial"/>
          <w:sz w:val="20"/>
          <w:szCs w:val="20"/>
        </w:rPr>
      </w:pPr>
      <w:r w:rsidRPr="00314AEE">
        <w:rPr>
          <w:rFonts w:ascii="Arial" w:hAnsi="Arial" w:eastAsia="Times New Roman" w:cs="Arial"/>
          <w:sz w:val="20"/>
          <w:szCs w:val="20"/>
        </w:rPr>
        <w:t>Smlouva může být doplňována nebo měněna pouze písemnými</w:t>
      </w:r>
      <w:r w:rsidR="00933CFE">
        <w:rPr>
          <w:rFonts w:ascii="Arial" w:hAnsi="Arial" w:eastAsia="Times New Roman" w:cs="Arial"/>
          <w:sz w:val="20"/>
          <w:szCs w:val="20"/>
        </w:rPr>
        <w:t>,</w:t>
      </w:r>
      <w:r w:rsidRPr="00314AEE">
        <w:rPr>
          <w:rFonts w:ascii="Arial" w:hAnsi="Arial" w:eastAsia="Times New Roman" w:cs="Arial"/>
          <w:sz w:val="20"/>
          <w:szCs w:val="20"/>
        </w:rPr>
        <w:t xml:space="preserve"> vzestupně číslovanými dodatky, podepsanými oběma smluvními stranami. Písemnou formu musí mít také veškeré jiné dohody smluvních stran související s touto smlouvou.</w:t>
      </w:r>
    </w:p>
    <w:p w:rsidRPr="00314AEE" w:rsidR="001C280C" w:rsidP="004605BC" w:rsidRDefault="001C280C">
      <w:pPr>
        <w:numPr>
          <w:ilvl w:val="0"/>
          <w:numId w:val="9"/>
        </w:numPr>
        <w:spacing w:after="240"/>
        <w:ind w:left="284" w:right="-284" w:hanging="284"/>
        <w:jc w:val="both"/>
        <w:rPr>
          <w:rFonts w:ascii="Arial" w:hAnsi="Arial" w:eastAsia="Times New Roman" w:cs="Arial"/>
          <w:sz w:val="20"/>
          <w:szCs w:val="20"/>
        </w:rPr>
      </w:pPr>
      <w:r w:rsidRPr="00314AEE">
        <w:rPr>
          <w:rFonts w:ascii="Arial" w:hAnsi="Arial" w:eastAsia="Times New Roman" w:cs="Arial"/>
          <w:sz w:val="20"/>
          <w:szCs w:val="20"/>
        </w:rPr>
        <w:t>Smlouva nabývá platnosti a účinnosti dnem podpisu oběma smluvními stranami.</w:t>
      </w:r>
    </w:p>
    <w:p w:rsidRPr="00314AEE" w:rsidR="001C280C" w:rsidP="004605BC" w:rsidRDefault="001C280C">
      <w:pPr>
        <w:numPr>
          <w:ilvl w:val="0"/>
          <w:numId w:val="9"/>
        </w:numPr>
        <w:spacing w:after="240"/>
        <w:ind w:left="284" w:right="-284" w:hanging="284"/>
        <w:jc w:val="both"/>
        <w:rPr>
          <w:rFonts w:ascii="Arial" w:hAnsi="Arial" w:eastAsia="Times New Roman" w:cs="Arial"/>
          <w:sz w:val="20"/>
          <w:szCs w:val="20"/>
        </w:rPr>
      </w:pPr>
      <w:r w:rsidRPr="00314AEE">
        <w:rPr>
          <w:rFonts w:ascii="Arial" w:hAnsi="Arial" w:eastAsia="Times New Roman" w:cs="Arial"/>
          <w:sz w:val="20"/>
          <w:szCs w:val="20"/>
        </w:rPr>
        <w:t>Smluvní strany prohlašují, že si text smlouvy řádně přečetly, souhlasí s jejím obsahem; smlouva nebyla sepsána v tísni ani pod nátlakem, vyjadřuje svobodnou vůli obou smluvních stran a není jednostranně nevýhodná pro žádnou smluvní stranu. Na důkaz svého souhlasu tuto smlouvu obě smluvní strany potvrzují svými podpisy.</w:t>
      </w:r>
    </w:p>
    <w:p w:rsidRPr="00314AEE" w:rsidR="004D3698" w:rsidP="004605BC" w:rsidRDefault="004D3698">
      <w:pPr>
        <w:spacing w:after="240"/>
        <w:ind w:right="-284"/>
        <w:jc w:val="both"/>
        <w:rPr>
          <w:rFonts w:ascii="Arial" w:hAnsi="Arial" w:eastAsia="Times New Roman" w:cs="Arial"/>
          <w:sz w:val="20"/>
          <w:szCs w:val="20"/>
        </w:rPr>
      </w:pPr>
    </w:p>
    <w:p w:rsidR="00BB7E94" w:rsidP="004605BC" w:rsidRDefault="00BB7E94">
      <w:pPr>
        <w:spacing w:after="240"/>
        <w:ind w:right="-284"/>
        <w:jc w:val="both"/>
        <w:rPr>
          <w:rFonts w:ascii="Arial" w:hAnsi="Arial" w:eastAsia="Times New Roman" w:cs="Arial"/>
          <w:sz w:val="20"/>
          <w:szCs w:val="20"/>
        </w:rPr>
      </w:pPr>
    </w:p>
    <w:p w:rsidR="00022C97" w:rsidP="004605BC" w:rsidRDefault="00022C97">
      <w:pPr>
        <w:spacing w:after="240"/>
        <w:ind w:right="-284"/>
        <w:jc w:val="both"/>
        <w:rPr>
          <w:rFonts w:ascii="Arial" w:hAnsi="Arial" w:eastAsia="Times New Roman" w:cs="Arial"/>
          <w:sz w:val="20"/>
          <w:szCs w:val="20"/>
        </w:rPr>
      </w:pPr>
    </w:p>
    <w:p w:rsidRPr="00314AEE" w:rsidR="00022C97" w:rsidP="004605BC" w:rsidRDefault="00022C97">
      <w:pPr>
        <w:spacing w:after="240"/>
        <w:ind w:right="-284"/>
        <w:jc w:val="both"/>
        <w:rPr>
          <w:rFonts w:ascii="Arial" w:hAnsi="Arial" w:eastAsia="Times New Roman" w:cs="Arial"/>
          <w:sz w:val="20"/>
          <w:szCs w:val="20"/>
        </w:rPr>
      </w:pPr>
    </w:p>
    <w:p w:rsidRPr="00314AEE" w:rsidR="003357B6" w:rsidP="004605BC" w:rsidRDefault="003357B6">
      <w:pPr>
        <w:pStyle w:val="Zkladntext2"/>
        <w:spacing w:after="240" w:line="276" w:lineRule="auto"/>
        <w:ind w:right="-115"/>
        <w:jc w:val="both"/>
        <w:rPr>
          <w:rFonts w:ascii="Arial" w:hAnsi="Arial" w:cs="Arial"/>
          <w:sz w:val="20"/>
          <w:szCs w:val="20"/>
        </w:rPr>
      </w:pPr>
      <w:r w:rsidRPr="00314AEE">
        <w:rPr>
          <w:rFonts w:ascii="Arial" w:hAnsi="Arial" w:cs="Arial"/>
          <w:sz w:val="20"/>
          <w:szCs w:val="20"/>
        </w:rPr>
        <w:t>V Pardubicích dne ………………</w:t>
      </w:r>
      <w:r w:rsidR="00314AEE">
        <w:rPr>
          <w:rFonts w:ascii="Arial" w:hAnsi="Arial" w:cs="Arial"/>
          <w:sz w:val="20"/>
          <w:szCs w:val="20"/>
          <w:lang w:val="cs-CZ"/>
        </w:rPr>
        <w:t>………………</w:t>
      </w:r>
      <w:r w:rsidRPr="00314AEE">
        <w:rPr>
          <w:rFonts w:ascii="Arial" w:hAnsi="Arial" w:cs="Arial"/>
          <w:sz w:val="20"/>
          <w:szCs w:val="20"/>
        </w:rPr>
        <w:t>……</w:t>
      </w:r>
      <w:r w:rsidRPr="00314AEE">
        <w:rPr>
          <w:rFonts w:ascii="Arial" w:hAnsi="Arial" w:cs="Arial"/>
          <w:sz w:val="20"/>
          <w:szCs w:val="20"/>
        </w:rPr>
        <w:tab/>
      </w:r>
      <w:r w:rsidR="00314AEE">
        <w:rPr>
          <w:rFonts w:ascii="Arial" w:hAnsi="Arial" w:cs="Arial"/>
          <w:sz w:val="20"/>
          <w:szCs w:val="20"/>
          <w:lang w:val="cs-CZ"/>
        </w:rPr>
        <w:t xml:space="preserve">  </w:t>
      </w:r>
      <w:r w:rsidRPr="00314AEE">
        <w:rPr>
          <w:rFonts w:ascii="Arial" w:hAnsi="Arial" w:cs="Arial"/>
          <w:sz w:val="20"/>
          <w:szCs w:val="20"/>
        </w:rPr>
        <w:t>V </w:t>
      </w:r>
      <w:r w:rsidRPr="00314AEE" w:rsidR="00347C3F">
        <w:rPr>
          <w:rFonts w:ascii="Arial" w:hAnsi="Arial" w:cs="Arial"/>
          <w:sz w:val="20"/>
          <w:szCs w:val="20"/>
          <w:lang w:val="cs-CZ"/>
        </w:rPr>
        <w:t>………………</w:t>
      </w:r>
      <w:r w:rsidR="00314AEE">
        <w:rPr>
          <w:rFonts w:ascii="Arial" w:hAnsi="Arial" w:cs="Arial"/>
          <w:sz w:val="20"/>
          <w:szCs w:val="20"/>
          <w:lang w:val="cs-CZ"/>
        </w:rPr>
        <w:t>….</w:t>
      </w:r>
      <w:r w:rsidRPr="00314AEE" w:rsidR="00347C3F">
        <w:rPr>
          <w:rFonts w:ascii="Arial" w:hAnsi="Arial" w:cs="Arial"/>
          <w:sz w:val="20"/>
          <w:szCs w:val="20"/>
          <w:lang w:val="cs-CZ"/>
        </w:rPr>
        <w:t>…</w:t>
      </w:r>
      <w:r w:rsidR="00314AEE">
        <w:rPr>
          <w:rFonts w:ascii="Arial" w:hAnsi="Arial" w:cs="Arial"/>
          <w:sz w:val="20"/>
          <w:szCs w:val="20"/>
          <w:lang w:val="cs-CZ"/>
        </w:rPr>
        <w:t>..</w:t>
      </w:r>
      <w:r w:rsidRPr="00314AEE" w:rsidR="00347C3F">
        <w:rPr>
          <w:rFonts w:ascii="Arial" w:hAnsi="Arial" w:cs="Arial"/>
          <w:sz w:val="20"/>
          <w:szCs w:val="20"/>
          <w:lang w:val="cs-CZ"/>
        </w:rPr>
        <w:t>……</w:t>
      </w:r>
      <w:r w:rsidRPr="00314AEE">
        <w:rPr>
          <w:rFonts w:ascii="Arial" w:hAnsi="Arial" w:cs="Arial"/>
          <w:sz w:val="20"/>
          <w:szCs w:val="20"/>
        </w:rPr>
        <w:t xml:space="preserve"> dne………………..…..</w:t>
      </w:r>
    </w:p>
    <w:p w:rsidRPr="00314AEE" w:rsidR="003357B6" w:rsidP="004605BC" w:rsidRDefault="003357B6">
      <w:pPr>
        <w:spacing w:after="240"/>
        <w:ind w:right="-115"/>
        <w:jc w:val="both"/>
        <w:rPr>
          <w:rFonts w:ascii="Arial" w:hAnsi="Arial" w:eastAsia="Times New Roman" w:cs="Arial"/>
          <w:sz w:val="20"/>
          <w:szCs w:val="20"/>
          <w:lang w:eastAsia="cs-CZ"/>
        </w:rPr>
      </w:pPr>
    </w:p>
    <w:p w:rsidR="003357B6" w:rsidP="004605BC" w:rsidRDefault="003357B6">
      <w:pPr>
        <w:spacing w:after="240"/>
        <w:ind w:right="-115"/>
        <w:jc w:val="both"/>
        <w:rPr>
          <w:rFonts w:ascii="Arial" w:hAnsi="Arial" w:eastAsia="Times New Roman" w:cs="Arial"/>
          <w:sz w:val="20"/>
          <w:szCs w:val="20"/>
          <w:lang w:eastAsia="cs-CZ"/>
        </w:rPr>
      </w:pPr>
    </w:p>
    <w:p w:rsidR="00022C97" w:rsidP="004605BC" w:rsidRDefault="00022C97">
      <w:pPr>
        <w:spacing w:after="240"/>
        <w:ind w:right="-115"/>
        <w:jc w:val="both"/>
        <w:rPr>
          <w:rFonts w:ascii="Arial" w:hAnsi="Arial" w:eastAsia="Times New Roman" w:cs="Arial"/>
          <w:sz w:val="20"/>
          <w:szCs w:val="20"/>
          <w:lang w:eastAsia="cs-CZ"/>
        </w:rPr>
      </w:pPr>
    </w:p>
    <w:p w:rsidRPr="00314AEE" w:rsidR="00022C97" w:rsidP="004605BC" w:rsidRDefault="00022C97">
      <w:pPr>
        <w:spacing w:after="240"/>
        <w:ind w:right="-115"/>
        <w:jc w:val="both"/>
        <w:rPr>
          <w:rFonts w:ascii="Arial" w:hAnsi="Arial" w:eastAsia="Times New Roman" w:cs="Arial"/>
          <w:sz w:val="20"/>
          <w:szCs w:val="20"/>
          <w:lang w:eastAsia="cs-CZ"/>
        </w:rPr>
      </w:pPr>
    </w:p>
    <w:p w:rsidRPr="00314AEE" w:rsidR="003357B6" w:rsidP="004605BC" w:rsidRDefault="003357B6">
      <w:pPr>
        <w:spacing w:after="240"/>
        <w:ind w:right="-113"/>
        <w:jc w:val="both"/>
        <w:rPr>
          <w:rFonts w:ascii="Arial" w:hAnsi="Arial" w:eastAsia="Times New Roman" w:cs="Arial"/>
          <w:sz w:val="20"/>
          <w:szCs w:val="20"/>
          <w:lang w:val="x-none" w:eastAsia="cs-CZ"/>
        </w:rPr>
      </w:pPr>
      <w:r w:rsidRPr="00314AEE">
        <w:rPr>
          <w:rFonts w:ascii="Arial" w:hAnsi="Arial" w:eastAsia="Times New Roman" w:cs="Arial"/>
          <w:sz w:val="20"/>
          <w:szCs w:val="20"/>
          <w:lang w:val="x-none" w:eastAsia="cs-CZ"/>
        </w:rPr>
        <w:t>………………</w:t>
      </w:r>
      <w:r w:rsidRPr="00314AEE">
        <w:rPr>
          <w:rFonts w:ascii="Arial" w:hAnsi="Arial" w:eastAsia="Times New Roman" w:cs="Arial"/>
          <w:sz w:val="20"/>
          <w:szCs w:val="20"/>
          <w:lang w:eastAsia="cs-CZ"/>
        </w:rPr>
        <w:t>…………………</w:t>
      </w:r>
      <w:r w:rsidRPr="00314AEE">
        <w:rPr>
          <w:rFonts w:ascii="Arial" w:hAnsi="Arial" w:eastAsia="Times New Roman" w:cs="Arial"/>
          <w:sz w:val="20"/>
          <w:szCs w:val="20"/>
          <w:lang w:val="x-none" w:eastAsia="cs-CZ"/>
        </w:rPr>
        <w:t xml:space="preserve">……………………….    </w:t>
      </w:r>
      <w:r w:rsidR="00314AEE">
        <w:rPr>
          <w:rFonts w:ascii="Arial" w:hAnsi="Arial" w:eastAsia="Times New Roman" w:cs="Arial"/>
          <w:sz w:val="20"/>
          <w:szCs w:val="20"/>
          <w:lang w:eastAsia="cs-CZ"/>
        </w:rPr>
        <w:t xml:space="preserve">    </w:t>
      </w:r>
      <w:r w:rsidRPr="00314AEE">
        <w:rPr>
          <w:rFonts w:ascii="Arial" w:hAnsi="Arial" w:eastAsia="Times New Roman" w:cs="Arial"/>
          <w:sz w:val="20"/>
          <w:szCs w:val="20"/>
          <w:lang w:val="x-none" w:eastAsia="cs-CZ"/>
        </w:rPr>
        <w:t>…………</w:t>
      </w:r>
      <w:r w:rsidRPr="00314AEE">
        <w:rPr>
          <w:rFonts w:ascii="Arial" w:hAnsi="Arial" w:eastAsia="Times New Roman" w:cs="Arial"/>
          <w:sz w:val="20"/>
          <w:szCs w:val="20"/>
          <w:lang w:eastAsia="cs-CZ"/>
        </w:rPr>
        <w:t>……</w:t>
      </w:r>
      <w:r w:rsidR="00314AEE">
        <w:rPr>
          <w:rFonts w:ascii="Arial" w:hAnsi="Arial" w:eastAsia="Times New Roman" w:cs="Arial"/>
          <w:sz w:val="20"/>
          <w:szCs w:val="20"/>
          <w:lang w:eastAsia="cs-CZ"/>
        </w:rPr>
        <w:t>…</w:t>
      </w:r>
      <w:r w:rsidRPr="00314AEE">
        <w:rPr>
          <w:rFonts w:ascii="Arial" w:hAnsi="Arial" w:eastAsia="Times New Roman" w:cs="Arial"/>
          <w:sz w:val="20"/>
          <w:szCs w:val="20"/>
          <w:lang w:eastAsia="cs-CZ"/>
        </w:rPr>
        <w:t>…………</w:t>
      </w:r>
      <w:r w:rsidRPr="00314AEE">
        <w:rPr>
          <w:rFonts w:ascii="Arial" w:hAnsi="Arial" w:eastAsia="Times New Roman" w:cs="Arial"/>
          <w:sz w:val="20"/>
          <w:szCs w:val="20"/>
          <w:lang w:val="x-none" w:eastAsia="cs-CZ"/>
        </w:rPr>
        <w:t>……</w:t>
      </w:r>
      <w:r w:rsidRPr="00314AEE">
        <w:rPr>
          <w:rFonts w:ascii="Arial" w:hAnsi="Arial" w:eastAsia="Times New Roman" w:cs="Arial"/>
          <w:sz w:val="20"/>
          <w:szCs w:val="20"/>
          <w:lang w:eastAsia="cs-CZ"/>
        </w:rPr>
        <w:t>………….</w:t>
      </w:r>
      <w:r w:rsidRPr="00314AEE">
        <w:rPr>
          <w:rFonts w:ascii="Arial" w:hAnsi="Arial" w:eastAsia="Times New Roman" w:cs="Arial"/>
          <w:sz w:val="20"/>
          <w:szCs w:val="20"/>
          <w:lang w:val="x-none" w:eastAsia="cs-CZ"/>
        </w:rPr>
        <w:t>……………..</w:t>
      </w:r>
    </w:p>
    <w:p w:rsidRPr="00314AEE" w:rsidR="00BB7E94" w:rsidP="004605BC" w:rsidRDefault="003357B6">
      <w:pPr>
        <w:spacing w:after="240"/>
        <w:ind w:left="142"/>
        <w:jc w:val="both"/>
        <w:rPr>
          <w:rFonts w:ascii="Arial" w:hAnsi="Arial" w:eastAsia="Times New Roman" w:cs="Arial"/>
          <w:i/>
          <w:sz w:val="20"/>
          <w:szCs w:val="20"/>
          <w:lang w:eastAsia="cs-CZ"/>
        </w:rPr>
      </w:pPr>
      <w:r w:rsidRPr="00314AEE">
        <w:rPr>
          <w:rFonts w:ascii="Arial" w:hAnsi="Arial" w:eastAsia="Times New Roman" w:cs="Arial"/>
          <w:sz w:val="20"/>
          <w:szCs w:val="20"/>
          <w:lang w:val="x-none" w:eastAsia="cs-CZ"/>
        </w:rPr>
        <w:t xml:space="preserve">          </w:t>
      </w:r>
      <w:r w:rsidRPr="00314AEE">
        <w:rPr>
          <w:rFonts w:ascii="Arial" w:hAnsi="Arial" w:eastAsia="Times New Roman" w:cs="Arial"/>
          <w:sz w:val="20"/>
          <w:szCs w:val="20"/>
          <w:lang w:val="x-none" w:eastAsia="cs-CZ"/>
        </w:rPr>
        <w:tab/>
      </w:r>
      <w:r w:rsidR="00314AEE">
        <w:rPr>
          <w:rFonts w:ascii="Arial" w:hAnsi="Arial" w:eastAsia="Times New Roman" w:cs="Arial"/>
          <w:sz w:val="20"/>
          <w:szCs w:val="20"/>
          <w:lang w:eastAsia="cs-CZ"/>
        </w:rPr>
        <w:t xml:space="preserve">            </w:t>
      </w:r>
      <w:r w:rsidRPr="00314AEE">
        <w:rPr>
          <w:rFonts w:ascii="Arial" w:hAnsi="Arial" w:eastAsia="Times New Roman" w:cs="Arial"/>
          <w:sz w:val="20"/>
          <w:szCs w:val="20"/>
          <w:lang w:val="x-none" w:eastAsia="cs-CZ"/>
        </w:rPr>
        <w:t xml:space="preserve">Ing. </w:t>
      </w:r>
      <w:r w:rsidRPr="00314AEE">
        <w:rPr>
          <w:rFonts w:ascii="Arial" w:hAnsi="Arial" w:eastAsia="Times New Roman" w:cs="Arial"/>
          <w:sz w:val="20"/>
          <w:szCs w:val="20"/>
          <w:lang w:eastAsia="cs-CZ"/>
        </w:rPr>
        <w:t>Petr Klimpl</w:t>
      </w:r>
      <w:r w:rsidRPr="00314AEE">
        <w:rPr>
          <w:rFonts w:ascii="Arial" w:hAnsi="Arial" w:eastAsia="Times New Roman" w:cs="Arial"/>
          <w:sz w:val="20"/>
          <w:szCs w:val="20"/>
          <w:lang w:eastAsia="cs-CZ"/>
        </w:rPr>
        <w:tab/>
      </w:r>
      <w:r w:rsidRPr="00314AEE">
        <w:rPr>
          <w:rFonts w:ascii="Arial" w:hAnsi="Arial" w:eastAsia="Times New Roman" w:cs="Arial"/>
          <w:sz w:val="20"/>
          <w:szCs w:val="20"/>
          <w:lang w:eastAsia="cs-CZ"/>
        </w:rPr>
        <w:tab/>
      </w:r>
      <w:r w:rsidRPr="00314AEE">
        <w:rPr>
          <w:rFonts w:ascii="Arial" w:hAnsi="Arial" w:eastAsia="Times New Roman" w:cs="Arial"/>
          <w:sz w:val="20"/>
          <w:szCs w:val="20"/>
          <w:lang w:eastAsia="cs-CZ"/>
        </w:rPr>
        <w:tab/>
      </w:r>
      <w:r w:rsidRPr="00314AEE">
        <w:rPr>
          <w:rFonts w:ascii="Arial" w:hAnsi="Arial" w:eastAsia="Times New Roman" w:cs="Arial"/>
          <w:sz w:val="20"/>
          <w:szCs w:val="20"/>
          <w:lang w:eastAsia="cs-CZ"/>
        </w:rPr>
        <w:tab/>
      </w:r>
      <w:r w:rsidR="00314AEE">
        <w:rPr>
          <w:rFonts w:ascii="Arial" w:hAnsi="Arial" w:eastAsia="Times New Roman" w:cs="Arial"/>
          <w:sz w:val="20"/>
          <w:szCs w:val="20"/>
          <w:lang w:eastAsia="cs-CZ"/>
        </w:rPr>
        <w:t xml:space="preserve">  </w:t>
      </w:r>
      <w:r w:rsidRPr="00314AEE" w:rsidR="00BB7E94">
        <w:rPr>
          <w:rFonts w:ascii="Arial" w:hAnsi="Arial" w:eastAsia="Times New Roman" w:cs="Arial"/>
          <w:sz w:val="20"/>
          <w:szCs w:val="20"/>
          <w:highlight w:val="yellow"/>
          <w:lang w:eastAsia="cs-CZ"/>
        </w:rPr>
        <w:t xml:space="preserve">( </w:t>
      </w:r>
      <w:r w:rsidRPr="00314AEE" w:rsidR="00BB7E94">
        <w:rPr>
          <w:rFonts w:ascii="Arial" w:hAnsi="Arial" w:eastAsia="Times New Roman" w:cs="Arial"/>
          <w:i/>
          <w:sz w:val="20"/>
          <w:szCs w:val="20"/>
          <w:highlight w:val="yellow"/>
          <w:lang w:eastAsia="cs-CZ"/>
        </w:rPr>
        <w:t>jméno a podpis osoby oprávněné / osob</w:t>
      </w:r>
      <w:r w:rsidRPr="00314AEE" w:rsidR="00BB7E94">
        <w:rPr>
          <w:rFonts w:ascii="Arial" w:hAnsi="Arial" w:eastAsia="Times New Roman" w:cs="Arial"/>
          <w:sz w:val="20"/>
          <w:szCs w:val="20"/>
          <w:lang w:eastAsia="cs-CZ"/>
        </w:rPr>
        <w:t xml:space="preserve">     </w:t>
      </w:r>
      <w:r w:rsidRPr="00314AEE" w:rsidR="00977682">
        <w:rPr>
          <w:rFonts w:ascii="Arial" w:hAnsi="Arial" w:eastAsia="Times New Roman" w:cs="Arial"/>
          <w:sz w:val="20"/>
          <w:szCs w:val="20"/>
          <w:lang w:eastAsia="cs-CZ"/>
        </w:rPr>
        <w:t xml:space="preserve">          </w:t>
      </w:r>
      <w:r w:rsidR="00314AEE">
        <w:rPr>
          <w:rFonts w:ascii="Arial" w:hAnsi="Arial" w:eastAsia="Times New Roman" w:cs="Arial"/>
          <w:sz w:val="20"/>
          <w:szCs w:val="20"/>
          <w:lang w:eastAsia="cs-CZ"/>
        </w:rPr>
        <w:t xml:space="preserve">          </w:t>
      </w:r>
      <w:r w:rsidRPr="00314AEE">
        <w:rPr>
          <w:rFonts w:ascii="Arial" w:hAnsi="Arial" w:eastAsia="Times New Roman" w:cs="Arial"/>
          <w:sz w:val="20"/>
          <w:szCs w:val="20"/>
          <w:lang w:eastAsia="cs-CZ"/>
        </w:rPr>
        <w:t>ředitel Krajské pobočky ÚP ČR v</w:t>
      </w:r>
      <w:r w:rsidRPr="00314AEE" w:rsidR="00347C3F">
        <w:rPr>
          <w:rFonts w:ascii="Arial" w:hAnsi="Arial" w:eastAsia="Times New Roman" w:cs="Arial"/>
          <w:sz w:val="20"/>
          <w:szCs w:val="20"/>
          <w:lang w:eastAsia="cs-CZ"/>
        </w:rPr>
        <w:t> </w:t>
      </w:r>
      <w:r w:rsidRPr="00314AEE">
        <w:rPr>
          <w:rFonts w:ascii="Arial" w:hAnsi="Arial" w:eastAsia="Times New Roman" w:cs="Arial"/>
          <w:sz w:val="20"/>
          <w:szCs w:val="20"/>
          <w:lang w:eastAsia="cs-CZ"/>
        </w:rPr>
        <w:t>Pardubicích</w:t>
      </w:r>
      <w:r w:rsidRPr="00314AEE" w:rsidR="00347C3F">
        <w:rPr>
          <w:rFonts w:ascii="Arial" w:hAnsi="Arial" w:eastAsia="Times New Roman" w:cs="Arial"/>
          <w:sz w:val="20"/>
          <w:szCs w:val="20"/>
          <w:lang w:eastAsia="cs-CZ"/>
        </w:rPr>
        <w:tab/>
      </w:r>
      <w:r w:rsidRPr="00314AEE" w:rsidR="00BB7E94">
        <w:rPr>
          <w:rFonts w:ascii="Arial" w:hAnsi="Arial" w:eastAsia="Times New Roman" w:cs="Arial"/>
          <w:sz w:val="20"/>
          <w:szCs w:val="20"/>
          <w:lang w:eastAsia="cs-CZ"/>
        </w:rPr>
        <w:tab/>
      </w:r>
      <w:r w:rsidR="00314AEE">
        <w:rPr>
          <w:rFonts w:ascii="Arial" w:hAnsi="Arial" w:eastAsia="Times New Roman" w:cs="Arial"/>
          <w:sz w:val="20"/>
          <w:szCs w:val="20"/>
          <w:lang w:eastAsia="cs-CZ"/>
        </w:rPr>
        <w:t xml:space="preserve">     </w:t>
      </w:r>
      <w:r w:rsidRPr="00314AEE" w:rsidR="00BB7E94">
        <w:rPr>
          <w:rFonts w:ascii="Arial" w:hAnsi="Arial" w:eastAsia="Times New Roman" w:cs="Arial"/>
          <w:i/>
          <w:sz w:val="20"/>
          <w:szCs w:val="20"/>
          <w:highlight w:val="yellow"/>
          <w:lang w:eastAsia="cs-CZ"/>
        </w:rPr>
        <w:t>oprávněných jednat jménem či za uchazeče)</w:t>
      </w:r>
    </w:p>
    <w:p w:rsidRPr="00314AEE" w:rsidR="001C280C" w:rsidP="004605BC" w:rsidRDefault="00D54120">
      <w:pPr>
        <w:spacing w:after="240"/>
        <w:rPr>
          <w:rFonts w:ascii="Arial" w:hAnsi="Arial" w:cs="Arial"/>
          <w:sz w:val="20"/>
          <w:szCs w:val="20"/>
        </w:rPr>
      </w:pPr>
      <w:r w:rsidRPr="00314AEE">
        <w:rPr>
          <w:rFonts w:ascii="Arial" w:hAnsi="Arial" w:cs="Arial"/>
          <w:sz w:val="20"/>
          <w:szCs w:val="20"/>
        </w:rPr>
        <w:t xml:space="preserve">  </w:t>
      </w:r>
      <w:r w:rsidRPr="00314AEE" w:rsidR="001C280C">
        <w:rPr>
          <w:rFonts w:ascii="Arial" w:hAnsi="Arial" w:cs="Arial"/>
          <w:sz w:val="20"/>
          <w:szCs w:val="20"/>
        </w:rPr>
        <w:t xml:space="preserve">              </w:t>
      </w:r>
      <w:r w:rsidR="00314AEE">
        <w:rPr>
          <w:rFonts w:ascii="Arial" w:hAnsi="Arial" w:cs="Arial"/>
          <w:sz w:val="20"/>
          <w:szCs w:val="20"/>
        </w:rPr>
        <w:t xml:space="preserve"> </w:t>
      </w:r>
    </w:p>
    <w:sectPr w:rsidRPr="00314AEE" w:rsidR="001C280C" w:rsidSect="00F139B2">
      <w:headerReference w:type="default" r:id="rId9"/>
      <w:footerReference w:type="default" r:id="rId10"/>
      <w:pgSz w:w="11906" w:h="16838"/>
      <w:pgMar w:top="284" w:right="1133" w:bottom="1417" w:left="1417" w:header="27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354EBC" w:rsidP="001C280C" w:rsidRDefault="00354EBC">
      <w:pPr>
        <w:spacing w:after="0" w:line="240" w:lineRule="auto"/>
      </w:pPr>
      <w:r>
        <w:separator/>
      </w:r>
    </w:p>
  </w:endnote>
  <w:endnote w:type="continuationSeparator" w:id="0">
    <w:p w:rsidR="00354EBC" w:rsidP="001C280C" w:rsidRDefault="00354EBC">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645005040"/>
      <w:docPartObj>
        <w:docPartGallery w:val="Page Numbers (Bottom of Page)"/>
        <w:docPartUnique/>
      </w:docPartObj>
    </w:sdtPr>
    <w:sdtEndPr/>
    <w:sdtContent>
      <w:sdt>
        <w:sdtPr>
          <w:id w:val="860082579"/>
          <w:docPartObj>
            <w:docPartGallery w:val="Page Numbers (Top of Page)"/>
            <w:docPartUnique/>
          </w:docPartObj>
        </w:sdtPr>
        <w:sdtEndPr/>
        <w:sdtContent>
          <w:p w:rsidRPr="003A0D1D" w:rsidR="00354EBC" w:rsidP="003A0D1D" w:rsidRDefault="00354EBC">
            <w:pPr>
              <w:pStyle w:val="Zpat"/>
              <w:rPr>
                <w:rFonts w:ascii="Tahoma" w:hAnsi="Tahoma" w:cs="Tahoma"/>
                <w:sz w:val="18"/>
                <w:szCs w:val="18"/>
              </w:rPr>
            </w:pPr>
            <w:r w:rsidRPr="003A0D1D">
              <w:rPr>
                <w:rFonts w:ascii="Tahoma" w:hAnsi="Tahoma" w:cs="Tahoma"/>
                <w:sz w:val="18"/>
                <w:szCs w:val="18"/>
              </w:rPr>
              <w:t>Projekty jsou spolufinancovány Evropským sociálním fondem a státním rozpočtem České republiky</w:t>
            </w:r>
          </w:p>
          <w:p w:rsidR="00354EBC" w:rsidRDefault="00354EBC">
            <w:pPr>
              <w:pStyle w:val="Zpat"/>
              <w:jc w:val="right"/>
            </w:pPr>
          </w:p>
          <w:p w:rsidR="00354EBC" w:rsidRDefault="00354EBC">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F139B2">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139B2">
              <w:rPr>
                <w:b/>
                <w:bCs/>
                <w:noProof/>
              </w:rPr>
              <w:t>9</w:t>
            </w:r>
            <w:r>
              <w:rPr>
                <w:b/>
                <w:bCs/>
                <w:sz w:val="24"/>
                <w:szCs w:val="24"/>
              </w:rPr>
              <w:fldChar w:fldCharType="end"/>
            </w:r>
          </w:p>
        </w:sdtContent>
      </w:sdt>
    </w:sdtContent>
  </w:sdt>
  <w:p w:rsidR="00354EBC" w:rsidRDefault="00354EBC">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354EBC" w:rsidP="001C280C" w:rsidRDefault="00354EBC">
      <w:pPr>
        <w:spacing w:after="0" w:line="240" w:lineRule="auto"/>
      </w:pPr>
      <w:r>
        <w:separator/>
      </w:r>
    </w:p>
  </w:footnote>
  <w:footnote w:type="continuationSeparator" w:id="0">
    <w:p w:rsidR="00354EBC" w:rsidP="001C280C" w:rsidRDefault="00354EBC">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139B2" w:rsidRDefault="00F139B2">
    <w:pPr>
      <w:pStyle w:val="Zhlav"/>
    </w:pPr>
    <w:r>
      <w:rPr>
        <w:noProof/>
        <w:lang w:eastAsia="cs-CZ"/>
      </w:rPr>
      <w:drawing>
        <wp:inline distT="0" distB="0" distL="0" distR="0">
          <wp:extent cx="3790950" cy="590550"/>
          <wp:effectExtent l="0" t="0" r="0" b="0"/>
          <wp:docPr id="1" name="Obrázek 1" descr="C:\Users\lenka.safrankova\AppData\Local\Microsoft\Windows\Temporary Internet Files\Content.Outlook\RAC560VR\eu up.png"/>
          <wp:cNvGraphicFramePr>
            <a:graphicFrameLocks noChangeAspect="true"/>
          </wp:cNvGraphicFramePr>
          <a:graphic>
            <a:graphicData uri="http://schemas.openxmlformats.org/drawingml/2006/picture">
              <pic:pic>
                <pic:nvPicPr>
                  <pic:cNvPr id="0" name="Picture 1" descr="C:\Users\lenka.safrankova\AppData\Local\Microsoft\Windows\Temporary Internet Files\Content.Outlook\RAC560VR\eu up.pn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790950" cy="590550"/>
                  </a:xfrm>
                  <a:prstGeom prst="rect">
                    <a:avLst/>
                  </a:prstGeom>
                  <a:noFill/>
                  <a:ln>
                    <a:noFill/>
                  </a:ln>
                </pic:spPr>
              </pic:pic>
            </a:graphicData>
          </a:graphic>
        </wp:inline>
      </w:drawing>
    </w:r>
  </w:p>
  <w:p w:rsidR="00354EBC" w:rsidRDefault="00354EBC">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7946A8"/>
    <w:multiLevelType w:val="hybridMultilevel"/>
    <w:tmpl w:val="9796EF42"/>
    <w:lvl w:ilvl="0" w:tplc="68BEBEC0">
      <w:start w:val="1"/>
      <w:numFmt w:val="decimal"/>
      <w:lvlText w:val="%1."/>
      <w:lvlJc w:val="left"/>
      <w:pPr>
        <w:tabs>
          <w:tab w:val="num" w:pos="360"/>
        </w:tabs>
        <w:ind w:left="360" w:hanging="360"/>
      </w:pPr>
      <w:rPr>
        <w:rFonts w:ascii="Arial" w:hAnsi="Arial" w:eastAsia="Times New Roman" w:cs="Arial"/>
        <w:b w:val="false"/>
        <w:i w:val="false"/>
        <w:sz w:val="18"/>
        <w:szCs w:val="1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38708D8"/>
    <w:multiLevelType w:val="hybridMultilevel"/>
    <w:tmpl w:val="E0664116"/>
    <w:lvl w:ilvl="0" w:tplc="05003CAE">
      <w:start w:val="1"/>
      <w:numFmt w:val="lowerLetter"/>
      <w:lvlText w:val="%1)"/>
      <w:lvlJc w:val="left"/>
      <w:pPr>
        <w:ind w:left="1637"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39E4C66"/>
    <w:multiLevelType w:val="hybridMultilevel"/>
    <w:tmpl w:val="A1327B7C"/>
    <w:lvl w:ilvl="0" w:tplc="A8BE3292">
      <w:start w:val="1"/>
      <w:numFmt w:val="decimal"/>
      <w:lvlText w:val="%1."/>
      <w:lvlJc w:val="left"/>
      <w:pPr>
        <w:tabs>
          <w:tab w:val="num" w:pos="360"/>
        </w:tabs>
        <w:ind w:left="360" w:hanging="360"/>
      </w:pPr>
      <w:rPr>
        <w:rFonts w:ascii="Arial" w:hAnsi="Arial" w:eastAsia="Times New Roman" w:cs="Arial"/>
        <w:sz w:val="18"/>
        <w:szCs w:val="18"/>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
    <w:nsid w:val="19C26CF5"/>
    <w:multiLevelType w:val="hybridMultilevel"/>
    <w:tmpl w:val="45D2D8A6"/>
    <w:lvl w:ilvl="0" w:tplc="E10E6AFC">
      <w:start w:val="1"/>
      <w:numFmt w:val="decimal"/>
      <w:lvlText w:val="%1."/>
      <w:lvlJc w:val="left"/>
      <w:pPr>
        <w:tabs>
          <w:tab w:val="num" w:pos="426"/>
        </w:tabs>
        <w:ind w:left="426" w:hanging="426"/>
      </w:pPr>
      <w:rPr>
        <w:sz w:val="18"/>
        <w:szCs w:val="18"/>
      </w:rPr>
    </w:lvl>
    <w:lvl w:ilvl="1" w:tplc="510CA802">
      <w:start w:val="3"/>
      <w:numFmt w:val="bullet"/>
      <w:lvlText w:val="-"/>
      <w:lvlJc w:val="left"/>
      <w:pPr>
        <w:tabs>
          <w:tab w:val="num" w:pos="1440"/>
        </w:tabs>
        <w:ind w:left="1440" w:hanging="360"/>
      </w:pPr>
      <w:rPr>
        <w:rFonts w:hint="default" w:ascii="Arial" w:hAnsi="Arial" w:eastAsia="Times New Roman" w:cs="Arial"/>
      </w:rPr>
    </w:lvl>
    <w:lvl w:ilvl="2" w:tplc="53F2C2F6">
      <w:start w:val="2"/>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04D5BFF"/>
    <w:multiLevelType w:val="hybridMultilevel"/>
    <w:tmpl w:val="0DE8CB60"/>
    <w:lvl w:ilvl="0" w:tplc="0405000F">
      <w:start w:val="1"/>
      <w:numFmt w:val="decimal"/>
      <w:lvlText w:val="%1."/>
      <w:lvlJc w:val="left"/>
      <w:pPr>
        <w:ind w:left="720" w:hanging="360"/>
      </w:pPr>
    </w:lvl>
    <w:lvl w:ilvl="1" w:tplc="7C00B030">
      <w:start w:val="4"/>
      <w:numFmt w:val="bullet"/>
      <w:lvlText w:val="-"/>
      <w:lvlJc w:val="left"/>
      <w:pPr>
        <w:ind w:left="1440" w:hanging="360"/>
      </w:pPr>
      <w:rPr>
        <w:rFonts w:hint="default" w:ascii="Arial" w:hAnsi="Arial" w:eastAsia="Times New Roman" w:cs="Aria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603704"/>
    <w:multiLevelType w:val="hybridMultilevel"/>
    <w:tmpl w:val="A0BE0390"/>
    <w:lvl w:ilvl="0" w:tplc="0405000F">
      <w:start w:val="1"/>
      <w:numFmt w:val="decimal"/>
      <w:lvlText w:val="%1."/>
      <w:lvlJc w:val="left"/>
      <w:pPr>
        <w:ind w:left="1004" w:hanging="360"/>
      </w:p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6">
    <w:nsid w:val="2CFF73E3"/>
    <w:multiLevelType w:val="hybridMultilevel"/>
    <w:tmpl w:val="D542BB7E"/>
    <w:lvl w:ilvl="0" w:tplc="44F6E4FC">
      <w:start w:val="1"/>
      <w:numFmt w:val="decimal"/>
      <w:lvlText w:val="%1."/>
      <w:lvlJc w:val="left"/>
      <w:pPr>
        <w:tabs>
          <w:tab w:val="num" w:pos="360"/>
        </w:tabs>
        <w:ind w:left="360" w:hanging="360"/>
      </w:pPr>
      <w:rPr>
        <w:sz w:val="18"/>
        <w:szCs w:val="18"/>
      </w:rPr>
    </w:lvl>
    <w:lvl w:ilvl="1" w:tplc="0F14D75E">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7">
    <w:nsid w:val="33E50437"/>
    <w:multiLevelType w:val="hybridMultilevel"/>
    <w:tmpl w:val="CF8CD3F6"/>
    <w:lvl w:ilvl="0" w:tplc="04050001">
      <w:start w:val="1"/>
      <w:numFmt w:val="bullet"/>
      <w:lvlText w:val=""/>
      <w:lvlJc w:val="left"/>
      <w:pPr>
        <w:ind w:left="1288" w:hanging="360"/>
      </w:pPr>
      <w:rPr>
        <w:rFonts w:hint="default" w:ascii="Symbol" w:hAnsi="Symbol"/>
      </w:rPr>
    </w:lvl>
    <w:lvl w:ilvl="1" w:tplc="04050003" w:tentative="true">
      <w:start w:val="1"/>
      <w:numFmt w:val="bullet"/>
      <w:lvlText w:val="o"/>
      <w:lvlJc w:val="left"/>
      <w:pPr>
        <w:ind w:left="2008" w:hanging="360"/>
      </w:pPr>
      <w:rPr>
        <w:rFonts w:hint="default" w:ascii="Courier New" w:hAnsi="Courier New" w:cs="Courier New"/>
      </w:rPr>
    </w:lvl>
    <w:lvl w:ilvl="2" w:tplc="04050005" w:tentative="true">
      <w:start w:val="1"/>
      <w:numFmt w:val="bullet"/>
      <w:lvlText w:val=""/>
      <w:lvlJc w:val="left"/>
      <w:pPr>
        <w:ind w:left="2728" w:hanging="360"/>
      </w:pPr>
      <w:rPr>
        <w:rFonts w:hint="default" w:ascii="Wingdings" w:hAnsi="Wingdings"/>
      </w:rPr>
    </w:lvl>
    <w:lvl w:ilvl="3" w:tplc="04050001" w:tentative="true">
      <w:start w:val="1"/>
      <w:numFmt w:val="bullet"/>
      <w:lvlText w:val=""/>
      <w:lvlJc w:val="left"/>
      <w:pPr>
        <w:ind w:left="3448" w:hanging="360"/>
      </w:pPr>
      <w:rPr>
        <w:rFonts w:hint="default" w:ascii="Symbol" w:hAnsi="Symbol"/>
      </w:rPr>
    </w:lvl>
    <w:lvl w:ilvl="4" w:tplc="04050003" w:tentative="true">
      <w:start w:val="1"/>
      <w:numFmt w:val="bullet"/>
      <w:lvlText w:val="o"/>
      <w:lvlJc w:val="left"/>
      <w:pPr>
        <w:ind w:left="4168" w:hanging="360"/>
      </w:pPr>
      <w:rPr>
        <w:rFonts w:hint="default" w:ascii="Courier New" w:hAnsi="Courier New" w:cs="Courier New"/>
      </w:rPr>
    </w:lvl>
    <w:lvl w:ilvl="5" w:tplc="04050005" w:tentative="true">
      <w:start w:val="1"/>
      <w:numFmt w:val="bullet"/>
      <w:lvlText w:val=""/>
      <w:lvlJc w:val="left"/>
      <w:pPr>
        <w:ind w:left="4888" w:hanging="360"/>
      </w:pPr>
      <w:rPr>
        <w:rFonts w:hint="default" w:ascii="Wingdings" w:hAnsi="Wingdings"/>
      </w:rPr>
    </w:lvl>
    <w:lvl w:ilvl="6" w:tplc="04050001" w:tentative="true">
      <w:start w:val="1"/>
      <w:numFmt w:val="bullet"/>
      <w:lvlText w:val=""/>
      <w:lvlJc w:val="left"/>
      <w:pPr>
        <w:ind w:left="5608" w:hanging="360"/>
      </w:pPr>
      <w:rPr>
        <w:rFonts w:hint="default" w:ascii="Symbol" w:hAnsi="Symbol"/>
      </w:rPr>
    </w:lvl>
    <w:lvl w:ilvl="7" w:tplc="04050003" w:tentative="true">
      <w:start w:val="1"/>
      <w:numFmt w:val="bullet"/>
      <w:lvlText w:val="o"/>
      <w:lvlJc w:val="left"/>
      <w:pPr>
        <w:ind w:left="6328" w:hanging="360"/>
      </w:pPr>
      <w:rPr>
        <w:rFonts w:hint="default" w:ascii="Courier New" w:hAnsi="Courier New" w:cs="Courier New"/>
      </w:rPr>
    </w:lvl>
    <w:lvl w:ilvl="8" w:tplc="04050005" w:tentative="true">
      <w:start w:val="1"/>
      <w:numFmt w:val="bullet"/>
      <w:lvlText w:val=""/>
      <w:lvlJc w:val="left"/>
      <w:pPr>
        <w:ind w:left="7048" w:hanging="360"/>
      </w:pPr>
      <w:rPr>
        <w:rFonts w:hint="default" w:ascii="Wingdings" w:hAnsi="Wingdings"/>
      </w:rPr>
    </w:lvl>
  </w:abstractNum>
  <w:abstractNum w:abstractNumId="8">
    <w:nsid w:val="4C5B7345"/>
    <w:multiLevelType w:val="hybridMultilevel"/>
    <w:tmpl w:val="A85EC0D4"/>
    <w:lvl w:ilvl="0" w:tplc="A0B614DA">
      <w:start w:val="1"/>
      <w:numFmt w:val="decimal"/>
      <w:lvlText w:val="%1."/>
      <w:lvlJc w:val="left"/>
      <w:pPr>
        <w:tabs>
          <w:tab w:val="num" w:pos="360"/>
        </w:tabs>
        <w:ind w:left="360" w:hanging="360"/>
      </w:pPr>
      <w:rPr>
        <w:b w:val="false"/>
        <w:sz w:val="18"/>
        <w:szCs w:val="18"/>
      </w:rPr>
    </w:lvl>
    <w:lvl w:ilvl="1" w:tplc="7482329E">
      <w:start w:val="3"/>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nsid w:val="5B687D60"/>
    <w:multiLevelType w:val="hybridMultilevel"/>
    <w:tmpl w:val="5D3C1B90"/>
    <w:lvl w:ilvl="0" w:tplc="B9800B7A">
      <w:start w:val="1"/>
      <w:numFmt w:val="lowerLetter"/>
      <w:lvlText w:val="%1)"/>
      <w:lvlJc w:val="left"/>
      <w:pPr>
        <w:ind w:left="1070" w:hanging="360"/>
      </w:pPr>
      <w:rPr>
        <w:rFonts w:hint="default" w:ascii="Arial" w:hAnsi="Arial" w:cs="Arial"/>
        <w:b w:val="false"/>
        <w:i w:val="false"/>
        <w:color w:val="auto"/>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5FBC67EC"/>
    <w:multiLevelType w:val="hybridMultilevel"/>
    <w:tmpl w:val="84FE817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61D31A0D"/>
    <w:multiLevelType w:val="hybridMultilevel"/>
    <w:tmpl w:val="49383D7A"/>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643C0F36"/>
    <w:multiLevelType w:val="hybridMultilevel"/>
    <w:tmpl w:val="8946C64A"/>
    <w:lvl w:ilvl="0" w:tplc="04050017">
      <w:start w:val="1"/>
      <w:numFmt w:val="lowerLetter"/>
      <w:lvlText w:val="%1)"/>
      <w:lvlJc w:val="left"/>
      <w:pPr>
        <w:ind w:left="1364" w:hanging="360"/>
      </w:pPr>
    </w:lvl>
    <w:lvl w:ilvl="1" w:tplc="04050019" w:tentative="true">
      <w:start w:val="1"/>
      <w:numFmt w:val="lowerLetter"/>
      <w:lvlText w:val="%2."/>
      <w:lvlJc w:val="left"/>
      <w:pPr>
        <w:ind w:left="2084" w:hanging="360"/>
      </w:pPr>
    </w:lvl>
    <w:lvl w:ilvl="2" w:tplc="0405001B" w:tentative="true">
      <w:start w:val="1"/>
      <w:numFmt w:val="lowerRoman"/>
      <w:lvlText w:val="%3."/>
      <w:lvlJc w:val="right"/>
      <w:pPr>
        <w:ind w:left="2804" w:hanging="180"/>
      </w:pPr>
    </w:lvl>
    <w:lvl w:ilvl="3" w:tplc="0405000F" w:tentative="true">
      <w:start w:val="1"/>
      <w:numFmt w:val="decimal"/>
      <w:lvlText w:val="%4."/>
      <w:lvlJc w:val="left"/>
      <w:pPr>
        <w:ind w:left="3524" w:hanging="360"/>
      </w:pPr>
    </w:lvl>
    <w:lvl w:ilvl="4" w:tplc="04050019" w:tentative="true">
      <w:start w:val="1"/>
      <w:numFmt w:val="lowerLetter"/>
      <w:lvlText w:val="%5."/>
      <w:lvlJc w:val="left"/>
      <w:pPr>
        <w:ind w:left="4244" w:hanging="360"/>
      </w:pPr>
    </w:lvl>
    <w:lvl w:ilvl="5" w:tplc="0405001B" w:tentative="true">
      <w:start w:val="1"/>
      <w:numFmt w:val="lowerRoman"/>
      <w:lvlText w:val="%6."/>
      <w:lvlJc w:val="right"/>
      <w:pPr>
        <w:ind w:left="4964" w:hanging="180"/>
      </w:pPr>
    </w:lvl>
    <w:lvl w:ilvl="6" w:tplc="0405000F" w:tentative="true">
      <w:start w:val="1"/>
      <w:numFmt w:val="decimal"/>
      <w:lvlText w:val="%7."/>
      <w:lvlJc w:val="left"/>
      <w:pPr>
        <w:ind w:left="5684" w:hanging="360"/>
      </w:pPr>
    </w:lvl>
    <w:lvl w:ilvl="7" w:tplc="04050019" w:tentative="true">
      <w:start w:val="1"/>
      <w:numFmt w:val="lowerLetter"/>
      <w:lvlText w:val="%8."/>
      <w:lvlJc w:val="left"/>
      <w:pPr>
        <w:ind w:left="6404" w:hanging="360"/>
      </w:pPr>
    </w:lvl>
    <w:lvl w:ilvl="8" w:tplc="0405001B" w:tentative="true">
      <w:start w:val="1"/>
      <w:numFmt w:val="lowerRoman"/>
      <w:lvlText w:val="%9."/>
      <w:lvlJc w:val="right"/>
      <w:pPr>
        <w:ind w:left="7124" w:hanging="180"/>
      </w:pPr>
    </w:lvl>
  </w:abstractNum>
  <w:abstractNum w:abstractNumId="13">
    <w:nsid w:val="6A5E69C2"/>
    <w:multiLevelType w:val="hybridMultilevel"/>
    <w:tmpl w:val="5B60D772"/>
    <w:lvl w:ilvl="0" w:tplc="77126830">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4">
    <w:nsid w:val="6D80165C"/>
    <w:multiLevelType w:val="hybridMultilevel"/>
    <w:tmpl w:val="0B88ADC6"/>
    <w:lvl w:ilvl="0" w:tplc="18889248">
      <w:start w:val="1"/>
      <w:numFmt w:val="decimal"/>
      <w:lvlText w:val="%1."/>
      <w:lvlJc w:val="left"/>
      <w:pPr>
        <w:tabs>
          <w:tab w:val="num" w:pos="900"/>
        </w:tabs>
        <w:ind w:left="900" w:hanging="360"/>
      </w:pPr>
      <w:rPr>
        <w:b w:val="false"/>
        <w:sz w:val="18"/>
        <w:szCs w:val="18"/>
      </w:rPr>
    </w:lvl>
    <w:lvl w:ilvl="1" w:tplc="34447006">
      <w:start w:val="1"/>
      <w:numFmt w:val="lowerLetter"/>
      <w:lvlText w:val="%2."/>
      <w:lvlJc w:val="left"/>
      <w:pPr>
        <w:tabs>
          <w:tab w:val="num" w:pos="1620"/>
        </w:tabs>
        <w:ind w:left="1620" w:hanging="360"/>
      </w:pPr>
    </w:lvl>
    <w:lvl w:ilvl="2" w:tplc="EF567702">
      <w:start w:val="1"/>
      <w:numFmt w:val="lowerRoman"/>
      <w:lvlText w:val="%3."/>
      <w:lvlJc w:val="right"/>
      <w:pPr>
        <w:tabs>
          <w:tab w:val="num" w:pos="2340"/>
        </w:tabs>
        <w:ind w:left="2340" w:hanging="180"/>
      </w:pPr>
    </w:lvl>
    <w:lvl w:ilvl="3" w:tplc="F3B86326">
      <w:start w:val="1"/>
      <w:numFmt w:val="decimal"/>
      <w:lvlText w:val="%4."/>
      <w:lvlJc w:val="left"/>
      <w:pPr>
        <w:tabs>
          <w:tab w:val="num" w:pos="3060"/>
        </w:tabs>
        <w:ind w:left="3060" w:hanging="360"/>
      </w:pPr>
    </w:lvl>
    <w:lvl w:ilvl="4" w:tplc="449692B2">
      <w:start w:val="1"/>
      <w:numFmt w:val="lowerLetter"/>
      <w:lvlText w:val="%5."/>
      <w:lvlJc w:val="left"/>
      <w:pPr>
        <w:tabs>
          <w:tab w:val="num" w:pos="3780"/>
        </w:tabs>
        <w:ind w:left="3780" w:hanging="360"/>
      </w:pPr>
    </w:lvl>
    <w:lvl w:ilvl="5" w:tplc="260C11BC">
      <w:start w:val="1"/>
      <w:numFmt w:val="lowerRoman"/>
      <w:lvlText w:val="%6."/>
      <w:lvlJc w:val="right"/>
      <w:pPr>
        <w:tabs>
          <w:tab w:val="num" w:pos="4500"/>
        </w:tabs>
        <w:ind w:left="4500" w:hanging="180"/>
      </w:pPr>
    </w:lvl>
    <w:lvl w:ilvl="6" w:tplc="D430F1BE">
      <w:start w:val="1"/>
      <w:numFmt w:val="decimal"/>
      <w:lvlText w:val="%7."/>
      <w:lvlJc w:val="left"/>
      <w:pPr>
        <w:tabs>
          <w:tab w:val="num" w:pos="5220"/>
        </w:tabs>
        <w:ind w:left="5220" w:hanging="360"/>
      </w:pPr>
    </w:lvl>
    <w:lvl w:ilvl="7" w:tplc="BEEC1842">
      <w:start w:val="1"/>
      <w:numFmt w:val="lowerLetter"/>
      <w:lvlText w:val="%8."/>
      <w:lvlJc w:val="left"/>
      <w:pPr>
        <w:tabs>
          <w:tab w:val="num" w:pos="5940"/>
        </w:tabs>
        <w:ind w:left="5940" w:hanging="360"/>
      </w:pPr>
    </w:lvl>
    <w:lvl w:ilvl="8" w:tplc="F1306FCC">
      <w:start w:val="1"/>
      <w:numFmt w:val="lowerRoman"/>
      <w:lvlText w:val="%9."/>
      <w:lvlJc w:val="right"/>
      <w:pPr>
        <w:tabs>
          <w:tab w:val="num" w:pos="6660"/>
        </w:tabs>
        <w:ind w:left="6660" w:hanging="180"/>
      </w:pPr>
    </w:lvl>
  </w:abstractNum>
  <w:abstractNum w:abstractNumId="15">
    <w:nsid w:val="73456962"/>
    <w:multiLevelType w:val="hybridMultilevel"/>
    <w:tmpl w:val="2DE40C34"/>
    <w:lvl w:ilvl="0" w:tplc="0405000F">
      <w:start w:val="1"/>
      <w:numFmt w:val="decimal"/>
      <w:lvlText w:val="%1."/>
      <w:lvlJc w:val="left"/>
      <w:pPr>
        <w:ind w:left="36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73BA0A87"/>
    <w:multiLevelType w:val="hybridMultilevel"/>
    <w:tmpl w:val="F7146F84"/>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748D05A7"/>
    <w:multiLevelType w:val="hybridMultilevel"/>
    <w:tmpl w:val="1BA29882"/>
    <w:lvl w:ilvl="0" w:tplc="32EA8874">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74995143"/>
    <w:multiLevelType w:val="hybridMultilevel"/>
    <w:tmpl w:val="1E062360"/>
    <w:lvl w:ilvl="0" w:tplc="CCE29F1A">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9">
    <w:nsid w:val="7DE04336"/>
    <w:multiLevelType w:val="hybridMultilevel"/>
    <w:tmpl w:val="E3E68726"/>
    <w:lvl w:ilvl="0" w:tplc="210C0EE4">
      <w:start w:val="1"/>
      <w:numFmt w:val="lowerLetter"/>
      <w:lvlText w:val="%1)"/>
      <w:lvlJc w:val="left"/>
      <w:pPr>
        <w:ind w:left="644" w:hanging="360"/>
      </w:pPr>
    </w:lvl>
    <w:lvl w:ilvl="1" w:tplc="7C00B030">
      <w:start w:val="4"/>
      <w:numFmt w:val="bullet"/>
      <w:lvlText w:val="-"/>
      <w:lvlJc w:val="left"/>
      <w:pPr>
        <w:ind w:left="1440" w:hanging="360"/>
      </w:pPr>
      <w:rPr>
        <w:rFonts w:hint="default" w:ascii="Arial" w:hAnsi="Arial" w:eastAsia="Times New Roman"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9"/>
  </w:num>
  <w:num w:numId="5">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5"/>
  </w:num>
  <w:num w:numId="14">
    <w:abstractNumId w:val="19"/>
  </w:num>
  <w:num w:numId="15">
    <w:abstractNumId w:val="7"/>
  </w:num>
  <w:num w:numId="16">
    <w:abstractNumId w:val="13"/>
  </w:num>
  <w:num w:numId="17">
    <w:abstractNumId w:val="17"/>
  </w:num>
  <w:num w:numId="18">
    <w:abstractNumId w:val="11"/>
  </w:num>
  <w:num w:numId="19">
    <w:abstractNumId w:val="18"/>
  </w:num>
  <w:num w:numId="20">
    <w:abstractNumId w:val="9"/>
  </w:num>
  <w:num w:numId="21">
    <w:abstractNumId w:val="10"/>
  </w:num>
  <w:num w:numId="22">
    <w:abstractNumId w:val="15"/>
  </w:num>
  <w:num w:numId="23">
    <w:abstractNumId w:val="8"/>
  </w:num>
  <w:num w:numId="24">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hdrShapeDefaults>
    <o:shapedefaults spidmax="38913"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0C"/>
    <w:rsid w:val="00010C22"/>
    <w:rsid w:val="00022C97"/>
    <w:rsid w:val="00056A4C"/>
    <w:rsid w:val="00060C72"/>
    <w:rsid w:val="00083184"/>
    <w:rsid w:val="00093A2F"/>
    <w:rsid w:val="000B22FA"/>
    <w:rsid w:val="000D40AB"/>
    <w:rsid w:val="00111F23"/>
    <w:rsid w:val="00163EF9"/>
    <w:rsid w:val="00172664"/>
    <w:rsid w:val="001B1B1B"/>
    <w:rsid w:val="001C280C"/>
    <w:rsid w:val="001C2859"/>
    <w:rsid w:val="001E41F3"/>
    <w:rsid w:val="001E59E8"/>
    <w:rsid w:val="001F0193"/>
    <w:rsid w:val="001F3E88"/>
    <w:rsid w:val="00215FC2"/>
    <w:rsid w:val="002217FA"/>
    <w:rsid w:val="00236EFC"/>
    <w:rsid w:val="002700FF"/>
    <w:rsid w:val="002814AE"/>
    <w:rsid w:val="00297BF5"/>
    <w:rsid w:val="002A048A"/>
    <w:rsid w:val="002A6985"/>
    <w:rsid w:val="002B334F"/>
    <w:rsid w:val="002D2950"/>
    <w:rsid w:val="002E4829"/>
    <w:rsid w:val="00307ED3"/>
    <w:rsid w:val="00314AEE"/>
    <w:rsid w:val="00330724"/>
    <w:rsid w:val="003357B6"/>
    <w:rsid w:val="003415A8"/>
    <w:rsid w:val="00347C3F"/>
    <w:rsid w:val="00351B6C"/>
    <w:rsid w:val="00354EBC"/>
    <w:rsid w:val="00371247"/>
    <w:rsid w:val="003A0D1D"/>
    <w:rsid w:val="003A29AF"/>
    <w:rsid w:val="003B4678"/>
    <w:rsid w:val="003C02E4"/>
    <w:rsid w:val="003C1DDE"/>
    <w:rsid w:val="003D5E7F"/>
    <w:rsid w:val="00405978"/>
    <w:rsid w:val="00411D7E"/>
    <w:rsid w:val="00426086"/>
    <w:rsid w:val="00435ED7"/>
    <w:rsid w:val="00444387"/>
    <w:rsid w:val="004605BC"/>
    <w:rsid w:val="004727C8"/>
    <w:rsid w:val="0048583A"/>
    <w:rsid w:val="0049023F"/>
    <w:rsid w:val="00492DC2"/>
    <w:rsid w:val="004B1411"/>
    <w:rsid w:val="004B234E"/>
    <w:rsid w:val="004B3A96"/>
    <w:rsid w:val="004B7793"/>
    <w:rsid w:val="004C0980"/>
    <w:rsid w:val="004D3698"/>
    <w:rsid w:val="004E34BB"/>
    <w:rsid w:val="004E3561"/>
    <w:rsid w:val="004E7C56"/>
    <w:rsid w:val="004F248F"/>
    <w:rsid w:val="005101C9"/>
    <w:rsid w:val="00522278"/>
    <w:rsid w:val="00540B9A"/>
    <w:rsid w:val="00540F7D"/>
    <w:rsid w:val="00557131"/>
    <w:rsid w:val="0057267C"/>
    <w:rsid w:val="00583E28"/>
    <w:rsid w:val="005A41E1"/>
    <w:rsid w:val="005C273A"/>
    <w:rsid w:val="005E5176"/>
    <w:rsid w:val="005F5DE1"/>
    <w:rsid w:val="005F7211"/>
    <w:rsid w:val="00630742"/>
    <w:rsid w:val="00664189"/>
    <w:rsid w:val="006B0F37"/>
    <w:rsid w:val="006E276C"/>
    <w:rsid w:val="006E34C7"/>
    <w:rsid w:val="006F128D"/>
    <w:rsid w:val="006F5CD7"/>
    <w:rsid w:val="00703582"/>
    <w:rsid w:val="00710CDD"/>
    <w:rsid w:val="00711E65"/>
    <w:rsid w:val="00721D64"/>
    <w:rsid w:val="00750484"/>
    <w:rsid w:val="0075615D"/>
    <w:rsid w:val="0076270C"/>
    <w:rsid w:val="00765A51"/>
    <w:rsid w:val="00774F6E"/>
    <w:rsid w:val="00776050"/>
    <w:rsid w:val="00791D6C"/>
    <w:rsid w:val="007A383B"/>
    <w:rsid w:val="007D305B"/>
    <w:rsid w:val="007D52B2"/>
    <w:rsid w:val="007E0204"/>
    <w:rsid w:val="007F644A"/>
    <w:rsid w:val="00800CAC"/>
    <w:rsid w:val="00864D3F"/>
    <w:rsid w:val="0087464F"/>
    <w:rsid w:val="00875FC6"/>
    <w:rsid w:val="00881EC3"/>
    <w:rsid w:val="00882349"/>
    <w:rsid w:val="00882F79"/>
    <w:rsid w:val="00882FD1"/>
    <w:rsid w:val="00887B18"/>
    <w:rsid w:val="008C2824"/>
    <w:rsid w:val="008D19A7"/>
    <w:rsid w:val="008E0C73"/>
    <w:rsid w:val="008F3A6D"/>
    <w:rsid w:val="00903A4C"/>
    <w:rsid w:val="00920C3D"/>
    <w:rsid w:val="00933CFE"/>
    <w:rsid w:val="0094217C"/>
    <w:rsid w:val="0095360A"/>
    <w:rsid w:val="00966382"/>
    <w:rsid w:val="0097340B"/>
    <w:rsid w:val="00975FB7"/>
    <w:rsid w:val="00977682"/>
    <w:rsid w:val="00977B6B"/>
    <w:rsid w:val="00977CB1"/>
    <w:rsid w:val="009976EE"/>
    <w:rsid w:val="009A11E7"/>
    <w:rsid w:val="009D2FF5"/>
    <w:rsid w:val="00A00177"/>
    <w:rsid w:val="00A04258"/>
    <w:rsid w:val="00A04B35"/>
    <w:rsid w:val="00A12571"/>
    <w:rsid w:val="00A84045"/>
    <w:rsid w:val="00A91266"/>
    <w:rsid w:val="00A9632E"/>
    <w:rsid w:val="00A97973"/>
    <w:rsid w:val="00AA5722"/>
    <w:rsid w:val="00AC4C0D"/>
    <w:rsid w:val="00AC57C3"/>
    <w:rsid w:val="00AD2F37"/>
    <w:rsid w:val="00B00591"/>
    <w:rsid w:val="00B008C7"/>
    <w:rsid w:val="00B23982"/>
    <w:rsid w:val="00B355D6"/>
    <w:rsid w:val="00B40C2B"/>
    <w:rsid w:val="00B4433C"/>
    <w:rsid w:val="00B55D65"/>
    <w:rsid w:val="00B63EB2"/>
    <w:rsid w:val="00B74FB6"/>
    <w:rsid w:val="00B90058"/>
    <w:rsid w:val="00B9750F"/>
    <w:rsid w:val="00BA0EBA"/>
    <w:rsid w:val="00BA6DDA"/>
    <w:rsid w:val="00BA7C91"/>
    <w:rsid w:val="00BB3465"/>
    <w:rsid w:val="00BB5478"/>
    <w:rsid w:val="00BB7E94"/>
    <w:rsid w:val="00BC2E2C"/>
    <w:rsid w:val="00BC367F"/>
    <w:rsid w:val="00BC4413"/>
    <w:rsid w:val="00BC56F8"/>
    <w:rsid w:val="00BD73E2"/>
    <w:rsid w:val="00BF3BF8"/>
    <w:rsid w:val="00C306D2"/>
    <w:rsid w:val="00C41093"/>
    <w:rsid w:val="00C56D67"/>
    <w:rsid w:val="00C628BF"/>
    <w:rsid w:val="00C632F0"/>
    <w:rsid w:val="00C864E8"/>
    <w:rsid w:val="00C96618"/>
    <w:rsid w:val="00C96F05"/>
    <w:rsid w:val="00CD3E8B"/>
    <w:rsid w:val="00CD3F94"/>
    <w:rsid w:val="00CE69AA"/>
    <w:rsid w:val="00CF2EE1"/>
    <w:rsid w:val="00D04A2E"/>
    <w:rsid w:val="00D05523"/>
    <w:rsid w:val="00D22CAB"/>
    <w:rsid w:val="00D3419D"/>
    <w:rsid w:val="00D52A4C"/>
    <w:rsid w:val="00D54120"/>
    <w:rsid w:val="00D817D1"/>
    <w:rsid w:val="00D83604"/>
    <w:rsid w:val="00D95111"/>
    <w:rsid w:val="00DA03C7"/>
    <w:rsid w:val="00DA4133"/>
    <w:rsid w:val="00DA602A"/>
    <w:rsid w:val="00DB70E1"/>
    <w:rsid w:val="00DC1373"/>
    <w:rsid w:val="00DD1FFC"/>
    <w:rsid w:val="00DD342F"/>
    <w:rsid w:val="00DD3500"/>
    <w:rsid w:val="00DE149D"/>
    <w:rsid w:val="00E17BD3"/>
    <w:rsid w:val="00E467F2"/>
    <w:rsid w:val="00E81459"/>
    <w:rsid w:val="00E850E8"/>
    <w:rsid w:val="00E96C79"/>
    <w:rsid w:val="00E97CFF"/>
    <w:rsid w:val="00EA5CCC"/>
    <w:rsid w:val="00EA6635"/>
    <w:rsid w:val="00EB3E85"/>
    <w:rsid w:val="00EC3FC6"/>
    <w:rsid w:val="00ED2ED4"/>
    <w:rsid w:val="00EE106E"/>
    <w:rsid w:val="00EF2FEB"/>
    <w:rsid w:val="00EF6E45"/>
    <w:rsid w:val="00F139B2"/>
    <w:rsid w:val="00F16211"/>
    <w:rsid w:val="00F262CE"/>
    <w:rsid w:val="00F43F3A"/>
    <w:rsid w:val="00F440B9"/>
    <w:rsid w:val="00F53984"/>
    <w:rsid w:val="00F63952"/>
    <w:rsid w:val="00F75DB2"/>
    <w:rsid w:val="00FA6E11"/>
    <w:rsid w:val="00FE6505"/>
    <w:rsid w:val="00FF0E83"/>
    <w:rsid w:val="00FF6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891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true"/>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Body Text 2"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D2F37"/>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komente">
    <w:name w:val="annotation text"/>
    <w:basedOn w:val="Normln"/>
    <w:link w:val="TextkomenteChar"/>
    <w:semiHidden/>
    <w:unhideWhenUsed/>
    <w:rsid w:val="001C280C"/>
    <w:pPr>
      <w:spacing w:after="0" w:line="240" w:lineRule="auto"/>
    </w:pPr>
    <w:rPr>
      <w:rFonts w:ascii="Arial" w:hAnsi="Arial" w:eastAsia="Times New Roman" w:cs="Times New Roman"/>
      <w:sz w:val="20"/>
      <w:szCs w:val="20"/>
    </w:rPr>
  </w:style>
  <w:style w:type="character" w:styleId="TextkomenteChar" w:customStyle="true">
    <w:name w:val="Text komentáře Char"/>
    <w:basedOn w:val="Standardnpsmoodstavce"/>
    <w:link w:val="Textkomente"/>
    <w:semiHidden/>
    <w:rsid w:val="001C280C"/>
    <w:rPr>
      <w:rFonts w:ascii="Arial" w:hAnsi="Arial" w:eastAsia="Times New Roman" w:cs="Times New Roman"/>
      <w:sz w:val="20"/>
      <w:szCs w:val="20"/>
    </w:rPr>
  </w:style>
  <w:style w:type="character" w:styleId="Odkaznakoment">
    <w:name w:val="annotation reference"/>
    <w:uiPriority w:val="99"/>
    <w:semiHidden/>
    <w:unhideWhenUsed/>
    <w:rsid w:val="001C280C"/>
    <w:rPr>
      <w:sz w:val="16"/>
      <w:szCs w:val="16"/>
    </w:rPr>
  </w:style>
  <w:style w:type="paragraph" w:styleId="Textbubliny">
    <w:name w:val="Balloon Text"/>
    <w:basedOn w:val="Normln"/>
    <w:link w:val="TextbublinyChar"/>
    <w:uiPriority w:val="99"/>
    <w:semiHidden/>
    <w:unhideWhenUsed/>
    <w:rsid w:val="001C280C"/>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1C280C"/>
    <w:rPr>
      <w:rFonts w:ascii="Tahoma" w:hAnsi="Tahoma" w:cs="Tahoma"/>
      <w:sz w:val="16"/>
      <w:szCs w:val="16"/>
    </w:rPr>
  </w:style>
  <w:style w:type="paragraph" w:styleId="Zhlav">
    <w:name w:val="header"/>
    <w:basedOn w:val="Normln"/>
    <w:link w:val="ZhlavChar"/>
    <w:uiPriority w:val="99"/>
    <w:unhideWhenUsed/>
    <w:rsid w:val="001C280C"/>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1C280C"/>
  </w:style>
  <w:style w:type="paragraph" w:styleId="Zpat">
    <w:name w:val="footer"/>
    <w:basedOn w:val="Normln"/>
    <w:link w:val="ZpatChar"/>
    <w:uiPriority w:val="99"/>
    <w:unhideWhenUsed/>
    <w:rsid w:val="001C280C"/>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1C280C"/>
  </w:style>
  <w:style w:type="table" w:styleId="Mkatabulky">
    <w:name w:val="Table Grid"/>
    <w:basedOn w:val="Normlntabulka"/>
    <w:uiPriority w:val="59"/>
    <w:rsid w:val="00A97973"/>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Odstavecseseznamem">
    <w:name w:val="List Paragraph"/>
    <w:basedOn w:val="Normln"/>
    <w:uiPriority w:val="34"/>
    <w:qFormat/>
    <w:rsid w:val="00630742"/>
    <w:pPr>
      <w:spacing w:after="0" w:line="240" w:lineRule="auto"/>
      <w:ind w:left="708"/>
      <w:jc w:val="both"/>
    </w:pPr>
    <w:rPr>
      <w:rFonts w:ascii="Times New Roman" w:hAnsi="Times New Roman" w:eastAsia="Times New Roman" w:cs="Times New Roman"/>
      <w:sz w:val="24"/>
      <w:szCs w:val="24"/>
      <w:lang w:eastAsia="cs-CZ"/>
    </w:rPr>
  </w:style>
  <w:style w:type="paragraph" w:styleId="Zkladntext2">
    <w:name w:val="Body Text 2"/>
    <w:basedOn w:val="Normln"/>
    <w:link w:val="Zkladntext2Char"/>
    <w:rsid w:val="00D54120"/>
    <w:pPr>
      <w:spacing w:after="120" w:line="480" w:lineRule="auto"/>
    </w:pPr>
    <w:rPr>
      <w:rFonts w:ascii="Times New Roman" w:hAnsi="Times New Roman" w:eastAsia="Times New Roman" w:cs="Times New Roman"/>
      <w:sz w:val="24"/>
      <w:szCs w:val="24"/>
      <w:lang w:val="x-none" w:eastAsia="cs-CZ"/>
    </w:rPr>
  </w:style>
  <w:style w:type="character" w:styleId="Zkladntext2Char" w:customStyle="true">
    <w:name w:val="Základní text 2 Char"/>
    <w:basedOn w:val="Standardnpsmoodstavce"/>
    <w:link w:val="Zkladntext2"/>
    <w:rsid w:val="00D54120"/>
    <w:rPr>
      <w:rFonts w:ascii="Times New Roman" w:hAnsi="Times New Roman" w:eastAsia="Times New Roman" w:cs="Times New Roman"/>
      <w:sz w:val="24"/>
      <w:szCs w:val="24"/>
      <w:lang w:val="x-none" w:eastAsia="cs-CZ"/>
    </w:rPr>
  </w:style>
  <w:style w:type="paragraph" w:styleId="Revize">
    <w:name w:val="Revision"/>
    <w:hidden/>
    <w:uiPriority w:val="99"/>
    <w:semiHidden/>
    <w:rsid w:val="00B63EB2"/>
    <w:pPr>
      <w:spacing w:after="0" w:line="240" w:lineRule="auto"/>
    </w:pPr>
  </w:style>
  <w:style w:type="paragraph" w:styleId="Pedmtkomente">
    <w:name w:val="annotation subject"/>
    <w:basedOn w:val="Textkomente"/>
    <w:next w:val="Textkomente"/>
    <w:link w:val="PedmtkomenteChar"/>
    <w:uiPriority w:val="99"/>
    <w:semiHidden/>
    <w:unhideWhenUsed/>
    <w:rsid w:val="0049023F"/>
    <w:pPr>
      <w:spacing w:after="200"/>
    </w:pPr>
    <w:rPr>
      <w:rFonts w:asciiTheme="minorHAnsi" w:hAnsiTheme="minorHAnsi" w:eastAsiaTheme="minorHAnsi" w:cstheme="minorBidi"/>
      <w:b/>
      <w:bCs/>
    </w:rPr>
  </w:style>
  <w:style w:type="character" w:styleId="PedmtkomenteChar" w:customStyle="true">
    <w:name w:val="Předmět komentáře Char"/>
    <w:basedOn w:val="TextkomenteChar"/>
    <w:link w:val="Pedmtkomente"/>
    <w:uiPriority w:val="99"/>
    <w:semiHidden/>
    <w:rsid w:val="0049023F"/>
    <w:rPr>
      <w:rFonts w:ascii="Arial" w:hAnsi="Arial" w:eastAsia="Times New Roman" w:cs="Times New Roman"/>
      <w:b/>
      <w:bCs/>
      <w:sz w:val="20"/>
      <w:szCs w:val="20"/>
    </w:rPr>
  </w:style>
  <w:style w:type="paragraph" w:styleId="Zkladntextodsazen">
    <w:name w:val="Body Text Indent"/>
    <w:basedOn w:val="Normln"/>
    <w:link w:val="ZkladntextodsazenChar"/>
    <w:rsid w:val="00444387"/>
    <w:pPr>
      <w:spacing w:after="120" w:line="240" w:lineRule="auto"/>
      <w:ind w:left="283"/>
    </w:pPr>
    <w:rPr>
      <w:rFonts w:ascii="Times New Roman" w:hAnsi="Times New Roman" w:eastAsia="Times New Roman" w:cs="Times New Roman"/>
      <w:sz w:val="24"/>
      <w:szCs w:val="24"/>
      <w:lang w:val="x-none" w:eastAsia="cs-CZ"/>
    </w:rPr>
  </w:style>
  <w:style w:type="character" w:styleId="ZkladntextodsazenChar" w:customStyle="true">
    <w:name w:val="Základní text odsazený Char"/>
    <w:basedOn w:val="Standardnpsmoodstavce"/>
    <w:link w:val="Zkladntextodsazen"/>
    <w:rsid w:val="00444387"/>
    <w:rPr>
      <w:rFonts w:ascii="Times New Roman" w:hAnsi="Times New Roman" w:eastAsia="Times New Roman" w:cs="Times New Roman"/>
      <w:sz w:val="24"/>
      <w:szCs w:val="24"/>
      <w:lang w:val="x-none"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uiPriority="35"/>
    <w:lsdException w:name="Title" w:qFormat="1" w:semiHidden="0" w:uiPriority="10" w:unhideWhenUsed="0"/>
    <w:lsdException w:name="Default Paragraph Font" w:uiPriority="1"/>
    <w:lsdException w:name="Body Text Indent" w:uiPriority="0"/>
    <w:lsdException w:name="Subtitle" w:qFormat="1" w:semiHidden="0" w:uiPriority="11" w:unhideWhenUsed="0"/>
    <w:lsdException w:name="Body Text 2"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AD2F37"/>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Textkomente" w:type="paragraph">
    <w:name w:val="annotation text"/>
    <w:basedOn w:val="Normln"/>
    <w:link w:val="TextkomenteChar"/>
    <w:semiHidden/>
    <w:unhideWhenUsed/>
    <w:rsid w:val="001C280C"/>
    <w:pPr>
      <w:spacing w:after="0" w:line="240" w:lineRule="auto"/>
    </w:pPr>
    <w:rPr>
      <w:rFonts w:ascii="Arial" w:cs="Times New Roman" w:eastAsia="Times New Roman" w:hAnsi="Arial"/>
      <w:sz w:val="20"/>
      <w:szCs w:val="20"/>
    </w:rPr>
  </w:style>
  <w:style w:customStyle="1" w:styleId="TextkomenteChar" w:type="character">
    <w:name w:val="Text komentáře Char"/>
    <w:basedOn w:val="Standardnpsmoodstavce"/>
    <w:link w:val="Textkomente"/>
    <w:semiHidden/>
    <w:rsid w:val="001C280C"/>
    <w:rPr>
      <w:rFonts w:ascii="Arial" w:cs="Times New Roman" w:eastAsia="Times New Roman" w:hAnsi="Arial"/>
      <w:sz w:val="20"/>
      <w:szCs w:val="20"/>
    </w:rPr>
  </w:style>
  <w:style w:styleId="Odkaznakoment" w:type="character">
    <w:name w:val="annotation reference"/>
    <w:uiPriority w:val="99"/>
    <w:semiHidden/>
    <w:unhideWhenUsed/>
    <w:rsid w:val="001C280C"/>
    <w:rPr>
      <w:sz w:val="16"/>
      <w:szCs w:val="16"/>
    </w:rPr>
  </w:style>
  <w:style w:styleId="Textbubliny" w:type="paragraph">
    <w:name w:val="Balloon Text"/>
    <w:basedOn w:val="Normln"/>
    <w:link w:val="TextbublinyChar"/>
    <w:uiPriority w:val="99"/>
    <w:semiHidden/>
    <w:unhideWhenUsed/>
    <w:rsid w:val="001C280C"/>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1C280C"/>
    <w:rPr>
      <w:rFonts w:ascii="Tahoma" w:cs="Tahoma" w:hAnsi="Tahoma"/>
      <w:sz w:val="16"/>
      <w:szCs w:val="16"/>
    </w:rPr>
  </w:style>
  <w:style w:styleId="Zhlav" w:type="paragraph">
    <w:name w:val="header"/>
    <w:basedOn w:val="Normln"/>
    <w:link w:val="ZhlavChar"/>
    <w:uiPriority w:val="99"/>
    <w:unhideWhenUsed/>
    <w:rsid w:val="001C280C"/>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1C280C"/>
  </w:style>
  <w:style w:styleId="Zpat" w:type="paragraph">
    <w:name w:val="footer"/>
    <w:basedOn w:val="Normln"/>
    <w:link w:val="ZpatChar"/>
    <w:uiPriority w:val="99"/>
    <w:unhideWhenUsed/>
    <w:rsid w:val="001C280C"/>
    <w:pPr>
      <w:tabs>
        <w:tab w:pos="4536" w:val="center"/>
        <w:tab w:pos="9072" w:val="right"/>
      </w:tabs>
      <w:spacing w:after="0" w:line="240" w:lineRule="auto"/>
    </w:pPr>
  </w:style>
  <w:style w:customStyle="1" w:styleId="ZpatChar" w:type="character">
    <w:name w:val="Zápatí Char"/>
    <w:basedOn w:val="Standardnpsmoodstavce"/>
    <w:link w:val="Zpat"/>
    <w:uiPriority w:val="99"/>
    <w:rsid w:val="001C280C"/>
  </w:style>
  <w:style w:styleId="Mkatabulky" w:type="table">
    <w:name w:val="Table Grid"/>
    <w:basedOn w:val="Normlntabulka"/>
    <w:uiPriority w:val="59"/>
    <w:rsid w:val="00A97973"/>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Odstavecseseznamem" w:type="paragraph">
    <w:name w:val="List Paragraph"/>
    <w:basedOn w:val="Normln"/>
    <w:uiPriority w:val="34"/>
    <w:qFormat/>
    <w:rsid w:val="00630742"/>
    <w:pPr>
      <w:spacing w:after="0" w:line="240" w:lineRule="auto"/>
      <w:ind w:left="708"/>
      <w:jc w:val="both"/>
    </w:pPr>
    <w:rPr>
      <w:rFonts w:ascii="Times New Roman" w:cs="Times New Roman" w:eastAsia="Times New Roman" w:hAnsi="Times New Roman"/>
      <w:sz w:val="24"/>
      <w:szCs w:val="24"/>
      <w:lang w:eastAsia="cs-CZ"/>
    </w:rPr>
  </w:style>
  <w:style w:styleId="Zkladntext2" w:type="paragraph">
    <w:name w:val="Body Text 2"/>
    <w:basedOn w:val="Normln"/>
    <w:link w:val="Zkladntext2Char"/>
    <w:rsid w:val="00D54120"/>
    <w:pPr>
      <w:spacing w:after="120" w:line="480" w:lineRule="auto"/>
    </w:pPr>
    <w:rPr>
      <w:rFonts w:ascii="Times New Roman" w:cs="Times New Roman" w:eastAsia="Times New Roman" w:hAnsi="Times New Roman"/>
      <w:sz w:val="24"/>
      <w:szCs w:val="24"/>
      <w:lang w:eastAsia="cs-CZ" w:val="x-none"/>
    </w:rPr>
  </w:style>
  <w:style w:customStyle="1" w:styleId="Zkladntext2Char" w:type="character">
    <w:name w:val="Základní text 2 Char"/>
    <w:basedOn w:val="Standardnpsmoodstavce"/>
    <w:link w:val="Zkladntext2"/>
    <w:rsid w:val="00D54120"/>
    <w:rPr>
      <w:rFonts w:ascii="Times New Roman" w:cs="Times New Roman" w:eastAsia="Times New Roman" w:hAnsi="Times New Roman"/>
      <w:sz w:val="24"/>
      <w:szCs w:val="24"/>
      <w:lang w:eastAsia="cs-CZ" w:val="x-none"/>
    </w:rPr>
  </w:style>
  <w:style w:styleId="Revize" w:type="paragraph">
    <w:name w:val="Revision"/>
    <w:hidden/>
    <w:uiPriority w:val="99"/>
    <w:semiHidden/>
    <w:rsid w:val="00B63EB2"/>
    <w:pPr>
      <w:spacing w:after="0" w:line="240" w:lineRule="auto"/>
    </w:pPr>
  </w:style>
  <w:style w:styleId="Pedmtkomente" w:type="paragraph">
    <w:name w:val="annotation subject"/>
    <w:basedOn w:val="Textkomente"/>
    <w:next w:val="Textkomente"/>
    <w:link w:val="PedmtkomenteChar"/>
    <w:uiPriority w:val="99"/>
    <w:semiHidden/>
    <w:unhideWhenUsed/>
    <w:rsid w:val="0049023F"/>
    <w:pPr>
      <w:spacing w:after="200"/>
    </w:pPr>
    <w:rPr>
      <w:rFonts w:asciiTheme="minorHAnsi" w:cstheme="minorBidi" w:eastAsiaTheme="minorHAnsi" w:hAnsiTheme="minorHAnsi"/>
      <w:b/>
      <w:bCs/>
    </w:rPr>
  </w:style>
  <w:style w:customStyle="1" w:styleId="PedmtkomenteChar" w:type="character">
    <w:name w:val="Předmět komentáře Char"/>
    <w:basedOn w:val="TextkomenteChar"/>
    <w:link w:val="Pedmtkomente"/>
    <w:uiPriority w:val="99"/>
    <w:semiHidden/>
    <w:rsid w:val="0049023F"/>
    <w:rPr>
      <w:rFonts w:ascii="Arial" w:cs="Times New Roman" w:eastAsia="Times New Roman" w:hAnsi="Arial"/>
      <w:b/>
      <w:bCs/>
      <w:sz w:val="20"/>
      <w:szCs w:val="20"/>
    </w:rPr>
  </w:style>
  <w:style w:styleId="Zkladntextodsazen" w:type="paragraph">
    <w:name w:val="Body Text Indent"/>
    <w:basedOn w:val="Normln"/>
    <w:link w:val="ZkladntextodsazenChar"/>
    <w:rsid w:val="00444387"/>
    <w:pPr>
      <w:spacing w:after="120" w:line="240" w:lineRule="auto"/>
      <w:ind w:left="283"/>
    </w:pPr>
    <w:rPr>
      <w:rFonts w:ascii="Times New Roman" w:cs="Times New Roman" w:eastAsia="Times New Roman" w:hAnsi="Times New Roman"/>
      <w:sz w:val="24"/>
      <w:szCs w:val="24"/>
      <w:lang w:eastAsia="cs-CZ" w:val="x-none"/>
    </w:rPr>
  </w:style>
  <w:style w:customStyle="1" w:styleId="ZkladntextodsazenChar" w:type="character">
    <w:name w:val="Základní text odsazený Char"/>
    <w:basedOn w:val="Standardnpsmoodstavce"/>
    <w:link w:val="Zkladntextodsazen"/>
    <w:rsid w:val="00444387"/>
    <w:rPr>
      <w:rFonts w:ascii="Times New Roman" w:cs="Times New Roman" w:eastAsia="Times New Roman" w:hAnsi="Times New Roman"/>
      <w:sz w:val="24"/>
      <w:szCs w:val="24"/>
      <w:lang w:eastAsia="cs-CZ" w:val="x-non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8028225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stylesWithEffects.xml" Type="http://schemas.microsoft.com/office/2007/relationships/stylesWithEffects" Id="rId2"/>
    <Relationship Target="styles.xml" Type="http://schemas.openxmlformats.org/officeDocument/2006/relationships/styles" Id="rId1"/>
    <Relationship Target="fontTable.xml" Type="http://schemas.openxmlformats.org/officeDocument/2006/relationships/fontTable" Id="rId5"/>
    <Relationship Target="webSettings.xml" Type="http://schemas.openxmlformats.org/officeDocument/2006/relationships/webSettings" Id="rId4"/>
</Relationships>

</file>

<file path=word/glossary/document.xml><?xml version="1.0" encoding="utf-8"?>
<w:glossary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glossary/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view w:val="normal"/>
  <w:revisionView w:insDel="false" w:formatting="false" w:inkAnnotations="false"/>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0A"/>
    <w:rsid w:val="00C1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2A1F7F55AF8E4D96A000D7ACEC73569B" w:customStyle="true">
    <w:name w:val="2A1F7F55AF8E4D96A000D7ACEC73569B"/>
    <w:rsid w:val="00C13D0A"/>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2A1F7F55AF8E4D96A000D7ACEC73569B" w:type="paragraph">
    <w:name w:val="2A1F7F55AF8E4D96A000D7ACEC73569B"/>
    <w:rsid w:val="00C13D0A"/>
  </w:style>
</w:styles>
</file>

<file path=word/glossary/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AC4CBBB-2FA5-40D9-AD95-5B5C798EFCD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9</properties:Pages>
  <properties:Words>3345</properties:Words>
  <properties:Characters>19738</properties:Characters>
  <properties:Lines>164</properties:Lines>
  <properties:Paragraphs>46</properties:Paragraphs>
  <properties:TotalTime>762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23037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2015-05-22T09:00:00Z</dcterms:created>
  <dc:creator/>
  <cp:lastModifiedBy/>
  <cp:lastPrinted>2015-07-08T12:58:00Z</cp:lastPrinted>
  <dcterms:modified xmlns:xsi="http://www.w3.org/2001/XMLSchema-instance" xsi:type="dcterms:W3CDTF">2015-07-09T10:22:00Z</dcterms:modified>
  <cp:revision>24</cp:revision>
</cp:coreProperties>
</file>