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D3CE3" w:rsidR="00294058" w:rsidP="00294058" w:rsidRDefault="00294058">
      <w:pPr>
        <w:pStyle w:val="Nzev"/>
        <w:spacing w:line="276" w:lineRule="auto"/>
        <w:jc w:val="left"/>
        <w:rPr>
          <w:rFonts w:ascii="Arial" w:hAnsi="Arial" w:cs="Arial"/>
          <w:b/>
          <w:bCs/>
          <w:sz w:val="20"/>
        </w:rPr>
      </w:pPr>
      <w:bookmarkStart w:name="_GoBack" w:id="0"/>
      <w:bookmarkEnd w:id="0"/>
      <w:r w:rsidRPr="000D0932">
        <w:rPr>
          <w:rFonts w:ascii="Arial" w:hAnsi="Arial" w:cs="Arial"/>
          <w:b/>
          <w:bCs/>
          <w:sz w:val="20"/>
        </w:rPr>
        <w:t>Příloha č. 1  -  Návrh smlouvy</w:t>
      </w:r>
    </w:p>
    <w:p w:rsidR="007D2830" w:rsidP="00A006F6" w:rsidRDefault="007D2830">
      <w:pPr>
        <w:pStyle w:val="Nzev"/>
        <w:spacing w:line="276" w:lineRule="auto"/>
        <w:jc w:val="left"/>
        <w:rPr>
          <w:rFonts w:ascii="Arial" w:hAnsi="Arial" w:cs="Arial"/>
          <w:b/>
          <w:bCs/>
          <w:sz w:val="20"/>
        </w:rPr>
      </w:pPr>
    </w:p>
    <w:p w:rsidRPr="00A12659" w:rsidR="00AA224D" w:rsidP="002B017F" w:rsidRDefault="007270F0">
      <w:pPr>
        <w:pStyle w:val="Nzev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 xml:space="preserve">SMLOUVA O </w:t>
      </w:r>
      <w:r w:rsidRPr="00A12659" w:rsidR="00DE6FB9">
        <w:rPr>
          <w:rFonts w:ascii="Arial" w:hAnsi="Arial" w:cs="Arial"/>
          <w:b/>
          <w:bCs/>
          <w:color w:val="000000"/>
          <w:sz w:val="22"/>
          <w:szCs w:val="22"/>
        </w:rPr>
        <w:t>POSKYTOVÁNÍ</w:t>
      </w: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 xml:space="preserve"> SLUŽEB</w:t>
      </w:r>
    </w:p>
    <w:p w:rsidRPr="00A12659" w:rsidR="007A330C" w:rsidP="0000349B" w:rsidRDefault="0053012A">
      <w:pPr>
        <w:pStyle w:val="Nzev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Pr="00A12659" w:rsidR="00ED3BD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>VEŘEJNÉ ZAKÁZCE</w:t>
      </w:r>
      <w:r w:rsidRPr="00A12659" w:rsidR="00251971">
        <w:rPr>
          <w:rFonts w:ascii="Arial" w:hAnsi="Arial" w:cs="Arial"/>
          <w:b/>
          <w:bCs/>
          <w:color w:val="000000"/>
          <w:sz w:val="22"/>
          <w:szCs w:val="22"/>
        </w:rPr>
        <w:t xml:space="preserve"> MALÉHO ROZSAHU</w:t>
      </w:r>
      <w:r w:rsidRPr="00A12659" w:rsidR="00DC302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Pr="00A12659" w:rsidR="0053012A" w:rsidP="007A330C" w:rsidRDefault="007A330C">
      <w:pPr>
        <w:pStyle w:val="Nzev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A12659" w:rsidR="00951273">
        <w:rPr>
          <w:rFonts w:ascii="Arial" w:hAnsi="Arial" w:cs="Arial"/>
          <w:b/>
          <w:bCs/>
          <w:color w:val="000000"/>
          <w:sz w:val="22"/>
          <w:szCs w:val="22"/>
        </w:rPr>
        <w:t xml:space="preserve">MOTIVAČNÍ KURZ </w:t>
      </w:r>
      <w:r w:rsidRPr="00A12659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="00F2615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12659" w:rsidR="0010445E">
        <w:rPr>
          <w:rFonts w:ascii="Arial" w:hAnsi="Arial" w:cs="Arial"/>
          <w:b/>
          <w:bCs/>
          <w:color w:val="000000"/>
          <w:sz w:val="22"/>
          <w:szCs w:val="22"/>
        </w:rPr>
        <w:t>PRACOVNÍ START PRO MLADÉ PRAŽANY</w:t>
      </w:r>
      <w:r w:rsidR="00D1429E">
        <w:rPr>
          <w:rFonts w:ascii="Arial" w:hAnsi="Arial" w:cs="Arial"/>
          <w:b/>
          <w:bCs/>
          <w:color w:val="000000"/>
          <w:sz w:val="22"/>
          <w:szCs w:val="22"/>
        </w:rPr>
        <w:t xml:space="preserve"> II</w:t>
      </w:r>
      <w:r w:rsidRPr="00A12659" w:rsidR="0053012A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:rsidRPr="002B017F" w:rsidR="00BE37AF" w:rsidP="005F7EDD" w:rsidRDefault="00BE37AF">
      <w:pPr>
        <w:pBdr>
          <w:top w:val="single" w:color="auto" w:sz="4" w:space="1"/>
        </w:pBdr>
        <w:spacing w:line="276" w:lineRule="auto"/>
        <w:ind w:left="284"/>
        <w:jc w:val="center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uzavřena dle zákona č. </w:t>
      </w:r>
      <w:r w:rsidR="00F54336">
        <w:rPr>
          <w:rFonts w:ascii="Arial" w:hAnsi="Arial" w:cs="Arial"/>
        </w:rPr>
        <w:t>89</w:t>
      </w:r>
      <w:r w:rsidRPr="002B017F">
        <w:rPr>
          <w:rFonts w:ascii="Arial" w:hAnsi="Arial" w:cs="Arial"/>
        </w:rPr>
        <w:t>/</w:t>
      </w:r>
      <w:r w:rsidR="00F54336">
        <w:rPr>
          <w:rFonts w:ascii="Arial" w:hAnsi="Arial" w:cs="Arial"/>
        </w:rPr>
        <w:t>2012</w:t>
      </w:r>
      <w:r w:rsidRPr="002B017F" w:rsidR="00F54336">
        <w:rPr>
          <w:rFonts w:ascii="Arial" w:hAnsi="Arial" w:cs="Arial"/>
        </w:rPr>
        <w:t xml:space="preserve"> </w:t>
      </w:r>
      <w:r w:rsidRPr="002B017F">
        <w:rPr>
          <w:rFonts w:ascii="Arial" w:hAnsi="Arial" w:cs="Arial"/>
        </w:rPr>
        <w:t xml:space="preserve">Sb., </w:t>
      </w:r>
      <w:r w:rsidR="00F54336">
        <w:rPr>
          <w:rFonts w:ascii="Arial" w:hAnsi="Arial" w:cs="Arial"/>
        </w:rPr>
        <w:t>občanský zákoník</w:t>
      </w:r>
      <w:r w:rsidRPr="002B017F">
        <w:rPr>
          <w:rFonts w:ascii="Arial" w:hAnsi="Arial" w:cs="Arial"/>
        </w:rPr>
        <w:t xml:space="preserve"> (dále jen “OZ“)</w:t>
      </w:r>
    </w:p>
    <w:p w:rsidR="00AA224D" w:rsidP="002B017F" w:rsidRDefault="00AA224D">
      <w:pPr>
        <w:spacing w:line="276" w:lineRule="auto"/>
        <w:ind w:left="284"/>
        <w:jc w:val="center"/>
        <w:rPr>
          <w:rFonts w:ascii="Arial" w:hAnsi="Arial" w:cs="Arial"/>
        </w:rPr>
      </w:pPr>
    </w:p>
    <w:p w:rsidR="00B6425B" w:rsidP="002B017F" w:rsidRDefault="00B6425B">
      <w:pPr>
        <w:spacing w:line="276" w:lineRule="auto"/>
        <w:ind w:left="284"/>
        <w:jc w:val="center"/>
        <w:rPr>
          <w:rFonts w:ascii="Arial" w:hAnsi="Arial" w:cs="Arial"/>
        </w:rPr>
      </w:pPr>
    </w:p>
    <w:p w:rsidRPr="002B017F" w:rsidR="00B6425B" w:rsidP="002B017F" w:rsidRDefault="00B6425B">
      <w:pPr>
        <w:spacing w:line="276" w:lineRule="auto"/>
        <w:ind w:left="284"/>
        <w:jc w:val="center"/>
        <w:rPr>
          <w:rFonts w:ascii="Arial" w:hAnsi="Arial" w:cs="Arial"/>
        </w:rPr>
      </w:pPr>
    </w:p>
    <w:p w:rsidRPr="00F10507" w:rsidR="00AA224D" w:rsidP="002B017F" w:rsidRDefault="00AA224D">
      <w:pPr>
        <w:pStyle w:val="Podtitul"/>
        <w:spacing w:line="276" w:lineRule="auto"/>
        <w:ind w:left="284"/>
        <w:rPr>
          <w:rFonts w:ascii="Arial" w:hAnsi="Arial" w:cs="Arial"/>
          <w:b/>
          <w:sz w:val="20"/>
        </w:rPr>
      </w:pPr>
      <w:r w:rsidRPr="00F10507">
        <w:rPr>
          <w:rFonts w:ascii="Arial" w:hAnsi="Arial" w:cs="Arial"/>
          <w:b/>
          <w:sz w:val="20"/>
        </w:rPr>
        <w:t>I.</w:t>
      </w:r>
    </w:p>
    <w:p w:rsidRPr="00F10507" w:rsidR="00AA224D" w:rsidP="002B017F" w:rsidRDefault="00AA224D">
      <w:pPr>
        <w:pStyle w:val="Podtitul"/>
        <w:spacing w:line="276" w:lineRule="auto"/>
        <w:ind w:left="284"/>
        <w:rPr>
          <w:rFonts w:ascii="Arial" w:hAnsi="Arial" w:cs="Arial"/>
          <w:b/>
          <w:sz w:val="20"/>
        </w:rPr>
      </w:pPr>
      <w:r w:rsidRPr="00F10507">
        <w:rPr>
          <w:rFonts w:ascii="Arial" w:hAnsi="Arial" w:cs="Arial"/>
          <w:b/>
          <w:sz w:val="20"/>
        </w:rPr>
        <w:t>SMLUVNÍ STRANY</w:t>
      </w:r>
    </w:p>
    <w:p w:rsidRPr="0089126A" w:rsidR="007217D3" w:rsidP="002B017F" w:rsidRDefault="007217D3">
      <w:pPr>
        <w:pStyle w:val="Podtitul"/>
        <w:spacing w:line="276" w:lineRule="auto"/>
        <w:ind w:left="284"/>
        <w:rPr>
          <w:rFonts w:ascii="Arial" w:hAnsi="Arial" w:cs="Arial"/>
          <w:b/>
          <w:sz w:val="20"/>
          <w:highlight w:val="yellow"/>
        </w:rPr>
      </w:pPr>
    </w:p>
    <w:p w:rsidRPr="0089126A" w:rsidR="0020742A" w:rsidP="002B017F" w:rsidRDefault="0020742A">
      <w:pPr>
        <w:pStyle w:val="Podtitul"/>
        <w:spacing w:line="276" w:lineRule="auto"/>
        <w:ind w:left="284"/>
        <w:rPr>
          <w:rFonts w:ascii="Arial" w:hAnsi="Arial" w:cs="Arial"/>
          <w:b/>
          <w:sz w:val="20"/>
          <w:highlight w:val="yellow"/>
        </w:rPr>
      </w:pPr>
    </w:p>
    <w:p w:rsidRPr="008E664D" w:rsidR="00A872E3" w:rsidP="002B017F" w:rsidRDefault="00A872E3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 xml:space="preserve">Česká republika </w:t>
      </w:r>
      <w:r w:rsidRPr="008E664D" w:rsidR="008253B2">
        <w:rPr>
          <w:rFonts w:ascii="Arial" w:hAnsi="Arial" w:cs="Arial"/>
          <w:sz w:val="20"/>
        </w:rPr>
        <w:t>-</w:t>
      </w:r>
      <w:r w:rsidRPr="008E664D">
        <w:rPr>
          <w:rFonts w:ascii="Arial" w:hAnsi="Arial" w:cs="Arial"/>
          <w:sz w:val="20"/>
        </w:rPr>
        <w:t xml:space="preserve"> Úřad práce </w:t>
      </w:r>
      <w:r w:rsidRPr="008E664D" w:rsidR="00E11597">
        <w:rPr>
          <w:rFonts w:ascii="Arial" w:hAnsi="Arial" w:cs="Arial"/>
          <w:sz w:val="20"/>
        </w:rPr>
        <w:t>České republiky</w:t>
      </w:r>
      <w:r w:rsidRPr="008E664D">
        <w:rPr>
          <w:rFonts w:ascii="Arial" w:hAnsi="Arial" w:cs="Arial"/>
          <w:sz w:val="20"/>
        </w:rPr>
        <w:t xml:space="preserve"> </w:t>
      </w:r>
    </w:p>
    <w:p w:rsidRPr="008E664D" w:rsidR="00BE37AF" w:rsidP="002B017F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 xml:space="preserve">Sídlo: </w:t>
      </w:r>
      <w:r w:rsidRPr="008E664D" w:rsidR="00BE37AF">
        <w:rPr>
          <w:rFonts w:ascii="Arial" w:hAnsi="Arial" w:cs="Arial"/>
          <w:sz w:val="20"/>
        </w:rPr>
        <w:t xml:space="preserve"> </w:t>
      </w:r>
      <w:r w:rsidRPr="008E664D">
        <w:rPr>
          <w:rFonts w:ascii="Arial" w:hAnsi="Arial" w:cs="Arial"/>
          <w:sz w:val="20"/>
        </w:rPr>
        <w:tab/>
      </w:r>
      <w:r w:rsidRPr="008E664D">
        <w:rPr>
          <w:rFonts w:ascii="Arial" w:hAnsi="Arial" w:cs="Arial"/>
          <w:sz w:val="20"/>
        </w:rPr>
        <w:tab/>
      </w:r>
      <w:r w:rsidRPr="008E664D">
        <w:rPr>
          <w:rFonts w:ascii="Arial" w:hAnsi="Arial" w:cs="Arial"/>
          <w:sz w:val="20"/>
        </w:rPr>
        <w:tab/>
      </w:r>
      <w:r w:rsidRPr="00FD7778" w:rsidR="00FD7778">
        <w:rPr>
          <w:rFonts w:ascii="Arial" w:hAnsi="Arial" w:cs="Arial"/>
          <w:sz w:val="20"/>
        </w:rPr>
        <w:t>Dobrovského 1278/25, 170 00 Praha 7</w:t>
      </w:r>
    </w:p>
    <w:p w:rsidRPr="008E664D" w:rsidR="00A910EF" w:rsidP="00A910EF" w:rsidRDefault="00A910E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 xml:space="preserve">IČ: </w:t>
      </w:r>
      <w:r w:rsidRPr="008E664D">
        <w:rPr>
          <w:rFonts w:ascii="Arial" w:hAnsi="Arial" w:cs="Arial"/>
          <w:sz w:val="20"/>
        </w:rPr>
        <w:tab/>
      </w:r>
      <w:r w:rsidRPr="008E664D">
        <w:rPr>
          <w:rFonts w:ascii="Arial" w:hAnsi="Arial" w:cs="Arial"/>
          <w:sz w:val="20"/>
        </w:rPr>
        <w:tab/>
      </w:r>
      <w:r w:rsidRPr="008E664D">
        <w:rPr>
          <w:rFonts w:ascii="Arial" w:hAnsi="Arial" w:cs="Arial"/>
          <w:sz w:val="20"/>
        </w:rPr>
        <w:tab/>
      </w:r>
      <w:r w:rsidRPr="008E664D">
        <w:rPr>
          <w:rFonts w:ascii="Arial" w:hAnsi="Arial" w:cs="Arial"/>
          <w:sz w:val="20"/>
        </w:rPr>
        <w:tab/>
        <w:t>72496991</w:t>
      </w:r>
    </w:p>
    <w:p w:rsidRPr="008E664D" w:rsidR="0089126A" w:rsidP="00A910EF" w:rsidRDefault="0089126A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8E664D" w:rsidR="00A910EF" w:rsidP="00A910EF" w:rsidRDefault="00A910E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>Krajská pobočka pro hlavní město Prahu</w:t>
      </w:r>
    </w:p>
    <w:p w:rsidRPr="008E664D" w:rsidR="00A910EF" w:rsidP="00A910EF" w:rsidRDefault="00A910E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>Domažlická 1139/11, 130 11 Praha 3</w:t>
      </w:r>
    </w:p>
    <w:p w:rsidRPr="008E664D" w:rsidR="00A910EF" w:rsidP="00A910EF" w:rsidRDefault="00A910E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E664D">
        <w:rPr>
          <w:rFonts w:ascii="Arial" w:hAnsi="Arial" w:cs="Arial"/>
          <w:sz w:val="20"/>
        </w:rPr>
        <w:t xml:space="preserve">zastoupena:                        </w:t>
      </w:r>
      <w:r w:rsidR="007F58E8">
        <w:rPr>
          <w:rFonts w:ascii="Arial" w:hAnsi="Arial" w:cs="Arial"/>
          <w:sz w:val="20"/>
        </w:rPr>
        <w:tab/>
      </w:r>
      <w:r w:rsidRPr="008E664D">
        <w:rPr>
          <w:rFonts w:ascii="Arial" w:hAnsi="Arial" w:cs="Arial"/>
          <w:sz w:val="20"/>
        </w:rPr>
        <w:t>Ing. Blank</w:t>
      </w:r>
      <w:r w:rsidRPr="008E664D" w:rsidR="00DA075E">
        <w:rPr>
          <w:rFonts w:ascii="Arial" w:hAnsi="Arial" w:cs="Arial"/>
          <w:sz w:val="20"/>
        </w:rPr>
        <w:t>ou</w:t>
      </w:r>
      <w:r w:rsidRPr="008E664D">
        <w:rPr>
          <w:rFonts w:ascii="Arial" w:hAnsi="Arial" w:cs="Arial"/>
          <w:sz w:val="20"/>
        </w:rPr>
        <w:t xml:space="preserve"> Havlík, ředitelk</w:t>
      </w:r>
      <w:r w:rsidRPr="008E664D" w:rsidR="00DA075E">
        <w:rPr>
          <w:rFonts w:ascii="Arial" w:hAnsi="Arial" w:cs="Arial"/>
          <w:sz w:val="20"/>
        </w:rPr>
        <w:t>ou</w:t>
      </w:r>
      <w:r w:rsidRPr="008E664D">
        <w:rPr>
          <w:rFonts w:ascii="Arial" w:hAnsi="Arial" w:cs="Arial"/>
          <w:sz w:val="20"/>
        </w:rPr>
        <w:t xml:space="preserve"> krajské pobočky</w:t>
      </w:r>
    </w:p>
    <w:p w:rsidR="00E73683" w:rsidP="002B017F" w:rsidRDefault="00E73683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62F61" w:rsidR="001E00B7" w:rsidP="001E00B7" w:rsidRDefault="001E00B7">
      <w:pPr>
        <w:pStyle w:val="nadpis1"/>
        <w:spacing w:line="240" w:lineRule="auto"/>
        <w:ind w:left="0"/>
        <w:jc w:val="left"/>
        <w:outlineLvl w:val="0"/>
        <w:rPr>
          <w:rFonts w:ascii="Arial" w:hAnsi="Arial"/>
          <w:b w:val="false"/>
        </w:rPr>
      </w:pPr>
      <w:r w:rsidRPr="008E664D">
        <w:rPr>
          <w:rFonts w:ascii="Arial" w:hAnsi="Arial"/>
          <w:b w:val="false"/>
          <w:u w:val="none"/>
        </w:rPr>
        <w:t xml:space="preserve">     Kontaktní osoba:</w:t>
      </w:r>
      <w:r w:rsidRPr="008E664D">
        <w:rPr>
          <w:rFonts w:ascii="Arial" w:hAnsi="Arial"/>
          <w:b w:val="false"/>
          <w:u w:val="none"/>
        </w:rPr>
        <w:tab/>
      </w:r>
      <w:r w:rsidR="000B7C54">
        <w:rPr>
          <w:rFonts w:ascii="Arial" w:hAnsi="Arial"/>
          <w:b w:val="false"/>
          <w:u w:val="none"/>
        </w:rPr>
        <w:t xml:space="preserve">     </w:t>
      </w:r>
      <w:r w:rsidR="0065723B">
        <w:rPr>
          <w:rFonts w:ascii="Arial" w:hAnsi="Arial"/>
          <w:b w:val="false"/>
          <w:u w:val="none"/>
        </w:rPr>
        <w:t xml:space="preserve">   </w:t>
      </w:r>
      <w:r w:rsidR="004F7FC0">
        <w:rPr>
          <w:rFonts w:ascii="Arial" w:hAnsi="Arial"/>
          <w:b w:val="false"/>
          <w:u w:val="none"/>
        </w:rPr>
        <w:t xml:space="preserve">   </w:t>
      </w:r>
      <w:r w:rsidR="00090D8A">
        <w:rPr>
          <w:rFonts w:ascii="Arial" w:hAnsi="Arial"/>
          <w:b w:val="false"/>
          <w:u w:val="none"/>
        </w:rPr>
        <w:tab/>
      </w:r>
      <w:r w:rsidRPr="00090D8A" w:rsidR="00966731">
        <w:rPr>
          <w:rFonts w:ascii="Arial" w:hAnsi="Arial"/>
          <w:b w:val="false"/>
          <w:u w:val="none"/>
        </w:rPr>
        <w:t xml:space="preserve">Ing. Blanka Kožíšková, </w:t>
      </w:r>
      <w:hyperlink w:history="true" r:id="rId9">
        <w:r w:rsidRPr="002C5A04" w:rsidR="00B1552E">
          <w:rPr>
            <w:rStyle w:val="Hypertextovodkaz"/>
            <w:rFonts w:ascii="Arial" w:hAnsi="Arial"/>
            <w:b w:val="false"/>
            <w:color w:val="auto"/>
          </w:rPr>
          <w:t>blanka.koziskova@aa.mpsv.cz</w:t>
        </w:r>
      </w:hyperlink>
      <w:r w:rsidRPr="002C5A04" w:rsidR="00B1552E">
        <w:rPr>
          <w:rFonts w:ascii="Arial" w:hAnsi="Arial"/>
          <w:b w:val="false"/>
          <w:u w:val="none"/>
        </w:rPr>
        <w:t>, tel. 950 </w:t>
      </w:r>
      <w:r w:rsidR="00B1552E">
        <w:rPr>
          <w:rFonts w:ascii="Arial" w:hAnsi="Arial"/>
          <w:b w:val="false"/>
          <w:u w:val="none"/>
        </w:rPr>
        <w:t>178 140</w:t>
      </w:r>
    </w:p>
    <w:p w:rsidR="001E00B7" w:rsidP="002B017F" w:rsidRDefault="001E00B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DB53C4" w:rsidP="00DB53C4" w:rsidRDefault="00DB53C4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(dále jako: “</w:t>
      </w:r>
      <w:r w:rsidR="006A6281">
        <w:rPr>
          <w:rFonts w:ascii="Arial" w:hAnsi="Arial" w:cs="Arial"/>
          <w:sz w:val="20"/>
        </w:rPr>
        <w:t>objednatel</w:t>
      </w:r>
      <w:r w:rsidRPr="002B017F">
        <w:rPr>
          <w:rFonts w:ascii="Arial" w:hAnsi="Arial" w:cs="Arial"/>
          <w:sz w:val="20"/>
        </w:rPr>
        <w:t>“)</w:t>
      </w:r>
    </w:p>
    <w:p w:rsidR="00DB53C4" w:rsidP="002B017F" w:rsidRDefault="00DB53C4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1C639D" w:rsidP="002B017F" w:rsidRDefault="001C639D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FF6B1D" w:rsidP="002B017F" w:rsidRDefault="00FF6B1D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a</w:t>
      </w:r>
    </w:p>
    <w:p w:rsidR="00AA224D" w:rsidP="002B017F" w:rsidRDefault="00AA224D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E73683" w:rsidP="002B017F" w:rsidRDefault="00E73683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263657" w:rsidP="00263657" w:rsidRDefault="00DE6FB9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…………………</w:t>
      </w:r>
    </w:p>
    <w:p w:rsidRPr="002B017F" w:rsidR="00601FF4" w:rsidP="002B017F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Sídlo: </w:t>
      </w:r>
    </w:p>
    <w:p w:rsidR="00263657" w:rsidP="00263657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zástupce:</w:t>
      </w:r>
    </w:p>
    <w:p w:rsidR="00263657" w:rsidP="00263657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:</w:t>
      </w:r>
    </w:p>
    <w:p w:rsidRPr="002B017F" w:rsidR="00263657" w:rsidP="00263657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 w:rsidRPr="002B017F">
        <w:rPr>
          <w:rFonts w:ascii="Arial" w:hAnsi="Arial" w:cs="Arial"/>
          <w:sz w:val="20"/>
        </w:rPr>
        <w:t xml:space="preserve"> </w:t>
      </w:r>
    </w:p>
    <w:p w:rsidRPr="002B017F" w:rsidR="00BE37AF" w:rsidP="002B017F" w:rsidRDefault="00BE37A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zapsaný v obchodním rejstříku vedeném u …………, oddíl …, vložka</w:t>
      </w:r>
    </w:p>
    <w:p w:rsidR="00263657" w:rsidP="00263657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263657" w:rsidP="00263657" w:rsidRDefault="00263657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</w:p>
    <w:p w:rsidRPr="002B017F" w:rsidR="00BE37AF" w:rsidP="002B017F" w:rsidRDefault="00BE37AF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</w:p>
    <w:p w:rsidRPr="002B017F" w:rsidR="00BE37AF" w:rsidP="002B017F" w:rsidRDefault="00C3169A">
      <w:pPr>
        <w:pStyle w:val="Podtitul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(dále jako: “</w:t>
      </w:r>
      <w:r w:rsidRPr="002B017F" w:rsidR="002B017F">
        <w:rPr>
          <w:rFonts w:ascii="Arial" w:hAnsi="Arial" w:cs="Arial"/>
          <w:sz w:val="20"/>
        </w:rPr>
        <w:t>dodavatel</w:t>
      </w:r>
      <w:r w:rsidRPr="002B017F" w:rsidR="00BE37AF">
        <w:rPr>
          <w:rFonts w:ascii="Arial" w:hAnsi="Arial" w:cs="Arial"/>
          <w:sz w:val="20"/>
        </w:rPr>
        <w:t>“)</w:t>
      </w:r>
    </w:p>
    <w:p w:rsidR="00FF6B1D" w:rsidP="002B017F" w:rsidRDefault="00FF6B1D">
      <w:pPr>
        <w:pStyle w:val="Podtitul"/>
        <w:spacing w:line="276" w:lineRule="auto"/>
        <w:ind w:left="1065"/>
        <w:jc w:val="both"/>
        <w:rPr>
          <w:rFonts w:ascii="Arial" w:hAnsi="Arial" w:cs="Arial"/>
          <w:sz w:val="20"/>
        </w:rPr>
      </w:pPr>
    </w:p>
    <w:p w:rsidRPr="002B017F" w:rsidR="007D2830" w:rsidP="002B017F" w:rsidRDefault="007D2830">
      <w:pPr>
        <w:pStyle w:val="Podtitul"/>
        <w:spacing w:line="276" w:lineRule="auto"/>
        <w:ind w:left="1065"/>
        <w:jc w:val="both"/>
        <w:rPr>
          <w:rFonts w:ascii="Arial" w:hAnsi="Arial" w:cs="Arial"/>
          <w:sz w:val="20"/>
        </w:rPr>
      </w:pPr>
    </w:p>
    <w:p w:rsidRPr="002B017F" w:rsidR="00AA224D" w:rsidP="002B017F" w:rsidRDefault="00AA224D">
      <w:pPr>
        <w:spacing w:line="276" w:lineRule="auto"/>
        <w:ind w:left="284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uzavírají </w:t>
      </w:r>
      <w:r w:rsidRPr="002B017F" w:rsidR="00DE6FB9">
        <w:rPr>
          <w:rFonts w:ascii="Arial" w:hAnsi="Arial" w:cs="Arial"/>
        </w:rPr>
        <w:t>níže uvedeného dne</w:t>
      </w:r>
      <w:r w:rsidR="00374A15">
        <w:rPr>
          <w:rFonts w:ascii="Arial" w:hAnsi="Arial" w:cs="Arial"/>
        </w:rPr>
        <w:t>,</w:t>
      </w:r>
      <w:r w:rsidRPr="002B017F" w:rsidR="00DE6FB9">
        <w:rPr>
          <w:rFonts w:ascii="Arial" w:hAnsi="Arial" w:cs="Arial"/>
        </w:rPr>
        <w:t xml:space="preserve"> měsíce a roku </w:t>
      </w:r>
      <w:r w:rsidRPr="002B017F">
        <w:rPr>
          <w:rFonts w:ascii="Arial" w:hAnsi="Arial" w:cs="Arial"/>
        </w:rPr>
        <w:t xml:space="preserve">tuto smlouvu o </w:t>
      </w:r>
      <w:r w:rsidRPr="002B017F" w:rsidR="00DE6FB9">
        <w:rPr>
          <w:rFonts w:ascii="Arial" w:hAnsi="Arial" w:cs="Arial"/>
        </w:rPr>
        <w:t>poskytování</w:t>
      </w:r>
      <w:r w:rsidRPr="002B017F" w:rsidR="007270F0">
        <w:rPr>
          <w:rFonts w:ascii="Arial" w:hAnsi="Arial" w:cs="Arial"/>
        </w:rPr>
        <w:t xml:space="preserve"> služeb</w:t>
      </w:r>
      <w:r w:rsidRPr="002B017F" w:rsidR="00DD22F8">
        <w:rPr>
          <w:rFonts w:ascii="Arial" w:hAnsi="Arial" w:cs="Arial"/>
        </w:rPr>
        <w:t xml:space="preserve"> (dále jen „</w:t>
      </w:r>
      <w:r w:rsidRPr="002B017F" w:rsidR="000406BE">
        <w:rPr>
          <w:rFonts w:ascii="Arial" w:hAnsi="Arial" w:cs="Arial"/>
        </w:rPr>
        <w:t>s</w:t>
      </w:r>
      <w:r w:rsidRPr="002B017F" w:rsidR="00DD22F8">
        <w:rPr>
          <w:rFonts w:ascii="Arial" w:hAnsi="Arial" w:cs="Arial"/>
        </w:rPr>
        <w:t>mlouva“)</w:t>
      </w:r>
      <w:r w:rsidRPr="002B017F" w:rsidR="00DE6FB9">
        <w:rPr>
          <w:rFonts w:ascii="Arial" w:hAnsi="Arial" w:cs="Arial"/>
        </w:rPr>
        <w:t>.</w:t>
      </w:r>
    </w:p>
    <w:p w:rsidR="003A0FD0" w:rsidP="00AE0872" w:rsidRDefault="003A0FD0">
      <w:pPr>
        <w:spacing w:line="276" w:lineRule="auto"/>
        <w:jc w:val="center"/>
        <w:rPr>
          <w:rFonts w:ascii="Arial" w:hAnsi="Arial" w:cs="Arial"/>
          <w:b/>
        </w:rPr>
      </w:pPr>
    </w:p>
    <w:p w:rsidRPr="002B017F" w:rsidR="00AE0872" w:rsidP="00AE0872" w:rsidRDefault="00FD77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2B017F" w:rsidR="00AE0872">
        <w:rPr>
          <w:rFonts w:ascii="Arial" w:hAnsi="Arial" w:cs="Arial"/>
          <w:b/>
        </w:rPr>
        <w:lastRenderedPageBreak/>
        <w:t>II.</w:t>
      </w:r>
    </w:p>
    <w:p w:rsidR="00BE37AF" w:rsidP="00263657" w:rsidRDefault="00BE37AF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ÚČEL SMLOUVY</w:t>
      </w:r>
    </w:p>
    <w:p w:rsidR="0020742A" w:rsidP="0000349B" w:rsidRDefault="0020742A">
      <w:pPr>
        <w:spacing w:line="276" w:lineRule="auto"/>
        <w:rPr>
          <w:rFonts w:ascii="Arial" w:hAnsi="Arial" w:cs="Arial"/>
          <w:b/>
        </w:rPr>
      </w:pPr>
    </w:p>
    <w:p w:rsidRPr="002B017F" w:rsidR="00BE37AF" w:rsidP="002B017F" w:rsidRDefault="00971A4A">
      <w:pPr>
        <w:spacing w:line="276" w:lineRule="auto"/>
        <w:ind w:left="284"/>
        <w:jc w:val="both"/>
        <w:rPr>
          <w:rFonts w:ascii="Arial" w:hAnsi="Arial" w:cs="Arial"/>
        </w:rPr>
      </w:pPr>
      <w:r w:rsidRPr="00C335EE">
        <w:rPr>
          <w:rFonts w:ascii="Arial" w:hAnsi="Arial" w:cs="Arial"/>
        </w:rPr>
        <w:t>Smluvní strany uzavírají tuto</w:t>
      </w:r>
      <w:r w:rsidRPr="00C335EE" w:rsidR="000406BE">
        <w:rPr>
          <w:rFonts w:ascii="Arial" w:hAnsi="Arial" w:cs="Arial"/>
        </w:rPr>
        <w:t xml:space="preserve"> s</w:t>
      </w:r>
      <w:r w:rsidRPr="00C335EE" w:rsidR="00BE37AF">
        <w:rPr>
          <w:rFonts w:ascii="Arial" w:hAnsi="Arial" w:cs="Arial"/>
        </w:rPr>
        <w:t>mlouv</w:t>
      </w:r>
      <w:r w:rsidRPr="00C335EE">
        <w:rPr>
          <w:rFonts w:ascii="Arial" w:hAnsi="Arial" w:cs="Arial"/>
        </w:rPr>
        <w:t>u</w:t>
      </w:r>
      <w:r w:rsidRPr="00C335EE" w:rsidR="00BE37AF">
        <w:rPr>
          <w:rFonts w:ascii="Arial" w:hAnsi="Arial" w:cs="Arial"/>
        </w:rPr>
        <w:t xml:space="preserve"> na základě výsledku zadávacího řízení k plnění </w:t>
      </w:r>
      <w:r w:rsidRPr="00C335EE" w:rsidR="008D0DE7">
        <w:rPr>
          <w:rFonts w:ascii="Arial" w:hAnsi="Arial" w:cs="Arial"/>
        </w:rPr>
        <w:t>veřejné zakázky malého rozsahu</w:t>
      </w:r>
      <w:r w:rsidR="00DC302B">
        <w:rPr>
          <w:rFonts w:ascii="Arial" w:hAnsi="Arial" w:cs="Arial"/>
        </w:rPr>
        <w:t xml:space="preserve"> </w:t>
      </w:r>
      <w:r w:rsidR="003A0FD0">
        <w:rPr>
          <w:rFonts w:ascii="Arial" w:hAnsi="Arial" w:cs="Arial"/>
        </w:rPr>
        <w:t>„M</w:t>
      </w:r>
      <w:r w:rsidRPr="00C335EE" w:rsidR="00C335EE">
        <w:rPr>
          <w:rFonts w:ascii="Arial" w:hAnsi="Arial" w:cs="Arial"/>
        </w:rPr>
        <w:t xml:space="preserve">otivační kurz </w:t>
      </w:r>
      <w:r w:rsidR="003A0FD0">
        <w:rPr>
          <w:rFonts w:ascii="Arial" w:hAnsi="Arial" w:cs="Arial"/>
        </w:rPr>
        <w:t xml:space="preserve"> - </w:t>
      </w:r>
      <w:r w:rsidRPr="00C335EE" w:rsidR="008D0DE7">
        <w:rPr>
          <w:rFonts w:ascii="Arial" w:hAnsi="Arial" w:cs="Arial"/>
        </w:rPr>
        <w:t xml:space="preserve">Pracovní start pro mladé </w:t>
      </w:r>
      <w:r w:rsidRPr="007F58E8" w:rsidR="008D0DE7">
        <w:rPr>
          <w:rFonts w:ascii="Arial" w:hAnsi="Arial" w:cs="Arial"/>
        </w:rPr>
        <w:t>Pražany</w:t>
      </w:r>
      <w:r w:rsidRPr="007F58E8" w:rsidR="00146237">
        <w:rPr>
          <w:rFonts w:ascii="Arial" w:hAnsi="Arial" w:cs="Arial"/>
        </w:rPr>
        <w:t xml:space="preserve"> II</w:t>
      </w:r>
      <w:r w:rsidRPr="00C335EE" w:rsidR="00A872E3">
        <w:rPr>
          <w:rFonts w:ascii="Arial" w:hAnsi="Arial" w:cs="Arial"/>
        </w:rPr>
        <w:t xml:space="preserve">“ </w:t>
      </w:r>
      <w:r w:rsidRPr="00C335EE" w:rsidR="00E11597">
        <w:rPr>
          <w:rFonts w:ascii="Arial" w:hAnsi="Arial" w:cs="Arial"/>
        </w:rPr>
        <w:t>(dále jen jako „VZ</w:t>
      </w:r>
      <w:r w:rsidRPr="00C335EE" w:rsidR="008D0DE7">
        <w:rPr>
          <w:rFonts w:ascii="Arial" w:hAnsi="Arial" w:cs="Arial"/>
        </w:rPr>
        <w:t>MR</w:t>
      </w:r>
      <w:r w:rsidR="0000349B">
        <w:rPr>
          <w:rFonts w:ascii="Arial" w:hAnsi="Arial" w:cs="Arial"/>
        </w:rPr>
        <w:t>“).</w:t>
      </w:r>
      <w:r w:rsidRPr="00C335EE" w:rsidR="00E11597">
        <w:rPr>
          <w:rFonts w:ascii="Arial" w:hAnsi="Arial" w:cs="Arial"/>
        </w:rPr>
        <w:t xml:space="preserve"> </w:t>
      </w:r>
      <w:r w:rsidR="0000349B">
        <w:rPr>
          <w:rFonts w:ascii="Arial" w:hAnsi="Arial" w:cs="Arial"/>
        </w:rPr>
        <w:t xml:space="preserve">Zakázka </w:t>
      </w:r>
      <w:r w:rsidRPr="00C335EE" w:rsidR="00E11597">
        <w:rPr>
          <w:rFonts w:ascii="Arial" w:hAnsi="Arial" w:cs="Arial"/>
        </w:rPr>
        <w:t xml:space="preserve">bude realizována v rámci regionálního individuálního projektu </w:t>
      </w:r>
      <w:r w:rsidR="003A0FD0">
        <w:rPr>
          <w:rFonts w:ascii="Arial" w:hAnsi="Arial" w:cs="Arial"/>
        </w:rPr>
        <w:t xml:space="preserve">OP LZZ </w:t>
      </w:r>
      <w:r w:rsidRPr="00C335EE" w:rsidR="00E11597">
        <w:rPr>
          <w:rFonts w:ascii="Arial" w:hAnsi="Arial" w:cs="Arial"/>
        </w:rPr>
        <w:t>„</w:t>
      </w:r>
      <w:r w:rsidRPr="00C335EE" w:rsidR="008D0DE7">
        <w:rPr>
          <w:rFonts w:ascii="Arial" w:hAnsi="Arial" w:cs="Arial"/>
        </w:rPr>
        <w:t>Pracovní start pro mladé Pražany</w:t>
      </w:r>
      <w:r w:rsidRPr="00C335EE" w:rsidR="00E11597">
        <w:rPr>
          <w:rFonts w:ascii="Arial" w:hAnsi="Arial" w:cs="Arial"/>
        </w:rPr>
        <w:t>“, evid</w:t>
      </w:r>
      <w:r w:rsidRPr="00C335EE" w:rsidR="00BC77A3">
        <w:rPr>
          <w:rFonts w:ascii="Arial" w:hAnsi="Arial" w:cs="Arial"/>
        </w:rPr>
        <w:t>ované</w:t>
      </w:r>
      <w:r w:rsidR="003A0FD0">
        <w:rPr>
          <w:rFonts w:ascii="Arial" w:hAnsi="Arial" w:cs="Arial"/>
        </w:rPr>
        <w:t xml:space="preserve">ho </w:t>
      </w:r>
      <w:r w:rsidRPr="00C335EE" w:rsidR="00E11597">
        <w:rPr>
          <w:rFonts w:ascii="Arial" w:hAnsi="Arial" w:cs="Arial"/>
        </w:rPr>
        <w:t xml:space="preserve">pod číslem </w:t>
      </w:r>
      <w:r w:rsidRPr="00C335EE" w:rsidR="0094746B">
        <w:rPr>
          <w:rFonts w:ascii="Arial" w:hAnsi="Arial" w:cs="Arial"/>
        </w:rPr>
        <w:t xml:space="preserve">CZ.1.04/2.1.00/70.00045 </w:t>
      </w:r>
      <w:r w:rsidRPr="00C335EE" w:rsidR="00E11597">
        <w:rPr>
          <w:rFonts w:ascii="Arial" w:hAnsi="Arial" w:cs="Arial"/>
        </w:rPr>
        <w:t xml:space="preserve">(dále jen </w:t>
      </w:r>
      <w:r w:rsidRPr="00C335EE" w:rsidR="00DE41A2">
        <w:rPr>
          <w:rFonts w:ascii="Arial" w:hAnsi="Arial" w:cs="Arial"/>
        </w:rPr>
        <w:t>„</w:t>
      </w:r>
      <w:r w:rsidRPr="00C335EE" w:rsidR="00E11597">
        <w:rPr>
          <w:rFonts w:ascii="Arial" w:hAnsi="Arial" w:cs="Arial"/>
        </w:rPr>
        <w:t>projekt</w:t>
      </w:r>
      <w:r w:rsidRPr="00C335EE" w:rsidR="00DE41A2">
        <w:rPr>
          <w:rFonts w:ascii="Arial" w:hAnsi="Arial" w:cs="Arial"/>
        </w:rPr>
        <w:t>“</w:t>
      </w:r>
      <w:r w:rsidRPr="00C335EE" w:rsidR="00E11597">
        <w:rPr>
          <w:rFonts w:ascii="Arial" w:hAnsi="Arial" w:cs="Arial"/>
        </w:rPr>
        <w:t>).</w:t>
      </w:r>
      <w:r w:rsidRPr="002B017F" w:rsidR="00BE37AF">
        <w:rPr>
          <w:rFonts w:ascii="Arial" w:hAnsi="Arial" w:cs="Arial"/>
        </w:rPr>
        <w:t xml:space="preserve"> </w:t>
      </w:r>
    </w:p>
    <w:p w:rsidR="00E73683" w:rsidP="002B017F" w:rsidRDefault="00E73683">
      <w:pPr>
        <w:spacing w:line="276" w:lineRule="auto"/>
        <w:jc w:val="both"/>
        <w:rPr>
          <w:rFonts w:ascii="Arial" w:hAnsi="Arial" w:cs="Arial"/>
        </w:rPr>
      </w:pPr>
    </w:p>
    <w:p w:rsidRPr="002B017F" w:rsidR="00C02B8D" w:rsidP="002B017F" w:rsidRDefault="00C02B8D">
      <w:pPr>
        <w:spacing w:line="276" w:lineRule="auto"/>
        <w:jc w:val="both"/>
        <w:rPr>
          <w:rFonts w:ascii="Arial" w:hAnsi="Arial" w:cs="Arial"/>
        </w:rPr>
      </w:pPr>
    </w:p>
    <w:p w:rsidRPr="002B017F" w:rsidR="00AA224D" w:rsidP="002B017F" w:rsidRDefault="00AA224D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I</w:t>
      </w:r>
      <w:r w:rsidRPr="002B017F" w:rsidR="00BE37AF">
        <w:rPr>
          <w:rFonts w:ascii="Arial" w:hAnsi="Arial" w:cs="Arial"/>
          <w:b/>
        </w:rPr>
        <w:t>I</w:t>
      </w:r>
      <w:r w:rsidRPr="002B017F">
        <w:rPr>
          <w:rFonts w:ascii="Arial" w:hAnsi="Arial" w:cs="Arial"/>
          <w:b/>
        </w:rPr>
        <w:t>I.</w:t>
      </w:r>
    </w:p>
    <w:p w:rsidRPr="0000349B" w:rsidR="00AA224D" w:rsidP="0000349B" w:rsidRDefault="00AA224D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 xml:space="preserve">PŘEDMĚT SMLOUVY </w:t>
      </w:r>
    </w:p>
    <w:p w:rsidR="0020742A" w:rsidP="002B017F" w:rsidRDefault="0020742A">
      <w:pPr>
        <w:spacing w:line="276" w:lineRule="auto"/>
        <w:jc w:val="center"/>
        <w:rPr>
          <w:rFonts w:ascii="Arial" w:hAnsi="Arial" w:cs="Arial"/>
        </w:rPr>
      </w:pPr>
    </w:p>
    <w:p w:rsidRPr="00955BF5" w:rsidR="00955BF5" w:rsidP="00EC65ED" w:rsidRDefault="00955BF5">
      <w:pPr>
        <w:spacing w:line="276" w:lineRule="auto"/>
        <w:ind w:left="284"/>
        <w:jc w:val="both"/>
        <w:rPr>
          <w:rFonts w:ascii="Arial" w:hAnsi="Arial" w:cs="Arial"/>
        </w:rPr>
      </w:pPr>
      <w:r w:rsidRPr="00955BF5">
        <w:rPr>
          <w:rFonts w:ascii="Arial" w:hAnsi="Arial" w:cs="Arial"/>
        </w:rPr>
        <w:t>Bližší specifikace předmětu plnění dle této smlouvy je uvedena v Z</w:t>
      </w:r>
      <w:r>
        <w:rPr>
          <w:rFonts w:ascii="Arial" w:hAnsi="Arial" w:cs="Arial"/>
        </w:rPr>
        <w:t>adávací dokumentaci</w:t>
      </w:r>
      <w:r w:rsidR="00FF2E1D">
        <w:rPr>
          <w:rFonts w:ascii="Arial" w:hAnsi="Arial" w:cs="Arial"/>
        </w:rPr>
        <w:t xml:space="preserve"> </w:t>
      </w:r>
      <w:r w:rsidRPr="00251901" w:rsidR="00FF2E1D">
        <w:rPr>
          <w:rFonts w:ascii="Arial" w:hAnsi="Arial" w:cs="Arial"/>
        </w:rPr>
        <w:t xml:space="preserve">(dále jen „ZD“). </w:t>
      </w:r>
      <w:r w:rsidRPr="00251901">
        <w:rPr>
          <w:rFonts w:ascii="Arial" w:hAnsi="Arial" w:cs="Arial"/>
        </w:rPr>
        <w:t>Ta je závazná pro obě smluvní strany</w:t>
      </w:r>
      <w:r w:rsidR="00DB53C4">
        <w:rPr>
          <w:rFonts w:ascii="Arial" w:hAnsi="Arial" w:cs="Arial"/>
        </w:rPr>
        <w:t>.</w:t>
      </w:r>
    </w:p>
    <w:p w:rsidR="006A2055" w:rsidP="007217D3" w:rsidRDefault="006A2055">
      <w:pPr>
        <w:pStyle w:val="Odstavecseseznamem"/>
        <w:rPr>
          <w:rFonts w:ascii="Arial" w:hAnsi="Arial" w:cs="Arial"/>
        </w:rPr>
      </w:pPr>
    </w:p>
    <w:p w:rsidR="00C02B8D" w:rsidP="007217D3" w:rsidRDefault="00C02B8D">
      <w:pPr>
        <w:pStyle w:val="Odstavecseseznamem"/>
        <w:rPr>
          <w:rFonts w:ascii="Arial" w:hAnsi="Arial" w:cs="Arial"/>
        </w:rPr>
      </w:pPr>
    </w:p>
    <w:p w:rsidR="00777123" w:rsidP="00777123" w:rsidRDefault="0077712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777123" w:rsidP="00777123" w:rsidRDefault="0077712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TRVÁNÍ SMLUVNÍHO VZTAHU</w:t>
      </w:r>
    </w:p>
    <w:p w:rsidR="00777123" w:rsidP="00777123" w:rsidRDefault="00777123">
      <w:pPr>
        <w:spacing w:line="276" w:lineRule="auto"/>
        <w:jc w:val="center"/>
        <w:rPr>
          <w:rFonts w:ascii="Arial" w:hAnsi="Arial" w:cs="Arial"/>
        </w:rPr>
      </w:pPr>
    </w:p>
    <w:p w:rsidR="00777123" w:rsidP="00777123" w:rsidRDefault="00777123">
      <w:pPr>
        <w:pStyle w:val="Nadpis2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určitou do 31. 10. 2015. </w:t>
      </w:r>
      <w:r>
        <w:rPr>
          <w:rFonts w:ascii="Arial" w:hAnsi="Arial" w:cs="Arial"/>
          <w:bCs/>
          <w:sz w:val="20"/>
          <w:szCs w:val="20"/>
        </w:rPr>
        <w:t>Smluvní vztah může být ukončen i před uplynutím doby trvání smlouvy písemnou dohodou smluvních stran, a to v případě, že dojde k naplnění předmětu smlouvy před tímto termínem.</w:t>
      </w:r>
    </w:p>
    <w:p w:rsidR="00777123" w:rsidP="00777123" w:rsidRDefault="00777123">
      <w:pPr>
        <w:pStyle w:val="Zkladntext2"/>
        <w:spacing w:after="0" w:line="276" w:lineRule="auto"/>
        <w:ind w:left="720" w:right="-284"/>
        <w:jc w:val="both"/>
        <w:rPr>
          <w:rFonts w:ascii="Arial" w:hAnsi="Arial" w:cs="Arial"/>
          <w:color w:val="000000"/>
        </w:rPr>
      </w:pPr>
    </w:p>
    <w:p w:rsidR="00777123" w:rsidP="00777123" w:rsidRDefault="00777123">
      <w:pPr>
        <w:pStyle w:val="Zkladntext2"/>
        <w:numPr>
          <w:ilvl w:val="0"/>
          <w:numId w:val="36"/>
        </w:numPr>
        <w:spacing w:after="0" w:line="276" w:lineRule="auto"/>
        <w:ind w:right="-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je povinen zahájit plnění předmětu dle této smlouvy bezprostředně po podpisu smlouvy </w:t>
      </w:r>
    </w:p>
    <w:p w:rsidR="00777123" w:rsidP="00777123" w:rsidRDefault="00777123">
      <w:pPr>
        <w:pStyle w:val="Zkladntext2"/>
        <w:spacing w:after="0" w:line="276" w:lineRule="auto"/>
        <w:ind w:left="720" w:right="-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v souladu se ZD.</w:t>
      </w:r>
    </w:p>
    <w:p w:rsidR="00777123" w:rsidP="00777123" w:rsidRDefault="00777123">
      <w:pPr>
        <w:pStyle w:val="Zkladntext2"/>
        <w:spacing w:after="0" w:line="276" w:lineRule="auto"/>
        <w:ind w:left="720" w:right="-284"/>
        <w:jc w:val="both"/>
        <w:rPr>
          <w:rFonts w:ascii="Arial" w:hAnsi="Arial" w:cs="Arial"/>
          <w:color w:val="000000"/>
        </w:rPr>
      </w:pPr>
    </w:p>
    <w:p w:rsidR="00777123" w:rsidP="00777123" w:rsidRDefault="00777123">
      <w:pPr>
        <w:pStyle w:val="Nadpis2"/>
        <w:numPr>
          <w:ilvl w:val="0"/>
          <w:numId w:val="3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odstoupit od smlouvy v případě ztráty předpokladů dodavatele k provozování služeb poskytovaných podle této smlouvy.</w:t>
      </w:r>
    </w:p>
    <w:p w:rsidR="00777123" w:rsidP="00777123" w:rsidRDefault="00777123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777123" w:rsidP="00777123" w:rsidRDefault="00777123">
      <w:pPr>
        <w:pStyle w:val="Nadpis2"/>
        <w:numPr>
          <w:ilvl w:val="0"/>
          <w:numId w:val="3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oprávněn od této smlouvy odstoupit v případě, že mu nebudou poskytnuty dostatečné finanční prostředky z Evropského sociálního fondu a státního rozpočtu ČR, určené </w:t>
      </w:r>
    </w:p>
    <w:p w:rsidR="00777123" w:rsidP="00777123" w:rsidRDefault="00777123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realizaci plnění dle této smlouvy.</w:t>
      </w:r>
    </w:p>
    <w:p w:rsidR="00777123" w:rsidP="00777123" w:rsidRDefault="00777123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777123" w:rsidP="00777123" w:rsidRDefault="00777123">
      <w:pPr>
        <w:pStyle w:val="Nadpis2"/>
        <w:numPr>
          <w:ilvl w:val="0"/>
          <w:numId w:val="3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V případě vzniku vážné překážky na straně dodavatele, která může mít vliv na plnění závazků z této smlouvy vyplývajících, neprodleně toto dodavatel písemně oznámí objednateli a smluvní strany se dohodnou na jejich odstranění. Nedohodnou-li se strany na odstranění překážky, popř. na změně smlouvy, ve lhůtě 15 dnů ode dne doručení oznámení, může objednatel od smlouvy odstoupit. Současně si smluvní strany vzájemně vyrovnají náklady dosud účelně a prokazatelně vynaložené na plnění předmětu smlouvy, a to nejpozději ve lhůtě do 30 dnů od účinného odstoupení od smlouvy.</w:t>
      </w:r>
    </w:p>
    <w:p w:rsidR="00777123" w:rsidP="00777123" w:rsidRDefault="00777123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777123" w:rsidP="00777123" w:rsidRDefault="00777123">
      <w:pPr>
        <w:pStyle w:val="Nadpis2"/>
        <w:numPr>
          <w:ilvl w:val="0"/>
          <w:numId w:val="3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Odstoupení musí být písemné a jeho účinky nastávají dnem doručení písemného oznámení </w:t>
      </w:r>
    </w:p>
    <w:p w:rsidR="00777123" w:rsidP="00777123" w:rsidRDefault="00777123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odstoupení dodavateli.</w:t>
      </w:r>
    </w:p>
    <w:p w:rsidR="00777123" w:rsidP="00777123" w:rsidRDefault="00777123">
      <w:pPr>
        <w:pStyle w:val="Nadpis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777123" w:rsidP="00777123" w:rsidRDefault="00777123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je oprávněn vypovědět tuto smlouvu bez udání důvodu s jednoměsíční výpovědní lhůtou. Tato lhůta počíná běžet prvním dnem měsíce následujícího po doručení písemné výpovědi dodavateli. Během výpovědní doby musí být mezi smluvními stranami vypořádány veškeré pohledávky.</w:t>
      </w:r>
    </w:p>
    <w:p w:rsidR="00777123" w:rsidP="005D1F04" w:rsidRDefault="00777123">
      <w:pPr>
        <w:pStyle w:val="Zkladntext2"/>
        <w:spacing w:after="0" w:line="276" w:lineRule="auto"/>
        <w:ind w:right="-284"/>
        <w:jc w:val="center"/>
        <w:rPr>
          <w:rFonts w:ascii="Arial" w:hAnsi="Arial" w:cs="Arial"/>
          <w:b/>
          <w:color w:val="000000"/>
        </w:rPr>
      </w:pPr>
    </w:p>
    <w:p w:rsidRPr="002B017F" w:rsidR="00C80B5C" w:rsidP="005D1F04" w:rsidRDefault="00D40977">
      <w:pPr>
        <w:pStyle w:val="Zkladntext2"/>
        <w:spacing w:after="0" w:line="276" w:lineRule="auto"/>
        <w:ind w:right="-284"/>
        <w:jc w:val="center"/>
        <w:rPr>
          <w:rFonts w:ascii="Arial" w:hAnsi="Arial" w:cs="Arial"/>
          <w:b/>
          <w:color w:val="000000"/>
        </w:rPr>
      </w:pPr>
      <w:r w:rsidRPr="002B017F">
        <w:rPr>
          <w:rFonts w:ascii="Arial" w:hAnsi="Arial" w:cs="Arial"/>
          <w:b/>
          <w:color w:val="000000"/>
        </w:rPr>
        <w:lastRenderedPageBreak/>
        <w:t>V.</w:t>
      </w:r>
    </w:p>
    <w:p w:rsidRPr="0000349B" w:rsidR="00D40977" w:rsidP="0000349B" w:rsidRDefault="00D40977">
      <w:pPr>
        <w:pStyle w:val="Zkladntext2"/>
        <w:spacing w:after="0" w:line="276" w:lineRule="auto"/>
        <w:ind w:right="-284"/>
        <w:jc w:val="center"/>
        <w:rPr>
          <w:rFonts w:ascii="Arial" w:hAnsi="Arial" w:cs="Arial"/>
          <w:b/>
          <w:color w:val="000000"/>
        </w:rPr>
      </w:pPr>
      <w:r w:rsidRPr="00164773">
        <w:rPr>
          <w:rFonts w:ascii="Arial" w:hAnsi="Arial" w:cs="Arial"/>
          <w:b/>
          <w:color w:val="000000"/>
        </w:rPr>
        <w:t>MÍSTO PLNĚNÍ</w:t>
      </w:r>
    </w:p>
    <w:p w:rsidR="0020742A" w:rsidP="002B017F" w:rsidRDefault="0020742A">
      <w:pPr>
        <w:pStyle w:val="Zkladntext2"/>
        <w:spacing w:after="0" w:line="276" w:lineRule="auto"/>
        <w:ind w:left="720" w:right="-284"/>
        <w:jc w:val="center"/>
        <w:rPr>
          <w:rFonts w:ascii="Arial" w:hAnsi="Arial" w:cs="Arial"/>
          <w:color w:val="000000"/>
        </w:rPr>
      </w:pPr>
    </w:p>
    <w:p w:rsidR="005A0120" w:rsidP="005A0120" w:rsidRDefault="006F11B4">
      <w:pPr>
        <w:spacing w:line="276" w:lineRule="auto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</w:t>
      </w:r>
      <w:r w:rsidRPr="0034062C">
        <w:rPr>
          <w:rFonts w:ascii="Arial" w:hAnsi="Arial" w:cs="Arial"/>
          <w:bCs/>
          <w:iCs/>
        </w:rPr>
        <w:t>íst</w:t>
      </w:r>
      <w:r w:rsidR="001A0995">
        <w:rPr>
          <w:rFonts w:ascii="Arial" w:hAnsi="Arial" w:cs="Arial"/>
          <w:bCs/>
          <w:iCs/>
        </w:rPr>
        <w:t>em</w:t>
      </w:r>
      <w:r w:rsidRPr="0034062C">
        <w:rPr>
          <w:rFonts w:ascii="Arial" w:hAnsi="Arial" w:cs="Arial"/>
          <w:bCs/>
          <w:iCs/>
        </w:rPr>
        <w:t xml:space="preserve"> </w:t>
      </w:r>
      <w:r w:rsidR="001A0995">
        <w:rPr>
          <w:rFonts w:ascii="Arial" w:hAnsi="Arial" w:cs="Arial"/>
          <w:bCs/>
          <w:iCs/>
        </w:rPr>
        <w:t xml:space="preserve">poskytování služeb dle této smlouvy </w:t>
      </w:r>
      <w:r w:rsidRPr="00B13827" w:rsidR="001A0995">
        <w:rPr>
          <w:rFonts w:ascii="Arial" w:hAnsi="Arial" w:cs="Arial"/>
          <w:bCs/>
          <w:iCs/>
        </w:rPr>
        <w:t xml:space="preserve">je </w:t>
      </w:r>
      <w:r w:rsidRPr="00B13827">
        <w:rPr>
          <w:rFonts w:ascii="Arial" w:hAnsi="Arial" w:cs="Arial"/>
          <w:bCs/>
          <w:iCs/>
        </w:rPr>
        <w:t>území hl</w:t>
      </w:r>
      <w:r w:rsidR="00E90059">
        <w:rPr>
          <w:rFonts w:ascii="Arial" w:hAnsi="Arial" w:cs="Arial"/>
          <w:bCs/>
          <w:iCs/>
        </w:rPr>
        <w:t>avního města</w:t>
      </w:r>
      <w:r w:rsidRPr="00B13827">
        <w:rPr>
          <w:rFonts w:ascii="Arial" w:hAnsi="Arial" w:cs="Arial"/>
          <w:bCs/>
          <w:iCs/>
        </w:rPr>
        <w:t xml:space="preserve"> Prahy, dostupné</w:t>
      </w:r>
      <w:r w:rsidRPr="0034062C">
        <w:rPr>
          <w:rFonts w:ascii="Arial" w:hAnsi="Arial" w:cs="Arial"/>
          <w:bCs/>
          <w:iCs/>
        </w:rPr>
        <w:t xml:space="preserve"> dopravními prostředky MHD</w:t>
      </w:r>
      <w:r>
        <w:rPr>
          <w:rFonts w:ascii="Arial" w:hAnsi="Arial" w:cs="Arial"/>
          <w:bCs/>
          <w:iCs/>
        </w:rPr>
        <w:t>,</w:t>
      </w:r>
      <w:r w:rsidRPr="0034062C">
        <w:rPr>
          <w:rFonts w:ascii="Arial" w:hAnsi="Arial" w:cs="Arial"/>
          <w:bCs/>
          <w:iCs/>
        </w:rPr>
        <w:t xml:space="preserve"> </w:t>
      </w:r>
      <w:r w:rsidRPr="006F11B4">
        <w:rPr>
          <w:rFonts w:ascii="Arial" w:hAnsi="Arial" w:cs="Arial"/>
          <w:bCs/>
          <w:iCs/>
        </w:rPr>
        <w:t xml:space="preserve">maximálně 30 minut jízdy z centra Prahy. S ohledem na charakter projektu </w:t>
      </w:r>
      <w:r w:rsidR="002E03EB">
        <w:rPr>
          <w:rFonts w:ascii="Arial" w:hAnsi="Arial" w:cs="Arial"/>
          <w:bCs/>
          <w:iCs/>
        </w:rPr>
        <w:t>se dodavatel zavazuje, že</w:t>
      </w:r>
      <w:r w:rsidRPr="006F11B4">
        <w:rPr>
          <w:rFonts w:ascii="Arial" w:hAnsi="Arial" w:cs="Arial"/>
          <w:bCs/>
          <w:iCs/>
        </w:rPr>
        <w:t xml:space="preserve"> místo plnění </w:t>
      </w:r>
      <w:r w:rsidR="002E03EB">
        <w:rPr>
          <w:rFonts w:ascii="Arial" w:hAnsi="Arial" w:cs="Arial"/>
          <w:bCs/>
          <w:iCs/>
        </w:rPr>
        <w:t>dle této smlouvy</w:t>
      </w:r>
      <w:r w:rsidRPr="006F11B4">
        <w:rPr>
          <w:rFonts w:ascii="Arial" w:hAnsi="Arial" w:cs="Arial"/>
          <w:bCs/>
          <w:iCs/>
        </w:rPr>
        <w:t xml:space="preserve"> </w:t>
      </w:r>
      <w:r w:rsidR="007217D3">
        <w:rPr>
          <w:rFonts w:ascii="Arial" w:hAnsi="Arial" w:cs="Arial"/>
          <w:bCs/>
          <w:iCs/>
        </w:rPr>
        <w:t xml:space="preserve">bude </w:t>
      </w:r>
      <w:r w:rsidRPr="006F11B4">
        <w:rPr>
          <w:rFonts w:ascii="Arial" w:hAnsi="Arial" w:cs="Arial"/>
          <w:bCs/>
          <w:iCs/>
        </w:rPr>
        <w:t xml:space="preserve">přístupné i osobám zdravotně postiženým </w:t>
      </w:r>
    </w:p>
    <w:p w:rsidRPr="006F11B4" w:rsidR="006F11B4" w:rsidP="005A0120" w:rsidRDefault="006F11B4">
      <w:pPr>
        <w:spacing w:line="276" w:lineRule="auto"/>
        <w:ind w:left="284"/>
        <w:jc w:val="both"/>
        <w:rPr>
          <w:rFonts w:ascii="Arial" w:hAnsi="Arial" w:cs="Arial"/>
          <w:bCs/>
          <w:iCs/>
        </w:rPr>
      </w:pPr>
      <w:r w:rsidRPr="006F11B4">
        <w:rPr>
          <w:rFonts w:ascii="Arial" w:hAnsi="Arial" w:cs="Arial"/>
          <w:bCs/>
          <w:iCs/>
        </w:rPr>
        <w:t>a v</w:t>
      </w:r>
      <w:r w:rsidR="00D04A78">
        <w:rPr>
          <w:rFonts w:ascii="Arial" w:hAnsi="Arial" w:cs="Arial"/>
          <w:bCs/>
          <w:iCs/>
        </w:rPr>
        <w:t> </w:t>
      </w:r>
      <w:r w:rsidRPr="006F11B4">
        <w:rPr>
          <w:rFonts w:ascii="Arial" w:hAnsi="Arial" w:cs="Arial"/>
          <w:bCs/>
          <w:iCs/>
        </w:rPr>
        <w:t>souladu</w:t>
      </w:r>
      <w:r w:rsidR="00D04A78">
        <w:rPr>
          <w:rFonts w:ascii="Arial" w:hAnsi="Arial" w:cs="Arial"/>
          <w:bCs/>
          <w:iCs/>
        </w:rPr>
        <w:t xml:space="preserve"> </w:t>
      </w:r>
      <w:r w:rsidRPr="006F11B4">
        <w:rPr>
          <w:rFonts w:ascii="Arial" w:hAnsi="Arial" w:cs="Arial"/>
          <w:bCs/>
          <w:iCs/>
        </w:rPr>
        <w:t>s vyhláškou MMR ČR č. 398/2009 Sb., o obecných technických požadavcích zabezpečujících bezbariérové užívání staveb.</w:t>
      </w:r>
      <w:r w:rsidR="00DC302B">
        <w:rPr>
          <w:rFonts w:ascii="Arial" w:hAnsi="Arial" w:cs="Arial"/>
          <w:bCs/>
          <w:iCs/>
        </w:rPr>
        <w:t xml:space="preserve"> Místo plnění bude odsouhlaseno objednatelem před podpisem smlouvy.</w:t>
      </w:r>
    </w:p>
    <w:p w:rsidR="00E73683" w:rsidP="00B47884" w:rsidRDefault="00E73683">
      <w:pPr>
        <w:spacing w:line="276" w:lineRule="auto"/>
        <w:rPr>
          <w:rFonts w:ascii="Arial" w:hAnsi="Arial" w:cs="Arial"/>
          <w:b/>
        </w:rPr>
      </w:pPr>
    </w:p>
    <w:p w:rsidRPr="002B017F" w:rsidR="0040636C" w:rsidP="005D1F04" w:rsidRDefault="00392381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V</w:t>
      </w:r>
      <w:r w:rsidRPr="002B017F" w:rsidR="005567EC">
        <w:rPr>
          <w:rFonts w:ascii="Arial" w:hAnsi="Arial" w:cs="Arial"/>
          <w:b/>
        </w:rPr>
        <w:t>I</w:t>
      </w:r>
      <w:r w:rsidRPr="002B017F">
        <w:rPr>
          <w:rFonts w:ascii="Arial" w:hAnsi="Arial" w:cs="Arial"/>
          <w:b/>
        </w:rPr>
        <w:t>.</w:t>
      </w:r>
    </w:p>
    <w:p w:rsidRPr="002B017F" w:rsidR="0000349B" w:rsidP="00A01CF9" w:rsidRDefault="00AA224D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CENA A PLATEBNÍ PODMÍNKY</w:t>
      </w:r>
    </w:p>
    <w:p w:rsidR="00AA224D" w:rsidP="002B017F" w:rsidRDefault="00AA224D">
      <w:pPr>
        <w:spacing w:line="276" w:lineRule="auto"/>
        <w:ind w:left="360"/>
        <w:jc w:val="center"/>
        <w:rPr>
          <w:rFonts w:ascii="Arial" w:hAnsi="Arial" w:cs="Arial"/>
        </w:rPr>
      </w:pPr>
    </w:p>
    <w:p w:rsidR="00E6039A" w:rsidP="00E6039A" w:rsidRDefault="00F90DE9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6039A">
        <w:rPr>
          <w:rFonts w:ascii="Arial" w:hAnsi="Arial" w:cs="Arial"/>
        </w:rPr>
        <w:t>C</w:t>
      </w:r>
      <w:r w:rsidRPr="00E6039A" w:rsidR="006614A2">
        <w:rPr>
          <w:rFonts w:ascii="Arial" w:hAnsi="Arial" w:cs="Arial"/>
        </w:rPr>
        <w:t xml:space="preserve">ena zahrnuje veškeré náklady </w:t>
      </w:r>
      <w:r w:rsidRPr="00E6039A" w:rsidR="002B017F">
        <w:rPr>
          <w:rFonts w:ascii="Arial" w:hAnsi="Arial" w:cs="Arial"/>
        </w:rPr>
        <w:t>dodavatel</w:t>
      </w:r>
      <w:r w:rsidRPr="00E6039A" w:rsidR="00292EC0">
        <w:rPr>
          <w:rFonts w:ascii="Arial" w:hAnsi="Arial" w:cs="Arial"/>
        </w:rPr>
        <w:t>e</w:t>
      </w:r>
      <w:r w:rsidRPr="00E6039A" w:rsidR="006614A2">
        <w:rPr>
          <w:rFonts w:ascii="Arial" w:hAnsi="Arial" w:cs="Arial"/>
        </w:rPr>
        <w:t xml:space="preserve"> spojené</w:t>
      </w:r>
      <w:r w:rsidRPr="00E6039A" w:rsidR="00C80B5C">
        <w:rPr>
          <w:rFonts w:ascii="Arial" w:hAnsi="Arial" w:cs="Arial"/>
        </w:rPr>
        <w:t xml:space="preserve"> se zajištěním a realizací</w:t>
      </w:r>
      <w:r w:rsidRPr="00E6039A">
        <w:rPr>
          <w:rFonts w:ascii="Arial" w:hAnsi="Arial" w:cs="Arial"/>
        </w:rPr>
        <w:t xml:space="preserve"> předmětu</w:t>
      </w:r>
      <w:r w:rsidRPr="00E6039A" w:rsidR="00CB5463">
        <w:rPr>
          <w:rFonts w:ascii="Arial" w:hAnsi="Arial" w:cs="Arial"/>
        </w:rPr>
        <w:t xml:space="preserve"> plnění </w:t>
      </w:r>
      <w:r w:rsidRPr="00E6039A" w:rsidR="00096A05">
        <w:rPr>
          <w:rFonts w:ascii="Arial" w:hAnsi="Arial" w:cs="Arial"/>
        </w:rPr>
        <w:t xml:space="preserve">dle </w:t>
      </w:r>
      <w:r w:rsidRPr="00E6039A" w:rsidR="00CB5463">
        <w:rPr>
          <w:rFonts w:ascii="Arial" w:hAnsi="Arial" w:cs="Arial"/>
        </w:rPr>
        <w:t xml:space="preserve">této </w:t>
      </w:r>
      <w:r w:rsidRPr="00E6039A" w:rsidR="00096A05">
        <w:rPr>
          <w:rFonts w:ascii="Arial" w:hAnsi="Arial" w:cs="Arial"/>
        </w:rPr>
        <w:t>smlouvy</w:t>
      </w:r>
      <w:r w:rsidRPr="00E6039A">
        <w:rPr>
          <w:rFonts w:ascii="Arial" w:hAnsi="Arial" w:cs="Arial"/>
        </w:rPr>
        <w:t>.</w:t>
      </w:r>
      <w:r w:rsidRPr="00E6039A">
        <w:rPr>
          <w:rFonts w:ascii="Arial" w:hAnsi="Arial" w:cs="Arial"/>
          <w:color w:val="000000"/>
        </w:rPr>
        <w:t xml:space="preserve"> </w:t>
      </w:r>
      <w:r w:rsidRPr="00E6039A" w:rsidR="005124FD">
        <w:rPr>
          <w:rFonts w:ascii="Arial" w:hAnsi="Arial" w:cs="Arial"/>
          <w:color w:val="000000"/>
        </w:rPr>
        <w:t xml:space="preserve">Objednatel </w:t>
      </w:r>
      <w:r w:rsidRPr="00E6039A" w:rsidR="003A4FBE">
        <w:rPr>
          <w:rFonts w:ascii="Arial" w:hAnsi="Arial" w:cs="Arial"/>
          <w:color w:val="000000"/>
        </w:rPr>
        <w:t>stanovil</w:t>
      </w:r>
      <w:r w:rsidRPr="00E6039A" w:rsidR="006A2055">
        <w:rPr>
          <w:rFonts w:ascii="Arial" w:hAnsi="Arial" w:cs="Arial"/>
          <w:color w:val="000000"/>
        </w:rPr>
        <w:t xml:space="preserve"> jako </w:t>
      </w:r>
      <w:r w:rsidRPr="00E6039A" w:rsidR="003A4FBE">
        <w:rPr>
          <w:rFonts w:ascii="Arial" w:hAnsi="Arial" w:cs="Arial"/>
          <w:color w:val="000000"/>
        </w:rPr>
        <w:t xml:space="preserve">maximální </w:t>
      </w:r>
      <w:r w:rsidRPr="00E6039A" w:rsidR="00DA1D65">
        <w:rPr>
          <w:rFonts w:ascii="Arial" w:hAnsi="Arial" w:cs="Arial"/>
          <w:color w:val="000000"/>
        </w:rPr>
        <w:t xml:space="preserve">jednotkovou </w:t>
      </w:r>
      <w:r w:rsidRPr="00E6039A" w:rsidR="003A4FBE">
        <w:rPr>
          <w:rFonts w:ascii="Arial" w:hAnsi="Arial" w:cs="Arial"/>
          <w:color w:val="000000"/>
        </w:rPr>
        <w:t>cenu ve výši 6 000,- Kč/osoba/kurz</w:t>
      </w:r>
      <w:r w:rsidRPr="00E6039A">
        <w:rPr>
          <w:rFonts w:ascii="Arial" w:hAnsi="Arial" w:cs="Arial"/>
          <w:color w:val="000000"/>
        </w:rPr>
        <w:t>. Maximální počet osob, které projdou motivačními kurzy</w:t>
      </w:r>
      <w:r w:rsidR="003E5F3C">
        <w:rPr>
          <w:rFonts w:ascii="Arial" w:hAnsi="Arial" w:cs="Arial"/>
          <w:color w:val="000000"/>
        </w:rPr>
        <w:t>,</w:t>
      </w:r>
      <w:r w:rsidR="00D1429E">
        <w:rPr>
          <w:rFonts w:ascii="Arial" w:hAnsi="Arial" w:cs="Arial"/>
          <w:color w:val="000000"/>
        </w:rPr>
        <w:t xml:space="preserve"> je 30</w:t>
      </w:r>
      <w:r w:rsidRPr="00E6039A">
        <w:rPr>
          <w:rFonts w:ascii="Arial" w:hAnsi="Arial" w:cs="Arial"/>
          <w:color w:val="000000"/>
        </w:rPr>
        <w:t xml:space="preserve"> osob. </w:t>
      </w:r>
      <w:r w:rsidRPr="00E6039A">
        <w:rPr>
          <w:rFonts w:ascii="Arial" w:hAnsi="Arial" w:cs="Arial"/>
        </w:rPr>
        <w:t>Jednotková cena je výchozí cenou</w:t>
      </w:r>
      <w:r w:rsidRPr="00E6039A" w:rsidR="00E6039A">
        <w:rPr>
          <w:rFonts w:ascii="Arial" w:hAnsi="Arial" w:cs="Arial"/>
        </w:rPr>
        <w:t xml:space="preserve"> </w:t>
      </w:r>
      <w:r w:rsidR="00E6039A">
        <w:rPr>
          <w:rFonts w:ascii="Arial" w:hAnsi="Arial" w:cs="Arial"/>
        </w:rPr>
        <w:t xml:space="preserve">a je vyjádřená v Kč/osoba/kurz. </w:t>
      </w:r>
      <w:r w:rsidRPr="00E6039A" w:rsidR="00DA1D65">
        <w:rPr>
          <w:rFonts w:ascii="Arial" w:hAnsi="Arial" w:cs="Arial"/>
        </w:rPr>
        <w:t>Maximální možná celková cena zakázky</w:t>
      </w:r>
      <w:r w:rsidRPr="00E6039A" w:rsidR="006A2055">
        <w:rPr>
          <w:rFonts w:ascii="Arial" w:hAnsi="Arial" w:cs="Arial"/>
        </w:rPr>
        <w:t xml:space="preserve"> (bez DPH)</w:t>
      </w:r>
      <w:r w:rsidRPr="00E6039A" w:rsidR="00DA1D65">
        <w:rPr>
          <w:rFonts w:ascii="Arial" w:hAnsi="Arial" w:cs="Arial"/>
        </w:rPr>
        <w:t xml:space="preserve"> je násobek maximálního počtu účastníků</w:t>
      </w:r>
      <w:r w:rsidRPr="00E6039A" w:rsidR="006A2055">
        <w:rPr>
          <w:rFonts w:ascii="Arial" w:hAnsi="Arial" w:cs="Arial"/>
        </w:rPr>
        <w:t>, tedy</w:t>
      </w:r>
      <w:r w:rsidR="00D1429E">
        <w:rPr>
          <w:rFonts w:ascii="Arial" w:hAnsi="Arial" w:cs="Arial"/>
        </w:rPr>
        <w:t xml:space="preserve"> 30</w:t>
      </w:r>
      <w:r w:rsidRPr="00E6039A" w:rsidR="00DA1D65">
        <w:rPr>
          <w:rFonts w:ascii="Arial" w:hAnsi="Arial" w:cs="Arial"/>
        </w:rPr>
        <w:t xml:space="preserve"> osob a dodavatelem </w:t>
      </w:r>
      <w:r w:rsidRPr="00E6039A" w:rsidR="006A2055">
        <w:rPr>
          <w:rFonts w:ascii="Arial" w:hAnsi="Arial" w:cs="Arial"/>
        </w:rPr>
        <w:t>stanovené</w:t>
      </w:r>
      <w:r w:rsidRPr="00E6039A" w:rsidR="00DA1D65">
        <w:rPr>
          <w:rFonts w:ascii="Arial" w:hAnsi="Arial" w:cs="Arial"/>
        </w:rPr>
        <w:t xml:space="preserve"> jednotkové ceny</w:t>
      </w:r>
      <w:r w:rsidR="00E6039A">
        <w:rPr>
          <w:rFonts w:ascii="Arial" w:hAnsi="Arial" w:cs="Arial"/>
        </w:rPr>
        <w:t>.</w:t>
      </w:r>
    </w:p>
    <w:p w:rsidR="00E6039A" w:rsidP="00E6039A" w:rsidRDefault="00E6039A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:rsidRPr="00E6039A" w:rsidR="006A2055" w:rsidP="00E6039A" w:rsidRDefault="00DA1D65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E6039A">
        <w:rPr>
          <w:rFonts w:ascii="Arial" w:hAnsi="Arial" w:cs="Arial"/>
          <w:color w:val="000000"/>
        </w:rPr>
        <w:t>Jednotková cena ……………………………</w:t>
      </w:r>
      <w:r w:rsidRPr="00E6039A" w:rsidR="008C3067">
        <w:rPr>
          <w:rFonts w:ascii="Arial" w:hAnsi="Arial" w:cs="Arial"/>
          <w:color w:val="000000"/>
        </w:rPr>
        <w:t>…………</w:t>
      </w:r>
      <w:r w:rsidR="00880983">
        <w:rPr>
          <w:rFonts w:ascii="Arial" w:hAnsi="Arial" w:cs="Arial"/>
          <w:color w:val="000000"/>
        </w:rPr>
        <w:t>..</w:t>
      </w:r>
      <w:r w:rsidRPr="00E6039A" w:rsidR="008C3067">
        <w:rPr>
          <w:rFonts w:ascii="Arial" w:hAnsi="Arial" w:cs="Arial"/>
          <w:color w:val="000000"/>
        </w:rPr>
        <w:t>.</w:t>
      </w:r>
      <w:r w:rsidRPr="00E6039A">
        <w:rPr>
          <w:rFonts w:ascii="Arial" w:hAnsi="Arial" w:cs="Arial"/>
          <w:color w:val="000000"/>
        </w:rPr>
        <w:t>Kč/os</w:t>
      </w:r>
      <w:r w:rsidR="00FF2E1D">
        <w:rPr>
          <w:rFonts w:ascii="Arial" w:hAnsi="Arial" w:cs="Arial"/>
          <w:color w:val="000000"/>
        </w:rPr>
        <w:t>o</w:t>
      </w:r>
      <w:r w:rsidRPr="00E6039A">
        <w:rPr>
          <w:rFonts w:ascii="Arial" w:hAnsi="Arial" w:cs="Arial"/>
          <w:color w:val="000000"/>
        </w:rPr>
        <w:t>ba/kurz bez DPH.</w:t>
      </w:r>
    </w:p>
    <w:p w:rsidR="003A4FBE" w:rsidP="00DA1D65" w:rsidRDefault="004C539F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Nejvyšší c</w:t>
      </w:r>
      <w:r w:rsidR="006A2055">
        <w:rPr>
          <w:rFonts w:ascii="Arial" w:hAnsi="Arial" w:cs="Arial"/>
          <w:color w:val="000000"/>
        </w:rPr>
        <w:t>elková c</w:t>
      </w:r>
      <w:r w:rsidR="00DA1D65">
        <w:rPr>
          <w:rFonts w:ascii="Arial" w:hAnsi="Arial" w:cs="Arial"/>
          <w:color w:val="000000"/>
        </w:rPr>
        <w:t>ena</w:t>
      </w:r>
      <w:r w:rsidR="003A4FBE">
        <w:rPr>
          <w:rFonts w:ascii="Arial" w:hAnsi="Arial" w:cs="Arial"/>
          <w:color w:val="000000"/>
        </w:rPr>
        <w:t xml:space="preserve"> zakázky </w:t>
      </w:r>
      <w:r w:rsidR="00F90DE9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………….</w:t>
      </w:r>
      <w:r w:rsidR="00F90DE9">
        <w:rPr>
          <w:rFonts w:ascii="Arial" w:hAnsi="Arial" w:cs="Arial"/>
          <w:color w:val="000000"/>
        </w:rPr>
        <w:t>.</w:t>
      </w:r>
      <w:r w:rsidR="003A4FBE">
        <w:rPr>
          <w:rFonts w:ascii="Arial" w:hAnsi="Arial" w:cs="Arial"/>
          <w:color w:val="000000"/>
        </w:rPr>
        <w:t xml:space="preserve">Kč </w:t>
      </w:r>
      <w:r w:rsidR="00DA1D65">
        <w:rPr>
          <w:rFonts w:ascii="Arial" w:hAnsi="Arial" w:cs="Arial"/>
          <w:color w:val="000000"/>
        </w:rPr>
        <w:t xml:space="preserve"> bez DPH</w:t>
      </w:r>
      <w:r w:rsidR="00D1429E">
        <w:rPr>
          <w:rFonts w:ascii="Arial" w:hAnsi="Arial" w:cs="Arial"/>
          <w:color w:val="000000"/>
        </w:rPr>
        <w:t xml:space="preserve">  (pro 30</w:t>
      </w:r>
      <w:r w:rsidR="006A2055">
        <w:rPr>
          <w:rFonts w:ascii="Arial" w:hAnsi="Arial" w:cs="Arial"/>
          <w:color w:val="000000"/>
        </w:rPr>
        <w:t xml:space="preserve"> osob)</w:t>
      </w:r>
    </w:p>
    <w:p w:rsidR="00DA1D65" w:rsidP="00DA1D65" w:rsidRDefault="00DA1D65">
      <w:pPr>
        <w:spacing w:line="276" w:lineRule="auto"/>
        <w:rPr>
          <w:rFonts w:ascii="Arial" w:hAnsi="Arial" w:cs="Arial"/>
          <w:color w:val="000000"/>
        </w:rPr>
      </w:pPr>
    </w:p>
    <w:p w:rsidR="008E5BE6" w:rsidP="00DA1D65" w:rsidRDefault="006A2055">
      <w:pPr>
        <w:spacing w:line="276" w:lineRule="auto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Skutečná </w:t>
      </w:r>
      <w:r w:rsidR="00DA1D65">
        <w:rPr>
          <w:rFonts w:ascii="Arial" w:hAnsi="Arial" w:cs="Arial"/>
          <w:color w:val="000000"/>
        </w:rPr>
        <w:t xml:space="preserve">celková cena zakázky se bude odvíjet od reálného počtu účastníků projektu. </w:t>
      </w:r>
      <w:r w:rsidRPr="002B017F" w:rsidR="00F90DE9">
        <w:rPr>
          <w:rFonts w:ascii="Arial" w:hAnsi="Arial" w:cs="Arial"/>
          <w:color w:val="000000"/>
        </w:rPr>
        <w:t xml:space="preserve">Zálohy nebudou </w:t>
      </w:r>
      <w:r w:rsidR="00F90DE9">
        <w:rPr>
          <w:rFonts w:ascii="Arial" w:hAnsi="Arial" w:cs="Arial"/>
          <w:color w:val="000000"/>
        </w:rPr>
        <w:t xml:space="preserve">objednatelem </w:t>
      </w:r>
      <w:r w:rsidRPr="002B017F" w:rsidR="00F90DE9">
        <w:rPr>
          <w:rFonts w:ascii="Arial" w:hAnsi="Arial" w:cs="Arial"/>
          <w:color w:val="000000"/>
        </w:rPr>
        <w:t>poskytovány</w:t>
      </w:r>
      <w:r w:rsidR="00FF2E1D">
        <w:rPr>
          <w:rFonts w:ascii="Arial" w:hAnsi="Arial" w:cs="Arial"/>
          <w:color w:val="000000"/>
        </w:rPr>
        <w:t>.</w:t>
      </w:r>
    </w:p>
    <w:p w:rsidR="00E11B43" w:rsidP="00DA1D65" w:rsidRDefault="00E11B43">
      <w:pPr>
        <w:spacing w:line="276" w:lineRule="auto"/>
        <w:ind w:left="426"/>
        <w:rPr>
          <w:rFonts w:ascii="Arial" w:hAnsi="Arial" w:cs="Arial"/>
          <w:color w:val="000000"/>
        </w:rPr>
      </w:pPr>
    </w:p>
    <w:p w:rsidRPr="00D1429E" w:rsidR="0083434F" w:rsidP="00301E31" w:rsidRDefault="00270545">
      <w:pPr>
        <w:pStyle w:val="Zkladntextodsazen"/>
        <w:numPr>
          <w:ilvl w:val="0"/>
          <w:numId w:val="2"/>
        </w:numPr>
        <w:spacing w:line="276" w:lineRule="auto"/>
        <w:rPr>
          <w:rFonts w:ascii="Arial" w:hAnsi="Arial" w:cs="Arial"/>
          <w:sz w:val="20"/>
        </w:rPr>
      </w:pPr>
      <w:r w:rsidRPr="00D1429E">
        <w:rPr>
          <w:rFonts w:ascii="Arial" w:hAnsi="Arial" w:cs="Arial"/>
          <w:sz w:val="20"/>
        </w:rPr>
        <w:t>Cena</w:t>
      </w:r>
      <w:r w:rsidRPr="00D1429E" w:rsidR="00D306F3">
        <w:rPr>
          <w:rFonts w:ascii="Arial" w:hAnsi="Arial" w:cs="Arial"/>
          <w:sz w:val="20"/>
        </w:rPr>
        <w:t xml:space="preserve"> za realizaci motivačních kurzů</w:t>
      </w:r>
      <w:r w:rsidRPr="00D1429E">
        <w:rPr>
          <w:rFonts w:ascii="Arial" w:hAnsi="Arial" w:cs="Arial"/>
          <w:sz w:val="20"/>
        </w:rPr>
        <w:t xml:space="preserve"> bude objednatelem hrazena </w:t>
      </w:r>
      <w:r w:rsidRPr="00D1429E" w:rsidR="00AF5C93">
        <w:rPr>
          <w:rFonts w:ascii="Arial" w:hAnsi="Arial" w:cs="Arial"/>
          <w:sz w:val="20"/>
        </w:rPr>
        <w:t>na základě předložené faktury</w:t>
      </w:r>
      <w:r w:rsidRPr="00D1429E" w:rsidR="00963A23">
        <w:rPr>
          <w:rFonts w:ascii="Arial" w:hAnsi="Arial" w:cs="Arial"/>
          <w:sz w:val="20"/>
        </w:rPr>
        <w:t xml:space="preserve"> </w:t>
      </w:r>
      <w:r w:rsidRPr="00D1429E" w:rsidR="002B017F">
        <w:rPr>
          <w:rFonts w:ascii="Arial" w:hAnsi="Arial" w:cs="Arial"/>
          <w:sz w:val="20"/>
        </w:rPr>
        <w:t>dodavatel</w:t>
      </w:r>
      <w:r w:rsidRPr="00D1429E" w:rsidR="00AF5C93">
        <w:rPr>
          <w:rFonts w:ascii="Arial" w:hAnsi="Arial" w:cs="Arial"/>
          <w:sz w:val="20"/>
        </w:rPr>
        <w:t>em. Faktura</w:t>
      </w:r>
      <w:r w:rsidRPr="00D1429E" w:rsidR="00C52D6C">
        <w:rPr>
          <w:rFonts w:ascii="Arial" w:hAnsi="Arial" w:cs="Arial"/>
          <w:sz w:val="20"/>
        </w:rPr>
        <w:t xml:space="preserve"> </w:t>
      </w:r>
      <w:r w:rsidRPr="00D1429E" w:rsidR="00C37148">
        <w:rPr>
          <w:rFonts w:ascii="Arial" w:hAnsi="Arial" w:cs="Arial"/>
          <w:sz w:val="20"/>
        </w:rPr>
        <w:t xml:space="preserve">bude </w:t>
      </w:r>
      <w:r w:rsidRPr="00D1429E" w:rsidR="002B017F">
        <w:rPr>
          <w:rFonts w:ascii="Arial" w:hAnsi="Arial" w:cs="Arial"/>
          <w:sz w:val="20"/>
        </w:rPr>
        <w:t>dodavatel</w:t>
      </w:r>
      <w:r w:rsidRPr="00D1429E" w:rsidR="00C37148">
        <w:rPr>
          <w:rFonts w:ascii="Arial" w:hAnsi="Arial" w:cs="Arial"/>
          <w:sz w:val="20"/>
        </w:rPr>
        <w:t xml:space="preserve">em </w:t>
      </w:r>
      <w:r w:rsidRPr="00D1429E" w:rsidR="000406BE">
        <w:rPr>
          <w:rFonts w:ascii="Arial" w:hAnsi="Arial" w:cs="Arial"/>
          <w:sz w:val="20"/>
        </w:rPr>
        <w:t>vystaven</w:t>
      </w:r>
      <w:r w:rsidRPr="00D1429E" w:rsidR="001D54D9">
        <w:rPr>
          <w:rFonts w:ascii="Arial" w:hAnsi="Arial" w:cs="Arial"/>
          <w:sz w:val="20"/>
        </w:rPr>
        <w:t>a</w:t>
      </w:r>
      <w:r w:rsidRPr="00D1429E" w:rsidR="000406BE">
        <w:rPr>
          <w:rFonts w:ascii="Arial" w:hAnsi="Arial" w:cs="Arial"/>
          <w:sz w:val="20"/>
        </w:rPr>
        <w:t xml:space="preserve"> </w:t>
      </w:r>
      <w:r w:rsidRPr="00D1429E" w:rsidR="00AF5C93">
        <w:rPr>
          <w:rFonts w:ascii="Arial" w:hAnsi="Arial" w:cs="Arial"/>
          <w:sz w:val="20"/>
        </w:rPr>
        <w:t xml:space="preserve">na </w:t>
      </w:r>
      <w:r w:rsidRPr="00D1429E" w:rsidR="001D54D9">
        <w:rPr>
          <w:rFonts w:ascii="Arial" w:hAnsi="Arial" w:cs="Arial"/>
          <w:sz w:val="20"/>
        </w:rPr>
        <w:t xml:space="preserve">základě písemného schválení soupisky, </w:t>
      </w:r>
      <w:r w:rsidR="00D1429E">
        <w:rPr>
          <w:rFonts w:ascii="Arial" w:hAnsi="Arial" w:cs="Arial"/>
          <w:sz w:val="20"/>
        </w:rPr>
        <w:br/>
      </w:r>
      <w:r w:rsidRPr="00D1429E" w:rsidR="001D54D9">
        <w:rPr>
          <w:rFonts w:ascii="Arial" w:hAnsi="Arial" w:cs="Arial"/>
          <w:sz w:val="20"/>
        </w:rPr>
        <w:t xml:space="preserve">u které bude přiložen originál prezenční listiny daného běhu kurzu </w:t>
      </w:r>
      <w:r w:rsidRPr="00D1429E" w:rsidR="003C73F2">
        <w:rPr>
          <w:rFonts w:ascii="Arial" w:hAnsi="Arial" w:cs="Arial"/>
          <w:sz w:val="20"/>
        </w:rPr>
        <w:t>po</w:t>
      </w:r>
      <w:r w:rsidRPr="00D1429E" w:rsidR="001D54D9">
        <w:rPr>
          <w:rFonts w:ascii="Arial" w:hAnsi="Arial" w:cs="Arial"/>
          <w:sz w:val="20"/>
        </w:rPr>
        <w:t xml:space="preserve"> jeho </w:t>
      </w:r>
      <w:r w:rsidRPr="00D1429E" w:rsidR="003C73F2">
        <w:rPr>
          <w:rFonts w:ascii="Arial" w:hAnsi="Arial" w:cs="Arial"/>
          <w:sz w:val="20"/>
        </w:rPr>
        <w:t>ukončení</w:t>
      </w:r>
      <w:r w:rsidRPr="00D1429E" w:rsidR="00AF5C93">
        <w:rPr>
          <w:rFonts w:ascii="Arial" w:hAnsi="Arial" w:cs="Arial"/>
          <w:sz w:val="20"/>
        </w:rPr>
        <w:t xml:space="preserve">. </w:t>
      </w:r>
    </w:p>
    <w:p w:rsidRPr="00EC65ED" w:rsidR="00E11B43" w:rsidP="00E11B43" w:rsidRDefault="00E11B43">
      <w:pPr>
        <w:pStyle w:val="Zkladntextodsazen"/>
        <w:spacing w:line="276" w:lineRule="auto"/>
        <w:rPr>
          <w:rFonts w:ascii="Arial" w:hAnsi="Arial" w:cs="Arial"/>
          <w:sz w:val="20"/>
        </w:rPr>
      </w:pPr>
    </w:p>
    <w:p w:rsidRPr="00D1429E" w:rsidR="00DC302B" w:rsidP="00F54336" w:rsidRDefault="005124FD">
      <w:pPr>
        <w:pStyle w:val="Odstavecseseznamem"/>
        <w:numPr>
          <w:ilvl w:val="0"/>
          <w:numId w:val="2"/>
        </w:numPr>
        <w:spacing w:before="60" w:line="276" w:lineRule="auto"/>
        <w:jc w:val="both"/>
        <w:rPr>
          <w:rFonts w:ascii="Arial" w:hAnsi="Arial" w:cs="Arial"/>
          <w:bCs/>
        </w:rPr>
      </w:pPr>
      <w:r w:rsidRPr="00D1429E">
        <w:rPr>
          <w:rFonts w:ascii="Arial" w:hAnsi="Arial" w:cs="Arial"/>
        </w:rPr>
        <w:t xml:space="preserve">Splatnost faktur </w:t>
      </w:r>
      <w:r w:rsidRPr="00D1429E" w:rsidR="00EC65ED">
        <w:rPr>
          <w:rFonts w:ascii="Arial" w:hAnsi="Arial" w:cs="Arial"/>
        </w:rPr>
        <w:t>je</w:t>
      </w:r>
      <w:r w:rsidRPr="00D1429E" w:rsidR="008336E6">
        <w:rPr>
          <w:rFonts w:ascii="Arial" w:hAnsi="Arial" w:cs="Arial"/>
        </w:rPr>
        <w:t xml:space="preserve"> </w:t>
      </w:r>
      <w:r w:rsidRPr="00D1429E" w:rsidR="00270545">
        <w:rPr>
          <w:rFonts w:ascii="Arial" w:hAnsi="Arial" w:cs="Arial"/>
        </w:rPr>
        <w:t xml:space="preserve">30 dnů od doručení </w:t>
      </w:r>
      <w:r w:rsidRPr="00D1429E" w:rsidR="00355682">
        <w:rPr>
          <w:rFonts w:ascii="Arial" w:hAnsi="Arial" w:cs="Arial"/>
        </w:rPr>
        <w:t xml:space="preserve">bezvadné </w:t>
      </w:r>
      <w:r w:rsidRPr="00D1429E" w:rsidR="00270545">
        <w:rPr>
          <w:rFonts w:ascii="Arial" w:hAnsi="Arial" w:cs="Arial"/>
        </w:rPr>
        <w:t>faktury objednateli.</w:t>
      </w:r>
      <w:r w:rsidRPr="00D1429E" w:rsidR="005618B1">
        <w:rPr>
          <w:rFonts w:ascii="Arial" w:hAnsi="Arial" w:cs="Arial"/>
        </w:rPr>
        <w:t xml:space="preserve"> </w:t>
      </w:r>
      <w:r w:rsidRPr="00D1429E" w:rsidR="005618B1">
        <w:rPr>
          <w:rFonts w:ascii="Arial" w:hAnsi="Arial" w:cs="Arial"/>
          <w:bCs/>
        </w:rPr>
        <w:t>Faktura - daňový doklad musí obsahovat veškeré náležitost</w:t>
      </w:r>
      <w:r w:rsidRPr="00D1429E" w:rsidR="00FA4A4A">
        <w:rPr>
          <w:rFonts w:ascii="Arial" w:hAnsi="Arial" w:cs="Arial"/>
          <w:bCs/>
        </w:rPr>
        <w:t>i daňového dokladu dané právními předpisy, zejména zákon</w:t>
      </w:r>
      <w:r w:rsidRPr="00D1429E" w:rsidR="00AC5C48">
        <w:rPr>
          <w:rFonts w:ascii="Arial" w:hAnsi="Arial" w:cs="Arial"/>
          <w:bCs/>
        </w:rPr>
        <w:t>em</w:t>
      </w:r>
      <w:r w:rsidRPr="00D1429E" w:rsidR="00FA4A4A">
        <w:rPr>
          <w:rFonts w:ascii="Arial" w:hAnsi="Arial" w:cs="Arial"/>
          <w:bCs/>
        </w:rPr>
        <w:t xml:space="preserve"> </w:t>
      </w:r>
      <w:r w:rsidRPr="00D1429E" w:rsidR="00D1429E">
        <w:rPr>
          <w:rFonts w:ascii="Arial" w:hAnsi="Arial" w:cs="Arial"/>
          <w:bCs/>
        </w:rPr>
        <w:br/>
      </w:r>
      <w:r w:rsidRPr="00D1429E" w:rsidR="00FA4A4A">
        <w:rPr>
          <w:rFonts w:ascii="Arial" w:hAnsi="Arial" w:cs="Arial"/>
          <w:bCs/>
        </w:rPr>
        <w:t>č. 563/1991 Sb., o účetnictví, ve znění pozdějších předpisů</w:t>
      </w:r>
      <w:r w:rsidRPr="00D1429E" w:rsidR="00AC5C48">
        <w:rPr>
          <w:rFonts w:ascii="Arial" w:hAnsi="Arial" w:cs="Arial"/>
          <w:bCs/>
        </w:rPr>
        <w:t>,</w:t>
      </w:r>
      <w:r w:rsidRPr="00D1429E" w:rsidR="00FA4A4A">
        <w:rPr>
          <w:rFonts w:ascii="Arial" w:hAnsi="Arial" w:cs="Arial"/>
          <w:bCs/>
        </w:rPr>
        <w:t xml:space="preserve"> a zákon</w:t>
      </w:r>
      <w:r w:rsidRPr="00D1429E" w:rsidR="00AC5C48">
        <w:rPr>
          <w:rFonts w:ascii="Arial" w:hAnsi="Arial" w:cs="Arial"/>
          <w:bCs/>
        </w:rPr>
        <w:t>em</w:t>
      </w:r>
      <w:r w:rsidRPr="00D1429E" w:rsidR="00FA4A4A">
        <w:rPr>
          <w:rFonts w:ascii="Arial" w:hAnsi="Arial" w:cs="Arial"/>
          <w:bCs/>
        </w:rPr>
        <w:t xml:space="preserve"> č. 235/2004 Sb.,</w:t>
      </w:r>
      <w:r w:rsidRPr="00D1429E" w:rsidR="00D1429E">
        <w:rPr>
          <w:rFonts w:ascii="Arial" w:hAnsi="Arial" w:cs="Arial"/>
          <w:bCs/>
        </w:rPr>
        <w:t xml:space="preserve"> </w:t>
      </w:r>
      <w:r w:rsidRPr="00D1429E" w:rsidR="00FA4A4A">
        <w:rPr>
          <w:rFonts w:ascii="Arial" w:hAnsi="Arial" w:cs="Arial"/>
          <w:bCs/>
        </w:rPr>
        <w:t>o dani z přidané hodnoty, ve znění pozdějších předpisů. Současně musí faktura obsahovat i publicitní prvky (logotyp, název a č</w:t>
      </w:r>
      <w:r w:rsidRPr="00D1429E" w:rsidR="00672C86">
        <w:rPr>
          <w:rFonts w:ascii="Arial" w:hAnsi="Arial" w:cs="Arial"/>
          <w:bCs/>
        </w:rPr>
        <w:t>íslo</w:t>
      </w:r>
      <w:r w:rsidRPr="00D1429E" w:rsidR="00FA4A4A">
        <w:rPr>
          <w:rFonts w:ascii="Arial" w:hAnsi="Arial" w:cs="Arial"/>
          <w:bCs/>
        </w:rPr>
        <w:t xml:space="preserve"> projektu). </w:t>
      </w:r>
    </w:p>
    <w:p w:rsidRPr="00EC65ED" w:rsidR="00E11B43" w:rsidP="00EC65ED" w:rsidRDefault="00E11B43">
      <w:pPr>
        <w:pStyle w:val="Odstavecseseznamem"/>
        <w:spacing w:before="60" w:line="276" w:lineRule="auto"/>
        <w:ind w:left="360"/>
        <w:jc w:val="both"/>
        <w:rPr>
          <w:rFonts w:ascii="Arial" w:hAnsi="Arial" w:cs="Arial"/>
          <w:bCs/>
        </w:rPr>
      </w:pPr>
    </w:p>
    <w:p w:rsidR="00DB1E98" w:rsidP="00EC65ED" w:rsidRDefault="005618B1">
      <w:pPr>
        <w:pStyle w:val="Odstavecseseznamem"/>
        <w:numPr>
          <w:ilvl w:val="0"/>
          <w:numId w:val="2"/>
        </w:numPr>
        <w:spacing w:before="60" w:line="276" w:lineRule="auto"/>
        <w:jc w:val="both"/>
        <w:rPr>
          <w:rFonts w:ascii="Arial" w:hAnsi="Arial" w:cs="Arial"/>
          <w:bCs/>
        </w:rPr>
      </w:pPr>
      <w:r w:rsidRPr="002B017F">
        <w:rPr>
          <w:rFonts w:ascii="Arial" w:hAnsi="Arial" w:cs="Arial"/>
        </w:rPr>
        <w:t xml:space="preserve">V případě, že faktura nebude mít odpovídající náležitosti, je </w:t>
      </w:r>
      <w:r w:rsidRPr="002B017F" w:rsidR="002B017F">
        <w:rPr>
          <w:rFonts w:ascii="Arial" w:hAnsi="Arial" w:cs="Arial"/>
        </w:rPr>
        <w:t>objednatel</w:t>
      </w:r>
      <w:r w:rsidRPr="002B017F">
        <w:rPr>
          <w:rFonts w:ascii="Arial" w:hAnsi="Arial" w:cs="Arial"/>
        </w:rPr>
        <w:t xml:space="preserve"> oprávněn ji vrátit ve lhůtě splatnosti zpět </w:t>
      </w:r>
      <w:r w:rsidRPr="002B017F" w:rsidR="002B017F">
        <w:rPr>
          <w:rFonts w:ascii="Arial" w:hAnsi="Arial" w:cs="Arial"/>
        </w:rPr>
        <w:t>dodavatel</w:t>
      </w:r>
      <w:r w:rsidRPr="002B017F">
        <w:rPr>
          <w:rFonts w:ascii="Arial" w:hAnsi="Arial" w:cs="Arial"/>
        </w:rPr>
        <w:t xml:space="preserve">i k doplnění, aniž se tak dostane do prodlení se splatností. </w:t>
      </w:r>
      <w:r w:rsidR="00AC5C48">
        <w:rPr>
          <w:rFonts w:ascii="Arial" w:hAnsi="Arial" w:cs="Arial"/>
        </w:rPr>
        <w:t>Nová l</w:t>
      </w:r>
      <w:r w:rsidRPr="002B017F">
        <w:rPr>
          <w:rFonts w:ascii="Arial" w:hAnsi="Arial" w:cs="Arial"/>
        </w:rPr>
        <w:t>hůta splatnosti počíná běžet od opětovného doručení náležitě doplněn</w:t>
      </w:r>
      <w:r w:rsidRPr="002B017F" w:rsidR="002B017F">
        <w:rPr>
          <w:rFonts w:ascii="Arial" w:hAnsi="Arial" w:cs="Arial"/>
        </w:rPr>
        <w:t>é či opravené faktury objednateli</w:t>
      </w:r>
      <w:r w:rsidRPr="002B017F">
        <w:rPr>
          <w:rFonts w:ascii="Arial" w:hAnsi="Arial" w:cs="Arial"/>
          <w:bCs/>
        </w:rPr>
        <w:t>.</w:t>
      </w:r>
    </w:p>
    <w:p w:rsidRPr="00EC65ED" w:rsidR="00E11B43" w:rsidP="00E11B43" w:rsidRDefault="00E11B43">
      <w:pPr>
        <w:pStyle w:val="Odstavecseseznamem"/>
        <w:spacing w:before="60" w:line="276" w:lineRule="auto"/>
        <w:ind w:left="360"/>
        <w:jc w:val="both"/>
        <w:rPr>
          <w:rFonts w:ascii="Arial" w:hAnsi="Arial" w:cs="Arial"/>
          <w:bCs/>
        </w:rPr>
      </w:pPr>
    </w:p>
    <w:p w:rsidR="00FA4A4A" w:rsidP="00EC65ED" w:rsidRDefault="00DB1E98">
      <w:pPr>
        <w:pStyle w:val="Odstavecseseznamem"/>
        <w:numPr>
          <w:ilvl w:val="0"/>
          <w:numId w:val="2"/>
        </w:numPr>
        <w:spacing w:before="60" w:line="276" w:lineRule="auto"/>
        <w:jc w:val="both"/>
        <w:rPr>
          <w:rFonts w:ascii="Arial" w:hAnsi="Arial" w:cs="Arial"/>
          <w:bCs/>
        </w:rPr>
      </w:pPr>
      <w:r w:rsidRPr="002B017F">
        <w:rPr>
          <w:rFonts w:ascii="Arial" w:hAnsi="Arial" w:cs="Arial"/>
          <w:bCs/>
        </w:rPr>
        <w:t xml:space="preserve">Objednatel uhradí dodavateli jen skutečně provedené a doložené </w:t>
      </w:r>
      <w:r w:rsidR="00AC5C48">
        <w:rPr>
          <w:rFonts w:ascii="Arial" w:hAnsi="Arial" w:cs="Arial"/>
          <w:bCs/>
        </w:rPr>
        <w:t>služby poskytnuté</w:t>
      </w:r>
      <w:r w:rsidRPr="002B017F">
        <w:rPr>
          <w:rFonts w:ascii="Arial" w:hAnsi="Arial" w:cs="Arial"/>
          <w:bCs/>
        </w:rPr>
        <w:t xml:space="preserve"> dle této smlouvy, fakturované za jednotlivé účastníky kurzu. V případě, že účastník kurzu nedokončí kurz, bude uhrazena pouze poměrná část </w:t>
      </w:r>
      <w:r w:rsidR="00AC5C48">
        <w:rPr>
          <w:rFonts w:ascii="Arial" w:hAnsi="Arial" w:cs="Arial"/>
          <w:bCs/>
        </w:rPr>
        <w:t xml:space="preserve">ceny </w:t>
      </w:r>
      <w:r w:rsidRPr="002B017F">
        <w:rPr>
          <w:rFonts w:ascii="Arial" w:hAnsi="Arial" w:cs="Arial"/>
          <w:bCs/>
        </w:rPr>
        <w:t>za tohoto účastníka.</w:t>
      </w:r>
    </w:p>
    <w:p w:rsidRPr="00EC65ED" w:rsidR="000C44C5" w:rsidP="008E664D" w:rsidRDefault="000C44C5">
      <w:pPr>
        <w:pStyle w:val="Odstavecseseznamem"/>
        <w:spacing w:before="60" w:line="276" w:lineRule="auto"/>
        <w:ind w:left="360"/>
        <w:jc w:val="both"/>
        <w:rPr>
          <w:rFonts w:ascii="Arial" w:hAnsi="Arial" w:cs="Arial"/>
          <w:bCs/>
        </w:rPr>
      </w:pPr>
    </w:p>
    <w:p w:rsidRPr="00E11B43" w:rsidR="001E760B" w:rsidP="00EC65ED" w:rsidRDefault="006A2055">
      <w:pPr>
        <w:pStyle w:val="Odstavecseseznamem"/>
        <w:numPr>
          <w:ilvl w:val="0"/>
          <w:numId w:val="2"/>
        </w:numPr>
        <w:spacing w:before="6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Dojde-li k </w:t>
      </w:r>
      <w:r w:rsidRPr="002B017F" w:rsidR="00FA4A4A">
        <w:rPr>
          <w:rFonts w:ascii="Arial" w:hAnsi="Arial" w:cs="Arial"/>
        </w:rPr>
        <w:t>uhrazení neoprávněných nákladů v důsledku nesplnění povinnosti dodavatele, bude objednatel požadovat vrácení těchto vyplacených finančních prostředků, případně formou odpočtu z následujících plateb v průběhu trvání projektu.</w:t>
      </w:r>
    </w:p>
    <w:p w:rsidRPr="00EC65ED" w:rsidR="00E11B43" w:rsidP="00E11B43" w:rsidRDefault="00E11B43">
      <w:pPr>
        <w:pStyle w:val="Odstavecseseznamem"/>
        <w:spacing w:before="60" w:line="276" w:lineRule="auto"/>
        <w:ind w:left="360"/>
        <w:jc w:val="both"/>
        <w:rPr>
          <w:rFonts w:ascii="Arial" w:hAnsi="Arial" w:cs="Arial"/>
          <w:bCs/>
        </w:rPr>
      </w:pPr>
    </w:p>
    <w:p w:rsidRPr="00E11B43" w:rsidR="001E760B" w:rsidP="00EC65ED" w:rsidRDefault="00FA4A4A">
      <w:pPr>
        <w:pStyle w:val="Odstavecseseznamem"/>
        <w:numPr>
          <w:ilvl w:val="0"/>
          <w:numId w:val="2"/>
        </w:numPr>
        <w:spacing w:before="60" w:line="276" w:lineRule="auto"/>
        <w:jc w:val="both"/>
        <w:rPr>
          <w:rFonts w:ascii="Arial" w:hAnsi="Arial" w:cs="Arial"/>
          <w:bCs/>
        </w:rPr>
      </w:pPr>
      <w:r w:rsidRPr="0083434F">
        <w:rPr>
          <w:rFonts w:ascii="Arial" w:hAnsi="Arial" w:cs="Arial"/>
        </w:rPr>
        <w:lastRenderedPageBreak/>
        <w:t>Objednatel je oprávněn</w:t>
      </w:r>
      <w:r w:rsidR="00FC6BF9">
        <w:rPr>
          <w:rFonts w:ascii="Arial" w:hAnsi="Arial" w:cs="Arial"/>
        </w:rPr>
        <w:t xml:space="preserve"> </w:t>
      </w:r>
      <w:r w:rsidRPr="0083434F">
        <w:rPr>
          <w:rFonts w:ascii="Arial" w:hAnsi="Arial" w:cs="Arial"/>
        </w:rPr>
        <w:t>v případě porušení některého ujednání této smlouvy dodavatelem pozastavit vyplácení finančních prostředků až do odstraněn</w:t>
      </w:r>
      <w:r w:rsidRPr="0083434F" w:rsidR="00CB4BCC">
        <w:rPr>
          <w:rFonts w:ascii="Arial" w:hAnsi="Arial" w:cs="Arial"/>
        </w:rPr>
        <w:t>í</w:t>
      </w:r>
      <w:r w:rsidRPr="0083434F">
        <w:rPr>
          <w:rFonts w:ascii="Arial" w:hAnsi="Arial" w:cs="Arial"/>
        </w:rPr>
        <w:t xml:space="preserve"> závadného stavu. Tuto skutečnost je objednatel povinen dodavateli </w:t>
      </w:r>
      <w:r w:rsidRPr="0083434F" w:rsidR="00CB4BCC">
        <w:rPr>
          <w:rFonts w:ascii="Arial" w:hAnsi="Arial" w:cs="Arial"/>
        </w:rPr>
        <w:t>oznámit písem</w:t>
      </w:r>
      <w:r w:rsidRPr="0083434F" w:rsidR="001E760B">
        <w:rPr>
          <w:rFonts w:ascii="Arial" w:hAnsi="Arial" w:cs="Arial"/>
        </w:rPr>
        <w:t>nou formou.</w:t>
      </w:r>
    </w:p>
    <w:p w:rsidRPr="00E11B43" w:rsidR="00E11B43" w:rsidP="00E11B43" w:rsidRDefault="00E11B43">
      <w:pPr>
        <w:pStyle w:val="Odstavecseseznamem"/>
        <w:rPr>
          <w:rFonts w:ascii="Arial" w:hAnsi="Arial" w:cs="Arial"/>
          <w:bCs/>
        </w:rPr>
      </w:pPr>
    </w:p>
    <w:p w:rsidRPr="00EC65ED" w:rsidR="0083434F" w:rsidP="00EC65ED" w:rsidRDefault="00D36E56">
      <w:pPr>
        <w:pStyle w:val="Zkladntextodsazen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</w:rPr>
      </w:pPr>
      <w:r w:rsidRPr="0083434F">
        <w:rPr>
          <w:rFonts w:ascii="Arial" w:hAnsi="Arial" w:cs="Arial"/>
          <w:sz w:val="20"/>
        </w:rPr>
        <w:t>Platby budou probíhat výhradně v</w:t>
      </w:r>
      <w:r w:rsidRPr="0083434F" w:rsidR="00D27DB8">
        <w:rPr>
          <w:rFonts w:ascii="Arial" w:hAnsi="Arial" w:cs="Arial"/>
          <w:sz w:val="20"/>
        </w:rPr>
        <w:t> </w:t>
      </w:r>
      <w:r w:rsidRPr="0083434F">
        <w:rPr>
          <w:rFonts w:ascii="Arial" w:hAnsi="Arial" w:cs="Arial"/>
          <w:sz w:val="20"/>
        </w:rPr>
        <w:t>CZK</w:t>
      </w:r>
      <w:r w:rsidRPr="0083434F" w:rsidR="00D27DB8">
        <w:rPr>
          <w:rFonts w:ascii="Arial" w:hAnsi="Arial" w:cs="Arial"/>
          <w:sz w:val="20"/>
        </w:rPr>
        <w:t xml:space="preserve"> převodem na bankovní účet </w:t>
      </w:r>
      <w:r w:rsidRPr="0083434F" w:rsidR="002B017F">
        <w:rPr>
          <w:rFonts w:ascii="Arial" w:hAnsi="Arial" w:cs="Arial"/>
          <w:sz w:val="20"/>
        </w:rPr>
        <w:t>dodavatel</w:t>
      </w:r>
      <w:r w:rsidRPr="0083434F" w:rsidR="00D27DB8">
        <w:rPr>
          <w:rFonts w:ascii="Arial" w:hAnsi="Arial" w:cs="Arial"/>
          <w:sz w:val="20"/>
        </w:rPr>
        <w:t>e uvedený v této</w:t>
      </w:r>
      <w:r w:rsidRPr="002B017F" w:rsidR="00D27DB8">
        <w:rPr>
          <w:rFonts w:ascii="Arial" w:hAnsi="Arial" w:cs="Arial"/>
          <w:sz w:val="20"/>
        </w:rPr>
        <w:t xml:space="preserve"> </w:t>
      </w:r>
      <w:r w:rsidRPr="0083434F" w:rsidR="00D27DB8">
        <w:rPr>
          <w:rFonts w:ascii="Arial" w:hAnsi="Arial" w:cs="Arial"/>
          <w:sz w:val="20"/>
        </w:rPr>
        <w:t>smlouvě</w:t>
      </w:r>
      <w:r w:rsidRPr="0083434F">
        <w:rPr>
          <w:rFonts w:ascii="Arial" w:hAnsi="Arial" w:cs="Arial"/>
          <w:sz w:val="20"/>
        </w:rPr>
        <w:t>.</w:t>
      </w:r>
      <w:r w:rsidRPr="0083434F" w:rsidR="00CB4BCC">
        <w:rPr>
          <w:rFonts w:ascii="Arial" w:hAnsi="Arial" w:cs="Arial"/>
          <w:sz w:val="20"/>
        </w:rPr>
        <w:t xml:space="preserve"> </w:t>
      </w:r>
    </w:p>
    <w:p w:rsidR="00E73683" w:rsidP="004C539F" w:rsidRDefault="00E73683">
      <w:pPr>
        <w:rPr>
          <w:rFonts w:ascii="Arial" w:hAnsi="Arial" w:cs="Arial"/>
          <w:b/>
        </w:rPr>
      </w:pPr>
    </w:p>
    <w:p w:rsidR="008056C6" w:rsidP="004C539F" w:rsidRDefault="008056C6">
      <w:pPr>
        <w:rPr>
          <w:rFonts w:ascii="Arial" w:hAnsi="Arial" w:cs="Arial"/>
          <w:b/>
        </w:rPr>
      </w:pPr>
    </w:p>
    <w:p w:rsidRPr="002B017F" w:rsidR="001E60F1" w:rsidP="002B017F" w:rsidRDefault="001E60F1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V</w:t>
      </w:r>
      <w:r w:rsidRPr="002B017F" w:rsidR="005567EC">
        <w:rPr>
          <w:rFonts w:ascii="Arial" w:hAnsi="Arial" w:cs="Arial"/>
          <w:b/>
        </w:rPr>
        <w:t>II</w:t>
      </w:r>
      <w:r w:rsidRPr="002B017F">
        <w:rPr>
          <w:rFonts w:ascii="Arial" w:hAnsi="Arial" w:cs="Arial"/>
          <w:b/>
        </w:rPr>
        <w:t>.</w:t>
      </w:r>
    </w:p>
    <w:p w:rsidRPr="002B017F" w:rsidR="001E60F1" w:rsidP="002B017F" w:rsidRDefault="00C65C81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 xml:space="preserve">PRÁVA A </w:t>
      </w:r>
      <w:r w:rsidRPr="002B017F" w:rsidR="001E60F1">
        <w:rPr>
          <w:rFonts w:ascii="Arial" w:hAnsi="Arial" w:cs="Arial"/>
          <w:b/>
        </w:rPr>
        <w:t xml:space="preserve">POVINNOSTI </w:t>
      </w:r>
      <w:r w:rsidRPr="002B017F" w:rsidR="005618B1">
        <w:rPr>
          <w:rFonts w:ascii="Arial" w:hAnsi="Arial" w:cs="Arial"/>
          <w:b/>
        </w:rPr>
        <w:t>SMLUVNÍCH STRAN</w:t>
      </w:r>
    </w:p>
    <w:p w:rsidRPr="002B017F" w:rsidR="0020742A" w:rsidP="002B017F" w:rsidRDefault="0020742A">
      <w:pPr>
        <w:spacing w:line="276" w:lineRule="auto"/>
        <w:rPr>
          <w:rFonts w:ascii="Arial" w:hAnsi="Arial" w:cs="Arial"/>
        </w:rPr>
      </w:pPr>
    </w:p>
    <w:p w:rsidR="00F9058A" w:rsidP="004C539F" w:rsidRDefault="00F9058A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Smluvní strany jsou si při plnění předmětu této smlouvy povinny poskytovat</w:t>
      </w:r>
      <w:r w:rsidRPr="002B017F" w:rsidR="00C65C81">
        <w:rPr>
          <w:rFonts w:ascii="Arial" w:hAnsi="Arial" w:cs="Arial"/>
        </w:rPr>
        <w:t xml:space="preserve"> nezbytnou součinnost</w:t>
      </w:r>
      <w:r w:rsidRPr="002B017F">
        <w:rPr>
          <w:rFonts w:ascii="Arial" w:hAnsi="Arial" w:cs="Arial"/>
        </w:rPr>
        <w:t xml:space="preserve"> </w:t>
      </w:r>
      <w:r w:rsidR="001A1886">
        <w:rPr>
          <w:rFonts w:ascii="Arial" w:hAnsi="Arial" w:cs="Arial"/>
        </w:rPr>
        <w:br/>
      </w:r>
      <w:r w:rsidRPr="002B017F">
        <w:rPr>
          <w:rFonts w:ascii="Arial" w:hAnsi="Arial" w:cs="Arial"/>
        </w:rPr>
        <w:t>a usilovat o dobré jméno druhé smluvní strany.</w:t>
      </w:r>
    </w:p>
    <w:p w:rsidRPr="004C539F" w:rsidR="00E11B43" w:rsidP="00E11B43" w:rsidRDefault="00E11B43">
      <w:pPr>
        <w:pStyle w:val="Odstavecseseznamem"/>
        <w:spacing w:line="276" w:lineRule="auto"/>
        <w:ind w:left="502"/>
        <w:jc w:val="both"/>
        <w:rPr>
          <w:rFonts w:ascii="Arial" w:hAnsi="Arial" w:cs="Arial"/>
        </w:rPr>
      </w:pPr>
    </w:p>
    <w:p w:rsidR="00F9058A" w:rsidP="004C539F" w:rsidRDefault="002B017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Dodavatel</w:t>
      </w:r>
      <w:r w:rsidRPr="002B017F" w:rsidR="00F9058A">
        <w:rPr>
          <w:rFonts w:ascii="Arial" w:hAnsi="Arial" w:cs="Arial"/>
        </w:rPr>
        <w:t xml:space="preserve"> se zavazuje</w:t>
      </w:r>
      <w:r w:rsidR="00BA07EE">
        <w:rPr>
          <w:rFonts w:ascii="Arial" w:hAnsi="Arial" w:cs="Arial"/>
        </w:rPr>
        <w:t>,</w:t>
      </w:r>
      <w:r w:rsidRPr="002B017F" w:rsidR="00F9058A">
        <w:rPr>
          <w:rFonts w:ascii="Arial" w:hAnsi="Arial" w:cs="Arial"/>
        </w:rPr>
        <w:t xml:space="preserve"> </w:t>
      </w:r>
      <w:r w:rsidR="00743EA1">
        <w:rPr>
          <w:rFonts w:ascii="Arial" w:hAnsi="Arial" w:cs="Arial"/>
        </w:rPr>
        <w:t xml:space="preserve">že </w:t>
      </w:r>
      <w:r w:rsidR="00BA07EE">
        <w:rPr>
          <w:rFonts w:ascii="Arial" w:hAnsi="Arial" w:cs="Arial"/>
        </w:rPr>
        <w:t xml:space="preserve">při realizaci </w:t>
      </w:r>
      <w:r w:rsidR="00AC5C48">
        <w:rPr>
          <w:rFonts w:ascii="Arial" w:hAnsi="Arial" w:cs="Arial"/>
        </w:rPr>
        <w:t>plnění dle této smlouvy</w:t>
      </w:r>
      <w:r w:rsidR="00BA07EE">
        <w:rPr>
          <w:rFonts w:ascii="Arial" w:hAnsi="Arial" w:cs="Arial"/>
        </w:rPr>
        <w:t xml:space="preserve"> </w:t>
      </w:r>
      <w:r w:rsidR="00743EA1">
        <w:rPr>
          <w:rFonts w:ascii="Arial" w:hAnsi="Arial" w:cs="Arial"/>
        </w:rPr>
        <w:t xml:space="preserve">bude postupovat v souladu </w:t>
      </w:r>
      <w:r w:rsidRPr="002B017F" w:rsidR="00F9058A">
        <w:rPr>
          <w:rFonts w:ascii="Arial" w:hAnsi="Arial" w:cs="Arial"/>
        </w:rPr>
        <w:t>se zákonem č. 101/2000 Sb.,</w:t>
      </w:r>
      <w:r w:rsidR="005D1F04">
        <w:rPr>
          <w:rFonts w:ascii="Arial" w:hAnsi="Arial" w:cs="Arial"/>
        </w:rPr>
        <w:t xml:space="preserve"> </w:t>
      </w:r>
      <w:r w:rsidRPr="002B017F" w:rsidR="00F9058A">
        <w:rPr>
          <w:rFonts w:ascii="Arial" w:hAnsi="Arial" w:cs="Arial"/>
        </w:rPr>
        <w:t>o ochraně osobních údajů, ve znění pozdějších předpisů</w:t>
      </w:r>
      <w:r w:rsidR="00AC5C48">
        <w:rPr>
          <w:rFonts w:ascii="Arial" w:hAnsi="Arial" w:cs="Arial"/>
        </w:rPr>
        <w:t>.</w:t>
      </w:r>
    </w:p>
    <w:p w:rsidRPr="00E11B43" w:rsidR="00E11B43" w:rsidP="00E11B43" w:rsidRDefault="00E11B43">
      <w:pPr>
        <w:pStyle w:val="Odstavecseseznamem"/>
        <w:rPr>
          <w:rFonts w:ascii="Arial" w:hAnsi="Arial" w:cs="Arial"/>
        </w:rPr>
      </w:pPr>
    </w:p>
    <w:p w:rsidR="00417905" w:rsidP="004C539F" w:rsidRDefault="002B017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Dodavatel</w:t>
      </w:r>
      <w:r w:rsidRPr="002B017F" w:rsidR="00F9058A">
        <w:rPr>
          <w:rFonts w:ascii="Arial" w:hAnsi="Arial" w:cs="Arial"/>
        </w:rPr>
        <w:t xml:space="preserve"> je povinen zachovávat mlčenlivost o všech </w:t>
      </w:r>
      <w:r w:rsidR="00AC5C48">
        <w:rPr>
          <w:rFonts w:ascii="Arial" w:hAnsi="Arial" w:cs="Arial"/>
        </w:rPr>
        <w:t>skutečnostech</w:t>
      </w:r>
      <w:r w:rsidRPr="002B017F" w:rsidR="00F9058A">
        <w:rPr>
          <w:rFonts w:ascii="Arial" w:hAnsi="Arial" w:cs="Arial"/>
        </w:rPr>
        <w:t>, o nichž se dozvěděl v souvislosti s</w:t>
      </w:r>
      <w:r w:rsidR="00AC5C48">
        <w:rPr>
          <w:rFonts w:ascii="Arial" w:hAnsi="Arial" w:cs="Arial"/>
        </w:rPr>
        <w:t> plněním dle této smlouvy</w:t>
      </w:r>
      <w:r w:rsidRPr="002B017F" w:rsidR="00F9058A">
        <w:rPr>
          <w:rFonts w:ascii="Arial" w:hAnsi="Arial" w:cs="Arial"/>
        </w:rPr>
        <w:t xml:space="preserve">. </w:t>
      </w:r>
      <w:r w:rsidRPr="002B017F">
        <w:rPr>
          <w:rFonts w:ascii="Arial" w:hAnsi="Arial" w:cs="Arial"/>
        </w:rPr>
        <w:t>Dodavatel</w:t>
      </w:r>
      <w:r w:rsidRPr="002B017F" w:rsidR="00F9058A">
        <w:rPr>
          <w:rFonts w:ascii="Arial" w:hAnsi="Arial" w:cs="Arial"/>
        </w:rPr>
        <w:t xml:space="preserve"> se zavazuje použít veškeré materiály, které obdrží od objednatele v souvislosti s plněním </w:t>
      </w:r>
      <w:r w:rsidR="00AC5C48">
        <w:rPr>
          <w:rFonts w:ascii="Arial" w:hAnsi="Arial" w:cs="Arial"/>
        </w:rPr>
        <w:t xml:space="preserve">dle </w:t>
      </w:r>
      <w:r w:rsidRPr="002B017F" w:rsidR="00F9058A">
        <w:rPr>
          <w:rFonts w:ascii="Arial" w:hAnsi="Arial" w:cs="Arial"/>
        </w:rPr>
        <w:t xml:space="preserve">této smlouvy výhradně za účelem realizace </w:t>
      </w:r>
      <w:r w:rsidR="00E00D40">
        <w:rPr>
          <w:rFonts w:ascii="Arial" w:hAnsi="Arial" w:cs="Arial"/>
        </w:rPr>
        <w:t>projektu</w:t>
      </w:r>
      <w:r w:rsidRPr="002B017F" w:rsidR="00F9058A">
        <w:rPr>
          <w:rFonts w:ascii="Arial" w:hAnsi="Arial" w:cs="Arial"/>
        </w:rPr>
        <w:t xml:space="preserve">. </w:t>
      </w:r>
    </w:p>
    <w:p w:rsidRPr="004C539F" w:rsidR="00E11B43" w:rsidP="00E11B43" w:rsidRDefault="00E11B43">
      <w:pPr>
        <w:spacing w:line="276" w:lineRule="auto"/>
        <w:ind w:left="502"/>
        <w:jc w:val="both"/>
        <w:rPr>
          <w:rFonts w:ascii="Arial" w:hAnsi="Arial" w:cs="Arial"/>
        </w:rPr>
      </w:pPr>
    </w:p>
    <w:p w:rsidR="00510D92" w:rsidP="00301E31" w:rsidRDefault="002D66D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Objednatel a osoby oprávněné k výkonu kontroly projektu, z něhož je plnění podle této smlouvy hrazeno, si vyhrazují právo na provedení kontroly a monitoringu v sídle </w:t>
      </w:r>
      <w:r w:rsidRPr="002B017F" w:rsidR="002B017F">
        <w:rPr>
          <w:rFonts w:ascii="Arial" w:hAnsi="Arial" w:cs="Arial"/>
        </w:rPr>
        <w:t>dodavatel</w:t>
      </w:r>
      <w:r w:rsidRPr="002B017F" w:rsidR="00587BDC">
        <w:rPr>
          <w:rFonts w:ascii="Arial" w:hAnsi="Arial" w:cs="Arial"/>
        </w:rPr>
        <w:t>e</w:t>
      </w:r>
      <w:r w:rsidRPr="002B017F">
        <w:rPr>
          <w:rFonts w:ascii="Arial" w:hAnsi="Arial" w:cs="Arial"/>
        </w:rPr>
        <w:t xml:space="preserve"> a umožnění ověření dokladů souvisejících s plněním předmětu této smlouvy po dobu 10 let od ukončení financování projektu. </w:t>
      </w:r>
    </w:p>
    <w:p w:rsidR="00E11B43" w:rsidP="00301E31" w:rsidRDefault="00E11B43">
      <w:pPr>
        <w:pStyle w:val="Odstavecseseznamem"/>
        <w:jc w:val="both"/>
        <w:rPr>
          <w:rFonts w:ascii="Arial" w:hAnsi="Arial" w:cs="Arial"/>
        </w:rPr>
      </w:pPr>
    </w:p>
    <w:p w:rsidR="00BB4472" w:rsidP="00301E31" w:rsidRDefault="002D66D7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Smluvní strany mají povinnost uchovávat doklady související s plněním </w:t>
      </w:r>
      <w:r w:rsidR="00E00D40">
        <w:rPr>
          <w:rFonts w:ascii="Arial" w:hAnsi="Arial" w:cs="Arial"/>
        </w:rPr>
        <w:t>dle</w:t>
      </w:r>
      <w:r w:rsidRPr="002B017F">
        <w:rPr>
          <w:rFonts w:ascii="Arial" w:hAnsi="Arial" w:cs="Arial"/>
        </w:rPr>
        <w:t xml:space="preserve"> této smlouvy a umožnit osobám</w:t>
      </w:r>
      <w:r w:rsidR="00280344">
        <w:rPr>
          <w:rFonts w:ascii="Arial" w:hAnsi="Arial" w:cs="Arial"/>
        </w:rPr>
        <w:t xml:space="preserve"> </w:t>
      </w:r>
      <w:r w:rsidRPr="002B017F">
        <w:rPr>
          <w:rFonts w:ascii="Arial" w:hAnsi="Arial" w:cs="Arial"/>
        </w:rPr>
        <w:t>oprávněným k </w:t>
      </w:r>
      <w:r w:rsidR="00280344">
        <w:rPr>
          <w:rFonts w:ascii="Arial" w:hAnsi="Arial" w:cs="Arial"/>
        </w:rPr>
        <w:t xml:space="preserve"> </w:t>
      </w:r>
      <w:r w:rsidRPr="002B017F">
        <w:rPr>
          <w:rFonts w:ascii="Arial" w:hAnsi="Arial" w:cs="Arial"/>
        </w:rPr>
        <w:t>monitoringu a k výkonu kontroly projektu</w:t>
      </w:r>
      <w:r w:rsidR="00301E31">
        <w:rPr>
          <w:rFonts w:ascii="Arial" w:hAnsi="Arial" w:cs="Arial"/>
        </w:rPr>
        <w:t xml:space="preserve"> </w:t>
      </w:r>
      <w:r w:rsidRPr="002B017F">
        <w:rPr>
          <w:rFonts w:ascii="Arial" w:hAnsi="Arial" w:cs="Arial"/>
        </w:rPr>
        <w:t xml:space="preserve">(zejména se jedná o objednatele </w:t>
      </w:r>
    </w:p>
    <w:p w:rsidR="002D66D7" w:rsidP="00301E31" w:rsidRDefault="002D66D7">
      <w:pPr>
        <w:pStyle w:val="Odstavecseseznamem"/>
        <w:spacing w:line="276" w:lineRule="auto"/>
        <w:ind w:left="502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a další orgány </w:t>
      </w:r>
      <w:r w:rsidR="00963A23">
        <w:rPr>
          <w:rFonts w:ascii="Arial" w:hAnsi="Arial" w:cs="Arial"/>
        </w:rPr>
        <w:t>-</w:t>
      </w:r>
      <w:r w:rsidRPr="002B017F">
        <w:rPr>
          <w:rFonts w:ascii="Arial" w:hAnsi="Arial" w:cs="Arial"/>
        </w:rPr>
        <w:t xml:space="preserve"> např. MPSV ČR, MF ČR, NKÚ, ÚOHS, EK, Evropský účetní dvůr), z něhož je plnění podle této smlouvy hrazeno, provést kontrolu těchto dokladů. Lhůta pro uchovávání dokladů je stanovena na 10 let a začíná běžet od 1. ledna kalendářního roku následujícího po kalendářním roce, ve kterém bylo ukončeno financování projektu.</w:t>
      </w:r>
    </w:p>
    <w:p w:rsidRPr="004C539F" w:rsidR="00E11B43" w:rsidP="00301E31" w:rsidRDefault="00E11B43">
      <w:pPr>
        <w:pStyle w:val="Odstavecseseznamem"/>
        <w:spacing w:line="276" w:lineRule="auto"/>
        <w:ind w:left="502"/>
        <w:jc w:val="both"/>
        <w:rPr>
          <w:rFonts w:ascii="Arial" w:hAnsi="Arial" w:cs="Arial"/>
        </w:rPr>
      </w:pPr>
    </w:p>
    <w:p w:rsidR="00BB4472" w:rsidP="00301E31" w:rsidRDefault="002B017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Dodavatel</w:t>
      </w:r>
      <w:r w:rsidRPr="002B017F" w:rsidR="002D66D7">
        <w:rPr>
          <w:rFonts w:ascii="Arial" w:hAnsi="Arial" w:cs="Arial"/>
        </w:rPr>
        <w:t xml:space="preserve"> je povinen po celou dobu realizace p</w:t>
      </w:r>
      <w:r w:rsidR="00C96A51">
        <w:rPr>
          <w:rFonts w:ascii="Arial" w:hAnsi="Arial" w:cs="Arial"/>
        </w:rPr>
        <w:t>l</w:t>
      </w:r>
      <w:r w:rsidRPr="002B017F" w:rsidR="002D66D7">
        <w:rPr>
          <w:rFonts w:ascii="Arial" w:hAnsi="Arial" w:cs="Arial"/>
        </w:rPr>
        <w:t>nění předmětu této smlouvy dodržovat informační povinnost dle Manuálu pro publicitu OP LZZ, Manuálu vizuální identity OP LZZ a Manuálu vizuální identity ESF v ČR pro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>období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 xml:space="preserve"> 2007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 xml:space="preserve"> </w:t>
      </w:r>
      <w:r w:rsidR="00C52D6C">
        <w:rPr>
          <w:rFonts w:ascii="Arial" w:hAnsi="Arial" w:cs="Arial"/>
        </w:rPr>
        <w:t>-</w:t>
      </w:r>
      <w:r w:rsidRPr="002B017F" w:rsidR="002D66D7">
        <w:rPr>
          <w:rFonts w:ascii="Arial" w:hAnsi="Arial" w:cs="Arial"/>
        </w:rPr>
        <w:t xml:space="preserve"> 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>2013, dostupné</w:t>
      </w:r>
      <w:r w:rsidR="00280344">
        <w:rPr>
          <w:rFonts w:ascii="Arial" w:hAnsi="Arial" w:cs="Arial"/>
        </w:rPr>
        <w:t xml:space="preserve"> </w:t>
      </w:r>
      <w:r w:rsidRPr="00DF5BB9" w:rsidR="002D66D7">
        <w:rPr>
          <w:rFonts w:ascii="Arial" w:hAnsi="Arial" w:cs="Arial"/>
        </w:rPr>
        <w:t>na</w:t>
      </w:r>
      <w:r w:rsidRPr="00DF5BB9" w:rsidR="00280344">
        <w:rPr>
          <w:rFonts w:ascii="Arial" w:hAnsi="Arial" w:cs="Arial"/>
        </w:rPr>
        <w:t xml:space="preserve"> </w:t>
      </w:r>
      <w:r w:rsidRPr="00DF5BB9" w:rsidR="002D66D7">
        <w:rPr>
          <w:rFonts w:ascii="Arial" w:hAnsi="Arial" w:cs="Arial"/>
        </w:rPr>
        <w:t xml:space="preserve"> </w:t>
      </w:r>
      <w:hyperlink w:history="true" r:id="rId10">
        <w:r w:rsidRPr="00DF5BB9" w:rsidR="0027614F">
          <w:rPr>
            <w:rStyle w:val="Hypertextovodkaz"/>
            <w:rFonts w:ascii="Arial" w:hAnsi="Arial" w:cs="Arial"/>
            <w:color w:val="auto"/>
          </w:rPr>
          <w:t>http://www.esfcr.cz/</w:t>
        </w:r>
      </w:hyperlink>
      <w:r w:rsidRPr="00DF5BB9" w:rsidR="0027614F">
        <w:rPr>
          <w:rFonts w:ascii="Arial" w:hAnsi="Arial" w:cs="Arial"/>
        </w:rPr>
        <w:t>,</w:t>
      </w:r>
      <w:r w:rsidRPr="00DF5BB9" w:rsidR="002D66D7">
        <w:rPr>
          <w:rFonts w:ascii="Arial" w:hAnsi="Arial" w:cs="Arial"/>
        </w:rPr>
        <w:t xml:space="preserve"> ze</w:t>
      </w:r>
      <w:r w:rsidRPr="002B017F" w:rsidR="002D66D7">
        <w:rPr>
          <w:rFonts w:ascii="Arial" w:hAnsi="Arial" w:cs="Arial"/>
        </w:rPr>
        <w:t>jména</w:t>
      </w:r>
      <w:r w:rsidR="00280344">
        <w:rPr>
          <w:rFonts w:ascii="Arial" w:hAnsi="Arial" w:cs="Arial"/>
        </w:rPr>
        <w:t xml:space="preserve"> </w:t>
      </w:r>
      <w:r w:rsidRPr="002B017F" w:rsidR="002D66D7">
        <w:rPr>
          <w:rFonts w:ascii="Arial" w:hAnsi="Arial" w:cs="Arial"/>
        </w:rPr>
        <w:t>zajistit</w:t>
      </w:r>
    </w:p>
    <w:p w:rsidR="004C539F" w:rsidP="00301E31" w:rsidRDefault="002D66D7">
      <w:pPr>
        <w:pStyle w:val="Odstavecseseznamem"/>
        <w:spacing w:line="276" w:lineRule="auto"/>
        <w:ind w:left="502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v místě realizace aktivit </w:t>
      </w:r>
      <w:r w:rsidR="00E00D40">
        <w:rPr>
          <w:rFonts w:ascii="Arial" w:hAnsi="Arial" w:cs="Arial"/>
        </w:rPr>
        <w:t>projektu</w:t>
      </w:r>
      <w:r w:rsidRPr="002B017F">
        <w:rPr>
          <w:rFonts w:ascii="Arial" w:hAnsi="Arial" w:cs="Arial"/>
        </w:rPr>
        <w:t xml:space="preserve"> umístění log a informací podle podmínek uvedených v zadávací dokumentaci. </w:t>
      </w:r>
      <w:r w:rsidR="00280344">
        <w:rPr>
          <w:rFonts w:ascii="Arial" w:hAnsi="Arial" w:cs="Arial"/>
        </w:rPr>
        <w:t xml:space="preserve">  </w:t>
      </w:r>
      <w:r w:rsidRPr="005D1F04">
        <w:rPr>
          <w:rFonts w:ascii="Arial" w:hAnsi="Arial" w:cs="Arial"/>
        </w:rPr>
        <w:t>Současně je povinen řídit se relevantními ustanoveními tzv. Desatera příruček</w:t>
      </w:r>
      <w:r w:rsidR="00227E37">
        <w:rPr>
          <w:rFonts w:ascii="Arial" w:hAnsi="Arial" w:cs="Arial"/>
        </w:rPr>
        <w:t xml:space="preserve"> </w:t>
      </w:r>
      <w:r w:rsidRPr="004C539F">
        <w:rPr>
          <w:rFonts w:ascii="Arial" w:hAnsi="Arial" w:cs="Arial"/>
        </w:rPr>
        <w:t>OP LZZ</w:t>
      </w:r>
      <w:r w:rsidR="00411D2E">
        <w:rPr>
          <w:rFonts w:ascii="Arial" w:hAnsi="Arial" w:cs="Arial"/>
        </w:rPr>
        <w:t>,</w:t>
      </w:r>
      <w:r w:rsidRPr="004C539F">
        <w:rPr>
          <w:rFonts w:ascii="Arial" w:hAnsi="Arial" w:cs="Arial"/>
        </w:rPr>
        <w:t xml:space="preserve"> dostupného na http://www.esfcr.cz/, a to v platných verzích.</w:t>
      </w:r>
    </w:p>
    <w:p w:rsidRPr="002B017F" w:rsidR="00384868" w:rsidP="00301E31" w:rsidRDefault="00384868">
      <w:pPr>
        <w:pStyle w:val="Odstavecseseznamem"/>
        <w:spacing w:line="276" w:lineRule="auto"/>
        <w:ind w:left="502"/>
        <w:jc w:val="both"/>
        <w:rPr>
          <w:rFonts w:ascii="Arial" w:hAnsi="Arial" w:cs="Arial"/>
        </w:rPr>
      </w:pPr>
    </w:p>
    <w:p w:rsidRPr="000C5F94" w:rsidR="00FF2E1D" w:rsidP="00FF2E1D" w:rsidRDefault="002B017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0C5F94">
        <w:rPr>
          <w:rFonts w:ascii="Arial" w:hAnsi="Arial" w:cs="Arial"/>
        </w:rPr>
        <w:t>Dodavatel</w:t>
      </w:r>
      <w:r w:rsidRPr="000C5F94" w:rsidR="00000EFB">
        <w:rPr>
          <w:rFonts w:ascii="Arial" w:hAnsi="Arial" w:cs="Arial"/>
        </w:rPr>
        <w:t xml:space="preserve"> se zavazuje, že po celou dobu plnění předmětu této smlouvy bude pojištěn. Předmětem pojištění bude pojištění odpovědnosti za škodu na zdraví způsob</w:t>
      </w:r>
      <w:r w:rsidRPr="000C5F94" w:rsidR="00B54AE0">
        <w:rPr>
          <w:rFonts w:ascii="Arial" w:hAnsi="Arial" w:cs="Arial"/>
        </w:rPr>
        <w:t>enou</w:t>
      </w:r>
      <w:r w:rsidRPr="000C5F94" w:rsidR="004C539F">
        <w:rPr>
          <w:rFonts w:ascii="Arial" w:hAnsi="Arial" w:cs="Arial"/>
        </w:rPr>
        <w:t xml:space="preserve"> </w:t>
      </w:r>
      <w:r w:rsidRPr="000C5F94" w:rsidR="00B54AE0">
        <w:rPr>
          <w:rFonts w:ascii="Arial" w:hAnsi="Arial" w:cs="Arial"/>
        </w:rPr>
        <w:t xml:space="preserve">při </w:t>
      </w:r>
      <w:r w:rsidRPr="000C5F94" w:rsidR="004C539F">
        <w:rPr>
          <w:rFonts w:ascii="Arial" w:hAnsi="Arial" w:cs="Arial"/>
        </w:rPr>
        <w:t xml:space="preserve">realizaci motivačního kurzu </w:t>
      </w:r>
      <w:r w:rsidRPr="000C5F94" w:rsidR="00B54AE0">
        <w:rPr>
          <w:rFonts w:ascii="Arial" w:hAnsi="Arial" w:cs="Arial"/>
        </w:rPr>
        <w:t>ve výši 1</w:t>
      </w:r>
      <w:r w:rsidRPr="000C5F94" w:rsidR="00000EFB">
        <w:rPr>
          <w:rFonts w:ascii="Arial" w:hAnsi="Arial" w:cs="Arial"/>
        </w:rPr>
        <w:t>.000.000,-</w:t>
      </w:r>
      <w:r w:rsidRPr="000C5F94" w:rsidR="00D1429E">
        <w:rPr>
          <w:rFonts w:ascii="Arial" w:hAnsi="Arial" w:cs="Arial"/>
        </w:rPr>
        <w:t xml:space="preserve"> </w:t>
      </w:r>
      <w:r w:rsidRPr="000C5F94" w:rsidR="00000EFB">
        <w:rPr>
          <w:rFonts w:ascii="Arial" w:hAnsi="Arial" w:cs="Arial"/>
        </w:rPr>
        <w:t xml:space="preserve">Kč. </w:t>
      </w:r>
    </w:p>
    <w:p w:rsidR="00E11B43" w:rsidP="00FF2E1D" w:rsidRDefault="00E11B43">
      <w:pPr>
        <w:spacing w:line="276" w:lineRule="auto"/>
        <w:ind w:left="502"/>
        <w:jc w:val="both"/>
        <w:rPr>
          <w:rFonts w:ascii="Arial" w:hAnsi="Arial" w:cs="Arial"/>
        </w:rPr>
      </w:pPr>
    </w:p>
    <w:p w:rsidR="00DF5BB9" w:rsidP="00DF5BB9" w:rsidRDefault="00DF5BB9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Pr="002B017F" w:rsidR="006F5575" w:rsidP="002B017F" w:rsidRDefault="006F5575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V</w:t>
      </w:r>
      <w:r w:rsidRPr="002B017F" w:rsidR="005567EC">
        <w:rPr>
          <w:rFonts w:ascii="Arial" w:hAnsi="Arial" w:cs="Arial"/>
          <w:b/>
        </w:rPr>
        <w:t>I</w:t>
      </w:r>
      <w:r w:rsidRPr="002B017F">
        <w:rPr>
          <w:rFonts w:ascii="Arial" w:hAnsi="Arial" w:cs="Arial"/>
          <w:b/>
        </w:rPr>
        <w:t>II.</w:t>
      </w:r>
    </w:p>
    <w:p w:rsidRPr="002B017F" w:rsidR="006F5575" w:rsidP="002B017F" w:rsidRDefault="006F5575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SANKCE</w:t>
      </w:r>
    </w:p>
    <w:p w:rsidRPr="0027614F" w:rsidR="0020742A" w:rsidP="003443AF" w:rsidRDefault="0020742A">
      <w:pPr>
        <w:spacing w:line="276" w:lineRule="auto"/>
        <w:rPr>
          <w:rFonts w:ascii="Arial" w:hAnsi="Arial" w:cs="Arial"/>
        </w:rPr>
      </w:pPr>
    </w:p>
    <w:p w:rsidR="00E11B43" w:rsidP="00E11B43" w:rsidRDefault="00FA0BB3">
      <w:pPr>
        <w:pStyle w:val="Zkladntext"/>
        <w:numPr>
          <w:ilvl w:val="0"/>
          <w:numId w:val="34"/>
        </w:numPr>
        <w:spacing w:after="120" w:line="276" w:lineRule="auto"/>
        <w:rPr>
          <w:rFonts w:ascii="Arial" w:hAnsi="Arial" w:cs="Arial"/>
          <w:sz w:val="20"/>
        </w:rPr>
      </w:pPr>
      <w:r w:rsidRPr="0027614F">
        <w:rPr>
          <w:rFonts w:ascii="Arial" w:hAnsi="Arial" w:cs="Arial"/>
          <w:sz w:val="20"/>
        </w:rPr>
        <w:t>Za porušení jednotlivých ustanovení smlouvy z důvodů na straně dodavatele vzniká objednateli právo na smluvní pokutu ve výši 1.000,</w:t>
      </w:r>
      <w:r w:rsidRPr="0027614F">
        <w:rPr>
          <w:rFonts w:ascii="Arial" w:hAnsi="Arial" w:cs="Arial"/>
          <w:sz w:val="20"/>
        </w:rPr>
        <w:noBreakHyphen/>
        <w:t xml:space="preserve"> Kč za každý pracovní den od</w:t>
      </w:r>
      <w:r w:rsidRPr="0027614F" w:rsidR="00FC3436">
        <w:rPr>
          <w:rFonts w:ascii="Arial" w:hAnsi="Arial" w:cs="Arial"/>
          <w:sz w:val="20"/>
        </w:rPr>
        <w:t>e dne</w:t>
      </w:r>
      <w:r w:rsidRPr="0027614F">
        <w:rPr>
          <w:rFonts w:ascii="Arial" w:hAnsi="Arial" w:cs="Arial"/>
          <w:sz w:val="20"/>
        </w:rPr>
        <w:t xml:space="preserve"> zjištění tohoto porušení objednatelem do dne nápravy včetně</w:t>
      </w:r>
      <w:r w:rsidRPr="0027614F" w:rsidR="00806868">
        <w:rPr>
          <w:rFonts w:ascii="Arial" w:hAnsi="Arial" w:cs="Arial"/>
          <w:sz w:val="20"/>
        </w:rPr>
        <w:t>.</w:t>
      </w:r>
    </w:p>
    <w:p w:rsidR="00E11B43" w:rsidP="00E11B43" w:rsidRDefault="00E11B43">
      <w:pPr>
        <w:pStyle w:val="Zkladntext"/>
        <w:spacing w:after="120" w:line="276" w:lineRule="auto"/>
        <w:ind w:left="720"/>
        <w:rPr>
          <w:rFonts w:ascii="Arial" w:hAnsi="Arial" w:cs="Arial"/>
          <w:sz w:val="20"/>
        </w:rPr>
      </w:pPr>
    </w:p>
    <w:p w:rsidR="00E11B43" w:rsidP="00E11B43" w:rsidRDefault="00E11B43">
      <w:pPr>
        <w:pStyle w:val="Zkladntext"/>
        <w:numPr>
          <w:ilvl w:val="0"/>
          <w:numId w:val="34"/>
        </w:numPr>
        <w:spacing w:after="120" w:line="276" w:lineRule="auto"/>
        <w:rPr>
          <w:rFonts w:ascii="Arial" w:hAnsi="Arial" w:cs="Arial"/>
          <w:sz w:val="20"/>
        </w:rPr>
      </w:pPr>
      <w:r w:rsidRPr="0027614F">
        <w:rPr>
          <w:rFonts w:ascii="Arial" w:hAnsi="Arial" w:cs="Arial"/>
          <w:sz w:val="20"/>
        </w:rPr>
        <w:t>Objednateli dále vzniká právo na jednorázovou smluvní pokutu ve výši 5 000,- Kč za porušení povinností dodavatele dle této smlouvy, a to:</w:t>
      </w:r>
    </w:p>
    <w:p w:rsidRPr="0027614F" w:rsidR="00E11B43" w:rsidP="00E11B43" w:rsidRDefault="00E11B43">
      <w:pPr>
        <w:pStyle w:val="Zkladntext"/>
        <w:numPr>
          <w:ilvl w:val="0"/>
          <w:numId w:val="2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nedodržení personálního obsazení realizačního týmu dodavatele, kterým se rozumí nedodržení</w:t>
      </w:r>
      <w:r w:rsidRPr="00E11B43">
        <w:rPr>
          <w:rFonts w:ascii="Arial" w:hAnsi="Arial" w:cs="Arial"/>
          <w:sz w:val="20"/>
        </w:rPr>
        <w:t xml:space="preserve"> </w:t>
      </w:r>
      <w:r w:rsidRPr="0027614F">
        <w:rPr>
          <w:rFonts w:ascii="Arial" w:hAnsi="Arial" w:cs="Arial"/>
          <w:sz w:val="20"/>
        </w:rPr>
        <w:t>požadavků objednatele na složení a kvalifikaci členů realizačního týmu doda</w:t>
      </w:r>
      <w:r>
        <w:rPr>
          <w:rFonts w:ascii="Arial" w:hAnsi="Arial" w:cs="Arial"/>
          <w:sz w:val="20"/>
        </w:rPr>
        <w:t>va</w:t>
      </w:r>
      <w:r w:rsidRPr="0027614F">
        <w:rPr>
          <w:rFonts w:ascii="Arial" w:hAnsi="Arial" w:cs="Arial"/>
          <w:sz w:val="20"/>
        </w:rPr>
        <w:t>tele,</w:t>
      </w:r>
    </w:p>
    <w:p w:rsidR="00E11B43" w:rsidP="00E11B43" w:rsidRDefault="00E11B43">
      <w:pPr>
        <w:pStyle w:val="Zkladntext"/>
        <w:numPr>
          <w:ilvl w:val="0"/>
          <w:numId w:val="2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nedodržení stanového rozsahu výuky,</w:t>
      </w:r>
    </w:p>
    <w:p w:rsidR="00E11B43" w:rsidP="00E11B43" w:rsidRDefault="007D366B">
      <w:pPr>
        <w:pStyle w:val="Zkladntext"/>
        <w:numPr>
          <w:ilvl w:val="0"/>
          <w:numId w:val="2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nedodržení všech</w:t>
      </w:r>
      <w:r w:rsidRPr="00332740">
        <w:rPr>
          <w:rFonts w:ascii="Arial" w:hAnsi="Arial" w:cs="Arial"/>
          <w:sz w:val="20"/>
        </w:rPr>
        <w:t xml:space="preserve"> lhůt uvedených ve smlouvě, zejména pak lhůt spojených s</w:t>
      </w:r>
      <w:r>
        <w:rPr>
          <w:rFonts w:ascii="Arial" w:hAnsi="Arial" w:cs="Arial"/>
          <w:sz w:val="20"/>
        </w:rPr>
        <w:t> </w:t>
      </w:r>
      <w:r w:rsidRPr="00332740">
        <w:rPr>
          <w:rFonts w:ascii="Arial" w:hAnsi="Arial" w:cs="Arial"/>
          <w:sz w:val="20"/>
        </w:rPr>
        <w:t>organizací</w:t>
      </w:r>
      <w:r>
        <w:rPr>
          <w:rFonts w:ascii="Arial" w:hAnsi="Arial" w:cs="Arial"/>
          <w:sz w:val="20"/>
        </w:rPr>
        <w:t xml:space="preserve"> motivačního kurzu.</w:t>
      </w:r>
    </w:p>
    <w:p w:rsidR="007D366B" w:rsidP="007D366B" w:rsidRDefault="007D366B">
      <w:pPr>
        <w:pStyle w:val="Zkladntext"/>
        <w:spacing w:after="120" w:line="276" w:lineRule="auto"/>
        <w:ind w:left="1080"/>
        <w:rPr>
          <w:rFonts w:ascii="Arial" w:hAnsi="Arial" w:cs="Arial"/>
          <w:sz w:val="20"/>
        </w:rPr>
      </w:pPr>
    </w:p>
    <w:p w:rsidR="00E11B43" w:rsidP="00E11B43" w:rsidRDefault="007D366B">
      <w:pPr>
        <w:pStyle w:val="Zkladntext"/>
        <w:numPr>
          <w:ilvl w:val="0"/>
          <w:numId w:val="34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pokuty budou dodavatelem uhrazeny na základě písemné výzvy objednatele. Smluvní pokuty jsou splatné do 30 kalendářních dnů ode dne doručení písemné výzvy dodavateli.</w:t>
      </w:r>
    </w:p>
    <w:p w:rsidR="00E535D5" w:rsidP="00E535D5" w:rsidRDefault="00E535D5">
      <w:pPr>
        <w:pStyle w:val="Zkladntext"/>
        <w:spacing w:after="120" w:line="276" w:lineRule="auto"/>
        <w:ind w:left="720"/>
        <w:rPr>
          <w:rFonts w:ascii="Arial" w:hAnsi="Arial" w:cs="Arial"/>
          <w:sz w:val="20"/>
        </w:rPr>
      </w:pPr>
    </w:p>
    <w:p w:rsidRPr="00E11B43" w:rsidR="007D366B" w:rsidP="00E11B43" w:rsidRDefault="007D366B">
      <w:pPr>
        <w:pStyle w:val="Zkladntext"/>
        <w:numPr>
          <w:ilvl w:val="0"/>
          <w:numId w:val="34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Zaplacením smluvní pokuty není dotčen nárok objednatele na náhradu škody.</w:t>
      </w:r>
    </w:p>
    <w:p w:rsidR="00BB0337" w:rsidP="00EC65ED" w:rsidRDefault="00BB0337">
      <w:pPr>
        <w:pStyle w:val="Zkladntext"/>
        <w:spacing w:after="120" w:line="276" w:lineRule="auto"/>
        <w:rPr>
          <w:rFonts w:ascii="Arial" w:hAnsi="Arial" w:cs="Arial"/>
          <w:sz w:val="20"/>
        </w:rPr>
      </w:pPr>
    </w:p>
    <w:p w:rsidRPr="00EC65ED" w:rsidR="007D366B" w:rsidP="00EC65ED" w:rsidRDefault="007D366B">
      <w:pPr>
        <w:pStyle w:val="Zkladntext"/>
        <w:spacing w:after="120" w:line="276" w:lineRule="auto"/>
        <w:rPr>
          <w:rFonts w:ascii="Arial" w:hAnsi="Arial" w:cs="Arial"/>
          <w:sz w:val="20"/>
        </w:rPr>
      </w:pPr>
    </w:p>
    <w:p w:rsidRPr="002B017F" w:rsidR="001564DD" w:rsidP="003443AF" w:rsidRDefault="00D32AA4">
      <w:pPr>
        <w:spacing w:line="276" w:lineRule="auto"/>
        <w:ind w:left="284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IX.</w:t>
      </w:r>
    </w:p>
    <w:p w:rsidR="00AA224D" w:rsidP="003443AF" w:rsidRDefault="00AA224D">
      <w:pPr>
        <w:spacing w:line="276" w:lineRule="auto"/>
        <w:jc w:val="center"/>
        <w:rPr>
          <w:rFonts w:ascii="Arial" w:hAnsi="Arial" w:cs="Arial"/>
          <w:b/>
        </w:rPr>
      </w:pPr>
      <w:r w:rsidRPr="002B017F">
        <w:rPr>
          <w:rFonts w:ascii="Arial" w:hAnsi="Arial" w:cs="Arial"/>
          <w:b/>
        </w:rPr>
        <w:t>ZÁVĚREČNÁ UJEDNÁNÍ</w:t>
      </w:r>
    </w:p>
    <w:p w:rsidRPr="002B017F" w:rsidR="0020742A" w:rsidP="004C539F" w:rsidRDefault="0020742A">
      <w:pPr>
        <w:spacing w:line="276" w:lineRule="auto"/>
        <w:rPr>
          <w:rFonts w:ascii="Arial" w:hAnsi="Arial" w:cs="Arial"/>
          <w:b/>
        </w:rPr>
      </w:pPr>
    </w:p>
    <w:p w:rsidR="00BB4472" w:rsidP="003443AF" w:rsidRDefault="00CD67F9">
      <w:pPr>
        <w:pStyle w:val="Odstavecseseznamem"/>
        <w:numPr>
          <w:ilvl w:val="0"/>
          <w:numId w:val="9"/>
        </w:numPr>
        <w:spacing w:line="276" w:lineRule="auto"/>
        <w:ind w:left="714" w:hanging="357"/>
        <w:contextualSpacing w:val="false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Dle </w:t>
      </w:r>
      <w:r w:rsidR="00BA07EE">
        <w:rPr>
          <w:rFonts w:ascii="Arial" w:hAnsi="Arial" w:cs="Arial"/>
        </w:rPr>
        <w:t xml:space="preserve">ustanovení </w:t>
      </w:r>
      <w:r w:rsidRPr="002B017F">
        <w:rPr>
          <w:rFonts w:ascii="Arial" w:hAnsi="Arial" w:cs="Arial"/>
        </w:rPr>
        <w:t xml:space="preserve">§ 2 písm. e) zákona č. 320/2001 Sb., o finanční kontrole ve veřejné správě, </w:t>
      </w:r>
    </w:p>
    <w:p w:rsidR="00EF4D93" w:rsidP="00EC65ED" w:rsidRDefault="00CD67F9">
      <w:pPr>
        <w:pStyle w:val="Odstavecseseznamem"/>
        <w:spacing w:line="276" w:lineRule="auto"/>
        <w:ind w:left="714"/>
        <w:contextualSpacing w:val="false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ve znění pozdějších předpisů, je </w:t>
      </w:r>
      <w:r w:rsidRPr="002B017F" w:rsidR="002B017F">
        <w:rPr>
          <w:rFonts w:ascii="Arial" w:hAnsi="Arial" w:cs="Arial"/>
        </w:rPr>
        <w:t>dodavatel</w:t>
      </w:r>
      <w:r w:rsidRPr="002B017F">
        <w:rPr>
          <w:rFonts w:ascii="Arial" w:hAnsi="Arial" w:cs="Arial"/>
        </w:rPr>
        <w:t xml:space="preserve"> osobou povinnou spolupůsobit při výkonu finanční kontroly.</w:t>
      </w:r>
    </w:p>
    <w:p w:rsidRPr="00EC65ED" w:rsidR="00570B9B" w:rsidP="00EC65ED" w:rsidRDefault="00570B9B">
      <w:pPr>
        <w:pStyle w:val="Odstavecseseznamem"/>
        <w:spacing w:line="276" w:lineRule="auto"/>
        <w:ind w:left="714"/>
        <w:contextualSpacing w:val="false"/>
        <w:jc w:val="both"/>
        <w:rPr>
          <w:rFonts w:ascii="Arial" w:hAnsi="Arial" w:cs="Arial"/>
        </w:rPr>
      </w:pPr>
    </w:p>
    <w:p w:rsidR="00EF4D93" w:rsidP="00EC65ED" w:rsidRDefault="00AA224D">
      <w:pPr>
        <w:pStyle w:val="Zkladntext"/>
        <w:numPr>
          <w:ilvl w:val="0"/>
          <w:numId w:val="9"/>
        </w:numPr>
        <w:spacing w:line="276" w:lineRule="auto"/>
        <w:rPr>
          <w:rFonts w:ascii="Arial" w:hAnsi="Arial" w:cs="Arial"/>
          <w:sz w:val="20"/>
        </w:rPr>
      </w:pPr>
      <w:r w:rsidRPr="002B017F">
        <w:rPr>
          <w:rFonts w:ascii="Arial" w:hAnsi="Arial" w:cs="Arial"/>
          <w:sz w:val="20"/>
        </w:rPr>
        <w:t>Ke změně této smlouvy může dojít pouze písemným</w:t>
      </w:r>
      <w:r w:rsidRPr="002B017F" w:rsidR="000406BE">
        <w:rPr>
          <w:rFonts w:ascii="Arial" w:hAnsi="Arial" w:cs="Arial"/>
          <w:sz w:val="20"/>
        </w:rPr>
        <w:t>, vzestupně číslovaným</w:t>
      </w:r>
      <w:r w:rsidRPr="002B017F">
        <w:rPr>
          <w:rFonts w:ascii="Arial" w:hAnsi="Arial" w:cs="Arial"/>
          <w:sz w:val="20"/>
        </w:rPr>
        <w:t>, vzájemně odsouhlaseným a podepsaným dodatkem smluvních stran.</w:t>
      </w:r>
    </w:p>
    <w:p w:rsidRPr="00EC65ED" w:rsidR="00570B9B" w:rsidP="00570B9B" w:rsidRDefault="00570B9B">
      <w:pPr>
        <w:pStyle w:val="Zkladntext"/>
        <w:spacing w:line="276" w:lineRule="auto"/>
        <w:ind w:left="644"/>
        <w:rPr>
          <w:rFonts w:ascii="Arial" w:hAnsi="Arial" w:cs="Arial"/>
          <w:sz w:val="20"/>
        </w:rPr>
      </w:pPr>
    </w:p>
    <w:p w:rsidR="00F83E4E" w:rsidP="00EC65ED" w:rsidRDefault="00AA224D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 xml:space="preserve">Smlouva </w:t>
      </w:r>
      <w:r w:rsidR="004B5415">
        <w:rPr>
          <w:rFonts w:ascii="Arial" w:hAnsi="Arial" w:cs="Arial"/>
        </w:rPr>
        <w:t>je</w:t>
      </w:r>
      <w:r w:rsidRPr="002B017F">
        <w:rPr>
          <w:rFonts w:ascii="Arial" w:hAnsi="Arial" w:cs="Arial"/>
        </w:rPr>
        <w:t xml:space="preserve"> vyhotov</w:t>
      </w:r>
      <w:r w:rsidR="004B5415">
        <w:rPr>
          <w:rFonts w:ascii="Arial" w:hAnsi="Arial" w:cs="Arial"/>
        </w:rPr>
        <w:t>ena</w:t>
      </w:r>
      <w:r w:rsidRPr="002B017F">
        <w:rPr>
          <w:rFonts w:ascii="Arial" w:hAnsi="Arial" w:cs="Arial"/>
        </w:rPr>
        <w:t xml:space="preserve"> ve </w:t>
      </w:r>
      <w:r w:rsidRPr="002B017F" w:rsidR="00B21C4B">
        <w:rPr>
          <w:rFonts w:ascii="Arial" w:hAnsi="Arial" w:cs="Arial"/>
        </w:rPr>
        <w:t xml:space="preserve">třech </w:t>
      </w:r>
      <w:r w:rsidR="004B5415">
        <w:rPr>
          <w:rFonts w:ascii="Arial" w:hAnsi="Arial" w:cs="Arial"/>
        </w:rPr>
        <w:t>vyhotoveních</w:t>
      </w:r>
      <w:r w:rsidRPr="002B017F">
        <w:rPr>
          <w:rFonts w:ascii="Arial" w:hAnsi="Arial" w:cs="Arial"/>
        </w:rPr>
        <w:t>.</w:t>
      </w:r>
      <w:r w:rsidRPr="002B017F" w:rsidR="00B21C4B">
        <w:rPr>
          <w:rFonts w:ascii="Arial" w:hAnsi="Arial" w:cs="Arial"/>
        </w:rPr>
        <w:t xml:space="preserve"> </w:t>
      </w:r>
      <w:r w:rsidRPr="002B017F" w:rsidR="00CC0853">
        <w:rPr>
          <w:rFonts w:ascii="Arial" w:hAnsi="Arial" w:cs="Arial"/>
        </w:rPr>
        <w:t>Dv</w:t>
      </w:r>
      <w:r w:rsidR="00EC65ED">
        <w:rPr>
          <w:rFonts w:ascii="Arial" w:hAnsi="Arial" w:cs="Arial"/>
        </w:rPr>
        <w:t>ě</w:t>
      </w:r>
      <w:r w:rsidRPr="002B017F" w:rsidR="00CC0853">
        <w:rPr>
          <w:rFonts w:ascii="Arial" w:hAnsi="Arial" w:cs="Arial"/>
        </w:rPr>
        <w:t xml:space="preserve"> </w:t>
      </w:r>
      <w:r w:rsidRPr="002B017F" w:rsidR="00B21C4B">
        <w:rPr>
          <w:rFonts w:ascii="Arial" w:hAnsi="Arial" w:cs="Arial"/>
        </w:rPr>
        <w:t xml:space="preserve">obdrží </w:t>
      </w:r>
      <w:r w:rsidRPr="002B017F" w:rsidR="00CC0853">
        <w:rPr>
          <w:rFonts w:ascii="Arial" w:hAnsi="Arial" w:cs="Arial"/>
        </w:rPr>
        <w:t>objednatel</w:t>
      </w:r>
      <w:r w:rsidRPr="002B017F" w:rsidR="00B21C4B">
        <w:rPr>
          <w:rFonts w:ascii="Arial" w:hAnsi="Arial" w:cs="Arial"/>
        </w:rPr>
        <w:t>, jed</w:t>
      </w:r>
      <w:r w:rsidR="00EC65ED">
        <w:rPr>
          <w:rFonts w:ascii="Arial" w:hAnsi="Arial" w:cs="Arial"/>
        </w:rPr>
        <w:t>no</w:t>
      </w:r>
      <w:r w:rsidRPr="002B017F" w:rsidR="00B21C4B">
        <w:rPr>
          <w:rFonts w:ascii="Arial" w:hAnsi="Arial" w:cs="Arial"/>
        </w:rPr>
        <w:t xml:space="preserve"> </w:t>
      </w:r>
      <w:r w:rsidRPr="002B017F" w:rsidR="002B017F">
        <w:rPr>
          <w:rFonts w:ascii="Arial" w:hAnsi="Arial" w:cs="Arial"/>
        </w:rPr>
        <w:t>dodavatel</w:t>
      </w:r>
      <w:r w:rsidRPr="002B017F" w:rsidR="007F3F9C">
        <w:rPr>
          <w:rFonts w:ascii="Arial" w:hAnsi="Arial" w:cs="Arial"/>
        </w:rPr>
        <w:t>.</w:t>
      </w:r>
    </w:p>
    <w:p w:rsidRPr="00EC65ED" w:rsidR="00570B9B" w:rsidP="00570B9B" w:rsidRDefault="00570B9B">
      <w:pPr>
        <w:spacing w:line="276" w:lineRule="auto"/>
        <w:jc w:val="both"/>
        <w:rPr>
          <w:rFonts w:ascii="Arial" w:hAnsi="Arial" w:cs="Arial"/>
        </w:rPr>
      </w:pPr>
    </w:p>
    <w:p w:rsidR="00D701B7" w:rsidP="003443AF" w:rsidRDefault="00D701B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A32105">
        <w:rPr>
          <w:rFonts w:ascii="Arial" w:hAnsi="Arial" w:cs="Arial"/>
        </w:rPr>
        <w:t>Ne</w:t>
      </w:r>
      <w:r w:rsidRPr="00A32105" w:rsidR="000406BE">
        <w:rPr>
          <w:rFonts w:ascii="Arial" w:hAnsi="Arial" w:cs="Arial"/>
        </w:rPr>
        <w:t>dílnou</w:t>
      </w:r>
      <w:r w:rsidRPr="00A32105">
        <w:rPr>
          <w:rFonts w:ascii="Arial" w:hAnsi="Arial" w:cs="Arial"/>
        </w:rPr>
        <w:t xml:space="preserve"> součástí </w:t>
      </w:r>
      <w:r w:rsidRPr="00A32105" w:rsidR="00C3169A">
        <w:rPr>
          <w:rFonts w:ascii="Arial" w:hAnsi="Arial" w:cs="Arial"/>
        </w:rPr>
        <w:t>této smlouvy</w:t>
      </w:r>
      <w:r w:rsidRPr="00A32105">
        <w:rPr>
          <w:rFonts w:ascii="Arial" w:hAnsi="Arial" w:cs="Arial"/>
        </w:rPr>
        <w:t xml:space="preserve"> jsou </w:t>
      </w:r>
      <w:r w:rsidRPr="00A32105" w:rsidR="000406BE">
        <w:rPr>
          <w:rFonts w:ascii="Arial" w:hAnsi="Arial" w:cs="Arial"/>
        </w:rPr>
        <w:t xml:space="preserve">následující </w:t>
      </w:r>
      <w:r w:rsidRPr="00A32105" w:rsidR="00C3169A">
        <w:rPr>
          <w:rFonts w:ascii="Arial" w:hAnsi="Arial" w:cs="Arial"/>
        </w:rPr>
        <w:t>přílohy:</w:t>
      </w:r>
    </w:p>
    <w:p w:rsidR="0090158E" w:rsidP="0090158E" w:rsidRDefault="0090158E">
      <w:pPr>
        <w:pStyle w:val="Odstavecseseznamem"/>
        <w:rPr>
          <w:rFonts w:ascii="Arial" w:hAnsi="Arial" w:cs="Arial"/>
        </w:rPr>
      </w:pPr>
    </w:p>
    <w:p w:rsidRPr="00EC65ED" w:rsidR="00BB4472" w:rsidP="00A12659" w:rsidRDefault="00476424">
      <w:pPr>
        <w:pStyle w:val="Odstavecseseznamem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Arial" w:hAnsi="Arial" w:cs="Arial"/>
          <w:i/>
        </w:rPr>
      </w:pPr>
      <w:r w:rsidRPr="002E3F66">
        <w:rPr>
          <w:rFonts w:ascii="Arial" w:hAnsi="Arial" w:cs="Arial"/>
        </w:rPr>
        <w:t>Kopie pojistné smlouvy dle čl. VII</w:t>
      </w:r>
      <w:r w:rsidR="00510D92">
        <w:rPr>
          <w:rFonts w:ascii="Arial" w:hAnsi="Arial" w:cs="Arial"/>
        </w:rPr>
        <w:t xml:space="preserve">, </w:t>
      </w:r>
      <w:r w:rsidRPr="002E3F66">
        <w:rPr>
          <w:rFonts w:ascii="Arial" w:hAnsi="Arial" w:cs="Arial"/>
        </w:rPr>
        <w:t xml:space="preserve">bod </w:t>
      </w:r>
      <w:r w:rsidR="00EC65ED">
        <w:rPr>
          <w:rFonts w:ascii="Arial" w:hAnsi="Arial" w:cs="Arial"/>
        </w:rPr>
        <w:t>7</w:t>
      </w:r>
      <w:r w:rsidRPr="002E3F66" w:rsidR="00BD1248">
        <w:rPr>
          <w:rFonts w:ascii="Arial" w:hAnsi="Arial" w:cs="Arial"/>
        </w:rPr>
        <w:t>,</w:t>
      </w:r>
    </w:p>
    <w:p w:rsidRPr="003C73F2" w:rsidR="002E3F66" w:rsidP="003443AF" w:rsidRDefault="002E3F66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Schválená nabídka </w:t>
      </w:r>
      <w:r w:rsidR="00EC65ED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rozsahu </w:t>
      </w:r>
      <w:r w:rsidR="00EC65ED">
        <w:rPr>
          <w:rFonts w:ascii="Arial" w:hAnsi="Arial" w:cs="Arial"/>
        </w:rPr>
        <w:t xml:space="preserve">stanoveném v </w:t>
      </w:r>
      <w:r>
        <w:rPr>
          <w:rFonts w:ascii="Arial" w:hAnsi="Arial" w:cs="Arial"/>
        </w:rPr>
        <w:t>zadávací dokumentac</w:t>
      </w:r>
      <w:r w:rsidR="00EC65ED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:rsidRPr="00EC65ED" w:rsidR="00FC1AC1" w:rsidP="00EC65ED" w:rsidRDefault="00FC1AC1">
      <w:pPr>
        <w:spacing w:line="276" w:lineRule="auto"/>
        <w:jc w:val="both"/>
        <w:rPr>
          <w:rFonts w:ascii="Arial" w:hAnsi="Arial" w:cs="Arial"/>
          <w:i/>
        </w:rPr>
      </w:pPr>
    </w:p>
    <w:p w:rsidRPr="00570B9B" w:rsidR="00C3169A" w:rsidP="00EC65ED" w:rsidRDefault="004B5415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Práva a povinnosti touto smlouvou neupravená se řídí ustanoveními </w:t>
      </w:r>
      <w:r w:rsidR="00F54336">
        <w:rPr>
          <w:rFonts w:ascii="Arial" w:hAnsi="Arial" w:cs="Arial"/>
        </w:rPr>
        <w:t xml:space="preserve">občanského </w:t>
      </w:r>
      <w:r>
        <w:rPr>
          <w:rFonts w:ascii="Arial" w:hAnsi="Arial" w:cs="Arial"/>
        </w:rPr>
        <w:t>zákoníku.</w:t>
      </w:r>
    </w:p>
    <w:p w:rsidRPr="00EC65ED" w:rsidR="00570B9B" w:rsidP="00570B9B" w:rsidRDefault="00570B9B">
      <w:pPr>
        <w:pStyle w:val="Odstavecseseznamem"/>
        <w:spacing w:line="276" w:lineRule="auto"/>
        <w:ind w:left="644"/>
        <w:jc w:val="both"/>
        <w:rPr>
          <w:rFonts w:ascii="Arial" w:hAnsi="Arial" w:cs="Arial"/>
          <w:i/>
        </w:rPr>
      </w:pPr>
    </w:p>
    <w:p w:rsidR="00BE23FC" w:rsidP="003443AF" w:rsidRDefault="00C3169A">
      <w:pPr>
        <w:pStyle w:val="Odstavecseseznamem"/>
        <w:numPr>
          <w:ilvl w:val="0"/>
          <w:numId w:val="9"/>
        </w:numPr>
        <w:spacing w:before="60" w:line="276" w:lineRule="auto"/>
        <w:jc w:val="both"/>
        <w:rPr>
          <w:rFonts w:ascii="Arial" w:hAnsi="Arial" w:cs="Arial"/>
          <w:bCs/>
        </w:rPr>
      </w:pPr>
      <w:r w:rsidRPr="002B017F">
        <w:rPr>
          <w:rFonts w:ascii="Arial" w:hAnsi="Arial" w:cs="Arial"/>
          <w:bCs/>
        </w:rPr>
        <w:t xml:space="preserve">Obě </w:t>
      </w:r>
      <w:r w:rsidR="004B5415">
        <w:rPr>
          <w:rFonts w:ascii="Arial" w:hAnsi="Arial" w:cs="Arial"/>
          <w:bCs/>
        </w:rPr>
        <w:t xml:space="preserve">smluvní </w:t>
      </w:r>
      <w:r w:rsidRPr="002B017F">
        <w:rPr>
          <w:rFonts w:ascii="Arial" w:hAnsi="Arial" w:cs="Arial"/>
          <w:bCs/>
        </w:rPr>
        <w:t>strany prohlašují, že jednotliv</w:t>
      </w:r>
      <w:r w:rsidR="004B5415">
        <w:rPr>
          <w:rFonts w:ascii="Arial" w:hAnsi="Arial" w:cs="Arial"/>
          <w:bCs/>
        </w:rPr>
        <w:t>á</w:t>
      </w:r>
      <w:r w:rsidRPr="002B017F">
        <w:rPr>
          <w:rFonts w:ascii="Arial" w:hAnsi="Arial" w:cs="Arial"/>
          <w:bCs/>
        </w:rPr>
        <w:t xml:space="preserve"> </w:t>
      </w:r>
      <w:r w:rsidR="004B5415">
        <w:rPr>
          <w:rFonts w:ascii="Arial" w:hAnsi="Arial" w:cs="Arial"/>
          <w:bCs/>
        </w:rPr>
        <w:t>ujednání</w:t>
      </w:r>
      <w:r w:rsidRPr="002B017F">
        <w:rPr>
          <w:rFonts w:ascii="Arial" w:hAnsi="Arial" w:cs="Arial"/>
          <w:bCs/>
        </w:rPr>
        <w:t xml:space="preserve"> této smlouvy jsou dostatečn</w:t>
      </w:r>
      <w:r w:rsidR="004B5415">
        <w:rPr>
          <w:rFonts w:ascii="Arial" w:hAnsi="Arial" w:cs="Arial"/>
          <w:bCs/>
        </w:rPr>
        <w:t>á</w:t>
      </w:r>
      <w:r w:rsidRPr="002B017F">
        <w:rPr>
          <w:rFonts w:ascii="Arial" w:hAnsi="Arial" w:cs="Arial"/>
          <w:bCs/>
        </w:rPr>
        <w:t xml:space="preserve"> z hlediska náležitosti pro vznik smluvního vztahu a že bylo využito smluvní volnosti stran a tato smlouva se uzavírá určitě, vážně a srozumitelně. Zároveň smluvní strany prohlašují, že si tuto smlouvu přečetly, že tato nebyla ujednána v tísni, ani za jinak jednostranně nevýhodných podmínek. Výše uvedená prohlášení obě smluvní strany potvrzují svým podpisem.</w:t>
      </w:r>
    </w:p>
    <w:p w:rsidRPr="00EF64F8" w:rsidR="00EF64F8" w:rsidP="00EF64F8" w:rsidRDefault="00EF64F8">
      <w:pPr>
        <w:pStyle w:val="Odstavecseseznamem"/>
        <w:rPr>
          <w:rFonts w:ascii="Arial" w:hAnsi="Arial" w:cs="Arial"/>
          <w:bCs/>
        </w:rPr>
      </w:pPr>
    </w:p>
    <w:p w:rsidRPr="008E664D" w:rsidR="00EF64F8" w:rsidP="003443AF" w:rsidRDefault="00EF64F8">
      <w:pPr>
        <w:pStyle w:val="Odstavecseseznamem"/>
        <w:numPr>
          <w:ilvl w:val="0"/>
          <w:numId w:val="9"/>
        </w:numPr>
        <w:spacing w:before="60" w:line="276" w:lineRule="auto"/>
        <w:jc w:val="both"/>
        <w:rPr>
          <w:rFonts w:ascii="Arial" w:hAnsi="Arial" w:cs="Arial"/>
          <w:bCs/>
        </w:rPr>
      </w:pPr>
      <w:r w:rsidRPr="008E664D">
        <w:rPr>
          <w:rFonts w:ascii="Arial" w:hAnsi="Arial" w:cs="Arial"/>
          <w:bCs/>
        </w:rPr>
        <w:t>Smlouva nabývá účinnosti dnem podpisu oběma smluvními stranami.</w:t>
      </w:r>
    </w:p>
    <w:p w:rsidRPr="00C74298" w:rsidR="00C74298" w:rsidP="00C74298" w:rsidRDefault="00C74298">
      <w:pPr>
        <w:pStyle w:val="Odstavecseseznamem"/>
        <w:rPr>
          <w:rFonts w:ascii="Arial" w:hAnsi="Arial" w:cs="Arial"/>
          <w:bCs/>
        </w:rPr>
      </w:pPr>
    </w:p>
    <w:p w:rsidR="00E73683" w:rsidP="00EC65ED" w:rsidRDefault="00E73683">
      <w:pPr>
        <w:spacing w:line="276" w:lineRule="auto"/>
        <w:jc w:val="both"/>
        <w:rPr>
          <w:rFonts w:ascii="Arial" w:hAnsi="Arial" w:cs="Arial"/>
        </w:rPr>
      </w:pPr>
    </w:p>
    <w:p w:rsidR="00862476" w:rsidP="002B017F" w:rsidRDefault="00862476">
      <w:pPr>
        <w:spacing w:line="276" w:lineRule="auto"/>
        <w:ind w:left="426"/>
        <w:jc w:val="both"/>
        <w:rPr>
          <w:rFonts w:ascii="Arial" w:hAnsi="Arial" w:cs="Arial"/>
        </w:rPr>
      </w:pPr>
    </w:p>
    <w:p w:rsidR="00862476" w:rsidP="001D54D9" w:rsidRDefault="00F35060">
      <w:pPr>
        <w:spacing w:line="276" w:lineRule="auto"/>
        <w:ind w:left="426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V </w:t>
      </w:r>
      <w:r w:rsidRPr="002B017F" w:rsidR="00BE23FC">
        <w:rPr>
          <w:rFonts w:ascii="Arial" w:hAnsi="Arial" w:cs="Arial"/>
        </w:rPr>
        <w:t>…</w:t>
      </w:r>
      <w:r w:rsidR="000328B3">
        <w:rPr>
          <w:rFonts w:ascii="Arial" w:hAnsi="Arial" w:cs="Arial"/>
        </w:rPr>
        <w:t>….</w:t>
      </w:r>
      <w:r w:rsidRPr="002B017F" w:rsidR="00BE23FC">
        <w:rPr>
          <w:rFonts w:ascii="Arial" w:hAnsi="Arial" w:cs="Arial"/>
        </w:rPr>
        <w:t>…</w:t>
      </w:r>
      <w:r w:rsidRPr="002B017F" w:rsidR="00AA224D">
        <w:rPr>
          <w:rFonts w:ascii="Arial" w:hAnsi="Arial" w:cs="Arial"/>
        </w:rPr>
        <w:t xml:space="preserve"> dne</w:t>
      </w:r>
      <w:r w:rsidR="000328B3">
        <w:rPr>
          <w:rFonts w:ascii="Arial" w:hAnsi="Arial" w:cs="Arial"/>
        </w:rPr>
        <w:t>……..</w:t>
      </w:r>
      <w:r w:rsidRPr="002B017F" w:rsidR="00A809CD">
        <w:rPr>
          <w:rFonts w:ascii="Arial" w:hAnsi="Arial" w:cs="Arial"/>
        </w:rPr>
        <w:tab/>
      </w:r>
      <w:r w:rsidRPr="002B017F" w:rsidR="00031A37">
        <w:rPr>
          <w:rFonts w:ascii="Arial" w:hAnsi="Arial" w:cs="Arial"/>
        </w:rPr>
        <w:tab/>
      </w:r>
      <w:r w:rsidRPr="002B017F" w:rsidR="00031A37">
        <w:rPr>
          <w:rFonts w:ascii="Arial" w:hAnsi="Arial" w:cs="Arial"/>
        </w:rPr>
        <w:tab/>
      </w:r>
      <w:r w:rsidRPr="002B017F" w:rsidR="00031A37">
        <w:rPr>
          <w:rFonts w:ascii="Arial" w:hAnsi="Arial" w:cs="Arial"/>
        </w:rPr>
        <w:tab/>
      </w:r>
      <w:r w:rsidRPr="002B017F" w:rsidR="00476424">
        <w:rPr>
          <w:rFonts w:ascii="Arial" w:hAnsi="Arial" w:cs="Arial"/>
        </w:rPr>
        <w:tab/>
      </w:r>
      <w:r w:rsidRPr="002B017F" w:rsidR="00CE515F">
        <w:rPr>
          <w:rFonts w:ascii="Arial" w:hAnsi="Arial" w:cs="Arial"/>
        </w:rPr>
        <w:t>V</w:t>
      </w:r>
      <w:r w:rsidR="00B74F2D">
        <w:rPr>
          <w:rFonts w:ascii="Arial" w:hAnsi="Arial" w:cs="Arial"/>
        </w:rPr>
        <w:t xml:space="preserve"> </w:t>
      </w:r>
      <w:r w:rsidRPr="002B017F" w:rsidR="00CE515F">
        <w:rPr>
          <w:rFonts w:ascii="Arial" w:hAnsi="Arial" w:cs="Arial"/>
        </w:rPr>
        <w:t> </w:t>
      </w:r>
      <w:r w:rsidR="00550F2E">
        <w:rPr>
          <w:rFonts w:ascii="Arial" w:hAnsi="Arial" w:cs="Arial"/>
        </w:rPr>
        <w:t xml:space="preserve">Praze </w:t>
      </w:r>
      <w:r w:rsidR="002E2E2E">
        <w:rPr>
          <w:rFonts w:ascii="Arial" w:hAnsi="Arial" w:cs="Arial"/>
        </w:rPr>
        <w:t>d</w:t>
      </w:r>
      <w:r w:rsidRPr="002B017F" w:rsidR="00BE23FC">
        <w:rPr>
          <w:rFonts w:ascii="Arial" w:hAnsi="Arial" w:cs="Arial"/>
        </w:rPr>
        <w:t>ne</w:t>
      </w:r>
      <w:r w:rsidR="002E2E2E">
        <w:rPr>
          <w:rFonts w:ascii="Arial" w:hAnsi="Arial" w:cs="Arial"/>
        </w:rPr>
        <w:t xml:space="preserve"> </w:t>
      </w:r>
      <w:r w:rsidR="00CE4E79">
        <w:rPr>
          <w:rFonts w:ascii="Arial" w:hAnsi="Arial" w:cs="Arial"/>
        </w:rPr>
        <w:t>…..</w:t>
      </w:r>
    </w:p>
    <w:p w:rsidRPr="002B017F" w:rsidR="0020742A" w:rsidP="002B017F" w:rsidRDefault="0020742A">
      <w:pPr>
        <w:spacing w:line="276" w:lineRule="auto"/>
        <w:jc w:val="both"/>
        <w:rPr>
          <w:rFonts w:ascii="Arial" w:hAnsi="Arial" w:cs="Arial"/>
        </w:rPr>
      </w:pPr>
    </w:p>
    <w:p w:rsidR="001D54D9" w:rsidP="00EC65ED" w:rsidRDefault="001D54D9">
      <w:pPr>
        <w:spacing w:line="276" w:lineRule="auto"/>
        <w:ind w:left="426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Za dodavatele:</w:t>
      </w:r>
      <w:r w:rsidRPr="002B017F" w:rsidR="00390ED3">
        <w:rPr>
          <w:rFonts w:ascii="Arial" w:hAnsi="Arial" w:cs="Arial"/>
        </w:rPr>
        <w:tab/>
      </w:r>
      <w:r w:rsidRPr="002B017F" w:rsidR="00390ED3">
        <w:rPr>
          <w:rFonts w:ascii="Arial" w:hAnsi="Arial" w:cs="Arial"/>
        </w:rPr>
        <w:tab/>
      </w:r>
      <w:r w:rsidRPr="002B017F" w:rsidR="00390ED3">
        <w:rPr>
          <w:rFonts w:ascii="Arial" w:hAnsi="Arial" w:cs="Arial"/>
        </w:rPr>
        <w:tab/>
      </w:r>
      <w:r w:rsidRPr="002B017F" w:rsidR="00390ED3">
        <w:rPr>
          <w:rFonts w:ascii="Arial" w:hAnsi="Arial" w:cs="Arial"/>
        </w:rPr>
        <w:tab/>
      </w:r>
      <w:r w:rsidRPr="002B017F" w:rsidR="00390ED3">
        <w:rPr>
          <w:rFonts w:ascii="Arial" w:hAnsi="Arial" w:cs="Arial"/>
        </w:rPr>
        <w:tab/>
      </w:r>
      <w:r w:rsidRPr="002B017F" w:rsidR="00476424">
        <w:rPr>
          <w:rFonts w:ascii="Arial" w:hAnsi="Arial" w:cs="Arial"/>
        </w:rPr>
        <w:tab/>
      </w:r>
      <w:r w:rsidR="00EC65ED">
        <w:rPr>
          <w:rFonts w:ascii="Arial" w:hAnsi="Arial" w:cs="Arial"/>
        </w:rPr>
        <w:t>Za objednatele</w:t>
      </w:r>
      <w:r w:rsidR="00AD1889">
        <w:rPr>
          <w:rFonts w:ascii="Arial" w:hAnsi="Arial" w:cs="Arial"/>
        </w:rPr>
        <w:t>:</w:t>
      </w:r>
    </w:p>
    <w:p w:rsidR="001D54D9" w:rsidP="001D54D9" w:rsidRDefault="001D54D9">
      <w:pPr>
        <w:spacing w:line="276" w:lineRule="auto"/>
        <w:jc w:val="both"/>
        <w:rPr>
          <w:rFonts w:ascii="Arial" w:hAnsi="Arial" w:cs="Arial"/>
        </w:rPr>
      </w:pPr>
    </w:p>
    <w:p w:rsidR="001D54D9" w:rsidP="001D54D9" w:rsidRDefault="001D54D9">
      <w:pPr>
        <w:spacing w:line="276" w:lineRule="auto"/>
        <w:jc w:val="both"/>
        <w:rPr>
          <w:rFonts w:ascii="Arial" w:hAnsi="Arial" w:cs="Arial"/>
        </w:rPr>
      </w:pPr>
    </w:p>
    <w:p w:rsidRPr="002B017F" w:rsidR="0020742A" w:rsidP="002B017F" w:rsidRDefault="0020742A">
      <w:pPr>
        <w:spacing w:line="276" w:lineRule="auto"/>
        <w:ind w:left="426"/>
        <w:jc w:val="both"/>
        <w:rPr>
          <w:rFonts w:ascii="Arial" w:hAnsi="Arial" w:cs="Arial"/>
        </w:rPr>
      </w:pPr>
    </w:p>
    <w:p w:rsidR="00112128" w:rsidP="002B017F" w:rsidRDefault="00BE23FC">
      <w:pPr>
        <w:spacing w:line="276" w:lineRule="auto"/>
        <w:ind w:firstLine="426"/>
        <w:jc w:val="both"/>
        <w:rPr>
          <w:rFonts w:ascii="Arial" w:hAnsi="Arial" w:cs="Arial"/>
        </w:rPr>
      </w:pPr>
      <w:r w:rsidRPr="002B017F">
        <w:rPr>
          <w:rFonts w:ascii="Arial" w:hAnsi="Arial" w:cs="Arial"/>
        </w:rPr>
        <w:t>………………</w:t>
      </w:r>
      <w:r w:rsidR="000328B3">
        <w:rPr>
          <w:rFonts w:ascii="Arial" w:hAnsi="Arial" w:cs="Arial"/>
        </w:rPr>
        <w:t>.</w:t>
      </w:r>
      <w:r w:rsidRPr="002B017F">
        <w:rPr>
          <w:rFonts w:ascii="Arial" w:hAnsi="Arial" w:cs="Arial"/>
        </w:rPr>
        <w:t>…………</w:t>
      </w:r>
      <w:r w:rsidRPr="002B017F" w:rsidR="00AA224D">
        <w:rPr>
          <w:rFonts w:ascii="Arial" w:hAnsi="Arial" w:cs="Arial"/>
        </w:rPr>
        <w:tab/>
      </w:r>
      <w:r w:rsidRPr="002B017F" w:rsidR="00AA224D">
        <w:rPr>
          <w:rFonts w:ascii="Arial" w:hAnsi="Arial" w:cs="Arial"/>
        </w:rPr>
        <w:tab/>
      </w:r>
      <w:r w:rsidRPr="002B017F">
        <w:rPr>
          <w:rFonts w:ascii="Arial" w:hAnsi="Arial" w:cs="Arial"/>
        </w:rPr>
        <w:tab/>
      </w:r>
      <w:r w:rsidRPr="002B017F">
        <w:rPr>
          <w:rFonts w:ascii="Arial" w:hAnsi="Arial" w:cs="Arial"/>
        </w:rPr>
        <w:tab/>
      </w:r>
      <w:r w:rsidRPr="002B017F">
        <w:rPr>
          <w:rFonts w:ascii="Arial" w:hAnsi="Arial" w:cs="Arial"/>
        </w:rPr>
        <w:tab/>
        <w:t>…………………………</w:t>
      </w:r>
      <w:r w:rsidR="000328B3">
        <w:rPr>
          <w:rFonts w:ascii="Arial" w:hAnsi="Arial" w:cs="Arial"/>
        </w:rPr>
        <w:t>…</w:t>
      </w:r>
      <w:r w:rsidRPr="002B017F">
        <w:rPr>
          <w:rFonts w:ascii="Arial" w:hAnsi="Arial" w:cs="Arial"/>
        </w:rPr>
        <w:t>…</w:t>
      </w:r>
    </w:p>
    <w:p w:rsidR="001D54D9" w:rsidP="002B017F" w:rsidRDefault="001D54D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Blanka Havlík</w:t>
      </w:r>
    </w:p>
    <w:p w:rsidRPr="002B017F" w:rsidR="001D54D9" w:rsidP="001D54D9" w:rsidRDefault="001D54D9">
      <w:pPr>
        <w:spacing w:line="276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ředitelka krajské pobočky</w:t>
      </w:r>
    </w:p>
    <w:sectPr w:rsidRPr="002B017F" w:rsidR="001D54D9" w:rsidSect="00FD77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87" w:right="1417" w:bottom="1276" w:left="1417" w:header="708" w:footer="605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4640B" w:rsidRDefault="0044640B">
      <w:r>
        <w:separator/>
      </w:r>
    </w:p>
  </w:endnote>
  <w:endnote w:type="continuationSeparator" w:id="0">
    <w:p w:rsidR="0044640B" w:rsidRDefault="0044640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871C9" w:rsidRDefault="00D871C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9170F" w:rsidRDefault="0079170F">
    <w:pPr>
      <w:pStyle w:val="Zpat"/>
      <w:jc w:val="center"/>
    </w:pPr>
  </w:p>
  <w:p w:rsidRPr="0079170F" w:rsidR="0079170F" w:rsidRDefault="0079170F">
    <w:pPr>
      <w:pStyle w:val="Zpat"/>
      <w:jc w:val="center"/>
      <w:rPr>
        <w:rFonts w:ascii="Arial" w:hAnsi="Arial" w:cs="Arial"/>
      </w:rPr>
    </w:pPr>
    <w:r w:rsidRPr="0079170F">
      <w:rPr>
        <w:rFonts w:ascii="Arial" w:hAnsi="Arial" w:cs="Arial"/>
      </w:rPr>
      <w:t>Tento projekt je spolufinancován Evropským sociálním fondem a státním rozpočtem České republiky</w:t>
    </w:r>
    <w:r w:rsidR="00C02B8D">
      <w:rPr>
        <w:rFonts w:ascii="Arial" w:hAnsi="Arial" w:cs="Arial"/>
      </w:rPr>
      <w:t>.</w:t>
    </w:r>
  </w:p>
  <w:p w:rsidR="0079170F" w:rsidRDefault="0079170F">
    <w:pPr>
      <w:pStyle w:val="Zpat"/>
      <w:jc w:val="center"/>
    </w:pPr>
  </w:p>
  <w:p w:rsidRPr="00DE7E76" w:rsidR="0079170F" w:rsidRDefault="000C3B6F">
    <w:pPr>
      <w:pStyle w:val="Zpat"/>
      <w:jc w:val="center"/>
      <w:rPr>
        <w:rFonts w:ascii="Arial" w:hAnsi="Arial" w:cs="Arial"/>
      </w:rPr>
    </w:pPr>
    <w:r w:rsidRPr="00DE7E76">
      <w:rPr>
        <w:rFonts w:ascii="Arial" w:hAnsi="Arial" w:cs="Arial"/>
      </w:rPr>
      <w:fldChar w:fldCharType="begin"/>
    </w:r>
    <w:r w:rsidRPr="00DE7E76" w:rsidR="0079170F">
      <w:rPr>
        <w:rFonts w:ascii="Arial" w:hAnsi="Arial" w:cs="Arial"/>
      </w:rPr>
      <w:instrText>PAGE   \* MERGEFORMAT</w:instrText>
    </w:r>
    <w:r w:rsidRPr="00DE7E76">
      <w:rPr>
        <w:rFonts w:ascii="Arial" w:hAnsi="Arial" w:cs="Arial"/>
      </w:rPr>
      <w:fldChar w:fldCharType="separate"/>
    </w:r>
    <w:r w:rsidR="001E72F5">
      <w:rPr>
        <w:rFonts w:ascii="Arial" w:hAnsi="Arial" w:cs="Arial"/>
        <w:noProof/>
      </w:rPr>
      <w:t>2</w:t>
    </w:r>
    <w:r w:rsidRPr="00DE7E76">
      <w:rPr>
        <w:rFonts w:ascii="Arial" w:hAnsi="Arial" w:cs="Arial"/>
      </w:rPr>
      <w:fldChar w:fldCharType="end"/>
    </w:r>
    <w:r w:rsidRPr="00DE7E76" w:rsidR="0079170F">
      <w:rPr>
        <w:rFonts w:ascii="Arial" w:hAnsi="Arial" w:cs="Arial"/>
      </w:rPr>
      <w:t xml:space="preserve"> (celkem </w:t>
    </w:r>
    <w:r w:rsidR="001F6824">
      <w:rPr>
        <w:rFonts w:ascii="Arial" w:hAnsi="Arial" w:cs="Arial"/>
      </w:rPr>
      <w:t>6</w:t>
    </w:r>
    <w:r w:rsidRPr="00DE7E76" w:rsidR="0079170F">
      <w:rPr>
        <w:rFonts w:ascii="Arial" w:hAnsi="Arial" w:cs="Arial"/>
      </w:rPr>
      <w:t>)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E7E76" w:rsidRDefault="00DE7E76">
    <w:pPr>
      <w:pStyle w:val="Zpat"/>
      <w:jc w:val="center"/>
    </w:pPr>
  </w:p>
  <w:p w:rsidRPr="0079170F" w:rsidR="00DE7E76" w:rsidP="00DE7E76" w:rsidRDefault="00DE7E76">
    <w:pPr>
      <w:pStyle w:val="Zpat"/>
      <w:jc w:val="center"/>
      <w:rPr>
        <w:rFonts w:ascii="Arial" w:hAnsi="Arial" w:cs="Arial"/>
      </w:rPr>
    </w:pPr>
    <w:r w:rsidRPr="0079170F">
      <w:rPr>
        <w:rFonts w:ascii="Arial" w:hAnsi="Arial" w:cs="Arial"/>
      </w:rPr>
      <w:t>Tento projekt je spolufinancován Evropským sociálním fondem a státním rozpočtem České republiky</w:t>
    </w:r>
    <w:r w:rsidR="00EC0E33">
      <w:rPr>
        <w:rFonts w:ascii="Arial" w:hAnsi="Arial" w:cs="Arial"/>
      </w:rPr>
      <w:t>.</w:t>
    </w:r>
  </w:p>
  <w:p w:rsidR="00DE7E76" w:rsidRDefault="00DE7E76">
    <w:pPr>
      <w:pStyle w:val="Zpat"/>
      <w:jc w:val="center"/>
    </w:pPr>
  </w:p>
  <w:p w:rsidRPr="00FD7778" w:rsidR="009C3F03" w:rsidP="00FD7778" w:rsidRDefault="000C3B6F">
    <w:pPr>
      <w:pStyle w:val="Zpat"/>
      <w:jc w:val="center"/>
      <w:rPr>
        <w:rFonts w:ascii="Arial" w:hAnsi="Arial" w:cs="Arial"/>
      </w:rPr>
    </w:pPr>
    <w:r w:rsidRPr="00DE7E76">
      <w:rPr>
        <w:rFonts w:ascii="Arial" w:hAnsi="Arial" w:cs="Arial"/>
      </w:rPr>
      <w:fldChar w:fldCharType="begin"/>
    </w:r>
    <w:r w:rsidRPr="00DE7E76" w:rsidR="009C3F03">
      <w:rPr>
        <w:rFonts w:ascii="Arial" w:hAnsi="Arial" w:cs="Arial"/>
      </w:rPr>
      <w:instrText>PAGE   \* MERGEFORMAT</w:instrText>
    </w:r>
    <w:r w:rsidRPr="00DE7E76">
      <w:rPr>
        <w:rFonts w:ascii="Arial" w:hAnsi="Arial" w:cs="Arial"/>
      </w:rPr>
      <w:fldChar w:fldCharType="separate"/>
    </w:r>
    <w:r w:rsidR="001E72F5">
      <w:rPr>
        <w:rFonts w:ascii="Arial" w:hAnsi="Arial" w:cs="Arial"/>
        <w:noProof/>
      </w:rPr>
      <w:t>1</w:t>
    </w:r>
    <w:r w:rsidRPr="00DE7E76">
      <w:rPr>
        <w:rFonts w:ascii="Arial" w:hAnsi="Arial" w:cs="Arial"/>
      </w:rPr>
      <w:fldChar w:fldCharType="end"/>
    </w:r>
    <w:r w:rsidR="00FD7778">
      <w:rPr>
        <w:rFonts w:ascii="Arial" w:hAnsi="Arial" w:cs="Arial"/>
      </w:rPr>
      <w:t xml:space="preserve"> </w:t>
    </w:r>
    <w:r w:rsidRPr="00DE7E76" w:rsidR="00DE7E76">
      <w:rPr>
        <w:rFonts w:ascii="Arial" w:hAnsi="Arial" w:cs="Arial"/>
      </w:rPr>
      <w:t xml:space="preserve">(celkem </w:t>
    </w:r>
    <w:r w:rsidR="001F6824">
      <w:rPr>
        <w:rFonts w:ascii="Arial" w:hAnsi="Arial" w:cs="Arial"/>
      </w:rPr>
      <w:t>6</w:t>
    </w:r>
    <w:r w:rsidRPr="00DE7E76" w:rsidR="00DE7E76">
      <w:rPr>
        <w:rFonts w:ascii="Arial" w:hAnsi="Arial" w:cs="Arial"/>
      </w:rPr>
      <w:t>)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4640B" w:rsidRDefault="0044640B">
      <w:r>
        <w:separator/>
      </w:r>
    </w:p>
  </w:footnote>
  <w:footnote w:type="continuationSeparator" w:id="0">
    <w:p w:rsidR="0044640B" w:rsidRDefault="0044640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871C9" w:rsidRDefault="00D871C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01AE3" w:rsidRDefault="00B1552E">
    <w:pPr>
      <w:pStyle w:val="Zhlav"/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66CEA6A8" wp14:editId="20DC6774">
          <wp:simplePos x="0" y="0"/>
          <wp:positionH relativeFrom="column">
            <wp:posOffset>-92710</wp:posOffset>
          </wp:positionH>
          <wp:positionV relativeFrom="paragraph">
            <wp:posOffset>-258445</wp:posOffset>
          </wp:positionV>
          <wp:extent cx="6294120" cy="546100"/>
          <wp:effectExtent l="0" t="0" r="0" b="6350"/>
          <wp:wrapSquare wrapText="bothSides"/>
          <wp:docPr id="4" name="Obrázek 4" descr="C:\Users\tereza.kejzlarova\Desktop\LOGO_RIP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C:\Users\tereza.kejzlarova\Desktop\LOGO_RIP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973A1" w:rsidRDefault="00B1552E">
    <w:pPr>
      <w:pStyle w:val="Zhlav"/>
    </w:pPr>
    <w:r>
      <w:rPr>
        <w:noProof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column">
            <wp:posOffset>-379730</wp:posOffset>
          </wp:positionH>
          <wp:positionV relativeFrom="paragraph">
            <wp:posOffset>-269240</wp:posOffset>
          </wp:positionV>
          <wp:extent cx="6549390" cy="568325"/>
          <wp:effectExtent l="0" t="0" r="3810" b="3175"/>
          <wp:wrapSquare wrapText="bothSides"/>
          <wp:docPr id="3" name="Obrázek 3" descr="C:\Users\tereza.kejzlarova\Desktop\LOGO_RIP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tereza.kejzlarova\Desktop\LOGO_RIP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939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163FAC"/>
    <w:multiLevelType w:val="hybridMultilevel"/>
    <w:tmpl w:val="56185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641E"/>
    <w:multiLevelType w:val="hybridMultilevel"/>
    <w:tmpl w:val="508A4A5E"/>
    <w:lvl w:ilvl="0" w:tplc="7D162D88">
      <w:start w:val="1"/>
      <w:numFmt w:val="decimal"/>
      <w:lvlText w:val="%1."/>
      <w:lvlJc w:val="left"/>
      <w:pPr>
        <w:ind w:left="1440" w:hanging="360"/>
      </w:pPr>
      <w:rPr>
        <w:b w:val="false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CE52E6"/>
    <w:multiLevelType w:val="hybridMultilevel"/>
    <w:tmpl w:val="030C5596"/>
    <w:lvl w:ilvl="0" w:tplc="61685890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D0459"/>
    <w:multiLevelType w:val="hybridMultilevel"/>
    <w:tmpl w:val="D812A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74C64"/>
    <w:multiLevelType w:val="hybridMultilevel"/>
    <w:tmpl w:val="93E6550A"/>
    <w:lvl w:ilvl="0" w:tplc="256CF45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08" w:hanging="360"/>
      </w:pPr>
    </w:lvl>
    <w:lvl w:ilvl="2" w:tplc="0405001B" w:tentative="true">
      <w:start w:val="1"/>
      <w:numFmt w:val="lowerRoman"/>
      <w:lvlText w:val="%3."/>
      <w:lvlJc w:val="right"/>
      <w:pPr>
        <w:ind w:left="3228" w:hanging="180"/>
      </w:pPr>
    </w:lvl>
    <w:lvl w:ilvl="3" w:tplc="0405000F" w:tentative="true">
      <w:start w:val="1"/>
      <w:numFmt w:val="decimal"/>
      <w:lvlText w:val="%4."/>
      <w:lvlJc w:val="left"/>
      <w:pPr>
        <w:ind w:left="3948" w:hanging="360"/>
      </w:pPr>
    </w:lvl>
    <w:lvl w:ilvl="4" w:tplc="04050019" w:tentative="true">
      <w:start w:val="1"/>
      <w:numFmt w:val="lowerLetter"/>
      <w:lvlText w:val="%5."/>
      <w:lvlJc w:val="left"/>
      <w:pPr>
        <w:ind w:left="4668" w:hanging="360"/>
      </w:pPr>
    </w:lvl>
    <w:lvl w:ilvl="5" w:tplc="0405001B" w:tentative="true">
      <w:start w:val="1"/>
      <w:numFmt w:val="lowerRoman"/>
      <w:lvlText w:val="%6."/>
      <w:lvlJc w:val="right"/>
      <w:pPr>
        <w:ind w:left="5388" w:hanging="180"/>
      </w:pPr>
    </w:lvl>
    <w:lvl w:ilvl="6" w:tplc="0405000F" w:tentative="true">
      <w:start w:val="1"/>
      <w:numFmt w:val="decimal"/>
      <w:lvlText w:val="%7."/>
      <w:lvlJc w:val="left"/>
      <w:pPr>
        <w:ind w:left="6108" w:hanging="360"/>
      </w:pPr>
    </w:lvl>
    <w:lvl w:ilvl="7" w:tplc="04050019" w:tentative="true">
      <w:start w:val="1"/>
      <w:numFmt w:val="lowerLetter"/>
      <w:lvlText w:val="%8."/>
      <w:lvlJc w:val="left"/>
      <w:pPr>
        <w:ind w:left="6828" w:hanging="360"/>
      </w:pPr>
    </w:lvl>
    <w:lvl w:ilvl="8" w:tplc="0405001B" w:tentative="true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0EC71ACB"/>
    <w:multiLevelType w:val="hybridMultilevel"/>
    <w:tmpl w:val="D49CE4A0"/>
    <w:lvl w:ilvl="0" w:tplc="F06A9E3C">
      <w:start w:val="4"/>
      <w:numFmt w:val="bullet"/>
      <w:lvlText w:val="-"/>
      <w:lvlJc w:val="left"/>
      <w:pPr>
        <w:ind w:left="1080" w:hanging="360"/>
      </w:pPr>
      <w:rPr>
        <w:rFonts w:hint="default" w:ascii="Century Gothic" w:hAnsi="Century Gothic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11941AEF"/>
    <w:multiLevelType w:val="hybridMultilevel"/>
    <w:tmpl w:val="FEA48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C5935"/>
    <w:multiLevelType w:val="hybridMultilevel"/>
    <w:tmpl w:val="846A4292"/>
    <w:lvl w:ilvl="0" w:tplc="125C9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5255DC"/>
    <w:multiLevelType w:val="hybridMultilevel"/>
    <w:tmpl w:val="1FF446AC"/>
    <w:lvl w:ilvl="0" w:tplc="6392403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07C5F71"/>
    <w:multiLevelType w:val="hybridMultilevel"/>
    <w:tmpl w:val="D5F23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E60C2"/>
    <w:multiLevelType w:val="hybridMultilevel"/>
    <w:tmpl w:val="CBB0A62A"/>
    <w:lvl w:ilvl="0" w:tplc="944A7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19708D"/>
    <w:multiLevelType w:val="hybridMultilevel"/>
    <w:tmpl w:val="1FDA6F48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true">
      <w:start w:val="1"/>
      <w:numFmt w:val="lowerLetter"/>
      <w:lvlText w:val="%2."/>
      <w:lvlJc w:val="left"/>
      <w:pPr>
        <w:ind w:left="1942" w:hanging="360"/>
      </w:pPr>
    </w:lvl>
    <w:lvl w:ilvl="2" w:tplc="0405001B" w:tentative="true">
      <w:start w:val="1"/>
      <w:numFmt w:val="lowerRoman"/>
      <w:lvlText w:val="%3."/>
      <w:lvlJc w:val="right"/>
      <w:pPr>
        <w:ind w:left="2662" w:hanging="180"/>
      </w:pPr>
    </w:lvl>
    <w:lvl w:ilvl="3" w:tplc="0405000F" w:tentative="true">
      <w:start w:val="1"/>
      <w:numFmt w:val="decimal"/>
      <w:lvlText w:val="%4."/>
      <w:lvlJc w:val="left"/>
      <w:pPr>
        <w:ind w:left="3382" w:hanging="360"/>
      </w:pPr>
    </w:lvl>
    <w:lvl w:ilvl="4" w:tplc="04050019" w:tentative="true">
      <w:start w:val="1"/>
      <w:numFmt w:val="lowerLetter"/>
      <w:lvlText w:val="%5."/>
      <w:lvlJc w:val="left"/>
      <w:pPr>
        <w:ind w:left="4102" w:hanging="360"/>
      </w:pPr>
    </w:lvl>
    <w:lvl w:ilvl="5" w:tplc="0405001B" w:tentative="true">
      <w:start w:val="1"/>
      <w:numFmt w:val="lowerRoman"/>
      <w:lvlText w:val="%6."/>
      <w:lvlJc w:val="right"/>
      <w:pPr>
        <w:ind w:left="4822" w:hanging="180"/>
      </w:pPr>
    </w:lvl>
    <w:lvl w:ilvl="6" w:tplc="0405000F" w:tentative="true">
      <w:start w:val="1"/>
      <w:numFmt w:val="decimal"/>
      <w:lvlText w:val="%7."/>
      <w:lvlJc w:val="left"/>
      <w:pPr>
        <w:ind w:left="5542" w:hanging="360"/>
      </w:pPr>
    </w:lvl>
    <w:lvl w:ilvl="7" w:tplc="04050019" w:tentative="true">
      <w:start w:val="1"/>
      <w:numFmt w:val="lowerLetter"/>
      <w:lvlText w:val="%8."/>
      <w:lvlJc w:val="left"/>
      <w:pPr>
        <w:ind w:left="6262" w:hanging="360"/>
      </w:pPr>
    </w:lvl>
    <w:lvl w:ilvl="8" w:tplc="0405001B" w:tentative="true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4">
    <w:nsid w:val="314019E0"/>
    <w:multiLevelType w:val="hybridMultilevel"/>
    <w:tmpl w:val="86AA9F48"/>
    <w:lvl w:ilvl="0" w:tplc="2E34D1A0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17D68"/>
    <w:multiLevelType w:val="hybridMultilevel"/>
    <w:tmpl w:val="59163D04"/>
    <w:lvl w:ilvl="0" w:tplc="3BDCC014">
      <w:start w:val="3"/>
      <w:numFmt w:val="decimal"/>
      <w:lvlText w:val="%1"/>
      <w:lvlJc w:val="left"/>
      <w:pPr>
        <w:ind w:left="644" w:hanging="360"/>
      </w:pPr>
      <w:rPr>
        <w:rFonts w:hint="default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3F75A64"/>
    <w:multiLevelType w:val="hybridMultilevel"/>
    <w:tmpl w:val="5B8EADB4"/>
    <w:lvl w:ilvl="0" w:tplc="719E4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C7437"/>
    <w:multiLevelType w:val="hybridMultilevel"/>
    <w:tmpl w:val="A5E4C3A2"/>
    <w:lvl w:ilvl="0" w:tplc="BCC2D74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956609D"/>
    <w:multiLevelType w:val="hybridMultilevel"/>
    <w:tmpl w:val="56C05484"/>
    <w:lvl w:ilvl="0" w:tplc="C9AC827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9417FC"/>
    <w:multiLevelType w:val="hybridMultilevel"/>
    <w:tmpl w:val="9DAA1016"/>
    <w:lvl w:ilvl="0" w:tplc="856E756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5CB4917"/>
    <w:multiLevelType w:val="hybridMultilevel"/>
    <w:tmpl w:val="1F043BE2"/>
    <w:lvl w:ilvl="0" w:tplc="A8E6EF28">
      <w:start w:val="1"/>
      <w:numFmt w:val="decimal"/>
      <w:lvlText w:val="%1."/>
      <w:lvlJc w:val="left"/>
      <w:pPr>
        <w:ind w:left="502" w:hanging="360"/>
      </w:pPr>
      <w:rPr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51440"/>
    <w:multiLevelType w:val="hybridMultilevel"/>
    <w:tmpl w:val="33DAAC14"/>
    <w:lvl w:ilvl="0" w:tplc="732CD8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04E05"/>
    <w:multiLevelType w:val="hybridMultilevel"/>
    <w:tmpl w:val="FE4AE936"/>
    <w:lvl w:ilvl="0" w:tplc="9BE63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51671D"/>
    <w:multiLevelType w:val="hybridMultilevel"/>
    <w:tmpl w:val="9D1A99D4"/>
    <w:lvl w:ilvl="0" w:tplc="4DD67E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20D9D"/>
    <w:multiLevelType w:val="hybridMultilevel"/>
    <w:tmpl w:val="DBE802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7B870B2"/>
    <w:multiLevelType w:val="hybridMultilevel"/>
    <w:tmpl w:val="B25E429E"/>
    <w:lvl w:ilvl="0" w:tplc="18A828C8">
      <w:start w:val="1"/>
      <w:numFmt w:val="lowerLetter"/>
      <w:lvlText w:val="%1)"/>
      <w:lvlJc w:val="left"/>
      <w:pPr>
        <w:ind w:left="928" w:hanging="360"/>
      </w:pPr>
      <w:rPr>
        <w:rFonts w:hint="default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2D00F2"/>
    <w:multiLevelType w:val="hybridMultilevel"/>
    <w:tmpl w:val="EE40BA02"/>
    <w:lvl w:ilvl="0" w:tplc="63924038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>
    <w:nsid w:val="672124E6"/>
    <w:multiLevelType w:val="hybridMultilevel"/>
    <w:tmpl w:val="537E7A2A"/>
    <w:lvl w:ilvl="0" w:tplc="2CBA3048">
      <w:start w:val="1"/>
      <w:numFmt w:val="decimal"/>
      <w:lvlText w:val="%1."/>
      <w:lvlJc w:val="left"/>
      <w:pPr>
        <w:ind w:left="360" w:hanging="360"/>
      </w:pPr>
      <w:rPr>
        <w:b w:val="false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53A6C"/>
    <w:multiLevelType w:val="hybridMultilevel"/>
    <w:tmpl w:val="7FFAFB32"/>
    <w:lvl w:ilvl="0" w:tplc="5C26829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9FD65E1"/>
    <w:multiLevelType w:val="hybridMultilevel"/>
    <w:tmpl w:val="A7BA0350"/>
    <w:lvl w:ilvl="0" w:tplc="5A3C1E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C8C066D"/>
    <w:multiLevelType w:val="hybridMultilevel"/>
    <w:tmpl w:val="020CC00C"/>
    <w:lvl w:ilvl="0" w:tplc="4B1CE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CF1C25"/>
    <w:multiLevelType w:val="hybridMultilevel"/>
    <w:tmpl w:val="4B08D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1B6123"/>
    <w:multiLevelType w:val="hybridMultilevel"/>
    <w:tmpl w:val="8C6A2D2E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true">
      <w:start w:val="1"/>
      <w:numFmt w:val="lowerLetter"/>
      <w:lvlText w:val="%2."/>
      <w:lvlJc w:val="left"/>
      <w:pPr>
        <w:ind w:left="1942" w:hanging="360"/>
      </w:pPr>
    </w:lvl>
    <w:lvl w:ilvl="2" w:tplc="0405001B" w:tentative="true">
      <w:start w:val="1"/>
      <w:numFmt w:val="lowerRoman"/>
      <w:lvlText w:val="%3."/>
      <w:lvlJc w:val="right"/>
      <w:pPr>
        <w:ind w:left="2662" w:hanging="180"/>
      </w:pPr>
    </w:lvl>
    <w:lvl w:ilvl="3" w:tplc="0405000F" w:tentative="true">
      <w:start w:val="1"/>
      <w:numFmt w:val="decimal"/>
      <w:lvlText w:val="%4."/>
      <w:lvlJc w:val="left"/>
      <w:pPr>
        <w:ind w:left="3382" w:hanging="360"/>
      </w:pPr>
    </w:lvl>
    <w:lvl w:ilvl="4" w:tplc="04050019" w:tentative="true">
      <w:start w:val="1"/>
      <w:numFmt w:val="lowerLetter"/>
      <w:lvlText w:val="%5."/>
      <w:lvlJc w:val="left"/>
      <w:pPr>
        <w:ind w:left="4102" w:hanging="360"/>
      </w:pPr>
    </w:lvl>
    <w:lvl w:ilvl="5" w:tplc="0405001B" w:tentative="true">
      <w:start w:val="1"/>
      <w:numFmt w:val="lowerRoman"/>
      <w:lvlText w:val="%6."/>
      <w:lvlJc w:val="right"/>
      <w:pPr>
        <w:ind w:left="4822" w:hanging="180"/>
      </w:pPr>
    </w:lvl>
    <w:lvl w:ilvl="6" w:tplc="0405000F" w:tentative="true">
      <w:start w:val="1"/>
      <w:numFmt w:val="decimal"/>
      <w:lvlText w:val="%7."/>
      <w:lvlJc w:val="left"/>
      <w:pPr>
        <w:ind w:left="5542" w:hanging="360"/>
      </w:pPr>
    </w:lvl>
    <w:lvl w:ilvl="7" w:tplc="04050019" w:tentative="true">
      <w:start w:val="1"/>
      <w:numFmt w:val="lowerLetter"/>
      <w:lvlText w:val="%8."/>
      <w:lvlJc w:val="left"/>
      <w:pPr>
        <w:ind w:left="6262" w:hanging="360"/>
      </w:pPr>
    </w:lvl>
    <w:lvl w:ilvl="8" w:tplc="0405001B" w:tentative="true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7DAD37C2"/>
    <w:multiLevelType w:val="hybridMultilevel"/>
    <w:tmpl w:val="8960C104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4">
    <w:nsid w:val="7E4B475B"/>
    <w:multiLevelType w:val="hybridMultilevel"/>
    <w:tmpl w:val="883CCD84"/>
    <w:lvl w:ilvl="0" w:tplc="63924038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27"/>
  </w:num>
  <w:num w:numId="3">
    <w:abstractNumId w:val="14"/>
  </w:num>
  <w:num w:numId="4">
    <w:abstractNumId w:val="18"/>
  </w:num>
  <w:num w:numId="5">
    <w:abstractNumId w:val="9"/>
  </w:num>
  <w:num w:numId="6">
    <w:abstractNumId w:val="11"/>
  </w:num>
  <w:num w:numId="7">
    <w:abstractNumId w:val="5"/>
  </w:num>
  <w:num w:numId="8">
    <w:abstractNumId w:val="20"/>
  </w:num>
  <w:num w:numId="9">
    <w:abstractNumId w:val="23"/>
  </w:num>
  <w:num w:numId="10">
    <w:abstractNumId w:val="16"/>
  </w:num>
  <w:num w:numId="11">
    <w:abstractNumId w:val="17"/>
  </w:num>
  <w:num w:numId="12">
    <w:abstractNumId w:val="24"/>
  </w:num>
  <w:num w:numId="13">
    <w:abstractNumId w:val="30"/>
  </w:num>
  <w:num w:numId="14">
    <w:abstractNumId w:val="31"/>
  </w:num>
  <w:num w:numId="15">
    <w:abstractNumId w:val="1"/>
  </w:num>
  <w:num w:numId="16">
    <w:abstractNumId w:val="33"/>
  </w:num>
  <w:num w:numId="17">
    <w:abstractNumId w:val="2"/>
  </w:num>
  <w:num w:numId="18">
    <w:abstractNumId w:val="25"/>
  </w:num>
  <w:num w:numId="19">
    <w:abstractNumId w:val="7"/>
  </w:num>
  <w:num w:numId="20">
    <w:abstractNumId w:val="4"/>
  </w:num>
  <w:num w:numId="21">
    <w:abstractNumId w:val="29"/>
  </w:num>
  <w:num w:numId="22">
    <w:abstractNumId w:val="19"/>
  </w:num>
  <w:num w:numId="23">
    <w:abstractNumId w:val="28"/>
  </w:num>
  <w:num w:numId="24">
    <w:abstractNumId w:val="15"/>
  </w:num>
  <w:num w:numId="25">
    <w:abstractNumId w:val="10"/>
  </w:num>
  <w:num w:numId="26">
    <w:abstractNumId w:val="8"/>
  </w:num>
  <w:num w:numId="27">
    <w:abstractNumId w:val="12"/>
  </w:num>
  <w:num w:numId="28">
    <w:abstractNumId w:val="3"/>
  </w:num>
  <w:num w:numId="29">
    <w:abstractNumId w:val="6"/>
  </w:num>
  <w:num w:numId="30">
    <w:abstractNumId w:val="34"/>
  </w:num>
  <w:num w:numId="31">
    <w:abstractNumId w:val="26"/>
  </w:num>
  <w:num w:numId="32">
    <w:abstractNumId w:val="32"/>
  </w:num>
  <w:num w:numId="33">
    <w:abstractNumId w:val="21"/>
  </w:num>
  <w:num w:numId="34">
    <w:abstractNumId w:val="0"/>
  </w:num>
  <w:num w:numId="35">
    <w:abstractNumId w:val="22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06"/>
    <w:rsid w:val="00000EFB"/>
    <w:rsid w:val="0000349B"/>
    <w:rsid w:val="00007A8B"/>
    <w:rsid w:val="00011924"/>
    <w:rsid w:val="0001414C"/>
    <w:rsid w:val="000224E8"/>
    <w:rsid w:val="0002553C"/>
    <w:rsid w:val="00031A37"/>
    <w:rsid w:val="00031F6B"/>
    <w:rsid w:val="000328B3"/>
    <w:rsid w:val="00032E3F"/>
    <w:rsid w:val="00035FC4"/>
    <w:rsid w:val="00036A79"/>
    <w:rsid w:val="000406BE"/>
    <w:rsid w:val="00041754"/>
    <w:rsid w:val="000654E3"/>
    <w:rsid w:val="00066645"/>
    <w:rsid w:val="000666D3"/>
    <w:rsid w:val="000709B5"/>
    <w:rsid w:val="00074079"/>
    <w:rsid w:val="000803C1"/>
    <w:rsid w:val="00090D8A"/>
    <w:rsid w:val="00093129"/>
    <w:rsid w:val="00096A05"/>
    <w:rsid w:val="000A11CE"/>
    <w:rsid w:val="000B0C8E"/>
    <w:rsid w:val="000B5358"/>
    <w:rsid w:val="000B695B"/>
    <w:rsid w:val="000B7ABD"/>
    <w:rsid w:val="000B7C54"/>
    <w:rsid w:val="000C3B6F"/>
    <w:rsid w:val="000C44C5"/>
    <w:rsid w:val="000C5F94"/>
    <w:rsid w:val="000D0932"/>
    <w:rsid w:val="000D09FA"/>
    <w:rsid w:val="000D4A5A"/>
    <w:rsid w:val="000D4D37"/>
    <w:rsid w:val="000E5DF4"/>
    <w:rsid w:val="000F0BC0"/>
    <w:rsid w:val="000F54D4"/>
    <w:rsid w:val="00100081"/>
    <w:rsid w:val="0010445E"/>
    <w:rsid w:val="00111609"/>
    <w:rsid w:val="00112128"/>
    <w:rsid w:val="0011770B"/>
    <w:rsid w:val="00121350"/>
    <w:rsid w:val="00122981"/>
    <w:rsid w:val="0013289A"/>
    <w:rsid w:val="00137D2E"/>
    <w:rsid w:val="0014033D"/>
    <w:rsid w:val="001439A7"/>
    <w:rsid w:val="00146237"/>
    <w:rsid w:val="00154786"/>
    <w:rsid w:val="001564DD"/>
    <w:rsid w:val="0016036C"/>
    <w:rsid w:val="0016095E"/>
    <w:rsid w:val="00164773"/>
    <w:rsid w:val="001757DF"/>
    <w:rsid w:val="0017647D"/>
    <w:rsid w:val="00176631"/>
    <w:rsid w:val="00192F77"/>
    <w:rsid w:val="001A0995"/>
    <w:rsid w:val="001A1886"/>
    <w:rsid w:val="001B4A10"/>
    <w:rsid w:val="001B5F43"/>
    <w:rsid w:val="001C594C"/>
    <w:rsid w:val="001C5F36"/>
    <w:rsid w:val="001C639D"/>
    <w:rsid w:val="001D45AB"/>
    <w:rsid w:val="001D54D9"/>
    <w:rsid w:val="001E00B7"/>
    <w:rsid w:val="001E60F1"/>
    <w:rsid w:val="001E610D"/>
    <w:rsid w:val="001E72F5"/>
    <w:rsid w:val="001E760B"/>
    <w:rsid w:val="001F2E0B"/>
    <w:rsid w:val="001F606D"/>
    <w:rsid w:val="001F6824"/>
    <w:rsid w:val="00201F4B"/>
    <w:rsid w:val="002026BF"/>
    <w:rsid w:val="00204131"/>
    <w:rsid w:val="0020742A"/>
    <w:rsid w:val="00211D79"/>
    <w:rsid w:val="00217A0C"/>
    <w:rsid w:val="00227E37"/>
    <w:rsid w:val="00242726"/>
    <w:rsid w:val="00243B8C"/>
    <w:rsid w:val="0025151F"/>
    <w:rsid w:val="00251901"/>
    <w:rsid w:val="00251971"/>
    <w:rsid w:val="00256BE3"/>
    <w:rsid w:val="00257E88"/>
    <w:rsid w:val="00263657"/>
    <w:rsid w:val="00265598"/>
    <w:rsid w:val="00266506"/>
    <w:rsid w:val="00270168"/>
    <w:rsid w:val="00270545"/>
    <w:rsid w:val="0027614F"/>
    <w:rsid w:val="00277A4F"/>
    <w:rsid w:val="0028025E"/>
    <w:rsid w:val="00280344"/>
    <w:rsid w:val="00285F18"/>
    <w:rsid w:val="002868FB"/>
    <w:rsid w:val="002921E1"/>
    <w:rsid w:val="00292EC0"/>
    <w:rsid w:val="00294058"/>
    <w:rsid w:val="002A4524"/>
    <w:rsid w:val="002B017F"/>
    <w:rsid w:val="002B0F93"/>
    <w:rsid w:val="002C1699"/>
    <w:rsid w:val="002C2E34"/>
    <w:rsid w:val="002C5A04"/>
    <w:rsid w:val="002D0067"/>
    <w:rsid w:val="002D66D7"/>
    <w:rsid w:val="002D6E5F"/>
    <w:rsid w:val="002D7CD7"/>
    <w:rsid w:val="002E03EB"/>
    <w:rsid w:val="002E1145"/>
    <w:rsid w:val="002E2E2E"/>
    <w:rsid w:val="002E3F66"/>
    <w:rsid w:val="002F586C"/>
    <w:rsid w:val="00301E31"/>
    <w:rsid w:val="00305B41"/>
    <w:rsid w:val="0030726B"/>
    <w:rsid w:val="00314EF6"/>
    <w:rsid w:val="003206BB"/>
    <w:rsid w:val="003207E5"/>
    <w:rsid w:val="003248FE"/>
    <w:rsid w:val="00331B6E"/>
    <w:rsid w:val="003323B1"/>
    <w:rsid w:val="00332740"/>
    <w:rsid w:val="003328E7"/>
    <w:rsid w:val="00332B5A"/>
    <w:rsid w:val="003345E0"/>
    <w:rsid w:val="00335B46"/>
    <w:rsid w:val="003443AF"/>
    <w:rsid w:val="00347F72"/>
    <w:rsid w:val="00347FA4"/>
    <w:rsid w:val="00355682"/>
    <w:rsid w:val="00364BE5"/>
    <w:rsid w:val="0036661A"/>
    <w:rsid w:val="00366804"/>
    <w:rsid w:val="0037075D"/>
    <w:rsid w:val="00374A15"/>
    <w:rsid w:val="003808B9"/>
    <w:rsid w:val="00382E41"/>
    <w:rsid w:val="00384868"/>
    <w:rsid w:val="00390ED3"/>
    <w:rsid w:val="00391B5D"/>
    <w:rsid w:val="00392381"/>
    <w:rsid w:val="003977B2"/>
    <w:rsid w:val="003A0FD0"/>
    <w:rsid w:val="003A4FBE"/>
    <w:rsid w:val="003B3A0F"/>
    <w:rsid w:val="003B444F"/>
    <w:rsid w:val="003C1F8F"/>
    <w:rsid w:val="003C6E04"/>
    <w:rsid w:val="003C73F2"/>
    <w:rsid w:val="003C7C1F"/>
    <w:rsid w:val="003C7C3B"/>
    <w:rsid w:val="003E5401"/>
    <w:rsid w:val="003E5F3C"/>
    <w:rsid w:val="003F10F9"/>
    <w:rsid w:val="003F7079"/>
    <w:rsid w:val="00400363"/>
    <w:rsid w:val="00402A09"/>
    <w:rsid w:val="0040636C"/>
    <w:rsid w:val="00406D5D"/>
    <w:rsid w:val="00411D2E"/>
    <w:rsid w:val="00413CC8"/>
    <w:rsid w:val="004162EC"/>
    <w:rsid w:val="00417905"/>
    <w:rsid w:val="00423C18"/>
    <w:rsid w:val="00425C60"/>
    <w:rsid w:val="00426FC1"/>
    <w:rsid w:val="00427011"/>
    <w:rsid w:val="004440A6"/>
    <w:rsid w:val="0044640B"/>
    <w:rsid w:val="00454FD8"/>
    <w:rsid w:val="00460355"/>
    <w:rsid w:val="00464D1A"/>
    <w:rsid w:val="004677C0"/>
    <w:rsid w:val="00476424"/>
    <w:rsid w:val="00483D84"/>
    <w:rsid w:val="004871B6"/>
    <w:rsid w:val="00496DB6"/>
    <w:rsid w:val="004A6503"/>
    <w:rsid w:val="004B04AB"/>
    <w:rsid w:val="004B5415"/>
    <w:rsid w:val="004B7F41"/>
    <w:rsid w:val="004C539F"/>
    <w:rsid w:val="004C719A"/>
    <w:rsid w:val="004D02C8"/>
    <w:rsid w:val="004D4358"/>
    <w:rsid w:val="004E0800"/>
    <w:rsid w:val="004E4D06"/>
    <w:rsid w:val="004F5308"/>
    <w:rsid w:val="004F650C"/>
    <w:rsid w:val="004F7FC0"/>
    <w:rsid w:val="00503B23"/>
    <w:rsid w:val="00504ECE"/>
    <w:rsid w:val="0050635B"/>
    <w:rsid w:val="00510D92"/>
    <w:rsid w:val="00510E2F"/>
    <w:rsid w:val="005124FD"/>
    <w:rsid w:val="0053012A"/>
    <w:rsid w:val="00546C4B"/>
    <w:rsid w:val="00547218"/>
    <w:rsid w:val="00547C39"/>
    <w:rsid w:val="00550F2E"/>
    <w:rsid w:val="00553F58"/>
    <w:rsid w:val="00554A5F"/>
    <w:rsid w:val="00556469"/>
    <w:rsid w:val="005567EC"/>
    <w:rsid w:val="00561023"/>
    <w:rsid w:val="005618B1"/>
    <w:rsid w:val="00570B9B"/>
    <w:rsid w:val="005751A5"/>
    <w:rsid w:val="00587BDC"/>
    <w:rsid w:val="0059219A"/>
    <w:rsid w:val="005968A3"/>
    <w:rsid w:val="005A0120"/>
    <w:rsid w:val="005A7F5F"/>
    <w:rsid w:val="005B460C"/>
    <w:rsid w:val="005C4B8D"/>
    <w:rsid w:val="005D0096"/>
    <w:rsid w:val="005D1F04"/>
    <w:rsid w:val="005F242C"/>
    <w:rsid w:val="005F5A25"/>
    <w:rsid w:val="005F7EDD"/>
    <w:rsid w:val="00601FF4"/>
    <w:rsid w:val="00606741"/>
    <w:rsid w:val="006077AA"/>
    <w:rsid w:val="00611DC9"/>
    <w:rsid w:val="00613593"/>
    <w:rsid w:val="00622C06"/>
    <w:rsid w:val="006255A1"/>
    <w:rsid w:val="00627D77"/>
    <w:rsid w:val="00627F62"/>
    <w:rsid w:val="00631AE2"/>
    <w:rsid w:val="006450ED"/>
    <w:rsid w:val="00645623"/>
    <w:rsid w:val="006504C5"/>
    <w:rsid w:val="006552EB"/>
    <w:rsid w:val="0065723B"/>
    <w:rsid w:val="00660A95"/>
    <w:rsid w:val="00661043"/>
    <w:rsid w:val="006614A2"/>
    <w:rsid w:val="006629AC"/>
    <w:rsid w:val="00664E0A"/>
    <w:rsid w:val="00665687"/>
    <w:rsid w:val="00672C86"/>
    <w:rsid w:val="006757BF"/>
    <w:rsid w:val="00691693"/>
    <w:rsid w:val="006A1ABF"/>
    <w:rsid w:val="006A2055"/>
    <w:rsid w:val="006A6281"/>
    <w:rsid w:val="006B0251"/>
    <w:rsid w:val="006B34A1"/>
    <w:rsid w:val="006B600D"/>
    <w:rsid w:val="006B6E5B"/>
    <w:rsid w:val="006C4899"/>
    <w:rsid w:val="006C76AC"/>
    <w:rsid w:val="006C7777"/>
    <w:rsid w:val="006D2BD2"/>
    <w:rsid w:val="006E0DCA"/>
    <w:rsid w:val="006E3BF7"/>
    <w:rsid w:val="006F11B4"/>
    <w:rsid w:val="006F3E25"/>
    <w:rsid w:val="006F5575"/>
    <w:rsid w:val="006F6412"/>
    <w:rsid w:val="00710C74"/>
    <w:rsid w:val="007178F4"/>
    <w:rsid w:val="00717905"/>
    <w:rsid w:val="00717B75"/>
    <w:rsid w:val="007217D3"/>
    <w:rsid w:val="00722EE2"/>
    <w:rsid w:val="00723DB3"/>
    <w:rsid w:val="007270F0"/>
    <w:rsid w:val="00727E2C"/>
    <w:rsid w:val="00743EA1"/>
    <w:rsid w:val="00745BC7"/>
    <w:rsid w:val="0075004D"/>
    <w:rsid w:val="00757253"/>
    <w:rsid w:val="00770178"/>
    <w:rsid w:val="00777123"/>
    <w:rsid w:val="00784BB0"/>
    <w:rsid w:val="0078636F"/>
    <w:rsid w:val="00791350"/>
    <w:rsid w:val="0079170F"/>
    <w:rsid w:val="0079341F"/>
    <w:rsid w:val="00796C2F"/>
    <w:rsid w:val="007973D8"/>
    <w:rsid w:val="007A0C58"/>
    <w:rsid w:val="007A1656"/>
    <w:rsid w:val="007A330C"/>
    <w:rsid w:val="007A41B7"/>
    <w:rsid w:val="007C08D7"/>
    <w:rsid w:val="007C22C8"/>
    <w:rsid w:val="007C43C8"/>
    <w:rsid w:val="007C4F8C"/>
    <w:rsid w:val="007C62C1"/>
    <w:rsid w:val="007D0B23"/>
    <w:rsid w:val="007D2830"/>
    <w:rsid w:val="007D366B"/>
    <w:rsid w:val="007D3CE3"/>
    <w:rsid w:val="007D4887"/>
    <w:rsid w:val="007E11B1"/>
    <w:rsid w:val="007F192F"/>
    <w:rsid w:val="007F3F9C"/>
    <w:rsid w:val="007F58E8"/>
    <w:rsid w:val="008002A2"/>
    <w:rsid w:val="00802464"/>
    <w:rsid w:val="008056C6"/>
    <w:rsid w:val="00806868"/>
    <w:rsid w:val="00810EB1"/>
    <w:rsid w:val="00812533"/>
    <w:rsid w:val="00812FCF"/>
    <w:rsid w:val="00817372"/>
    <w:rsid w:val="0082056C"/>
    <w:rsid w:val="0082222C"/>
    <w:rsid w:val="008253B2"/>
    <w:rsid w:val="008336E6"/>
    <w:rsid w:val="0083434F"/>
    <w:rsid w:val="0083517E"/>
    <w:rsid w:val="008358DC"/>
    <w:rsid w:val="00841AC5"/>
    <w:rsid w:val="008430AA"/>
    <w:rsid w:val="00845C86"/>
    <w:rsid w:val="008462B6"/>
    <w:rsid w:val="00861921"/>
    <w:rsid w:val="00862476"/>
    <w:rsid w:val="008645C7"/>
    <w:rsid w:val="008704FF"/>
    <w:rsid w:val="0087468C"/>
    <w:rsid w:val="00875251"/>
    <w:rsid w:val="00880983"/>
    <w:rsid w:val="00880FA2"/>
    <w:rsid w:val="00881E96"/>
    <w:rsid w:val="0089126A"/>
    <w:rsid w:val="00893938"/>
    <w:rsid w:val="00896F04"/>
    <w:rsid w:val="008A127F"/>
    <w:rsid w:val="008A279C"/>
    <w:rsid w:val="008B0051"/>
    <w:rsid w:val="008B383D"/>
    <w:rsid w:val="008B4D8E"/>
    <w:rsid w:val="008C3067"/>
    <w:rsid w:val="008D0611"/>
    <w:rsid w:val="008D0DE7"/>
    <w:rsid w:val="008D1C81"/>
    <w:rsid w:val="008E5BE6"/>
    <w:rsid w:val="008E664D"/>
    <w:rsid w:val="008E767C"/>
    <w:rsid w:val="0090158E"/>
    <w:rsid w:val="009114C5"/>
    <w:rsid w:val="0093082C"/>
    <w:rsid w:val="0094746B"/>
    <w:rsid w:val="00951273"/>
    <w:rsid w:val="00955BF5"/>
    <w:rsid w:val="00957E68"/>
    <w:rsid w:val="00963A23"/>
    <w:rsid w:val="00966731"/>
    <w:rsid w:val="00971A4A"/>
    <w:rsid w:val="00981B30"/>
    <w:rsid w:val="00983C33"/>
    <w:rsid w:val="009856C3"/>
    <w:rsid w:val="009A030C"/>
    <w:rsid w:val="009A066F"/>
    <w:rsid w:val="009A4C75"/>
    <w:rsid w:val="009B21B7"/>
    <w:rsid w:val="009B61E8"/>
    <w:rsid w:val="009C27FE"/>
    <w:rsid w:val="009C2CBE"/>
    <w:rsid w:val="009C2E76"/>
    <w:rsid w:val="009C3F03"/>
    <w:rsid w:val="009C43AF"/>
    <w:rsid w:val="009D39A7"/>
    <w:rsid w:val="009E1494"/>
    <w:rsid w:val="009F563B"/>
    <w:rsid w:val="00A006F6"/>
    <w:rsid w:val="00A01CF9"/>
    <w:rsid w:val="00A04800"/>
    <w:rsid w:val="00A12659"/>
    <w:rsid w:val="00A24E9F"/>
    <w:rsid w:val="00A25106"/>
    <w:rsid w:val="00A32105"/>
    <w:rsid w:val="00A35DD4"/>
    <w:rsid w:val="00A432F1"/>
    <w:rsid w:val="00A44341"/>
    <w:rsid w:val="00A44DE3"/>
    <w:rsid w:val="00A5194B"/>
    <w:rsid w:val="00A55825"/>
    <w:rsid w:val="00A66DBC"/>
    <w:rsid w:val="00A73CEE"/>
    <w:rsid w:val="00A752EF"/>
    <w:rsid w:val="00A75F9B"/>
    <w:rsid w:val="00A809CD"/>
    <w:rsid w:val="00A872E3"/>
    <w:rsid w:val="00A910EF"/>
    <w:rsid w:val="00A925C5"/>
    <w:rsid w:val="00A94736"/>
    <w:rsid w:val="00AA224D"/>
    <w:rsid w:val="00AA6F6C"/>
    <w:rsid w:val="00AA77ED"/>
    <w:rsid w:val="00AB1962"/>
    <w:rsid w:val="00AB3F7D"/>
    <w:rsid w:val="00AC5C48"/>
    <w:rsid w:val="00AD1889"/>
    <w:rsid w:val="00AD6D5E"/>
    <w:rsid w:val="00AE0872"/>
    <w:rsid w:val="00AE4263"/>
    <w:rsid w:val="00AF412A"/>
    <w:rsid w:val="00AF47A4"/>
    <w:rsid w:val="00AF5C93"/>
    <w:rsid w:val="00B02C72"/>
    <w:rsid w:val="00B048EB"/>
    <w:rsid w:val="00B06E34"/>
    <w:rsid w:val="00B11AD6"/>
    <w:rsid w:val="00B13827"/>
    <w:rsid w:val="00B14128"/>
    <w:rsid w:val="00B141CA"/>
    <w:rsid w:val="00B1552E"/>
    <w:rsid w:val="00B1728B"/>
    <w:rsid w:val="00B20199"/>
    <w:rsid w:val="00B21C4B"/>
    <w:rsid w:val="00B31B44"/>
    <w:rsid w:val="00B371F6"/>
    <w:rsid w:val="00B47884"/>
    <w:rsid w:val="00B54393"/>
    <w:rsid w:val="00B54AE0"/>
    <w:rsid w:val="00B6425B"/>
    <w:rsid w:val="00B67ABF"/>
    <w:rsid w:val="00B706CE"/>
    <w:rsid w:val="00B74F2D"/>
    <w:rsid w:val="00B80D6B"/>
    <w:rsid w:val="00B87585"/>
    <w:rsid w:val="00B91F5F"/>
    <w:rsid w:val="00B973A1"/>
    <w:rsid w:val="00B97671"/>
    <w:rsid w:val="00BA07EE"/>
    <w:rsid w:val="00BA36C5"/>
    <w:rsid w:val="00BA419B"/>
    <w:rsid w:val="00BA62A7"/>
    <w:rsid w:val="00BB0337"/>
    <w:rsid w:val="00BB4472"/>
    <w:rsid w:val="00BB482A"/>
    <w:rsid w:val="00BC77A3"/>
    <w:rsid w:val="00BC7ED4"/>
    <w:rsid w:val="00BD1248"/>
    <w:rsid w:val="00BD5111"/>
    <w:rsid w:val="00BD5606"/>
    <w:rsid w:val="00BE1F7F"/>
    <w:rsid w:val="00BE23FC"/>
    <w:rsid w:val="00BE37AF"/>
    <w:rsid w:val="00BF55DA"/>
    <w:rsid w:val="00BF5E3A"/>
    <w:rsid w:val="00C01AE3"/>
    <w:rsid w:val="00C02B8D"/>
    <w:rsid w:val="00C03DD0"/>
    <w:rsid w:val="00C101C7"/>
    <w:rsid w:val="00C10DC5"/>
    <w:rsid w:val="00C11130"/>
    <w:rsid w:val="00C14258"/>
    <w:rsid w:val="00C2632C"/>
    <w:rsid w:val="00C30EFB"/>
    <w:rsid w:val="00C3169A"/>
    <w:rsid w:val="00C328B0"/>
    <w:rsid w:val="00C335EE"/>
    <w:rsid w:val="00C3555B"/>
    <w:rsid w:val="00C37148"/>
    <w:rsid w:val="00C42E33"/>
    <w:rsid w:val="00C52D6C"/>
    <w:rsid w:val="00C53D16"/>
    <w:rsid w:val="00C55674"/>
    <w:rsid w:val="00C62F0E"/>
    <w:rsid w:val="00C65C81"/>
    <w:rsid w:val="00C678D9"/>
    <w:rsid w:val="00C74298"/>
    <w:rsid w:val="00C770AF"/>
    <w:rsid w:val="00C77719"/>
    <w:rsid w:val="00C77E97"/>
    <w:rsid w:val="00C80B5C"/>
    <w:rsid w:val="00C96A51"/>
    <w:rsid w:val="00CA2136"/>
    <w:rsid w:val="00CA26C7"/>
    <w:rsid w:val="00CA381C"/>
    <w:rsid w:val="00CA6010"/>
    <w:rsid w:val="00CA6F60"/>
    <w:rsid w:val="00CA6FE3"/>
    <w:rsid w:val="00CB4BCC"/>
    <w:rsid w:val="00CB5463"/>
    <w:rsid w:val="00CC0853"/>
    <w:rsid w:val="00CC0B81"/>
    <w:rsid w:val="00CC0F33"/>
    <w:rsid w:val="00CC753E"/>
    <w:rsid w:val="00CD0BB4"/>
    <w:rsid w:val="00CD63BA"/>
    <w:rsid w:val="00CD67F9"/>
    <w:rsid w:val="00CE4E79"/>
    <w:rsid w:val="00CE515F"/>
    <w:rsid w:val="00D00FDB"/>
    <w:rsid w:val="00D03F28"/>
    <w:rsid w:val="00D0454C"/>
    <w:rsid w:val="00D04A78"/>
    <w:rsid w:val="00D0783B"/>
    <w:rsid w:val="00D13376"/>
    <w:rsid w:val="00D1374B"/>
    <w:rsid w:val="00D1429E"/>
    <w:rsid w:val="00D15F24"/>
    <w:rsid w:val="00D25AD3"/>
    <w:rsid w:val="00D26973"/>
    <w:rsid w:val="00D27DB8"/>
    <w:rsid w:val="00D306F3"/>
    <w:rsid w:val="00D30EAA"/>
    <w:rsid w:val="00D32AA4"/>
    <w:rsid w:val="00D36E56"/>
    <w:rsid w:val="00D40977"/>
    <w:rsid w:val="00D42FDE"/>
    <w:rsid w:val="00D51358"/>
    <w:rsid w:val="00D52197"/>
    <w:rsid w:val="00D579B6"/>
    <w:rsid w:val="00D6788F"/>
    <w:rsid w:val="00D701B7"/>
    <w:rsid w:val="00D74499"/>
    <w:rsid w:val="00D85E84"/>
    <w:rsid w:val="00D871C9"/>
    <w:rsid w:val="00D95D41"/>
    <w:rsid w:val="00DA075E"/>
    <w:rsid w:val="00DA1AE8"/>
    <w:rsid w:val="00DA1D65"/>
    <w:rsid w:val="00DA2AAB"/>
    <w:rsid w:val="00DA2D02"/>
    <w:rsid w:val="00DB1E98"/>
    <w:rsid w:val="00DB53C4"/>
    <w:rsid w:val="00DC0052"/>
    <w:rsid w:val="00DC1080"/>
    <w:rsid w:val="00DC302B"/>
    <w:rsid w:val="00DC791C"/>
    <w:rsid w:val="00DD004B"/>
    <w:rsid w:val="00DD22F8"/>
    <w:rsid w:val="00DE14CB"/>
    <w:rsid w:val="00DE3AFC"/>
    <w:rsid w:val="00DE41A2"/>
    <w:rsid w:val="00DE422C"/>
    <w:rsid w:val="00DE6FB9"/>
    <w:rsid w:val="00DE7E76"/>
    <w:rsid w:val="00DF0D3A"/>
    <w:rsid w:val="00DF5504"/>
    <w:rsid w:val="00DF5BB9"/>
    <w:rsid w:val="00DF70C1"/>
    <w:rsid w:val="00DF7651"/>
    <w:rsid w:val="00E00D40"/>
    <w:rsid w:val="00E054BF"/>
    <w:rsid w:val="00E076B0"/>
    <w:rsid w:val="00E11597"/>
    <w:rsid w:val="00E11B43"/>
    <w:rsid w:val="00E14DA3"/>
    <w:rsid w:val="00E22448"/>
    <w:rsid w:val="00E23450"/>
    <w:rsid w:val="00E35390"/>
    <w:rsid w:val="00E40C4E"/>
    <w:rsid w:val="00E41560"/>
    <w:rsid w:val="00E44096"/>
    <w:rsid w:val="00E535D5"/>
    <w:rsid w:val="00E56ED1"/>
    <w:rsid w:val="00E6039A"/>
    <w:rsid w:val="00E61103"/>
    <w:rsid w:val="00E63F35"/>
    <w:rsid w:val="00E7286B"/>
    <w:rsid w:val="00E73683"/>
    <w:rsid w:val="00E76643"/>
    <w:rsid w:val="00E77199"/>
    <w:rsid w:val="00E86145"/>
    <w:rsid w:val="00E90059"/>
    <w:rsid w:val="00EA2FF8"/>
    <w:rsid w:val="00EA3683"/>
    <w:rsid w:val="00EA576D"/>
    <w:rsid w:val="00EC0E33"/>
    <w:rsid w:val="00EC0FA8"/>
    <w:rsid w:val="00EC15EF"/>
    <w:rsid w:val="00EC1E30"/>
    <w:rsid w:val="00EC3624"/>
    <w:rsid w:val="00EC4376"/>
    <w:rsid w:val="00EC65ED"/>
    <w:rsid w:val="00EC74A2"/>
    <w:rsid w:val="00ED3BD4"/>
    <w:rsid w:val="00ED71CE"/>
    <w:rsid w:val="00EE23D3"/>
    <w:rsid w:val="00EF4D93"/>
    <w:rsid w:val="00EF64F8"/>
    <w:rsid w:val="00F03CDA"/>
    <w:rsid w:val="00F10507"/>
    <w:rsid w:val="00F15100"/>
    <w:rsid w:val="00F24934"/>
    <w:rsid w:val="00F26151"/>
    <w:rsid w:val="00F26790"/>
    <w:rsid w:val="00F35060"/>
    <w:rsid w:val="00F35E10"/>
    <w:rsid w:val="00F36D3B"/>
    <w:rsid w:val="00F44620"/>
    <w:rsid w:val="00F50C3F"/>
    <w:rsid w:val="00F54336"/>
    <w:rsid w:val="00F64049"/>
    <w:rsid w:val="00F65582"/>
    <w:rsid w:val="00F67A76"/>
    <w:rsid w:val="00F83E4E"/>
    <w:rsid w:val="00F9058A"/>
    <w:rsid w:val="00F90DE9"/>
    <w:rsid w:val="00F90E7B"/>
    <w:rsid w:val="00F91E61"/>
    <w:rsid w:val="00FA0BB3"/>
    <w:rsid w:val="00FA26C9"/>
    <w:rsid w:val="00FA4A4A"/>
    <w:rsid w:val="00FB4317"/>
    <w:rsid w:val="00FB49E8"/>
    <w:rsid w:val="00FB5E11"/>
    <w:rsid w:val="00FC00C3"/>
    <w:rsid w:val="00FC0927"/>
    <w:rsid w:val="00FC1AC1"/>
    <w:rsid w:val="00FC221D"/>
    <w:rsid w:val="00FC3436"/>
    <w:rsid w:val="00FC6BF9"/>
    <w:rsid w:val="00FD2CB8"/>
    <w:rsid w:val="00FD7778"/>
    <w:rsid w:val="00FE54B1"/>
    <w:rsid w:val="00FE5E5A"/>
    <w:rsid w:val="00FF2E1D"/>
    <w:rsid w:val="00FF2EE7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4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00081"/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link w:val="Nadpis2Char"/>
    <w:autoRedefine/>
    <w:qFormat/>
    <w:rsid w:val="00A35DD4"/>
    <w:pPr>
      <w:widowControl w:val="false"/>
      <w:numPr>
        <w:numId w:val="4"/>
      </w:numPr>
      <w:jc w:val="both"/>
      <w:outlineLvl w:val="1"/>
    </w:pPr>
    <w:rPr>
      <w:sz w:val="24"/>
      <w:szCs w:val="24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qFormat/>
    <w:rsid w:val="00100081"/>
    <w:pPr>
      <w:jc w:val="center"/>
    </w:pPr>
    <w:rPr>
      <w:rFonts w:ascii="Tahoma" w:hAnsi="Tahoma" w:cs="Tahoma"/>
      <w:sz w:val="28"/>
    </w:rPr>
  </w:style>
  <w:style w:type="paragraph" w:styleId="Podtitul">
    <w:name w:val="Subtitle"/>
    <w:basedOn w:val="Normln"/>
    <w:qFormat/>
    <w:rsid w:val="00100081"/>
    <w:pPr>
      <w:jc w:val="center"/>
    </w:pPr>
    <w:rPr>
      <w:rFonts w:ascii="Tahoma" w:hAnsi="Tahoma" w:cs="Tahoma"/>
      <w:sz w:val="24"/>
    </w:rPr>
  </w:style>
  <w:style w:type="paragraph" w:styleId="Zkladntext">
    <w:name w:val="Body Text"/>
    <w:basedOn w:val="Normln"/>
    <w:rsid w:val="00100081"/>
    <w:pPr>
      <w:jc w:val="both"/>
    </w:pPr>
    <w:rPr>
      <w:rFonts w:ascii="Tahoma" w:hAnsi="Tahoma" w:cs="Tahoma"/>
      <w:sz w:val="24"/>
    </w:rPr>
  </w:style>
  <w:style w:type="paragraph" w:styleId="Zkladntextodsazen">
    <w:name w:val="Body Text Indent"/>
    <w:basedOn w:val="Normln"/>
    <w:rsid w:val="00100081"/>
    <w:pPr>
      <w:ind w:left="360"/>
      <w:jc w:val="both"/>
    </w:pPr>
    <w:rPr>
      <w:rFonts w:ascii="Tahoma" w:hAnsi="Tahoma" w:cs="Tahoma"/>
      <w:sz w:val="24"/>
    </w:rPr>
  </w:style>
  <w:style w:type="character" w:styleId="Odkaznakoment">
    <w:name w:val="annotation reference"/>
    <w:uiPriority w:val="99"/>
    <w:rsid w:val="00100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00081"/>
  </w:style>
  <w:style w:type="paragraph" w:styleId="Textbubliny">
    <w:name w:val="Balloon Text"/>
    <w:basedOn w:val="Normln"/>
    <w:semiHidden/>
    <w:rsid w:val="00BD5606"/>
    <w:rPr>
      <w:rFonts w:ascii="Tahoma" w:hAnsi="Tahoma" w:cs="Tahoma"/>
      <w:sz w:val="16"/>
      <w:szCs w:val="16"/>
    </w:rPr>
  </w:style>
  <w:style w:type="paragraph" w:styleId="Osnova1" w:customStyle="true">
    <w:name w:val="Osnova 1"/>
    <w:basedOn w:val="Normln"/>
    <w:rsid w:val="00285F18"/>
    <w:pPr>
      <w:numPr>
        <w:numId w:val="1"/>
      </w:numPr>
      <w:autoSpaceDE w:val="false"/>
      <w:autoSpaceDN w:val="false"/>
      <w:adjustRightInd w:val="false"/>
      <w:spacing w:after="200"/>
    </w:pPr>
    <w:rPr>
      <w:rFonts w:ascii="Arial" w:hAnsi="Arial"/>
      <w:sz w:val="32"/>
      <w:szCs w:val="24"/>
    </w:rPr>
  </w:style>
  <w:style w:type="paragraph" w:styleId="Zhlav">
    <w:name w:val="header"/>
    <w:basedOn w:val="Normln"/>
    <w:link w:val="ZhlavChar"/>
    <w:uiPriority w:val="99"/>
    <w:rsid w:val="00285F1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85F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6645"/>
  </w:style>
  <w:style w:type="character" w:styleId="Hypertextovodkaz">
    <w:name w:val="Hyperlink"/>
    <w:semiHidden/>
    <w:rsid w:val="00601FF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1AC5"/>
    <w:pPr>
      <w:ind w:left="720"/>
      <w:contextualSpacing/>
    </w:pPr>
  </w:style>
  <w:style w:type="table" w:styleId="Mkatabulky">
    <w:name w:val="Table Grid"/>
    <w:basedOn w:val="Normlntabulka"/>
    <w:uiPriority w:val="59"/>
    <w:rsid w:val="009C27F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lnweb">
    <w:name w:val="Normal (Web)"/>
    <w:basedOn w:val="Normln"/>
    <w:uiPriority w:val="99"/>
    <w:unhideWhenUsed/>
    <w:rsid w:val="006614A2"/>
    <w:pPr>
      <w:spacing w:before="100" w:beforeAutospacing="true" w:after="100" w:afterAutospacing="true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0545"/>
    <w:rPr>
      <w:b/>
      <w:bCs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70545"/>
  </w:style>
  <w:style w:type="character" w:styleId="PedmtkomenteChar" w:customStyle="true">
    <w:name w:val="Předmět komentáře Char"/>
    <w:basedOn w:val="TextkomenteChar"/>
    <w:link w:val="Pedmtkomente"/>
    <w:rsid w:val="00270545"/>
  </w:style>
  <w:style w:type="character" w:styleId="Nadpis2Char" w:customStyle="true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A35DD4"/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EC74A2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EC74A2"/>
  </w:style>
  <w:style w:type="paragraph" w:styleId="Textpsmene" w:customStyle="true">
    <w:name w:val="Text písmene"/>
    <w:basedOn w:val="Normln"/>
    <w:uiPriority w:val="99"/>
    <w:rsid w:val="00AF5C93"/>
    <w:pPr>
      <w:numPr>
        <w:ilvl w:val="7"/>
        <w:numId w:val="6"/>
      </w:numPr>
      <w:suppressAutoHyphens/>
      <w:jc w:val="both"/>
      <w:outlineLvl w:val="7"/>
    </w:pPr>
    <w:rPr>
      <w:sz w:val="24"/>
      <w:lang w:eastAsia="ar-SA"/>
    </w:rPr>
  </w:style>
  <w:style w:type="character" w:styleId="ZhlavChar" w:customStyle="true">
    <w:name w:val="Záhlaví Char"/>
    <w:link w:val="Zhlav"/>
    <w:uiPriority w:val="99"/>
    <w:rsid w:val="00C01AE3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79170F"/>
  </w:style>
  <w:style w:type="paragraph" w:styleId="nadpis1" w:customStyle="true">
    <w:name w:val="nadpis 1"/>
    <w:basedOn w:val="Normln"/>
    <w:qFormat/>
    <w:rsid w:val="001E00B7"/>
    <w:pPr>
      <w:autoSpaceDE w:val="false"/>
      <w:autoSpaceDN w:val="false"/>
      <w:adjustRightInd w:val="false"/>
      <w:spacing w:line="280" w:lineRule="atLeast"/>
      <w:ind w:left="1065"/>
      <w:jc w:val="both"/>
    </w:pPr>
    <w:rPr>
      <w:rFonts w:ascii="Century Gothic" w:hAnsi="Century Gothic" w:cs="Arial"/>
      <w:b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788F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00081"/>
  </w:style>
  <w:style w:styleId="Nadpis2" w:type="paragraph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link w:val="Nadpis2Char"/>
    <w:autoRedefine/>
    <w:qFormat/>
    <w:rsid w:val="00A35DD4"/>
    <w:pPr>
      <w:widowControl w:val="0"/>
      <w:numPr>
        <w:numId w:val="4"/>
      </w:numPr>
      <w:jc w:val="both"/>
      <w:outlineLvl w:val="1"/>
    </w:pPr>
    <w:rPr>
      <w:sz w:val="24"/>
      <w:szCs w:val="24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zev" w:type="paragraph">
    <w:name w:val="Title"/>
    <w:basedOn w:val="Normln"/>
    <w:qFormat/>
    <w:rsid w:val="00100081"/>
    <w:pPr>
      <w:jc w:val="center"/>
    </w:pPr>
    <w:rPr>
      <w:rFonts w:ascii="Tahoma" w:cs="Tahoma" w:hAnsi="Tahoma"/>
      <w:sz w:val="28"/>
    </w:rPr>
  </w:style>
  <w:style w:styleId="Podtitul" w:type="paragraph">
    <w:name w:val="Subtitle"/>
    <w:basedOn w:val="Normln"/>
    <w:qFormat/>
    <w:rsid w:val="00100081"/>
    <w:pPr>
      <w:jc w:val="center"/>
    </w:pPr>
    <w:rPr>
      <w:rFonts w:ascii="Tahoma" w:cs="Tahoma" w:hAnsi="Tahoma"/>
      <w:sz w:val="24"/>
    </w:rPr>
  </w:style>
  <w:style w:styleId="Zkladntext" w:type="paragraph">
    <w:name w:val="Body Text"/>
    <w:basedOn w:val="Normln"/>
    <w:rsid w:val="00100081"/>
    <w:pPr>
      <w:jc w:val="both"/>
    </w:pPr>
    <w:rPr>
      <w:rFonts w:ascii="Tahoma" w:cs="Tahoma" w:hAnsi="Tahoma"/>
      <w:sz w:val="24"/>
    </w:rPr>
  </w:style>
  <w:style w:styleId="Zkladntextodsazen" w:type="paragraph">
    <w:name w:val="Body Text Indent"/>
    <w:basedOn w:val="Normln"/>
    <w:rsid w:val="00100081"/>
    <w:pPr>
      <w:ind w:left="360"/>
      <w:jc w:val="both"/>
    </w:pPr>
    <w:rPr>
      <w:rFonts w:ascii="Tahoma" w:cs="Tahoma" w:hAnsi="Tahoma"/>
      <w:sz w:val="24"/>
    </w:rPr>
  </w:style>
  <w:style w:styleId="Odkaznakoment" w:type="character">
    <w:name w:val="annotation reference"/>
    <w:uiPriority w:val="99"/>
    <w:rsid w:val="00100081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rsid w:val="00100081"/>
  </w:style>
  <w:style w:styleId="Textbubliny" w:type="paragraph">
    <w:name w:val="Balloon Text"/>
    <w:basedOn w:val="Normln"/>
    <w:semiHidden/>
    <w:rsid w:val="00BD5606"/>
    <w:rPr>
      <w:rFonts w:ascii="Tahoma" w:cs="Tahoma" w:hAnsi="Tahoma"/>
      <w:sz w:val="16"/>
      <w:szCs w:val="16"/>
    </w:rPr>
  </w:style>
  <w:style w:customStyle="1" w:styleId="Osnova1" w:type="paragraph">
    <w:name w:val="Osnova 1"/>
    <w:basedOn w:val="Normln"/>
    <w:rsid w:val="00285F18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  <w:szCs w:val="24"/>
    </w:rPr>
  </w:style>
  <w:style w:styleId="Zhlav" w:type="paragraph">
    <w:name w:val="header"/>
    <w:basedOn w:val="Normln"/>
    <w:link w:val="ZhlavChar"/>
    <w:uiPriority w:val="99"/>
    <w:rsid w:val="00285F18"/>
    <w:pPr>
      <w:tabs>
        <w:tab w:pos="4536" w:val="center"/>
        <w:tab w:pos="9072" w:val="right"/>
      </w:tabs>
    </w:pPr>
    <w:rPr>
      <w:sz w:val="24"/>
      <w:szCs w:val="24"/>
    </w:rPr>
  </w:style>
  <w:style w:styleId="Zpat" w:type="paragraph">
    <w:name w:val="footer"/>
    <w:basedOn w:val="Normln"/>
    <w:link w:val="ZpatChar"/>
    <w:uiPriority w:val="99"/>
    <w:rsid w:val="00285F18"/>
    <w:pPr>
      <w:tabs>
        <w:tab w:pos="4536" w:val="center"/>
        <w:tab w:pos="9072" w:val="right"/>
      </w:tabs>
    </w:pPr>
  </w:style>
  <w:style w:styleId="slostrnky" w:type="character">
    <w:name w:val="page number"/>
    <w:basedOn w:val="Standardnpsmoodstavce"/>
    <w:rsid w:val="00066645"/>
  </w:style>
  <w:style w:styleId="Hypertextovodkaz" w:type="character">
    <w:name w:val="Hyperlink"/>
    <w:semiHidden/>
    <w:rsid w:val="00601FF4"/>
    <w:rPr>
      <w:color w:val="0000FF"/>
      <w:u w:val="single"/>
    </w:rPr>
  </w:style>
  <w:style w:styleId="Odstavecseseznamem" w:type="paragraph">
    <w:name w:val="List Paragraph"/>
    <w:basedOn w:val="Normln"/>
    <w:uiPriority w:val="34"/>
    <w:qFormat/>
    <w:rsid w:val="00841AC5"/>
    <w:pPr>
      <w:ind w:left="720"/>
      <w:contextualSpacing/>
    </w:pPr>
  </w:style>
  <w:style w:styleId="Mkatabulky" w:type="table">
    <w:name w:val="Table Grid"/>
    <w:basedOn w:val="Normlntabulka"/>
    <w:uiPriority w:val="59"/>
    <w:rsid w:val="009C27FE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Normlnweb" w:type="paragraph">
    <w:name w:val="Normal (Web)"/>
    <w:basedOn w:val="Normln"/>
    <w:uiPriority w:val="99"/>
    <w:unhideWhenUsed/>
    <w:rsid w:val="006614A2"/>
    <w:pPr>
      <w:spacing w:after="100" w:afterAutospacing="1" w:before="100" w:beforeAutospacing="1"/>
    </w:pPr>
    <w:rPr>
      <w:sz w:val="24"/>
      <w:szCs w:val="24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70545"/>
    <w:rPr>
      <w:b/>
      <w:bCs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270545"/>
  </w:style>
  <w:style w:customStyle="1" w:styleId="PedmtkomenteChar" w:type="character">
    <w:name w:val="Předmět komentáře Char"/>
    <w:basedOn w:val="TextkomenteChar"/>
    <w:link w:val="Pedmtkomente"/>
    <w:rsid w:val="00270545"/>
  </w:style>
  <w:style w:customStyle="1" w:styleId="Nadpis2Char" w:type="characte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A35DD4"/>
    <w:rPr>
      <w:sz w:val="24"/>
      <w:szCs w:val="24"/>
      <w:lang w:eastAsia="en-US"/>
    </w:rPr>
  </w:style>
  <w:style w:styleId="Zkladntext2" w:type="paragraph">
    <w:name w:val="Body Text 2"/>
    <w:basedOn w:val="Normln"/>
    <w:link w:val="Zkladntext2Char"/>
    <w:uiPriority w:val="99"/>
    <w:unhideWhenUsed/>
    <w:rsid w:val="00EC74A2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uiPriority w:val="99"/>
    <w:rsid w:val="00EC74A2"/>
  </w:style>
  <w:style w:customStyle="1" w:styleId="Textpsmene" w:type="paragraph">
    <w:name w:val="Text písmene"/>
    <w:basedOn w:val="Normln"/>
    <w:uiPriority w:val="99"/>
    <w:rsid w:val="00AF5C93"/>
    <w:pPr>
      <w:numPr>
        <w:ilvl w:val="7"/>
        <w:numId w:val="6"/>
      </w:numPr>
      <w:suppressAutoHyphens/>
      <w:jc w:val="both"/>
      <w:outlineLvl w:val="7"/>
    </w:pPr>
    <w:rPr>
      <w:sz w:val="24"/>
      <w:lang w:eastAsia="ar-SA"/>
    </w:rPr>
  </w:style>
  <w:style w:customStyle="1" w:styleId="ZhlavChar" w:type="character">
    <w:name w:val="Záhlaví Char"/>
    <w:link w:val="Zhlav"/>
    <w:uiPriority w:val="99"/>
    <w:rsid w:val="00C01AE3"/>
    <w:rPr>
      <w:sz w:val="24"/>
      <w:szCs w:val="24"/>
    </w:rPr>
  </w:style>
  <w:style w:customStyle="1" w:styleId="ZpatChar" w:type="character">
    <w:name w:val="Zápatí Char"/>
    <w:link w:val="Zpat"/>
    <w:uiPriority w:val="99"/>
    <w:rsid w:val="0079170F"/>
  </w:style>
  <w:style w:customStyle="1" w:styleId="nadpis1" w:type="paragraph">
    <w:name w:val="nadpis 1"/>
    <w:basedOn w:val="Normln"/>
    <w:qFormat/>
    <w:rsid w:val="001E00B7"/>
    <w:pPr>
      <w:autoSpaceDE w:val="0"/>
      <w:autoSpaceDN w:val="0"/>
      <w:adjustRightInd w:val="0"/>
      <w:spacing w:line="280" w:lineRule="atLeast"/>
      <w:ind w:left="1065"/>
      <w:jc w:val="both"/>
    </w:pPr>
    <w:rPr>
      <w:rFonts w:ascii="Century Gothic" w:cs="Arial" w:hAnsi="Century Gothic"/>
      <w:b/>
      <w:u w:val="single"/>
    </w:rPr>
  </w:style>
  <w:style w:styleId="Sledovanodkaz" w:type="character">
    <w:name w:val="FollowedHyperlink"/>
    <w:basedOn w:val="Standardnpsmoodstavce"/>
    <w:uiPriority w:val="99"/>
    <w:semiHidden/>
    <w:unhideWhenUsed/>
    <w:rsid w:val="00D6788F"/>
    <w:rPr>
      <w:color w:themeColor="followedHyperlink"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80802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5748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6094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047746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1889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numbering.xml" Type="http://schemas.openxmlformats.org/officeDocument/2006/relationships/numbering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1.xml" Type="http://schemas.openxmlformats.org/officeDocument/2006/relationships/header" Id="rId11"/>
    <Relationship Target="settings.xml" Type="http://schemas.openxmlformats.org/officeDocument/2006/relationships/settings" Id="rId5"/>
    <Relationship Target="header3.xml" Type="http://schemas.openxmlformats.org/officeDocument/2006/relationships/header" Id="rId15"/>
    <Relationship TargetMode="External" Target="http://www.esfcr.cz/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mailto:blanka.koziskova@aa.mpsv.cz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BD9B508-1227-4DCB-AE02-8493D299039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SELLI spol. s r.o. Žatec</properties:Company>
  <properties:Pages>6</properties:Pages>
  <properties:Words>1551</properties:Words>
  <properties:Characters>9319</properties:Characters>
  <properties:Lines>77</properties:Lines>
  <properties:Paragraphs>21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O PODNÁJMU NEBYTOVÝCH PROSTOR</vt:lpstr>
    </vt:vector>
  </properties:TitlesOfParts>
  <properties:LinksUpToDate>false</properties:LinksUpToDate>
  <properties:CharactersWithSpaces>10849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2015-01-06T15:57:00Z</dcterms:created>
  <dc:creator/>
  <cp:lastModifiedBy/>
  <cp:lastPrinted>2015-01-05T14:12:00Z</cp:lastPrinted>
  <dcterms:modified xmlns:xsi="http://www.w3.org/2001/XMLSchema-instance" xsi:type="dcterms:W3CDTF">2015-01-06T15:57:00Z</dcterms:modified>
  <cp:revision>2</cp:revision>
  <dc:title>SMLOUVA O PODNÁJMU NEBYTOVÝCH PROSTOR</dc:title>
</cp:coreProperties>
</file>