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606DAE" w:rsidP="00606DAE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proofErr w:type="gramStart"/>
            <w:r w:rsidRPr="005D7ACC" w:rsidR="005D7ACC">
              <w:rPr>
                <w:rFonts w:ascii="Century Gothic" w:hAnsi="Century Gothic" w:cs="Arial"/>
                <w:b/>
                <w:lang w:val="cs-CZ"/>
              </w:rPr>
              <w:t>IT2</w:t>
            </w:r>
            <w:proofErr w:type="gramEnd"/>
            <w:r w:rsidRPr="005D7ACC" w:rsidR="005D7ACC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="00606DAE">
              <w:rPr>
                <w:rFonts w:ascii="Century Gothic" w:hAnsi="Century Gothic" w:cs="Arial"/>
                <w:b/>
                <w:lang w:val="cs-CZ"/>
              </w:rPr>
              <w:t>–</w:t>
            </w:r>
            <w:proofErr w:type="gramStart"/>
            <w:r w:rsidR="00606DAE">
              <w:rPr>
                <w:rFonts w:ascii="Century Gothic" w:hAnsi="Century Gothic" w:cs="Arial"/>
                <w:b/>
                <w:lang w:val="cs-CZ"/>
              </w:rPr>
              <w:t>Pracovník</w:t>
            </w:r>
            <w:proofErr w:type="gramEnd"/>
            <w:r w:rsidR="00606DAE">
              <w:rPr>
                <w:rFonts w:ascii="Century Gothic" w:hAnsi="Century Gothic" w:cs="Arial"/>
                <w:b/>
                <w:lang w:val="cs-CZ"/>
              </w:rPr>
              <w:t xml:space="preserve"> grafického studia</w:t>
            </w:r>
            <w:r w:rsidRPr="00FD0E24" w:rsidR="00FD0E24">
              <w:rPr>
                <w:rFonts w:ascii="Century Gothic" w:hAnsi="Century Gothic" w:cs="Arial"/>
                <w:b/>
                <w:lang w:val="cs-CZ"/>
              </w:rPr>
              <w:t xml:space="preserve"> 2015</w:t>
            </w:r>
            <w:r w:rsidR="00606DAE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="00E344FF">
              <w:rPr>
                <w:rFonts w:ascii="Century Gothic" w:hAnsi="Century Gothic" w:cs="Arial"/>
                <w:lang w:val="cs-CZ"/>
              </w:rPr>
              <w:t>(</w:t>
            </w:r>
            <w:r>
              <w:rPr>
                <w:rFonts w:ascii="Century Gothic" w:hAnsi="Century Gothic" w:cs="Arial"/>
                <w:lang w:val="cs-CZ"/>
              </w:rPr>
              <w:t xml:space="preserve">rozsah min. </w:t>
            </w:r>
            <w:r w:rsidR="00FD0E24">
              <w:rPr>
                <w:rFonts w:ascii="Century Gothic" w:hAnsi="Century Gothic" w:cs="Arial"/>
                <w:lang w:val="cs-CZ"/>
              </w:rPr>
              <w:t>60</w:t>
            </w:r>
            <w:r>
              <w:rPr>
                <w:rFonts w:ascii="Century Gothic" w:hAnsi="Century Gothic" w:cs="Arial"/>
                <w:lang w:val="cs-CZ"/>
              </w:rPr>
              <w:t xml:space="preserve"> hodin</w:t>
            </w:r>
          </w:p>
          <w:p w:rsidR="002543B4" w:rsidP="00606DAE" w:rsidRDefault="00606DAE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                                                                                                     </w:t>
            </w:r>
            <w:r w:rsidR="00155896">
              <w:rPr>
                <w:rFonts w:ascii="Century Gothic" w:hAnsi="Century Gothic" w:cs="Arial"/>
                <w:lang w:val="cs-CZ"/>
              </w:rPr>
              <w:t xml:space="preserve"> (včetně zkoušek)</w:t>
            </w:r>
            <w:r w:rsidR="002543B4">
              <w:rPr>
                <w:rFonts w:ascii="Century Gothic" w:hAnsi="Century Gothic" w:cs="Arial"/>
                <w:lang w:val="cs-CZ"/>
              </w:rPr>
              <w:t>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3C61EF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 w:rsidR="003C61EF">
              <w:rPr>
                <w:rFonts w:ascii="Century Gothic" w:hAnsi="Century Gothic" w:cs="Arial"/>
                <w:lang w:val="cs-CZ"/>
              </w:rPr>
              <w:t>2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3C61EF">
              <w:rPr>
                <w:rFonts w:ascii="Century Gothic" w:hAnsi="Century Gothic" w:cs="Arial"/>
                <w:lang w:val="cs-CZ"/>
              </w:rPr>
              <w:t>y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3C61EF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 (CZK) za </w:t>
            </w:r>
            <w:r w:rsidR="003C61EF">
              <w:rPr>
                <w:rFonts w:ascii="Century Gothic" w:hAnsi="Century Gothic" w:cs="Arial"/>
                <w:lang w:val="cs-CZ"/>
              </w:rPr>
              <w:t>2</w:t>
            </w:r>
            <w:r w:rsidR="00155861"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3C61EF">
              <w:rPr>
                <w:rFonts w:ascii="Century Gothic" w:hAnsi="Century Gothic" w:cs="Arial"/>
                <w:lang w:val="cs-CZ"/>
              </w:rPr>
              <w:t>y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="00E344FF" w:rsidP="00353542" w:rsidRDefault="00E344FF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Pr="00E344FF" w:rsidR="00865068" w:rsidP="003C61EF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b/>
                <w:lang w:val="cs-CZ"/>
              </w:rPr>
            </w:pPr>
            <w:r w:rsidRPr="00E344FF"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E344FF" w:rsidR="00193374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5D7ACC" w:rsidR="005D7ACC">
              <w:rPr>
                <w:rFonts w:ascii="Century Gothic" w:hAnsi="Century Gothic" w:cs="Arial"/>
                <w:b/>
                <w:lang w:val="cs-CZ"/>
              </w:rPr>
              <w:t>IT2 -</w:t>
            </w:r>
            <w:r w:rsidR="005D7ACC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606DAE" w:rsidR="00606DAE">
              <w:rPr>
                <w:rFonts w:ascii="Century Gothic" w:hAnsi="Century Gothic" w:cs="Arial"/>
                <w:b/>
                <w:lang w:val="cs-CZ"/>
              </w:rPr>
              <w:t>Pracovník grafického studia</w:t>
            </w:r>
            <w:r w:rsidR="00606DAE">
              <w:rPr>
                <w:rFonts w:ascii="Century Gothic" w:hAnsi="Century Gothic" w:cs="Arial"/>
                <w:b/>
                <w:lang w:val="cs-CZ"/>
              </w:rPr>
              <w:t xml:space="preserve"> 2015</w:t>
            </w:r>
            <w:bookmarkStart w:name="_GoBack" w:id="0"/>
            <w:bookmarkEnd w:id="0"/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73555" w:rsidP="00AE1FBF" w:rsidRDefault="00A73555">
      <w:pPr>
        <w:spacing w:after="0" w:line="240" w:lineRule="auto"/>
      </w:pPr>
      <w:r>
        <w:separator/>
      </w:r>
    </w:p>
  </w:endnote>
  <w:endnote w:type="continuationSeparator" w:id="0">
    <w:p w:rsidR="00A73555" w:rsidP="00AE1FBF" w:rsidRDefault="00A7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73555" w:rsidP="00AE1FBF" w:rsidRDefault="00A73555">
      <w:pPr>
        <w:spacing w:after="0" w:line="240" w:lineRule="auto"/>
      </w:pPr>
      <w:r>
        <w:separator/>
      </w:r>
    </w:p>
  </w:footnote>
  <w:footnote w:type="continuationSeparator" w:id="0">
    <w:p w:rsidR="00A73555" w:rsidP="00AE1FBF" w:rsidRDefault="00A7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155861"/>
    <w:rsid w:val="00155896"/>
    <w:rsid w:val="00193374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3C61EF"/>
    <w:rsid w:val="00421141"/>
    <w:rsid w:val="004916DE"/>
    <w:rsid w:val="004C3E7E"/>
    <w:rsid w:val="004C7153"/>
    <w:rsid w:val="00520EF7"/>
    <w:rsid w:val="00592CDC"/>
    <w:rsid w:val="005B3B2A"/>
    <w:rsid w:val="005D7ACC"/>
    <w:rsid w:val="00606DAE"/>
    <w:rsid w:val="00653FA1"/>
    <w:rsid w:val="006E1002"/>
    <w:rsid w:val="006E7F21"/>
    <w:rsid w:val="00702063"/>
    <w:rsid w:val="007405B3"/>
    <w:rsid w:val="00775BDC"/>
    <w:rsid w:val="00784F14"/>
    <w:rsid w:val="007E3400"/>
    <w:rsid w:val="007E4285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73555"/>
    <w:rsid w:val="00A82AFF"/>
    <w:rsid w:val="00AB715E"/>
    <w:rsid w:val="00AE1FBF"/>
    <w:rsid w:val="00AF0EEB"/>
    <w:rsid w:val="00B425E4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344FF"/>
    <w:rsid w:val="00E6252E"/>
    <w:rsid w:val="00E760A9"/>
    <w:rsid w:val="00EE78C1"/>
    <w:rsid w:val="00F2193E"/>
    <w:rsid w:val="00F77CAC"/>
    <w:rsid w:val="00FA3EEB"/>
    <w:rsid w:val="00FD0E24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020FBFC-B76E-4B81-AD5B-6707CDE2B63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153</properties:Words>
  <properties:Characters>907</properties:Characters>
  <properties:Lines>7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2015-03-05T07:33:00Z</dcterms:created>
  <dc:creator/>
  <cp:lastModifiedBy/>
  <cp:lastPrinted>2015-03-05T14:45:00Z</cp:lastPrinted>
  <dcterms:modified xmlns:xsi="http://www.w3.org/2001/XMLSchema-instance" xsi:type="dcterms:W3CDTF">2015-04-02T12:42:00Z</dcterms:modified>
  <cp:revision>8</cp:revision>
</cp:coreProperties>
</file>