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F53C1B" w:rsidR="00F45676" w:rsidP="00F45676" w:rsidRDefault="00F45676">
      <w:pPr>
        <w:spacing w:line="360" w:lineRule="auto"/>
        <w:rPr>
          <w:rFonts w:ascii="Arial" w:hAnsi="Arial" w:cs="Arial"/>
          <w:b/>
          <w:kern w:val="16"/>
          <w:sz w:val="20"/>
        </w:rPr>
      </w:pPr>
      <w:bookmarkStart w:name="_GoBack" w:id="0"/>
      <w:bookmarkEnd w:id="0"/>
    </w:p>
    <w:p w:rsidRPr="00F53C1B" w:rsidR="00F45676" w:rsidP="00F45676" w:rsidRDefault="00F45676">
      <w:pPr>
        <w:spacing w:line="360" w:lineRule="auto"/>
        <w:rPr>
          <w:rFonts w:ascii="Arial" w:hAnsi="Arial" w:cs="Arial"/>
          <w:b/>
          <w:kern w:val="16"/>
          <w:sz w:val="20"/>
        </w:rPr>
      </w:pPr>
    </w:p>
    <w:p w:rsidRPr="00F53C1B" w:rsidR="00F45676" w:rsidP="00F45676" w:rsidRDefault="00F45676">
      <w:pPr>
        <w:spacing w:line="360" w:lineRule="auto"/>
        <w:rPr>
          <w:rFonts w:ascii="Arial" w:hAnsi="Arial" w:cs="Arial"/>
          <w:b/>
          <w:kern w:val="16"/>
          <w:sz w:val="20"/>
        </w:rPr>
      </w:pPr>
    </w:p>
    <w:p w:rsidRPr="00F53C1B" w:rsidR="00F45676" w:rsidP="00F45676" w:rsidRDefault="00F45676">
      <w:pPr>
        <w:spacing w:before="120"/>
        <w:rPr>
          <w:rFonts w:ascii="Arial" w:hAnsi="Arial" w:cs="Arial"/>
          <w:sz w:val="32"/>
        </w:rPr>
      </w:pPr>
    </w:p>
    <w:p w:rsidRPr="00F53C1B" w:rsidR="00F45676" w:rsidP="00F45676" w:rsidRDefault="00F45676">
      <w:pPr>
        <w:pStyle w:val="Nadpis7"/>
        <w:pBdr>
          <w:top w:val="single" w:color="auto" w:sz="4" w:space="13"/>
          <w:bottom w:val="single" w:color="auto" w:sz="4" w:space="11"/>
        </w:pBdr>
        <w:rPr>
          <w:rFonts w:ascii="Arial" w:hAnsi="Arial" w:cs="Arial"/>
          <w:b/>
          <w:smallCaps/>
          <w:spacing w:val="40"/>
          <w:sz w:val="44"/>
        </w:rPr>
      </w:pPr>
    </w:p>
    <w:p w:rsidRPr="00F53C1B" w:rsidR="00F45676" w:rsidP="00F45676" w:rsidRDefault="00F45676">
      <w:pPr>
        <w:pStyle w:val="Nadpis7"/>
        <w:pBdr>
          <w:top w:val="single" w:color="auto" w:sz="4" w:space="13"/>
          <w:bottom w:val="single" w:color="auto" w:sz="4" w:space="11"/>
        </w:pBdr>
        <w:jc w:val="center"/>
        <w:rPr>
          <w:rFonts w:ascii="Arial" w:hAnsi="Arial" w:cs="Arial"/>
          <w:b/>
          <w:smallCaps/>
          <w:spacing w:val="40"/>
          <w:sz w:val="44"/>
        </w:rPr>
      </w:pPr>
    </w:p>
    <w:p w:rsidRPr="00F53C1B" w:rsidR="00F45676" w:rsidP="00F45676" w:rsidRDefault="00F45676">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rPr>
        <w:t xml:space="preserve">Rámcová smlouva </w:t>
      </w:r>
    </w:p>
    <w:p w:rsidRPr="00F53C1B" w:rsidR="00F45676" w:rsidP="00F45676" w:rsidRDefault="00F45676">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rPr>
        <w:t>o zajištění</w:t>
      </w:r>
    </w:p>
    <w:p w:rsidRPr="00F53C1B" w:rsidR="00F45676" w:rsidP="00F45676" w:rsidRDefault="00F45676">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lang w:val="cs-CZ"/>
        </w:rPr>
        <w:t xml:space="preserve">svářečských </w:t>
      </w:r>
      <w:r w:rsidRPr="00F53C1B">
        <w:rPr>
          <w:rFonts w:ascii="Arial" w:hAnsi="Arial" w:cs="Arial"/>
          <w:b/>
          <w:smallCaps/>
          <w:spacing w:val="40"/>
          <w:sz w:val="44"/>
        </w:rPr>
        <w:t>vzdělávacích aktivit</w:t>
      </w:r>
    </w:p>
    <w:p w:rsidRPr="00F53C1B" w:rsidR="00F45676" w:rsidP="00F45676" w:rsidRDefault="00F45676">
      <w:pPr>
        <w:pStyle w:val="Nadpis7"/>
        <w:pBdr>
          <w:top w:val="single" w:color="auto" w:sz="4" w:space="13"/>
          <w:bottom w:val="single" w:color="auto" w:sz="4" w:space="11"/>
        </w:pBdr>
        <w:jc w:val="center"/>
        <w:rPr>
          <w:rFonts w:ascii="Arial" w:hAnsi="Arial" w:cs="Arial"/>
          <w:b/>
          <w:smallCaps/>
          <w:spacing w:val="40"/>
          <w:sz w:val="44"/>
        </w:rPr>
      </w:pPr>
    </w:p>
    <w:p w:rsidRPr="00F53C1B" w:rsidR="00F45676" w:rsidP="00F45676" w:rsidRDefault="00F45676">
      <w:pPr>
        <w:pStyle w:val="Nadpis7"/>
        <w:pBdr>
          <w:top w:val="single" w:color="auto" w:sz="4" w:space="13"/>
          <w:bottom w:val="single" w:color="auto" w:sz="4" w:space="11"/>
        </w:pBdr>
        <w:jc w:val="center"/>
        <w:rPr>
          <w:rFonts w:ascii="Arial" w:hAnsi="Arial" w:cs="Arial"/>
          <w:b/>
          <w:smallCaps/>
          <w:spacing w:val="40"/>
          <w:sz w:val="44"/>
        </w:rPr>
      </w:pPr>
      <w:r w:rsidRPr="00F53C1B">
        <w:rPr>
          <w:rFonts w:ascii="Arial" w:hAnsi="Arial" w:cs="Arial"/>
          <w:b/>
          <w:smallCaps/>
          <w:spacing w:val="40"/>
          <w:sz w:val="44"/>
        </w:rPr>
        <w:t xml:space="preserve"> </w:t>
      </w:r>
    </w:p>
    <w:p w:rsidRPr="00F53C1B" w:rsidR="00F45676" w:rsidP="00F45676" w:rsidRDefault="00F45676">
      <w:pPr>
        <w:jc w:val="center"/>
        <w:rPr>
          <w:rFonts w:ascii="Arial" w:hAnsi="Arial" w:cs="Arial"/>
          <w:sz w:val="44"/>
        </w:rPr>
      </w:pPr>
    </w:p>
    <w:p w:rsidRPr="00F53C1B" w:rsidR="00F45676" w:rsidP="00F45676" w:rsidRDefault="00F45676">
      <w:pPr>
        <w:jc w:val="center"/>
        <w:rPr>
          <w:rFonts w:ascii="Arial" w:hAnsi="Arial" w:cs="Arial"/>
          <w:b/>
          <w:sz w:val="36"/>
          <w:szCs w:val="36"/>
        </w:rPr>
      </w:pPr>
    </w:p>
    <w:p w:rsidRPr="00F53C1B" w:rsidR="00F45676" w:rsidP="00F45676" w:rsidRDefault="00F45676">
      <w:pPr>
        <w:jc w:val="center"/>
        <w:rPr>
          <w:rFonts w:ascii="Arial" w:hAnsi="Arial" w:cs="Arial"/>
          <w:b/>
          <w:sz w:val="36"/>
          <w:szCs w:val="36"/>
        </w:rPr>
      </w:pPr>
      <w:r w:rsidRPr="00F53C1B">
        <w:rPr>
          <w:rFonts w:ascii="Arial" w:hAnsi="Arial" w:cs="Arial"/>
          <w:b/>
          <w:bCs/>
          <w:sz w:val="36"/>
          <w:szCs w:val="36"/>
        </w:rPr>
        <w:t>VÍTKOVICE POWER ENGINEERING a.s.</w:t>
      </w:r>
    </w:p>
    <w:p w:rsidRPr="00F53C1B" w:rsidR="00F45676" w:rsidP="00F45676" w:rsidRDefault="00F45676">
      <w:pPr>
        <w:jc w:val="center"/>
        <w:rPr>
          <w:rFonts w:ascii="Arial" w:hAnsi="Arial" w:cs="Arial"/>
          <w:b/>
          <w:sz w:val="36"/>
          <w:szCs w:val="36"/>
        </w:rPr>
      </w:pPr>
    </w:p>
    <w:p w:rsidRPr="00F53C1B" w:rsidR="00F45676" w:rsidP="00F45676" w:rsidRDefault="00F45676">
      <w:pPr>
        <w:spacing w:before="120"/>
        <w:jc w:val="center"/>
        <w:rPr>
          <w:rFonts w:ascii="Arial" w:hAnsi="Arial" w:cs="Arial"/>
          <w:b/>
          <w:sz w:val="32"/>
        </w:rPr>
      </w:pPr>
    </w:p>
    <w:p w:rsidRPr="00F53C1B" w:rsidR="00F45676" w:rsidP="00F45676" w:rsidRDefault="00F45676">
      <w:pPr>
        <w:tabs>
          <w:tab w:val="left" w:pos="2955"/>
        </w:tabs>
        <w:spacing w:before="120"/>
        <w:rPr>
          <w:rFonts w:ascii="Arial" w:hAnsi="Arial" w:cs="Arial"/>
          <w:sz w:val="32"/>
        </w:rPr>
      </w:pPr>
      <w:r w:rsidRPr="00F53C1B">
        <w:rPr>
          <w:rFonts w:ascii="Arial" w:hAnsi="Arial" w:cs="Arial"/>
          <w:sz w:val="32"/>
        </w:rPr>
        <w:tab/>
      </w:r>
    </w:p>
    <w:p w:rsidRPr="00F53C1B" w:rsidR="00F45676" w:rsidP="00F45676" w:rsidRDefault="00F45676">
      <w:pPr>
        <w:rPr>
          <w:rFonts w:ascii="Arial" w:hAnsi="Arial" w:cs="Arial"/>
          <w:b/>
        </w:rPr>
      </w:pPr>
    </w:p>
    <w:p w:rsidRPr="00F53C1B" w:rsidR="00F45676" w:rsidP="00F45676" w:rsidRDefault="00F45676">
      <w:pPr>
        <w:rPr>
          <w:rFonts w:ascii="Arial" w:hAnsi="Arial" w:cs="Arial"/>
        </w:rPr>
      </w:pPr>
    </w:p>
    <w:p w:rsidRPr="00F53C1B" w:rsidR="00F45676" w:rsidP="00F45676" w:rsidRDefault="00F45676">
      <w:pPr>
        <w:rPr>
          <w:rFonts w:ascii="Arial" w:hAnsi="Arial" w:cs="Arial"/>
        </w:rPr>
      </w:pPr>
    </w:p>
    <w:p w:rsidRPr="00F53C1B" w:rsidR="00F45676" w:rsidP="00F45676" w:rsidRDefault="00F45676">
      <w:pPr>
        <w:tabs>
          <w:tab w:val="left" w:pos="2268"/>
        </w:tabs>
        <w:rPr>
          <w:rStyle w:val="platne"/>
          <w:rFonts w:ascii="Arial" w:hAnsi="Arial" w:cs="Arial"/>
          <w:sz w:val="22"/>
          <w:szCs w:val="20"/>
        </w:rPr>
      </w:pPr>
      <w:r w:rsidRPr="00F53C1B">
        <w:rPr>
          <w:rFonts w:ascii="Arial" w:hAnsi="Arial" w:cs="Arial"/>
        </w:rPr>
        <w:tab/>
        <w:t xml:space="preserve">Registrační číslo smlouvy Objednatele: </w:t>
      </w:r>
    </w:p>
    <w:p w:rsidRPr="00F53C1B" w:rsidR="00F45676" w:rsidP="00F45676" w:rsidRDefault="00F45676">
      <w:pPr>
        <w:tabs>
          <w:tab w:val="left" w:pos="2268"/>
        </w:tabs>
        <w:rPr>
          <w:rStyle w:val="platne"/>
          <w:rFonts w:ascii="Arial" w:hAnsi="Arial" w:cs="Arial"/>
          <w:sz w:val="22"/>
          <w:szCs w:val="20"/>
        </w:rPr>
      </w:pPr>
    </w:p>
    <w:p w:rsidRPr="00F53C1B" w:rsidR="00F45676" w:rsidP="00F45676" w:rsidRDefault="00F45676">
      <w:pPr>
        <w:tabs>
          <w:tab w:val="left" w:pos="2268"/>
        </w:tabs>
        <w:rPr>
          <w:rFonts w:ascii="Arial" w:hAnsi="Arial" w:cs="Arial"/>
        </w:rPr>
      </w:pPr>
      <w:r w:rsidRPr="00F53C1B">
        <w:rPr>
          <w:rFonts w:ascii="Arial" w:hAnsi="Arial" w:cs="Arial"/>
        </w:rPr>
        <w:tab/>
        <w:t>Registrač</w:t>
      </w:r>
      <w:r w:rsidRPr="00F53C1B" w:rsidR="005746C0">
        <w:rPr>
          <w:rFonts w:ascii="Arial" w:hAnsi="Arial" w:cs="Arial"/>
        </w:rPr>
        <w:t>ní číslo smlouvy Poskytovatele:</w:t>
      </w:r>
    </w:p>
    <w:p w:rsidRPr="00F53C1B" w:rsidR="00F45676" w:rsidP="00F45676" w:rsidRDefault="00F45676">
      <w:pPr>
        <w:rPr>
          <w:rFonts w:ascii="Arial" w:hAnsi="Arial" w:cs="Arial"/>
        </w:rPr>
      </w:pPr>
    </w:p>
    <w:p w:rsidRPr="00F53C1B" w:rsidR="00F45676" w:rsidP="00A04509" w:rsidRDefault="00F45676">
      <w:pPr>
        <w:pStyle w:val="Nadpis1"/>
        <w:spacing w:before="360" w:after="360"/>
        <w:ind w:left="0" w:firstLine="0"/>
        <w:rPr>
          <w:rFonts w:cs="Arial"/>
        </w:rPr>
      </w:pPr>
      <w:r w:rsidRPr="00F53C1B">
        <w:rPr>
          <w:rFonts w:cs="Arial"/>
          <w:sz w:val="28"/>
        </w:rPr>
        <w:br w:type="page"/>
      </w:r>
      <w:bookmarkStart w:name="_Ref300669973" w:id="1"/>
      <w:r w:rsidRPr="00F53C1B">
        <w:rPr>
          <w:rFonts w:cs="Arial"/>
          <w:sz w:val="28"/>
        </w:rPr>
        <w:lastRenderedPageBreak/>
        <w:t>Smluvní strany</w:t>
      </w:r>
      <w:bookmarkEnd w:id="1"/>
    </w:p>
    <w:p w:rsidRPr="00F53C1B" w:rsidR="00F45676" w:rsidP="00F45676" w:rsidRDefault="00F45676">
      <w:pPr>
        <w:pStyle w:val="Nadpis2"/>
        <w:numPr>
          <w:ilvl w:val="0"/>
          <w:numId w:val="0"/>
        </w:numPr>
        <w:ind w:left="576"/>
        <w:rPr>
          <w:rFonts w:ascii="Arial" w:hAnsi="Arial" w:cs="Arial"/>
          <w:b/>
          <w:sz w:val="24"/>
        </w:rPr>
      </w:pPr>
    </w:p>
    <w:p w:rsidRPr="00F53C1B" w:rsidR="00F45676" w:rsidP="00F45676" w:rsidRDefault="00F45676">
      <w:pPr>
        <w:pStyle w:val="Nadpis2"/>
        <w:rPr>
          <w:rFonts w:ascii="Arial" w:hAnsi="Arial" w:cs="Arial"/>
          <w:b/>
          <w:szCs w:val="20"/>
        </w:rPr>
      </w:pPr>
      <w:r w:rsidRPr="00F53C1B">
        <w:rPr>
          <w:rStyle w:val="Siln"/>
          <w:rFonts w:ascii="Arial" w:hAnsi="Arial" w:cs="Arial"/>
          <w:szCs w:val="20"/>
        </w:rPr>
        <w:t>VÍTKOVICE POWER ENGINEERING a.s.</w:t>
      </w:r>
    </w:p>
    <w:tbl>
      <w:tblPr>
        <w:tblW w:w="0" w:type="auto"/>
        <w:tblLook w:firstRow="1" w:lastRow="0" w:firstColumn="1" w:lastColumn="0" w:noHBand="0" w:noVBand="1" w:val="04A0"/>
      </w:tblPr>
      <w:tblGrid>
        <w:gridCol w:w="1809"/>
        <w:gridCol w:w="8444"/>
      </w:tblGrid>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Sídlo:</w:t>
            </w:r>
          </w:p>
        </w:tc>
        <w:tc>
          <w:tcPr>
            <w:tcW w:w="8444" w:type="dxa"/>
          </w:tcPr>
          <w:p w:rsidRPr="00F53C1B" w:rsidR="00F45676" w:rsidP="001779CC" w:rsidRDefault="00F45676">
            <w:pPr>
              <w:rPr>
                <w:rFonts w:ascii="Arial" w:hAnsi="Arial" w:cs="Arial"/>
                <w:szCs w:val="20"/>
              </w:rPr>
            </w:pPr>
            <w:r w:rsidRPr="00F53C1B">
              <w:rPr>
                <w:rStyle w:val="platne"/>
                <w:rFonts w:ascii="Arial" w:hAnsi="Arial" w:cs="Arial"/>
                <w:sz w:val="22"/>
                <w:szCs w:val="20"/>
              </w:rPr>
              <w:t>Ruská 1142/30</w:t>
            </w:r>
            <w:r w:rsidRPr="00F53C1B" w:rsidR="001779CC">
              <w:rPr>
                <w:rStyle w:val="platne"/>
                <w:rFonts w:ascii="Arial" w:hAnsi="Arial" w:cs="Arial"/>
                <w:sz w:val="22"/>
                <w:szCs w:val="20"/>
              </w:rPr>
              <w:t xml:space="preserve">, </w:t>
            </w:r>
            <w:r w:rsidRPr="00F53C1B">
              <w:rPr>
                <w:rStyle w:val="platne"/>
                <w:rFonts w:ascii="Arial" w:hAnsi="Arial" w:cs="Arial"/>
                <w:sz w:val="22"/>
                <w:szCs w:val="20"/>
              </w:rPr>
              <w:t>Vítkovice, 70</w:t>
            </w:r>
            <w:r w:rsidRPr="00F53C1B" w:rsidR="001779CC">
              <w:rPr>
                <w:rStyle w:val="platne"/>
                <w:rFonts w:ascii="Arial" w:hAnsi="Arial" w:cs="Arial"/>
                <w:sz w:val="22"/>
                <w:szCs w:val="20"/>
              </w:rPr>
              <w:t>3</w:t>
            </w:r>
            <w:r w:rsidRPr="00F53C1B">
              <w:rPr>
                <w:rStyle w:val="platne"/>
                <w:rFonts w:ascii="Arial" w:hAnsi="Arial" w:cs="Arial"/>
                <w:sz w:val="22"/>
                <w:szCs w:val="20"/>
              </w:rPr>
              <w:t xml:space="preserve"> 00</w:t>
            </w:r>
            <w:r w:rsidRPr="00F53C1B" w:rsidR="001779CC">
              <w:rPr>
                <w:rStyle w:val="platne"/>
                <w:rFonts w:ascii="Arial" w:hAnsi="Arial" w:cs="Arial"/>
                <w:sz w:val="22"/>
                <w:szCs w:val="20"/>
              </w:rPr>
              <w:t xml:space="preserve"> Ostrava</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IČ:</w:t>
            </w:r>
          </w:p>
        </w:tc>
        <w:tc>
          <w:tcPr>
            <w:tcW w:w="8444" w:type="dxa"/>
          </w:tcPr>
          <w:p w:rsidRPr="00F53C1B" w:rsidR="00F45676" w:rsidP="00C15200" w:rsidRDefault="00F45676">
            <w:pPr>
              <w:rPr>
                <w:rStyle w:val="platne"/>
                <w:rFonts w:ascii="Arial" w:hAnsi="Arial" w:cs="Arial"/>
                <w:sz w:val="22"/>
              </w:rPr>
            </w:pPr>
            <w:r w:rsidRPr="00F53C1B">
              <w:rPr>
                <w:rStyle w:val="platne"/>
                <w:rFonts w:ascii="Arial" w:hAnsi="Arial" w:cs="Arial"/>
                <w:sz w:val="22"/>
                <w:szCs w:val="20"/>
              </w:rPr>
              <w:t>26823357</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DIČ:</w:t>
            </w:r>
          </w:p>
        </w:tc>
        <w:tc>
          <w:tcPr>
            <w:tcW w:w="8444" w:type="dxa"/>
          </w:tcPr>
          <w:p w:rsidRPr="00F53C1B" w:rsidR="00F45676" w:rsidP="00C15200" w:rsidRDefault="00F45676">
            <w:pPr>
              <w:rPr>
                <w:rStyle w:val="platne"/>
                <w:rFonts w:ascii="Arial" w:hAnsi="Arial" w:cs="Arial"/>
                <w:sz w:val="22"/>
              </w:rPr>
            </w:pPr>
            <w:r w:rsidRPr="00F53C1B">
              <w:rPr>
                <w:rStyle w:val="platne"/>
                <w:rFonts w:ascii="Arial" w:hAnsi="Arial" w:cs="Arial"/>
                <w:sz w:val="22"/>
                <w:szCs w:val="20"/>
              </w:rPr>
              <w:t>CZ26823357</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Zápis v OR:</w:t>
            </w:r>
          </w:p>
        </w:tc>
        <w:tc>
          <w:tcPr>
            <w:tcW w:w="8444" w:type="dxa"/>
          </w:tcPr>
          <w:p w:rsidRPr="00F53C1B" w:rsidR="00F45676" w:rsidP="00C15200" w:rsidRDefault="00F45676">
            <w:pPr>
              <w:rPr>
                <w:rStyle w:val="platne"/>
                <w:rFonts w:ascii="Arial" w:hAnsi="Arial" w:cs="Arial"/>
                <w:sz w:val="22"/>
              </w:rPr>
            </w:pPr>
            <w:r w:rsidRPr="00F53C1B">
              <w:rPr>
                <w:rStyle w:val="platne"/>
                <w:rFonts w:ascii="Arial" w:hAnsi="Arial" w:cs="Arial"/>
                <w:sz w:val="22"/>
              </w:rPr>
              <w:t>Krajský soud v Ostravě, oddíl B, vložka č. 2751</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 xml:space="preserve">Bank. </w:t>
            </w:r>
            <w:proofErr w:type="gramStart"/>
            <w:r w:rsidRPr="00F53C1B">
              <w:rPr>
                <w:rFonts w:ascii="Arial" w:hAnsi="Arial" w:cs="Arial"/>
                <w:sz w:val="22"/>
                <w:szCs w:val="20"/>
              </w:rPr>
              <w:t>spojení</w:t>
            </w:r>
            <w:proofErr w:type="gramEnd"/>
          </w:p>
        </w:tc>
        <w:tc>
          <w:tcPr>
            <w:tcW w:w="8444" w:type="dxa"/>
          </w:tcPr>
          <w:p w:rsidRPr="00F53C1B" w:rsidR="00F45676" w:rsidP="00C15200" w:rsidRDefault="00F45676">
            <w:pPr>
              <w:rPr>
                <w:rStyle w:val="platne"/>
                <w:rFonts w:ascii="Arial" w:hAnsi="Arial" w:cs="Arial"/>
                <w:sz w:val="22"/>
                <w:szCs w:val="20"/>
              </w:rPr>
            </w:pPr>
            <w:r w:rsidRPr="00F53C1B">
              <w:rPr>
                <w:rStyle w:val="platne"/>
                <w:rFonts w:ascii="Arial" w:hAnsi="Arial" w:cs="Arial"/>
                <w:sz w:val="22"/>
              </w:rPr>
              <w:t>Komerční banka a.s., Ostrava</w:t>
            </w:r>
            <w:r w:rsidRPr="00F53C1B">
              <w:rPr>
                <w:rStyle w:val="platne"/>
                <w:rFonts w:ascii="Arial" w:hAnsi="Arial" w:cs="Arial"/>
                <w:sz w:val="22"/>
                <w:szCs w:val="20"/>
              </w:rPr>
              <w:t>, č. </w:t>
            </w:r>
            <w:proofErr w:type="spellStart"/>
            <w:r w:rsidRPr="00F53C1B">
              <w:rPr>
                <w:rStyle w:val="platne"/>
                <w:rFonts w:ascii="Arial" w:hAnsi="Arial" w:cs="Arial"/>
                <w:sz w:val="22"/>
                <w:szCs w:val="20"/>
              </w:rPr>
              <w:t>ú.</w:t>
            </w:r>
            <w:proofErr w:type="spellEnd"/>
            <w:r w:rsidRPr="00F53C1B">
              <w:rPr>
                <w:rStyle w:val="platne"/>
                <w:rFonts w:ascii="Arial" w:hAnsi="Arial" w:cs="Arial"/>
                <w:sz w:val="22"/>
                <w:szCs w:val="20"/>
              </w:rPr>
              <w:t>: 86-5280430277/0100</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E-mail</w:t>
            </w:r>
          </w:p>
        </w:tc>
        <w:tc>
          <w:tcPr>
            <w:tcW w:w="8444" w:type="dxa"/>
          </w:tcPr>
          <w:p w:rsidRPr="00F53C1B" w:rsidR="00F45676" w:rsidP="00C15200" w:rsidRDefault="00571A50">
            <w:pPr>
              <w:rPr>
                <w:rStyle w:val="platne"/>
                <w:rFonts w:ascii="Arial" w:hAnsi="Arial" w:cs="Arial"/>
                <w:sz w:val="22"/>
                <w:szCs w:val="20"/>
              </w:rPr>
            </w:pPr>
            <w:hyperlink w:history="true" r:id="rId7">
              <w:r w:rsidRPr="00F53C1B" w:rsidR="00F45676">
                <w:rPr>
                  <w:rStyle w:val="Hypertextovodkaz"/>
                  <w:rFonts w:ascii="Arial" w:hAnsi="Arial" w:cs="Arial"/>
                  <w:sz w:val="22"/>
                  <w:szCs w:val="20"/>
                </w:rPr>
                <w:t>miroslava.vaclavikova@vitkovice.cz</w:t>
              </w:r>
            </w:hyperlink>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Jednající:</w:t>
            </w:r>
          </w:p>
        </w:tc>
        <w:tc>
          <w:tcPr>
            <w:tcW w:w="8444" w:type="dxa"/>
          </w:tcPr>
          <w:p w:rsidRPr="00F53C1B" w:rsidR="00F45676" w:rsidP="00C15200" w:rsidRDefault="00F45676">
            <w:pPr>
              <w:rPr>
                <w:rStyle w:val="platne"/>
                <w:rFonts w:ascii="Arial" w:hAnsi="Arial" w:cs="Arial"/>
                <w:sz w:val="22"/>
                <w:szCs w:val="20"/>
              </w:rPr>
            </w:pPr>
            <w:r w:rsidRPr="00F53C1B">
              <w:rPr>
                <w:rStyle w:val="platne"/>
                <w:rFonts w:ascii="Arial" w:hAnsi="Arial" w:cs="Arial"/>
                <w:sz w:val="22"/>
                <w:szCs w:val="20"/>
              </w:rPr>
              <w:t>Ing. Kamil Kučera, místopředseda představenstva</w:t>
            </w:r>
          </w:p>
          <w:p w:rsidRPr="00F53C1B" w:rsidR="00F45676" w:rsidP="00C15200" w:rsidRDefault="001779CC">
            <w:pPr>
              <w:rPr>
                <w:rStyle w:val="platne"/>
                <w:rFonts w:ascii="Arial" w:hAnsi="Arial" w:cs="Arial"/>
                <w:sz w:val="22"/>
                <w:szCs w:val="20"/>
              </w:rPr>
            </w:pPr>
            <w:r w:rsidRPr="00F53C1B">
              <w:rPr>
                <w:rStyle w:val="platne"/>
                <w:rFonts w:ascii="Arial" w:hAnsi="Arial" w:cs="Arial"/>
                <w:sz w:val="22"/>
                <w:szCs w:val="20"/>
              </w:rPr>
              <w:t xml:space="preserve">Ing. </w:t>
            </w:r>
            <w:r w:rsidRPr="00F53C1B" w:rsidR="00F45676">
              <w:rPr>
                <w:rStyle w:val="platne"/>
                <w:rFonts w:ascii="Arial" w:hAnsi="Arial" w:cs="Arial"/>
                <w:sz w:val="22"/>
                <w:szCs w:val="20"/>
              </w:rPr>
              <w:t>David Sivčák, člen představenstva</w:t>
            </w:r>
          </w:p>
        </w:tc>
      </w:tr>
    </w:tbl>
    <w:p w:rsidRPr="00F53C1B" w:rsidR="00F45676" w:rsidP="00F45676" w:rsidRDefault="00F45676">
      <w:pPr>
        <w:tabs>
          <w:tab w:val="left" w:pos="6495"/>
        </w:tabs>
        <w:rPr>
          <w:rFonts w:ascii="Arial" w:hAnsi="Arial" w:cs="Arial"/>
          <w:sz w:val="22"/>
          <w:szCs w:val="20"/>
        </w:rPr>
      </w:pPr>
      <w:r w:rsidRPr="00F53C1B">
        <w:rPr>
          <w:rFonts w:ascii="Arial" w:hAnsi="Arial" w:cs="Arial"/>
          <w:sz w:val="22"/>
          <w:szCs w:val="20"/>
        </w:rPr>
        <w:tab/>
      </w:r>
    </w:p>
    <w:p w:rsidRPr="00F53C1B" w:rsidR="00F45676" w:rsidP="00F45676" w:rsidRDefault="00F45676">
      <w:pPr>
        <w:rPr>
          <w:rFonts w:ascii="Arial" w:hAnsi="Arial" w:cs="Arial"/>
          <w:sz w:val="22"/>
          <w:szCs w:val="20"/>
        </w:rPr>
      </w:pPr>
      <w:r w:rsidRPr="00F53C1B">
        <w:rPr>
          <w:rFonts w:ascii="Arial" w:hAnsi="Arial" w:cs="Arial"/>
          <w:sz w:val="22"/>
          <w:szCs w:val="20"/>
        </w:rPr>
        <w:t>(dále jen „</w:t>
      </w:r>
      <w:r w:rsidRPr="00F53C1B">
        <w:rPr>
          <w:rFonts w:ascii="Arial" w:hAnsi="Arial" w:cs="Arial"/>
          <w:b/>
          <w:sz w:val="22"/>
          <w:szCs w:val="20"/>
        </w:rPr>
        <w:t>Objednatel</w:t>
      </w:r>
      <w:r w:rsidRPr="00F53C1B">
        <w:rPr>
          <w:rFonts w:ascii="Arial" w:hAnsi="Arial" w:cs="Arial"/>
          <w:sz w:val="22"/>
          <w:szCs w:val="20"/>
        </w:rPr>
        <w:t>“),</w:t>
      </w:r>
    </w:p>
    <w:p w:rsidRPr="00F53C1B" w:rsidR="00F45676" w:rsidP="00F45676" w:rsidRDefault="00F45676">
      <w:pPr>
        <w:pStyle w:val="Nadpis2"/>
        <w:numPr>
          <w:ilvl w:val="0"/>
          <w:numId w:val="0"/>
        </w:numPr>
        <w:ind w:left="576" w:hanging="576"/>
        <w:rPr>
          <w:rFonts w:ascii="Arial" w:hAnsi="Arial" w:cs="Arial"/>
          <w:b/>
          <w:bCs w:val="false"/>
          <w:iCs w:val="false"/>
          <w:szCs w:val="20"/>
        </w:rPr>
      </w:pPr>
    </w:p>
    <w:p w:rsidRPr="00F53C1B" w:rsidR="00F45676" w:rsidP="00F45676" w:rsidRDefault="00F45676">
      <w:pPr>
        <w:tabs>
          <w:tab w:val="left" w:pos="6036"/>
        </w:tabs>
        <w:rPr>
          <w:rFonts w:ascii="Arial" w:hAnsi="Arial" w:cs="Arial"/>
          <w:bCs/>
          <w:iCs/>
          <w:sz w:val="22"/>
          <w:szCs w:val="20"/>
        </w:rPr>
      </w:pPr>
      <w:r w:rsidRPr="00F53C1B">
        <w:rPr>
          <w:rFonts w:ascii="Arial" w:hAnsi="Arial" w:cs="Arial"/>
          <w:bCs/>
          <w:iCs/>
          <w:sz w:val="22"/>
          <w:szCs w:val="20"/>
        </w:rPr>
        <w:t>a</w:t>
      </w:r>
      <w:r w:rsidRPr="00F53C1B">
        <w:rPr>
          <w:rFonts w:ascii="Arial" w:hAnsi="Arial" w:cs="Arial"/>
          <w:bCs/>
          <w:iCs/>
          <w:sz w:val="22"/>
          <w:szCs w:val="20"/>
        </w:rPr>
        <w:tab/>
      </w:r>
    </w:p>
    <w:p w:rsidRPr="00F53C1B" w:rsidR="00F45676" w:rsidP="00F45676" w:rsidRDefault="00F45676">
      <w:pPr>
        <w:rPr>
          <w:rStyle w:val="Siln"/>
          <w:rFonts w:ascii="Arial" w:hAnsi="Arial" w:cs="Arial"/>
          <w:lang w:val="x-none" w:eastAsia="x-none"/>
        </w:rPr>
      </w:pPr>
    </w:p>
    <w:p w:rsidRPr="00F53C1B" w:rsidR="00F45676" w:rsidP="00F45676" w:rsidRDefault="00F45676">
      <w:pPr>
        <w:pStyle w:val="Nadpis2"/>
        <w:rPr>
          <w:rStyle w:val="Siln"/>
          <w:rFonts w:ascii="Arial" w:hAnsi="Arial" w:cs="Arial"/>
          <w:b w:val="false"/>
          <w:color w:val="7030A0"/>
        </w:rPr>
      </w:pPr>
      <w:r w:rsidRPr="00F53C1B" w:rsidDel="008507B1">
        <w:rPr>
          <w:rStyle w:val="Siln"/>
          <w:rFonts w:ascii="Arial" w:hAnsi="Arial" w:cs="Arial"/>
        </w:rPr>
        <w:t xml:space="preserve"> </w:t>
      </w:r>
      <w:r w:rsidRPr="00F53C1B">
        <w:rPr>
          <w:rStyle w:val="platne"/>
          <w:rFonts w:ascii="Arial" w:hAnsi="Arial" w:cs="Arial"/>
          <w:b/>
          <w:color w:val="7030A0"/>
          <w:szCs w:val="20"/>
        </w:rPr>
        <w:t xml:space="preserve">[Doplní </w:t>
      </w:r>
      <w:r w:rsidRPr="00F53C1B" w:rsidR="00DA7A62">
        <w:rPr>
          <w:rStyle w:val="platne"/>
          <w:rFonts w:ascii="Arial" w:hAnsi="Arial" w:cs="Arial"/>
          <w:b/>
          <w:color w:val="7030A0"/>
          <w:szCs w:val="20"/>
          <w:lang w:val="cs-CZ"/>
        </w:rPr>
        <w:t>uchazeč</w:t>
      </w:r>
      <w:r w:rsidRPr="00F53C1B">
        <w:rPr>
          <w:rStyle w:val="platne"/>
          <w:rFonts w:ascii="Arial" w:hAnsi="Arial" w:cs="Arial"/>
          <w:b/>
          <w:color w:val="7030A0"/>
          <w:szCs w:val="20"/>
        </w:rPr>
        <w:t>]</w:t>
      </w:r>
    </w:p>
    <w:tbl>
      <w:tblPr>
        <w:tblW w:w="0" w:type="auto"/>
        <w:tblLook w:firstRow="1" w:lastRow="0" w:firstColumn="1" w:lastColumn="0" w:noHBand="0" w:noVBand="1" w:val="04A0"/>
      </w:tblPr>
      <w:tblGrid>
        <w:gridCol w:w="1809"/>
        <w:gridCol w:w="8444"/>
      </w:tblGrid>
      <w:tr w:rsidRPr="00F53C1B" w:rsidR="00F45676" w:rsidTr="00C15200">
        <w:tc>
          <w:tcPr>
            <w:tcW w:w="1809" w:type="dxa"/>
          </w:tcPr>
          <w:p w:rsidRPr="00F53C1B" w:rsidR="00F45676" w:rsidP="00C15200" w:rsidRDefault="00F45676">
            <w:pPr>
              <w:tabs>
                <w:tab w:val="left" w:pos="6495"/>
              </w:tabs>
              <w:rPr>
                <w:rFonts w:ascii="Arial" w:hAnsi="Arial" w:cs="Arial"/>
                <w:sz w:val="22"/>
                <w:szCs w:val="22"/>
              </w:rPr>
            </w:pPr>
            <w:r w:rsidRPr="00F53C1B">
              <w:rPr>
                <w:rFonts w:ascii="Arial" w:hAnsi="Arial" w:cs="Arial"/>
                <w:sz w:val="22"/>
                <w:szCs w:val="22"/>
              </w:rPr>
              <w:t>Sídlo:</w:t>
            </w:r>
          </w:p>
        </w:tc>
        <w:tc>
          <w:tcPr>
            <w:tcW w:w="8444" w:type="dxa"/>
          </w:tcPr>
          <w:p w:rsidRPr="00F53C1B" w:rsidR="00F45676" w:rsidP="00C15200" w:rsidRDefault="00F45676">
            <w:pPr>
              <w:rPr>
                <w:rFonts w:ascii="Arial" w:hAnsi="Arial"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tc>
          <w:tcPr>
            <w:tcW w:w="1809" w:type="dxa"/>
          </w:tcPr>
          <w:p w:rsidRPr="00F53C1B" w:rsidR="00F45676" w:rsidP="00C15200" w:rsidRDefault="00F45676">
            <w:pPr>
              <w:tabs>
                <w:tab w:val="left" w:pos="6495"/>
              </w:tabs>
              <w:rPr>
                <w:rFonts w:ascii="Arial" w:hAnsi="Arial" w:cs="Arial"/>
                <w:sz w:val="22"/>
                <w:szCs w:val="22"/>
              </w:rPr>
            </w:pPr>
            <w:r w:rsidRPr="00F53C1B">
              <w:rPr>
                <w:rFonts w:ascii="Arial" w:hAnsi="Arial" w:cs="Arial"/>
                <w:sz w:val="22"/>
                <w:szCs w:val="22"/>
              </w:rPr>
              <w:t>IČ:</w:t>
            </w:r>
          </w:p>
        </w:tc>
        <w:tc>
          <w:tcPr>
            <w:tcW w:w="8444" w:type="dxa"/>
          </w:tcPr>
          <w:p w:rsidRPr="00F53C1B" w:rsidR="00F45676" w:rsidP="00C15200" w:rsidRDefault="00F45676">
            <w:pPr>
              <w:rPr>
                <w:rFonts w:ascii="Arial" w:hAnsi="Arial"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tc>
          <w:tcPr>
            <w:tcW w:w="1809" w:type="dxa"/>
          </w:tcPr>
          <w:p w:rsidRPr="00F53C1B" w:rsidR="00F45676" w:rsidP="00C15200" w:rsidRDefault="00F45676">
            <w:pPr>
              <w:tabs>
                <w:tab w:val="left" w:pos="6495"/>
              </w:tabs>
              <w:rPr>
                <w:rFonts w:ascii="Arial" w:hAnsi="Arial" w:cs="Arial"/>
                <w:sz w:val="22"/>
                <w:szCs w:val="22"/>
              </w:rPr>
            </w:pPr>
            <w:r w:rsidRPr="00F53C1B">
              <w:rPr>
                <w:rFonts w:ascii="Arial" w:hAnsi="Arial" w:cs="Arial"/>
                <w:sz w:val="22"/>
                <w:szCs w:val="22"/>
              </w:rPr>
              <w:t>DIČ:</w:t>
            </w:r>
          </w:p>
        </w:tc>
        <w:tc>
          <w:tcPr>
            <w:tcW w:w="8444" w:type="dxa"/>
          </w:tcPr>
          <w:p w:rsidRPr="00F53C1B" w:rsidR="00F45676" w:rsidP="00C15200" w:rsidRDefault="00F45676">
            <w:pPr>
              <w:rPr>
                <w:rFonts w:ascii="Arial" w:hAnsi="Arial"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tc>
          <w:tcPr>
            <w:tcW w:w="1809" w:type="dxa"/>
          </w:tcPr>
          <w:p w:rsidRPr="00F53C1B" w:rsidR="00F45676" w:rsidP="00C15200" w:rsidRDefault="00F45676">
            <w:pPr>
              <w:tabs>
                <w:tab w:val="left" w:pos="6495"/>
              </w:tabs>
              <w:rPr>
                <w:rFonts w:ascii="Arial" w:hAnsi="Arial" w:cs="Arial"/>
                <w:sz w:val="22"/>
                <w:szCs w:val="22"/>
              </w:rPr>
            </w:pPr>
            <w:r w:rsidRPr="00F53C1B">
              <w:rPr>
                <w:rFonts w:ascii="Arial" w:hAnsi="Arial" w:cs="Arial"/>
                <w:sz w:val="22"/>
                <w:szCs w:val="22"/>
              </w:rPr>
              <w:t>Zapsaná:</w:t>
            </w:r>
          </w:p>
        </w:tc>
        <w:tc>
          <w:tcPr>
            <w:tcW w:w="8444" w:type="dxa"/>
          </w:tcPr>
          <w:p w:rsidRPr="00F53C1B" w:rsidR="00F45676" w:rsidP="00C15200" w:rsidRDefault="00F45676">
            <w:pPr>
              <w:rPr>
                <w:rFonts w:ascii="Arial" w:hAnsi="Arial" w:eastAsia="Calibri" w:cs="Arial"/>
                <w:color w:val="7030A0"/>
                <w:sz w:val="22"/>
                <w:szCs w:val="22"/>
              </w:rPr>
            </w:pPr>
            <w:r w:rsidRPr="00F53C1B">
              <w:rPr>
                <w:rStyle w:val="platne"/>
                <w:rFonts w:ascii="Arial" w:hAnsi="Arial" w:cs="Arial"/>
                <w:color w:val="7030A0"/>
                <w:sz w:val="22"/>
                <w:szCs w:val="20"/>
              </w:rPr>
              <w:t>[Doplní uchazeč]</w:t>
            </w:r>
          </w:p>
        </w:tc>
      </w:tr>
      <w:tr w:rsidRPr="00F53C1B" w:rsidR="00F45676" w:rsidTr="00C15200">
        <w:tc>
          <w:tcPr>
            <w:tcW w:w="1809" w:type="dxa"/>
          </w:tcPr>
          <w:p w:rsidRPr="00F53C1B" w:rsidR="00F45676" w:rsidP="00C15200" w:rsidRDefault="00F45676">
            <w:pPr>
              <w:tabs>
                <w:tab w:val="left" w:pos="6495"/>
              </w:tabs>
              <w:rPr>
                <w:rFonts w:ascii="Arial" w:hAnsi="Arial" w:cs="Arial"/>
                <w:sz w:val="22"/>
                <w:szCs w:val="22"/>
              </w:rPr>
            </w:pPr>
            <w:r w:rsidRPr="00F53C1B">
              <w:rPr>
                <w:rFonts w:ascii="Arial" w:hAnsi="Arial" w:cs="Arial"/>
                <w:sz w:val="22"/>
                <w:szCs w:val="22"/>
              </w:rPr>
              <w:t xml:space="preserve">Bank. </w:t>
            </w:r>
            <w:proofErr w:type="gramStart"/>
            <w:r w:rsidRPr="00F53C1B">
              <w:rPr>
                <w:rFonts w:ascii="Arial" w:hAnsi="Arial" w:cs="Arial"/>
                <w:sz w:val="22"/>
                <w:szCs w:val="22"/>
              </w:rPr>
              <w:t>spojení</w:t>
            </w:r>
            <w:proofErr w:type="gramEnd"/>
            <w:r w:rsidRPr="00F53C1B">
              <w:rPr>
                <w:rFonts w:ascii="Arial" w:hAnsi="Arial" w:cs="Arial"/>
                <w:sz w:val="22"/>
                <w:szCs w:val="22"/>
              </w:rPr>
              <w:t>:</w:t>
            </w:r>
          </w:p>
        </w:tc>
        <w:tc>
          <w:tcPr>
            <w:tcW w:w="8444" w:type="dxa"/>
          </w:tcPr>
          <w:p w:rsidRPr="00F53C1B" w:rsidR="00F45676" w:rsidP="00C15200" w:rsidRDefault="00F45676">
            <w:pPr>
              <w:rPr>
                <w:rStyle w:val="platne"/>
                <w:rFonts w:ascii="Arial" w:hAnsi="Arial" w:cs="Arial"/>
                <w:color w:val="7030A0"/>
                <w:sz w:val="22"/>
                <w:szCs w:val="22"/>
              </w:rPr>
            </w:pPr>
            <w:r w:rsidRPr="00F53C1B">
              <w:rPr>
                <w:rStyle w:val="platne"/>
                <w:rFonts w:ascii="Arial" w:hAnsi="Arial" w:cs="Arial"/>
                <w:color w:val="7030A0"/>
                <w:sz w:val="22"/>
                <w:szCs w:val="20"/>
              </w:rPr>
              <w:t>[Doplní uchazeč]</w:t>
            </w:r>
            <w:r w:rsidRPr="00F53C1B">
              <w:rPr>
                <w:rFonts w:ascii="Arial" w:hAnsi="Arial" w:cs="Arial"/>
                <w:color w:val="7030A0"/>
                <w:sz w:val="22"/>
                <w:szCs w:val="22"/>
              </w:rPr>
              <w:t xml:space="preserve"> </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E-mail</w:t>
            </w:r>
          </w:p>
        </w:tc>
        <w:tc>
          <w:tcPr>
            <w:tcW w:w="8444" w:type="dxa"/>
          </w:tcPr>
          <w:p w:rsidRPr="00F53C1B" w:rsidR="00F45676" w:rsidP="00C15200" w:rsidRDefault="00F45676">
            <w:pPr>
              <w:rPr>
                <w:rStyle w:val="platne"/>
                <w:rFonts w:ascii="Arial" w:hAnsi="Arial" w:cs="Arial"/>
                <w:color w:val="7030A0"/>
              </w:rPr>
            </w:pPr>
            <w:r w:rsidRPr="00F53C1B">
              <w:rPr>
                <w:rStyle w:val="platne"/>
                <w:rFonts w:ascii="Arial" w:hAnsi="Arial" w:cs="Arial"/>
                <w:color w:val="7030A0"/>
                <w:sz w:val="22"/>
                <w:szCs w:val="20"/>
              </w:rPr>
              <w:t>[Doplní uchazeč]</w:t>
            </w:r>
          </w:p>
        </w:tc>
      </w:tr>
      <w:tr w:rsidRPr="00F53C1B" w:rsidR="00F45676" w:rsidTr="00C15200">
        <w:tc>
          <w:tcPr>
            <w:tcW w:w="1809" w:type="dxa"/>
          </w:tcPr>
          <w:p w:rsidRPr="00F53C1B" w:rsidR="00F45676" w:rsidP="00C15200" w:rsidRDefault="00F45676">
            <w:pPr>
              <w:tabs>
                <w:tab w:val="left" w:pos="6495"/>
              </w:tabs>
              <w:rPr>
                <w:rFonts w:ascii="Arial" w:hAnsi="Arial" w:cs="Arial"/>
                <w:szCs w:val="20"/>
              </w:rPr>
            </w:pPr>
            <w:r w:rsidRPr="00F53C1B">
              <w:rPr>
                <w:rFonts w:ascii="Arial" w:hAnsi="Arial" w:cs="Arial"/>
                <w:sz w:val="22"/>
                <w:szCs w:val="20"/>
              </w:rPr>
              <w:t>Jednající:</w:t>
            </w:r>
          </w:p>
        </w:tc>
        <w:tc>
          <w:tcPr>
            <w:tcW w:w="8444" w:type="dxa"/>
          </w:tcPr>
          <w:p w:rsidRPr="00F53C1B" w:rsidR="00F45676" w:rsidP="00C15200" w:rsidRDefault="00F45676">
            <w:pPr>
              <w:rPr>
                <w:rStyle w:val="platne"/>
                <w:rFonts w:ascii="Arial" w:hAnsi="Arial" w:cs="Arial"/>
                <w:color w:val="7030A0"/>
              </w:rPr>
            </w:pPr>
            <w:r w:rsidRPr="00F53C1B">
              <w:rPr>
                <w:rStyle w:val="platne"/>
                <w:rFonts w:ascii="Arial" w:hAnsi="Arial" w:cs="Arial"/>
                <w:color w:val="7030A0"/>
                <w:sz w:val="22"/>
                <w:szCs w:val="20"/>
              </w:rPr>
              <w:t>[Doplní uchazeč]</w:t>
            </w:r>
          </w:p>
        </w:tc>
      </w:tr>
    </w:tbl>
    <w:p w:rsidRPr="00F53C1B" w:rsidR="00F45676" w:rsidP="00F45676" w:rsidRDefault="00F45676">
      <w:pPr>
        <w:rPr>
          <w:rFonts w:ascii="Arial" w:hAnsi="Arial" w:cs="Arial"/>
          <w:bCs/>
          <w:iCs/>
          <w:sz w:val="22"/>
          <w:szCs w:val="20"/>
        </w:rPr>
      </w:pPr>
    </w:p>
    <w:p w:rsidRPr="00F53C1B" w:rsidR="00F45676" w:rsidP="00F45676" w:rsidRDefault="00F45676">
      <w:pPr>
        <w:rPr>
          <w:rFonts w:ascii="Arial" w:hAnsi="Arial" w:cs="Arial"/>
          <w:bCs/>
          <w:iCs/>
          <w:sz w:val="22"/>
          <w:szCs w:val="20"/>
        </w:rPr>
      </w:pPr>
      <w:r w:rsidRPr="00F53C1B">
        <w:rPr>
          <w:rFonts w:ascii="Arial" w:hAnsi="Arial" w:cs="Arial"/>
          <w:bCs/>
          <w:iCs/>
          <w:sz w:val="22"/>
          <w:szCs w:val="20"/>
        </w:rPr>
        <w:t>(dále jen „</w:t>
      </w:r>
      <w:r w:rsidRPr="00F53C1B">
        <w:rPr>
          <w:rFonts w:ascii="Arial" w:hAnsi="Arial" w:cs="Arial"/>
          <w:b/>
          <w:bCs/>
          <w:iCs/>
          <w:sz w:val="22"/>
          <w:szCs w:val="20"/>
        </w:rPr>
        <w:t>Poskytovatel</w:t>
      </w:r>
      <w:r w:rsidRPr="00F53C1B">
        <w:rPr>
          <w:rFonts w:ascii="Arial" w:hAnsi="Arial" w:cs="Arial"/>
          <w:bCs/>
          <w:iCs/>
          <w:sz w:val="22"/>
          <w:szCs w:val="20"/>
        </w:rPr>
        <w:t>“),</w:t>
      </w:r>
    </w:p>
    <w:p w:rsidRPr="00F53C1B" w:rsidR="00F45676" w:rsidP="00F45676" w:rsidRDefault="00F45676">
      <w:pPr>
        <w:rPr>
          <w:rFonts w:ascii="Arial" w:hAnsi="Arial" w:cs="Arial"/>
          <w:sz w:val="22"/>
          <w:szCs w:val="20"/>
        </w:rPr>
      </w:pPr>
    </w:p>
    <w:p w:rsidRPr="00F53C1B" w:rsidR="00F45676" w:rsidP="00F45676" w:rsidRDefault="00F45676">
      <w:pPr>
        <w:rPr>
          <w:rFonts w:ascii="Arial" w:hAnsi="Arial" w:cs="Arial"/>
          <w:sz w:val="22"/>
          <w:szCs w:val="20"/>
        </w:rPr>
      </w:pPr>
    </w:p>
    <w:p w:rsidRPr="00F53C1B" w:rsidR="00F45676" w:rsidP="00F45676" w:rsidRDefault="00F45676">
      <w:pPr>
        <w:jc w:val="center"/>
        <w:rPr>
          <w:rFonts w:ascii="Arial" w:hAnsi="Arial" w:cs="Arial"/>
          <w:sz w:val="22"/>
          <w:szCs w:val="20"/>
        </w:rPr>
      </w:pPr>
      <w:r w:rsidRPr="00F53C1B">
        <w:rPr>
          <w:rFonts w:ascii="Arial" w:hAnsi="Arial" w:cs="Arial"/>
          <w:sz w:val="22"/>
          <w:szCs w:val="20"/>
        </w:rPr>
        <w:t>dále společně jen „</w:t>
      </w:r>
      <w:r w:rsidRPr="00F53C1B">
        <w:rPr>
          <w:rFonts w:ascii="Arial" w:hAnsi="Arial" w:cs="Arial"/>
          <w:b/>
          <w:sz w:val="22"/>
          <w:szCs w:val="20"/>
        </w:rPr>
        <w:t>smluvní strany</w:t>
      </w:r>
      <w:r w:rsidRPr="00F53C1B">
        <w:rPr>
          <w:rFonts w:ascii="Arial" w:hAnsi="Arial" w:cs="Arial"/>
          <w:sz w:val="22"/>
          <w:szCs w:val="20"/>
        </w:rPr>
        <w:t xml:space="preserve">“, uzavírají níže uvedeného dne, měsíce a roku tuto rámcovou smlouvu o zajištění vzdělávacích aktivit (dále jen </w:t>
      </w:r>
      <w:r w:rsidRPr="00F53C1B">
        <w:rPr>
          <w:rFonts w:ascii="Arial" w:hAnsi="Arial" w:cs="Arial"/>
          <w:b/>
          <w:sz w:val="22"/>
          <w:szCs w:val="20"/>
        </w:rPr>
        <w:t>„Smlouva”</w:t>
      </w:r>
      <w:r w:rsidRPr="00F53C1B">
        <w:rPr>
          <w:rFonts w:ascii="Arial" w:hAnsi="Arial" w:cs="Arial"/>
          <w:sz w:val="22"/>
          <w:szCs w:val="20"/>
        </w:rPr>
        <w:t>).</w:t>
      </w:r>
    </w:p>
    <w:p w:rsidRPr="00F53C1B" w:rsidR="00F45676" w:rsidP="00A04509" w:rsidRDefault="00F45676">
      <w:pPr>
        <w:pStyle w:val="Nadpis1"/>
        <w:spacing w:before="360" w:after="360"/>
        <w:ind w:left="0" w:firstLine="0"/>
        <w:rPr>
          <w:rFonts w:cs="Arial"/>
          <w:sz w:val="28"/>
        </w:rPr>
      </w:pPr>
      <w:r w:rsidRPr="00F53C1B">
        <w:rPr>
          <w:rFonts w:cs="Arial"/>
          <w:sz w:val="28"/>
        </w:rPr>
        <w:t>Úvodní ustanovení</w:t>
      </w:r>
    </w:p>
    <w:p w:rsidRPr="00F53C1B" w:rsidR="00F45676" w:rsidP="00F45676" w:rsidRDefault="00F45676">
      <w:pPr>
        <w:pStyle w:val="Nadpis2"/>
        <w:rPr>
          <w:rFonts w:ascii="Arial" w:hAnsi="Arial" w:cs="Arial"/>
        </w:rPr>
      </w:pPr>
      <w:bookmarkStart w:name="_Ref300587923" w:id="2"/>
      <w:r w:rsidRPr="00F53C1B">
        <w:rPr>
          <w:rFonts w:ascii="Arial" w:hAnsi="Arial" w:cs="Arial"/>
        </w:rPr>
        <w:t xml:space="preserve">Smluvní strany na tomto místě prohlašují, že tato Smlouva je uzavírána za účelem zajištění poskytování vzdělávacích aktivit v podobě svářečských vzdělávacích kurzů a svářečských zkoušek pro zaměstnance Objednatele ze strany Poskytovatele v rámci projektu </w:t>
      </w:r>
      <w:r w:rsidRPr="00F53C1B" w:rsidR="001D0B6D">
        <w:rPr>
          <w:rFonts w:ascii="Arial" w:hAnsi="Arial" w:cs="Arial"/>
        </w:rPr>
        <w:t>„Podpora odborného vzdělávání zaměstnanců</w:t>
      </w:r>
      <w:r w:rsidRPr="00F53C1B" w:rsidR="0078192C">
        <w:rPr>
          <w:rFonts w:ascii="Arial" w:hAnsi="Arial" w:cs="Arial"/>
        </w:rPr>
        <w:t xml:space="preserve">“, </w:t>
      </w:r>
      <w:proofErr w:type="spellStart"/>
      <w:r w:rsidRPr="00F53C1B" w:rsidR="0078192C">
        <w:rPr>
          <w:rFonts w:ascii="Arial" w:hAnsi="Arial" w:cs="Arial"/>
        </w:rPr>
        <w:t>reg</w:t>
      </w:r>
      <w:proofErr w:type="spellEnd"/>
      <w:r w:rsidRPr="00F53C1B" w:rsidR="0078192C">
        <w:rPr>
          <w:rFonts w:ascii="Arial" w:hAnsi="Arial" w:cs="Arial"/>
        </w:rPr>
        <w:t>. číslo projektu CZ.1.04/1.1.00/C3.00001</w:t>
      </w:r>
      <w:r w:rsidRPr="00F53C1B" w:rsidR="0078192C">
        <w:rPr>
          <w:rFonts w:ascii="Arial" w:hAnsi="Arial" w:cs="Arial"/>
          <w:lang w:val="cs-CZ"/>
        </w:rPr>
        <w:t xml:space="preserve"> </w:t>
      </w:r>
      <w:r w:rsidRPr="00F53C1B">
        <w:rPr>
          <w:rFonts w:ascii="Arial" w:hAnsi="Arial" w:cs="Arial"/>
        </w:rPr>
        <w:t>(dále jen „Projekt“).</w:t>
      </w:r>
    </w:p>
    <w:p w:rsidRPr="00F53C1B" w:rsidR="00F45676" w:rsidP="00F45676" w:rsidRDefault="00F45676">
      <w:pPr>
        <w:pStyle w:val="Nadpis2"/>
        <w:rPr>
          <w:rFonts w:ascii="Arial" w:hAnsi="Arial" w:cs="Arial"/>
          <w:szCs w:val="22"/>
        </w:rPr>
      </w:pPr>
      <w:r w:rsidRPr="00F53C1B">
        <w:rPr>
          <w:rFonts w:ascii="Arial" w:hAnsi="Arial" w:cs="Arial"/>
        </w:rPr>
        <w:t>Za účelem výběru poskytovatele svářečských kurzů a zkoušek v rámci Projektu realizoval Objednatel zadávací řízení s názvem „</w:t>
      </w:r>
      <w:r w:rsidRPr="00F53C1B">
        <w:rPr>
          <w:rFonts w:ascii="Arial" w:hAnsi="Arial" w:cs="Arial"/>
          <w:lang w:val="cs-CZ"/>
        </w:rPr>
        <w:t>Svářečské vzdělávací aktivity</w:t>
      </w:r>
      <w:r w:rsidRPr="00F53C1B">
        <w:rPr>
          <w:rFonts w:ascii="Arial" w:hAnsi="Arial" w:cs="Arial"/>
        </w:rPr>
        <w:t xml:space="preserve">“, a to </w:t>
      </w:r>
      <w:r w:rsidRPr="00F53C1B">
        <w:rPr>
          <w:rFonts w:ascii="Arial" w:hAnsi="Arial" w:cs="Arial"/>
          <w:lang w:val="cs-CZ"/>
        </w:rPr>
        <w:t xml:space="preserve">formou </w:t>
      </w:r>
      <w:r w:rsidRPr="00F53C1B">
        <w:rPr>
          <w:rFonts w:ascii="Arial" w:hAnsi="Arial" w:cs="Arial"/>
          <w:szCs w:val="22"/>
        </w:rPr>
        <w:t>zakázk</w:t>
      </w:r>
      <w:r w:rsidRPr="00F53C1B">
        <w:rPr>
          <w:rFonts w:ascii="Arial" w:hAnsi="Arial" w:cs="Arial"/>
          <w:szCs w:val="22"/>
          <w:lang w:val="cs-CZ"/>
        </w:rPr>
        <w:t>y</w:t>
      </w:r>
      <w:r w:rsidRPr="00F53C1B">
        <w:rPr>
          <w:rFonts w:ascii="Arial" w:hAnsi="Arial" w:cs="Arial"/>
          <w:szCs w:val="22"/>
        </w:rPr>
        <w:t xml:space="preserve"> malého rozsahu zadávané dle metodického pokynu pro zadávání zakázek poskytovatele dotace</w:t>
      </w:r>
      <w:r w:rsidRPr="00F53C1B">
        <w:rPr>
          <w:rFonts w:ascii="Arial" w:hAnsi="Arial" w:cs="Arial"/>
          <w:szCs w:val="22"/>
          <w:lang w:val="cs-CZ"/>
        </w:rPr>
        <w:t xml:space="preserve">, mimo režim zákona </w:t>
      </w:r>
      <w:r w:rsidRPr="00F53C1B">
        <w:rPr>
          <w:rFonts w:ascii="Arial" w:hAnsi="Arial" w:cs="Arial"/>
          <w:szCs w:val="22"/>
        </w:rPr>
        <w:t xml:space="preserve">č. 137/2006 Sb., o veřejných zakázkách (ZVZ), </w:t>
      </w:r>
      <w:r w:rsidRPr="00F53C1B">
        <w:rPr>
          <w:rFonts w:ascii="Arial" w:hAnsi="Arial" w:cs="Arial"/>
        </w:rPr>
        <w:t>(dále jen „</w:t>
      </w:r>
      <w:r w:rsidRPr="00F53C1B">
        <w:rPr>
          <w:rFonts w:ascii="Arial" w:hAnsi="Arial" w:cs="Arial"/>
          <w:b/>
        </w:rPr>
        <w:t>Výběrové řízení</w:t>
      </w:r>
      <w:r w:rsidRPr="00F53C1B">
        <w:rPr>
          <w:rFonts w:ascii="Arial" w:hAnsi="Arial" w:cs="Arial"/>
        </w:rPr>
        <w:t>“).</w:t>
      </w:r>
      <w:bookmarkEnd w:id="2"/>
    </w:p>
    <w:p w:rsidRPr="00F53C1B" w:rsidR="00F45676" w:rsidP="00F45676" w:rsidRDefault="00F45676">
      <w:pPr>
        <w:pStyle w:val="Nadpis2"/>
        <w:rPr>
          <w:rFonts w:ascii="Arial" w:hAnsi="Arial" w:cs="Arial"/>
        </w:rPr>
      </w:pPr>
      <w:r w:rsidRPr="00F53C1B">
        <w:rPr>
          <w:rFonts w:ascii="Arial" w:hAnsi="Arial" w:cs="Arial"/>
        </w:rPr>
        <w:lastRenderedPageBreak/>
        <w:t xml:space="preserve">Poskytovatel se zavazuje při plnění předmětu této Smlouvy využít veškerou svou kvalifikaci a péči, jež lze rozumně očekávat od odborně kvalifikovaného a způsobilého poskytovatele vzdělávacích aktivit v podobě svářečských </w:t>
      </w:r>
      <w:r w:rsidRPr="00F53C1B">
        <w:rPr>
          <w:rFonts w:ascii="Arial" w:hAnsi="Arial" w:cs="Arial"/>
          <w:lang w:val="cs-CZ"/>
        </w:rPr>
        <w:t xml:space="preserve">vzdělávacích </w:t>
      </w:r>
      <w:r w:rsidRPr="00F53C1B">
        <w:rPr>
          <w:rFonts w:ascii="Arial" w:hAnsi="Arial" w:cs="Arial"/>
        </w:rPr>
        <w:t>kurzů a svářečských zkoušek, který má zkušenosti s poskytováním svářečských kurzů, jejichž účelem je především rozšiřování a prohlubování kvalifikace svářečů o nové a účinné metody svařování.</w:t>
      </w:r>
    </w:p>
    <w:p w:rsidRPr="00F53C1B" w:rsidR="00F45676" w:rsidP="00F45676" w:rsidRDefault="00F45676">
      <w:pPr>
        <w:pStyle w:val="Nadpis2"/>
        <w:rPr>
          <w:rFonts w:ascii="Arial" w:hAnsi="Arial" w:eastAsia="Arial Unicode MS" w:cs="Arial"/>
        </w:rPr>
      </w:pPr>
      <w:r w:rsidRPr="00F53C1B">
        <w:rPr>
          <w:rFonts w:ascii="Arial" w:hAnsi="Arial" w:eastAsia="Arial Unicode MS" w:cs="Arial"/>
        </w:rPr>
        <w:t>Poskytovatel prohlašuje, že si je plně vědom skutečnosti, že primárním zájmem Objednatele, jež Objednatel sleduje uzavřením této Smlouvy, je zájem na tom, aby zaměstnanci Objednatele byli důkladně a efektivně proškoleni, a ve výsledku tak reálně získali a osvojili si v praxi využitelné zkušenosti a dovednosti. Poskytovatel se zavazuje vyvinout veškeré úsilí, které na něm lze rozumně požadovat, aby byl uvedený zájem Objednatele na základě této Smlouvy naplněn.</w:t>
      </w:r>
    </w:p>
    <w:p w:rsidRPr="00F53C1B" w:rsidR="00F45676" w:rsidP="00F45676" w:rsidRDefault="00F45676">
      <w:pPr>
        <w:pStyle w:val="Nadpis2"/>
        <w:rPr>
          <w:rFonts w:ascii="Arial" w:hAnsi="Arial" w:eastAsia="Arial Unicode MS" w:cs="Arial"/>
        </w:rPr>
      </w:pPr>
      <w:r w:rsidRPr="00F53C1B">
        <w:rPr>
          <w:rFonts w:ascii="Arial" w:hAnsi="Arial" w:eastAsia="Arial Unicode MS" w:cs="Arial"/>
        </w:rPr>
        <w:t xml:space="preserve">Současně Poskytovatel prohlašuje, že disponuje veškerými kvalifikačními předpoklady a odbornými znalostmi, které jsou k řádnému poskytování svářečských </w:t>
      </w:r>
      <w:r w:rsidRPr="00F53C1B">
        <w:rPr>
          <w:rFonts w:ascii="Arial" w:hAnsi="Arial" w:eastAsia="Arial Unicode MS" w:cs="Arial"/>
          <w:lang w:val="cs-CZ"/>
        </w:rPr>
        <w:t xml:space="preserve">vzdělávacích </w:t>
      </w:r>
      <w:r w:rsidRPr="00F53C1B">
        <w:rPr>
          <w:rFonts w:ascii="Arial" w:hAnsi="Arial" w:eastAsia="Arial Unicode MS" w:cs="Arial"/>
        </w:rPr>
        <w:t>kurzů nezbytné. Poskytovatel prohlašuje, že pro účely realizace předmětu této Smlouvy za podmínek v této Smlouvě stanovených disponuje potřebnou kapacitou odborně vzdělaných a zkušených školitelů.</w:t>
      </w:r>
    </w:p>
    <w:p w:rsidRPr="00F53C1B" w:rsidR="00F45676" w:rsidP="00F45676" w:rsidRDefault="00F45676">
      <w:pPr>
        <w:rPr>
          <w:rFonts w:ascii="Arial" w:hAnsi="Arial" w:eastAsia="Arial Unicode MS" w:cs="Arial"/>
          <w:lang w:val="x-none" w:eastAsia="x-none"/>
        </w:rPr>
      </w:pPr>
    </w:p>
    <w:p w:rsidRPr="00F53C1B" w:rsidR="00F45676" w:rsidP="00A04509" w:rsidRDefault="00F45676">
      <w:pPr>
        <w:pStyle w:val="Nadpis1"/>
        <w:spacing w:before="360" w:after="360"/>
        <w:ind w:left="0" w:firstLine="0"/>
        <w:rPr>
          <w:rFonts w:cs="Arial"/>
          <w:sz w:val="28"/>
        </w:rPr>
      </w:pPr>
      <w:r w:rsidRPr="00F53C1B">
        <w:rPr>
          <w:rFonts w:cs="Arial"/>
          <w:sz w:val="28"/>
        </w:rPr>
        <w:t>Předmět smlouvy</w:t>
      </w:r>
    </w:p>
    <w:p w:rsidRPr="00F53C1B" w:rsidR="00F45676" w:rsidP="00F45676" w:rsidRDefault="00F45676">
      <w:pPr>
        <w:pStyle w:val="Nadpis2"/>
        <w:rPr>
          <w:rFonts w:ascii="Arial" w:hAnsi="Arial" w:cs="Arial"/>
          <w:szCs w:val="20"/>
        </w:rPr>
      </w:pPr>
      <w:bookmarkStart w:name="_Ref328592833" w:id="3"/>
      <w:r w:rsidRPr="00F53C1B">
        <w:rPr>
          <w:rFonts w:ascii="Arial" w:hAnsi="Arial" w:cs="Arial"/>
          <w:szCs w:val="20"/>
        </w:rPr>
        <w:t xml:space="preserve">Poskytovatel se touto Smlouvou zavazuje zajistit pořádání a realizaci </w:t>
      </w:r>
      <w:r w:rsidRPr="00F53C1B">
        <w:rPr>
          <w:rFonts w:ascii="Arial" w:hAnsi="Arial" w:cs="Arial"/>
          <w:szCs w:val="20"/>
          <w:lang w:val="cs-CZ"/>
        </w:rPr>
        <w:t xml:space="preserve">Svářečských </w:t>
      </w:r>
      <w:r w:rsidRPr="00F53C1B">
        <w:rPr>
          <w:rFonts w:ascii="Arial" w:hAnsi="Arial" w:cs="Arial"/>
          <w:szCs w:val="20"/>
        </w:rPr>
        <w:t>vzdělávacích aktivit v podobě svářečských kurzů zahrnujících teoretickou i praktickou přípravu (dále také jen „</w:t>
      </w:r>
      <w:r w:rsidRPr="00F53C1B">
        <w:rPr>
          <w:rFonts w:ascii="Arial" w:hAnsi="Arial" w:cs="Arial"/>
          <w:b/>
          <w:szCs w:val="20"/>
        </w:rPr>
        <w:t>Svářečské kurzy</w:t>
      </w:r>
      <w:r w:rsidRPr="00F53C1B">
        <w:rPr>
          <w:rFonts w:ascii="Arial" w:hAnsi="Arial" w:cs="Arial"/>
          <w:szCs w:val="20"/>
        </w:rPr>
        <w:t xml:space="preserve">“) a </w:t>
      </w:r>
      <w:r w:rsidRPr="00F53C1B">
        <w:rPr>
          <w:rFonts w:ascii="Arial" w:hAnsi="Arial" w:cs="Arial"/>
          <w:szCs w:val="20"/>
          <w:lang w:val="cs-CZ"/>
        </w:rPr>
        <w:t xml:space="preserve">úředních </w:t>
      </w:r>
      <w:r w:rsidRPr="00F53C1B">
        <w:rPr>
          <w:rFonts w:ascii="Arial" w:hAnsi="Arial" w:cs="Arial"/>
          <w:szCs w:val="20"/>
        </w:rPr>
        <w:t>svářečských zkoušek (dále také jen „</w:t>
      </w:r>
      <w:r w:rsidRPr="00F53C1B">
        <w:rPr>
          <w:rFonts w:ascii="Arial" w:hAnsi="Arial" w:cs="Arial"/>
          <w:b/>
          <w:szCs w:val="20"/>
        </w:rPr>
        <w:t>Svářečské zkoušky</w:t>
      </w:r>
      <w:r w:rsidRPr="00F53C1B">
        <w:rPr>
          <w:rFonts w:ascii="Arial" w:hAnsi="Arial" w:cs="Arial"/>
          <w:szCs w:val="20"/>
        </w:rPr>
        <w:t>“</w:t>
      </w:r>
      <w:r w:rsidRPr="00F53C1B">
        <w:rPr>
          <w:rFonts w:ascii="Arial" w:hAnsi="Arial" w:cs="Arial"/>
          <w:szCs w:val="20"/>
          <w:lang w:val="cs-CZ"/>
        </w:rPr>
        <w:t>)</w:t>
      </w:r>
      <w:r w:rsidRPr="00F53C1B">
        <w:rPr>
          <w:rFonts w:ascii="Arial" w:hAnsi="Arial" w:cs="Arial"/>
          <w:szCs w:val="20"/>
        </w:rPr>
        <w:t>; dále společně také jen „</w:t>
      </w:r>
      <w:r w:rsidRPr="00F53C1B">
        <w:rPr>
          <w:rFonts w:ascii="Arial" w:hAnsi="Arial" w:cs="Arial"/>
          <w:b/>
          <w:szCs w:val="20"/>
        </w:rPr>
        <w:t>Svářečské vzdělávací aktivity</w:t>
      </w:r>
      <w:r w:rsidRPr="00F53C1B">
        <w:rPr>
          <w:rFonts w:ascii="Arial" w:hAnsi="Arial" w:cs="Arial"/>
          <w:szCs w:val="20"/>
        </w:rPr>
        <w:t xml:space="preserve">“ </w:t>
      </w:r>
      <w:r w:rsidRPr="00F53C1B">
        <w:rPr>
          <w:rFonts w:ascii="Arial" w:hAnsi="Arial" w:cs="Arial"/>
          <w:szCs w:val="20"/>
          <w:lang w:val="cs-CZ"/>
        </w:rPr>
        <w:t>(</w:t>
      </w:r>
      <w:r w:rsidRPr="00F53C1B">
        <w:rPr>
          <w:rFonts w:ascii="Arial" w:hAnsi="Arial" w:cs="Arial"/>
          <w:szCs w:val="20"/>
        </w:rPr>
        <w:t>nebo jen „</w:t>
      </w:r>
      <w:r w:rsidRPr="00F53C1B">
        <w:rPr>
          <w:rFonts w:ascii="Arial" w:hAnsi="Arial" w:cs="Arial"/>
          <w:b/>
          <w:szCs w:val="20"/>
        </w:rPr>
        <w:t>SVA</w:t>
      </w:r>
      <w:r w:rsidRPr="00F53C1B">
        <w:rPr>
          <w:rFonts w:ascii="Arial" w:hAnsi="Arial" w:cs="Arial"/>
          <w:szCs w:val="20"/>
        </w:rPr>
        <w:t>“) dle Seznamu svářečských vzdělávacích aktivit, který je jako příloha č. 1 nedílnou součástí této Smlouvy (dále také jen „</w:t>
      </w:r>
      <w:r w:rsidRPr="00F53C1B">
        <w:rPr>
          <w:rFonts w:ascii="Arial" w:hAnsi="Arial" w:cs="Arial"/>
          <w:b/>
          <w:szCs w:val="20"/>
        </w:rPr>
        <w:t>Seznam SVA</w:t>
      </w:r>
      <w:r w:rsidRPr="00F53C1B">
        <w:rPr>
          <w:rFonts w:ascii="Arial" w:hAnsi="Arial" w:cs="Arial"/>
          <w:szCs w:val="20"/>
        </w:rPr>
        <w:t>“), pro zaměstnance Objednatele na pracovní pozici svářečů (dále také jen „</w:t>
      </w:r>
      <w:r w:rsidRPr="00F53C1B">
        <w:rPr>
          <w:rFonts w:ascii="Arial" w:hAnsi="Arial" w:cs="Arial"/>
          <w:b/>
          <w:szCs w:val="20"/>
          <w:lang w:val="cs-CZ"/>
        </w:rPr>
        <w:t>S</w:t>
      </w:r>
      <w:proofErr w:type="spellStart"/>
      <w:r w:rsidRPr="00F53C1B">
        <w:rPr>
          <w:rFonts w:ascii="Arial" w:hAnsi="Arial" w:cs="Arial"/>
          <w:b/>
          <w:szCs w:val="20"/>
        </w:rPr>
        <w:t>vářeči</w:t>
      </w:r>
      <w:proofErr w:type="spellEnd"/>
      <w:r w:rsidRPr="00F53C1B">
        <w:rPr>
          <w:rFonts w:ascii="Arial" w:hAnsi="Arial" w:cs="Arial"/>
          <w:szCs w:val="20"/>
        </w:rPr>
        <w:t>“), a to na základě výzev k poskytnutí plnění (dále jen „</w:t>
      </w:r>
      <w:r w:rsidRPr="00F53C1B">
        <w:rPr>
          <w:rFonts w:ascii="Arial" w:hAnsi="Arial" w:cs="Arial"/>
          <w:b/>
          <w:szCs w:val="20"/>
        </w:rPr>
        <w:t>objednávky</w:t>
      </w:r>
      <w:r w:rsidRPr="00F53C1B">
        <w:rPr>
          <w:rFonts w:ascii="Arial" w:hAnsi="Arial" w:cs="Arial"/>
          <w:szCs w:val="20"/>
        </w:rPr>
        <w:t xml:space="preserve">“) Objednatele a za podmínek stanovených v článku </w:t>
      </w:r>
      <w:r w:rsidRPr="00F53C1B">
        <w:rPr>
          <w:rFonts w:ascii="Arial" w:hAnsi="Arial" w:cs="Arial"/>
        </w:rPr>
        <w:fldChar w:fldCharType="begin"/>
      </w:r>
      <w:r w:rsidRPr="00F53C1B">
        <w:rPr>
          <w:rFonts w:ascii="Arial" w:hAnsi="Arial" w:cs="Arial"/>
        </w:rPr>
        <w:instrText xml:space="preserve"> REF _Ref328596065 \r \h  \* MERGEFORMAT </w:instrText>
      </w:r>
      <w:r w:rsidRPr="00F53C1B">
        <w:rPr>
          <w:rFonts w:ascii="Arial" w:hAnsi="Arial" w:cs="Arial"/>
        </w:rPr>
      </w:r>
      <w:r w:rsidRPr="00F53C1B">
        <w:rPr>
          <w:rFonts w:ascii="Arial" w:hAnsi="Arial" w:cs="Arial"/>
        </w:rPr>
        <w:fldChar w:fldCharType="separate"/>
      </w:r>
      <w:r w:rsidRPr="00F53C1B">
        <w:rPr>
          <w:rFonts w:ascii="Arial" w:hAnsi="Arial" w:cs="Arial"/>
          <w:szCs w:val="20"/>
        </w:rPr>
        <w:t>IV</w:t>
      </w:r>
      <w:r w:rsidRPr="00F53C1B">
        <w:rPr>
          <w:rFonts w:ascii="Arial" w:hAnsi="Arial" w:cs="Arial"/>
        </w:rPr>
        <w:fldChar w:fldCharType="end"/>
      </w:r>
      <w:r w:rsidRPr="00F53C1B">
        <w:rPr>
          <w:rFonts w:ascii="Arial" w:hAnsi="Arial" w:cs="Arial"/>
          <w:szCs w:val="20"/>
        </w:rPr>
        <w:t>. této Smlouvy</w:t>
      </w:r>
    </w:p>
    <w:p w:rsidRPr="00F53C1B" w:rsidR="00F45676" w:rsidP="00F45676" w:rsidRDefault="00F45676">
      <w:pPr>
        <w:pStyle w:val="Nadpis2"/>
        <w:rPr>
          <w:rFonts w:ascii="Arial" w:hAnsi="Arial" w:cs="Arial"/>
          <w:szCs w:val="20"/>
        </w:rPr>
      </w:pPr>
      <w:r w:rsidRPr="00F53C1B">
        <w:rPr>
          <w:rFonts w:ascii="Arial" w:hAnsi="Arial" w:cs="Arial"/>
          <w:szCs w:val="20"/>
          <w:lang w:val="cs-CZ"/>
        </w:rPr>
        <w:t xml:space="preserve">Poskytovatel se zavazuje vyhotovit v součinnosti s objednatelem harmonogram realizace SVA (v celém rozsahu přílohy </w:t>
      </w:r>
      <w:proofErr w:type="gramStart"/>
      <w:r w:rsidRPr="00F53C1B">
        <w:rPr>
          <w:rFonts w:ascii="Arial" w:hAnsi="Arial" w:cs="Arial"/>
          <w:szCs w:val="20"/>
          <w:lang w:val="cs-CZ"/>
        </w:rPr>
        <w:t>č.1 a za</w:t>
      </w:r>
      <w:proofErr w:type="gramEnd"/>
      <w:r w:rsidRPr="00F53C1B">
        <w:rPr>
          <w:rFonts w:ascii="Arial" w:hAnsi="Arial" w:cs="Arial"/>
          <w:szCs w:val="20"/>
          <w:lang w:val="cs-CZ"/>
        </w:rPr>
        <w:t xml:space="preserve"> podmínek uvedených v zadávací dokumentaci Výběrového řízení a Smlouvě) pro jednotlivé kurzy a skupiny a to ve lhůtě do 5 dnů od popisu této Smlouvy; změnu harmonogramu tj. zejména data zahájení příslušné SVA, může navrhnout kterákoliv ze smluvních stran; využití výlučného práva Objednatele dle bodu </w:t>
      </w:r>
      <w:proofErr w:type="gramStart"/>
      <w:r w:rsidRPr="00F53C1B">
        <w:rPr>
          <w:rFonts w:ascii="Arial" w:hAnsi="Arial" w:cs="Arial"/>
          <w:szCs w:val="20"/>
          <w:lang w:val="cs-CZ"/>
        </w:rPr>
        <w:t>4.4., tj.</w:t>
      </w:r>
      <w:proofErr w:type="gramEnd"/>
      <w:r w:rsidRPr="00F53C1B">
        <w:rPr>
          <w:rFonts w:ascii="Arial" w:hAnsi="Arial" w:cs="Arial"/>
          <w:szCs w:val="20"/>
          <w:lang w:val="cs-CZ"/>
        </w:rPr>
        <w:t xml:space="preserve"> </w:t>
      </w:r>
      <w:r w:rsidRPr="00F53C1B">
        <w:rPr>
          <w:rStyle w:val="platne"/>
          <w:rFonts w:ascii="Arial" w:hAnsi="Arial" w:cs="Arial"/>
          <w:szCs w:val="20"/>
          <w:lang w:val="cs-CZ"/>
        </w:rPr>
        <w:t>rozhodnutí o celkovém počtu objednaných SVA smluvní strany nepovažují za změnu harmonogramu</w:t>
      </w:r>
      <w:r w:rsidRPr="00F53C1B">
        <w:rPr>
          <w:rFonts w:ascii="Arial" w:hAnsi="Arial" w:cs="Arial"/>
          <w:szCs w:val="20"/>
        </w:rPr>
        <w:t>.</w:t>
      </w:r>
    </w:p>
    <w:p w:rsidRPr="00F53C1B" w:rsidR="00F45676" w:rsidP="00F45676" w:rsidRDefault="00F45676">
      <w:pPr>
        <w:pStyle w:val="Nadpis2"/>
        <w:rPr>
          <w:rFonts w:ascii="Arial" w:hAnsi="Arial" w:cs="Arial"/>
          <w:szCs w:val="20"/>
        </w:rPr>
      </w:pPr>
      <w:r w:rsidRPr="00F53C1B">
        <w:rPr>
          <w:rFonts w:ascii="Arial" w:hAnsi="Arial" w:cs="Arial"/>
          <w:szCs w:val="20"/>
        </w:rPr>
        <w:t>Jednotlivé Svářečské vzdělávací aktivity na základě této Smlouvy budou prováděny na základě písemně učiněných výzev Objednatele k poskytnutí plnění (dále jen „objednávek“), zaslaných na adresu Poskytovatele, a jejich písemného potvrzení Poskytovatelem. V jednotlivých objednávkách je Objednatel povinen uvést:</w:t>
      </w:r>
    </w:p>
    <w:p w:rsidRPr="00F53C1B" w:rsidR="00F45676" w:rsidP="00F45676" w:rsidRDefault="00F45676">
      <w:pPr>
        <w:pStyle w:val="Nadpis3"/>
        <w:rPr>
          <w:rFonts w:cs="Arial"/>
        </w:rPr>
      </w:pPr>
      <w:r w:rsidRPr="00F53C1B">
        <w:rPr>
          <w:rFonts w:cs="Arial"/>
        </w:rPr>
        <w:t>Identifikační údaje Objednatele;</w:t>
      </w:r>
    </w:p>
    <w:p w:rsidRPr="00F53C1B" w:rsidR="00F45676" w:rsidP="00F45676" w:rsidRDefault="00F45676">
      <w:pPr>
        <w:pStyle w:val="Nadpis3"/>
        <w:rPr>
          <w:rFonts w:cs="Arial"/>
        </w:rPr>
      </w:pPr>
      <w:r w:rsidRPr="00F53C1B">
        <w:rPr>
          <w:rFonts w:cs="Arial"/>
        </w:rPr>
        <w:t xml:space="preserve">Informaci o </w:t>
      </w:r>
      <w:r w:rsidRPr="00F53C1B">
        <w:rPr>
          <w:rFonts w:cs="Arial"/>
          <w:lang w:val="cs-CZ"/>
        </w:rPr>
        <w:t xml:space="preserve">výběrovém </w:t>
      </w:r>
      <w:r w:rsidRPr="00F53C1B">
        <w:rPr>
          <w:rFonts w:cs="Arial"/>
        </w:rPr>
        <w:t xml:space="preserve">řízení </w:t>
      </w:r>
      <w:r w:rsidRPr="00F53C1B">
        <w:rPr>
          <w:rFonts w:cs="Arial"/>
          <w:lang w:val="cs-CZ"/>
        </w:rPr>
        <w:t xml:space="preserve">na jehož základě je plnění poskytováno </w:t>
      </w:r>
      <w:r w:rsidRPr="00F53C1B">
        <w:rPr>
          <w:rFonts w:cs="Arial"/>
        </w:rPr>
        <w:t>(odkaz formou uvedení názvu veřejné zakázky</w:t>
      </w:r>
      <w:r w:rsidRPr="00F53C1B">
        <w:rPr>
          <w:rFonts w:cs="Arial"/>
          <w:lang w:val="cs-CZ"/>
        </w:rPr>
        <w:t>,</w:t>
      </w:r>
      <w:r w:rsidRPr="00F53C1B">
        <w:rPr>
          <w:rFonts w:cs="Arial"/>
        </w:rPr>
        <w:t xml:space="preserve"> data rozhodnutí o výběru nejvhodnější nabídky</w:t>
      </w:r>
      <w:r w:rsidRPr="00F53C1B">
        <w:rPr>
          <w:rFonts w:cs="Arial"/>
          <w:lang w:val="cs-CZ"/>
        </w:rPr>
        <w:t xml:space="preserve"> a </w:t>
      </w:r>
      <w:r w:rsidRPr="00F53C1B">
        <w:rPr>
          <w:rFonts w:cs="Arial"/>
        </w:rPr>
        <w:t>data uzavření této smlouvy);</w:t>
      </w:r>
    </w:p>
    <w:p w:rsidRPr="00F53C1B" w:rsidR="00F45676" w:rsidP="00F45676" w:rsidRDefault="00F45676">
      <w:pPr>
        <w:pStyle w:val="Nadpis3"/>
        <w:rPr>
          <w:rFonts w:cs="Arial"/>
        </w:rPr>
      </w:pPr>
      <w:r w:rsidRPr="00F53C1B">
        <w:rPr>
          <w:rFonts w:cs="Arial"/>
        </w:rPr>
        <w:t>Odkaz na tuto Smlouvu (alespoň uvedením registračního čísla Objednatele);</w:t>
      </w:r>
    </w:p>
    <w:p w:rsidRPr="00F53C1B" w:rsidR="00F45676" w:rsidP="00F45676" w:rsidRDefault="00F45676">
      <w:pPr>
        <w:pStyle w:val="Nadpis3"/>
        <w:rPr>
          <w:rFonts w:cs="Arial"/>
        </w:rPr>
      </w:pPr>
      <w:r w:rsidRPr="00F53C1B">
        <w:rPr>
          <w:rFonts w:cs="Arial"/>
        </w:rPr>
        <w:t xml:space="preserve">Specifikaci </w:t>
      </w:r>
      <w:r w:rsidRPr="00F53C1B">
        <w:rPr>
          <w:rFonts w:cs="Arial"/>
          <w:lang w:val="cs-CZ"/>
        </w:rPr>
        <w:t xml:space="preserve">požadované </w:t>
      </w:r>
      <w:r w:rsidRPr="00F53C1B">
        <w:rPr>
          <w:rFonts w:cs="Arial"/>
        </w:rPr>
        <w:t>SVA;</w:t>
      </w:r>
    </w:p>
    <w:p w:rsidRPr="00F53C1B" w:rsidR="00F45676" w:rsidP="00F45676" w:rsidRDefault="0078192C">
      <w:pPr>
        <w:pStyle w:val="Nadpis3"/>
        <w:rPr>
          <w:rFonts w:cs="Arial"/>
        </w:rPr>
      </w:pPr>
      <w:r w:rsidRPr="00F53C1B">
        <w:rPr>
          <w:rFonts w:cs="Arial"/>
        </w:rPr>
        <w:lastRenderedPageBreak/>
        <w:t xml:space="preserve">Seznam zaměstnanců – jednotlivých svářečů vybraných k účasti na SVA včetně </w:t>
      </w:r>
      <w:proofErr w:type="spellStart"/>
      <w:r w:rsidRPr="00F53C1B">
        <w:rPr>
          <w:rFonts w:cs="Arial"/>
        </w:rPr>
        <w:t>i</w:t>
      </w:r>
      <w:r w:rsidRPr="00F53C1B" w:rsidR="00F45676">
        <w:rPr>
          <w:rFonts w:cs="Arial"/>
        </w:rPr>
        <w:t>Identifikační</w:t>
      </w:r>
      <w:r w:rsidRPr="00F53C1B">
        <w:rPr>
          <w:rFonts w:cs="Arial"/>
        </w:rPr>
        <w:t>ch</w:t>
      </w:r>
      <w:proofErr w:type="spellEnd"/>
      <w:r w:rsidRPr="00F53C1B" w:rsidR="00F45676">
        <w:rPr>
          <w:rFonts w:cs="Arial"/>
        </w:rPr>
        <w:t xml:space="preserve"> údaj</w:t>
      </w:r>
      <w:r w:rsidRPr="00F53C1B">
        <w:rPr>
          <w:rFonts w:cs="Arial"/>
        </w:rPr>
        <w:t>ů</w:t>
      </w:r>
      <w:r w:rsidRPr="00F53C1B" w:rsidR="00F45676">
        <w:rPr>
          <w:rFonts w:cs="Arial"/>
        </w:rPr>
        <w:t>;</w:t>
      </w:r>
    </w:p>
    <w:p w:rsidRPr="00F53C1B" w:rsidR="00F45676" w:rsidP="00F45676" w:rsidRDefault="00F45676">
      <w:pPr>
        <w:pStyle w:val="Nadpis3"/>
        <w:rPr>
          <w:rFonts w:cs="Arial"/>
        </w:rPr>
      </w:pPr>
      <w:r w:rsidRPr="00F53C1B">
        <w:rPr>
          <w:rFonts w:cs="Arial"/>
        </w:rPr>
        <w:t xml:space="preserve">Konkrétní termín realizace SVA, jehož počátek musí být nastaven tak, aby konkrétní Svářečský kurz včetně Svářečské zkoušky bylo možné zrealizovat do data uvedeného v odst. </w:t>
      </w:r>
      <w:r w:rsidRPr="00F53C1B">
        <w:rPr>
          <w:rFonts w:cs="Arial"/>
        </w:rPr>
        <w:fldChar w:fldCharType="begin"/>
      </w:r>
      <w:r w:rsidRPr="00F53C1B">
        <w:rPr>
          <w:rFonts w:cs="Arial"/>
        </w:rPr>
        <w:instrText xml:space="preserve"> REF _Ref328978836 \r \h </w:instrText>
      </w:r>
      <w:r w:rsidRPr="00F53C1B" w:rsidR="00C70574">
        <w:rPr>
          <w:rFonts w:cs="Arial"/>
        </w:rPr>
        <w:instrText xml:space="preserve"> \* MERGEFORMAT </w:instrText>
      </w:r>
      <w:r w:rsidRPr="00F53C1B">
        <w:rPr>
          <w:rFonts w:cs="Arial"/>
        </w:rPr>
      </w:r>
      <w:r w:rsidRPr="00F53C1B">
        <w:rPr>
          <w:rFonts w:cs="Arial"/>
        </w:rPr>
        <w:fldChar w:fldCharType="separate"/>
      </w:r>
      <w:r w:rsidRPr="00F53C1B">
        <w:rPr>
          <w:rFonts w:cs="Arial"/>
        </w:rPr>
        <w:t>4.3</w:t>
      </w:r>
      <w:r w:rsidRPr="00F53C1B">
        <w:rPr>
          <w:rFonts w:cs="Arial"/>
        </w:rPr>
        <w:fldChar w:fldCharType="end"/>
      </w:r>
      <w:r w:rsidRPr="00F53C1B">
        <w:rPr>
          <w:rFonts w:cs="Arial"/>
        </w:rPr>
        <w:t>. této Smlouvy;</w:t>
      </w:r>
    </w:p>
    <w:p w:rsidRPr="00F53C1B" w:rsidR="00F45676" w:rsidP="00F45676" w:rsidRDefault="00F45676">
      <w:pPr>
        <w:pStyle w:val="Nadpis3"/>
        <w:rPr>
          <w:rFonts w:cs="Arial"/>
        </w:rPr>
      </w:pPr>
      <w:r w:rsidRPr="00F53C1B">
        <w:rPr>
          <w:rFonts w:cs="Arial"/>
        </w:rPr>
        <w:t xml:space="preserve">Lhůtu a místo pro písemné potvrzení objednávky, přičemž </w:t>
      </w:r>
      <w:r w:rsidRPr="00F53C1B" w:rsidR="00D313EE">
        <w:rPr>
          <w:rFonts w:cs="Arial"/>
        </w:rPr>
        <w:t xml:space="preserve">maximální </w:t>
      </w:r>
      <w:r w:rsidRPr="00F53C1B">
        <w:rPr>
          <w:rFonts w:cs="Arial"/>
        </w:rPr>
        <w:t>lhůta pro potvrzení objednávky činí 7 kalendářních dnů</w:t>
      </w:r>
      <w:r w:rsidRPr="00F53C1B" w:rsidR="00A15F45">
        <w:rPr>
          <w:rFonts w:cs="Arial"/>
        </w:rPr>
        <w:t>.</w:t>
      </w:r>
    </w:p>
    <w:p w:rsidRPr="00F53C1B" w:rsidR="00F45676" w:rsidP="00F45676" w:rsidRDefault="00F45676">
      <w:pPr>
        <w:rPr>
          <w:rFonts w:ascii="Arial" w:hAnsi="Arial" w:cs="Arial"/>
          <w:lang w:val="x-none" w:eastAsia="x-none"/>
        </w:rPr>
      </w:pPr>
    </w:p>
    <w:bookmarkEnd w:id="3"/>
    <w:p w:rsidRPr="00F53C1B" w:rsidR="00F45676" w:rsidP="00F45676" w:rsidRDefault="00F45676">
      <w:pPr>
        <w:pStyle w:val="Nadpis2"/>
        <w:rPr>
          <w:rFonts w:ascii="Arial" w:hAnsi="Arial" w:cs="Arial"/>
          <w:szCs w:val="20"/>
        </w:rPr>
      </w:pPr>
      <w:r w:rsidRPr="00F53C1B">
        <w:rPr>
          <w:rFonts w:ascii="Arial" w:hAnsi="Arial" w:cs="Arial"/>
          <w:szCs w:val="20"/>
        </w:rPr>
        <w:t xml:space="preserve">Objednatel se touto Smlouvou zavazuje zaplatit Poskytovateli za splnění jeho závazku uvedeného v bodě </w:t>
      </w:r>
      <w:r w:rsidRPr="00F53C1B">
        <w:rPr>
          <w:rFonts w:ascii="Arial" w:hAnsi="Arial" w:cs="Arial"/>
        </w:rPr>
        <w:fldChar w:fldCharType="begin"/>
      </w:r>
      <w:r w:rsidRPr="00F53C1B">
        <w:rPr>
          <w:rFonts w:ascii="Arial" w:hAnsi="Arial" w:cs="Arial"/>
        </w:rPr>
        <w:instrText xml:space="preserve"> REF _Ref328592833 \r \h  \* MERGEFORMAT </w:instrText>
      </w:r>
      <w:r w:rsidRPr="00F53C1B">
        <w:rPr>
          <w:rFonts w:ascii="Arial" w:hAnsi="Arial" w:cs="Arial"/>
        </w:rPr>
      </w:r>
      <w:r w:rsidRPr="00F53C1B">
        <w:rPr>
          <w:rFonts w:ascii="Arial" w:hAnsi="Arial" w:cs="Arial"/>
        </w:rPr>
        <w:fldChar w:fldCharType="separate"/>
      </w:r>
      <w:r w:rsidRPr="00F53C1B">
        <w:rPr>
          <w:rFonts w:ascii="Arial" w:hAnsi="Arial" w:cs="Arial"/>
          <w:szCs w:val="20"/>
        </w:rPr>
        <w:t>3.1</w:t>
      </w:r>
      <w:r w:rsidRPr="00F53C1B">
        <w:rPr>
          <w:rFonts w:ascii="Arial" w:hAnsi="Arial" w:cs="Arial"/>
        </w:rPr>
        <w:fldChar w:fldCharType="end"/>
      </w:r>
      <w:r w:rsidRPr="00F53C1B">
        <w:rPr>
          <w:rFonts w:ascii="Arial" w:hAnsi="Arial" w:cs="Arial"/>
          <w:szCs w:val="20"/>
        </w:rPr>
        <w:t xml:space="preserve">. smluvní odměnu stanovenou v článku </w:t>
      </w:r>
      <w:r w:rsidRPr="00F53C1B">
        <w:rPr>
          <w:rFonts w:ascii="Arial" w:hAnsi="Arial" w:cs="Arial"/>
        </w:rPr>
        <w:fldChar w:fldCharType="begin"/>
      </w:r>
      <w:r w:rsidRPr="00F53C1B">
        <w:rPr>
          <w:rFonts w:ascii="Arial" w:hAnsi="Arial" w:cs="Arial"/>
        </w:rPr>
        <w:instrText xml:space="preserve"> REF _Ref328592890 \r \h  \* MERGEFORMAT </w:instrText>
      </w:r>
      <w:r w:rsidRPr="00F53C1B">
        <w:rPr>
          <w:rFonts w:ascii="Arial" w:hAnsi="Arial" w:cs="Arial"/>
        </w:rPr>
      </w:r>
      <w:r w:rsidRPr="00F53C1B">
        <w:rPr>
          <w:rFonts w:ascii="Arial" w:hAnsi="Arial" w:cs="Arial"/>
        </w:rPr>
        <w:fldChar w:fldCharType="separate"/>
      </w:r>
      <w:r w:rsidRPr="00F53C1B">
        <w:rPr>
          <w:rFonts w:ascii="Arial" w:hAnsi="Arial" w:cs="Arial"/>
        </w:rPr>
        <w:t>V</w:t>
      </w:r>
      <w:r w:rsidRPr="00F53C1B">
        <w:rPr>
          <w:rFonts w:ascii="Arial" w:hAnsi="Arial" w:cs="Arial"/>
        </w:rPr>
        <w:fldChar w:fldCharType="end"/>
      </w:r>
      <w:r w:rsidRPr="00F53C1B">
        <w:rPr>
          <w:rFonts w:ascii="Arial" w:hAnsi="Arial" w:cs="Arial"/>
          <w:szCs w:val="20"/>
        </w:rPr>
        <w:t xml:space="preserve">. této Smlouvy a za podmínek stanovených v článku </w:t>
      </w:r>
      <w:r w:rsidRPr="00F53C1B">
        <w:rPr>
          <w:rFonts w:ascii="Arial" w:hAnsi="Arial" w:cs="Arial"/>
        </w:rPr>
        <w:fldChar w:fldCharType="begin"/>
      </w:r>
      <w:r w:rsidRPr="00F53C1B">
        <w:rPr>
          <w:rFonts w:ascii="Arial" w:hAnsi="Arial" w:cs="Arial"/>
        </w:rPr>
        <w:instrText xml:space="preserve"> REF _Ref328596111 \r \h  \* MERGEFORMAT </w:instrText>
      </w:r>
      <w:r w:rsidRPr="00F53C1B">
        <w:rPr>
          <w:rFonts w:ascii="Arial" w:hAnsi="Arial" w:cs="Arial"/>
        </w:rPr>
      </w:r>
      <w:r w:rsidRPr="00F53C1B">
        <w:rPr>
          <w:rFonts w:ascii="Arial" w:hAnsi="Arial" w:cs="Arial"/>
        </w:rPr>
        <w:fldChar w:fldCharType="separate"/>
      </w:r>
      <w:r w:rsidRPr="00F53C1B">
        <w:rPr>
          <w:rFonts w:ascii="Arial" w:hAnsi="Arial" w:cs="Arial"/>
          <w:szCs w:val="20"/>
        </w:rPr>
        <w:t>VI</w:t>
      </w:r>
      <w:r w:rsidRPr="00F53C1B">
        <w:rPr>
          <w:rFonts w:ascii="Arial" w:hAnsi="Arial" w:cs="Arial"/>
        </w:rPr>
        <w:fldChar w:fldCharType="end"/>
      </w:r>
      <w:r w:rsidRPr="00F53C1B">
        <w:rPr>
          <w:rFonts w:ascii="Arial" w:hAnsi="Arial" w:cs="Arial"/>
          <w:szCs w:val="20"/>
        </w:rPr>
        <w:t>. této Smlouvy.</w:t>
      </w:r>
    </w:p>
    <w:p w:rsidRPr="00F53C1B" w:rsidR="00F45676" w:rsidP="00A04509" w:rsidRDefault="00F45676">
      <w:pPr>
        <w:pStyle w:val="Nadpis1"/>
        <w:spacing w:before="360" w:after="360"/>
        <w:ind w:left="0" w:firstLine="0"/>
        <w:rPr>
          <w:rFonts w:cs="Arial"/>
          <w:sz w:val="28"/>
        </w:rPr>
      </w:pPr>
      <w:bookmarkStart w:name="_Ref328596065" w:id="4"/>
      <w:bookmarkStart w:name="_Ref247643288" w:id="5"/>
      <w:r w:rsidRPr="00F53C1B">
        <w:rPr>
          <w:rFonts w:cs="Arial"/>
          <w:sz w:val="28"/>
        </w:rPr>
        <w:t>Svářečské vzdělávací aktivity</w:t>
      </w:r>
      <w:bookmarkEnd w:id="4"/>
    </w:p>
    <w:p w:rsidRPr="00F53C1B" w:rsidR="00F45676" w:rsidP="00F45676" w:rsidRDefault="00F45676">
      <w:pPr>
        <w:pStyle w:val="Nadpis2"/>
        <w:rPr>
          <w:rFonts w:ascii="Arial" w:hAnsi="Arial" w:cs="Arial"/>
          <w:szCs w:val="20"/>
        </w:rPr>
      </w:pPr>
      <w:bookmarkStart w:name="_Ref327988152" w:id="6"/>
      <w:r w:rsidRPr="00F53C1B">
        <w:rPr>
          <w:rFonts w:ascii="Arial" w:hAnsi="Arial" w:cs="Arial"/>
          <w:szCs w:val="20"/>
        </w:rPr>
        <w:t>Poskytovatel se touto Smlouvou zavazuje, že Svářečské vzdělávací aktivity na základě této Smlouvy budou pořádány a realizovány dle následujících podmínek:</w:t>
      </w:r>
    </w:p>
    <w:p w:rsidRPr="00F53C1B" w:rsidR="00F45676" w:rsidP="00F45676" w:rsidRDefault="00F45676">
      <w:pPr>
        <w:pStyle w:val="Nadpis3"/>
        <w:rPr>
          <w:rFonts w:cs="Arial"/>
          <w:lang w:val="cs-CZ"/>
        </w:rPr>
      </w:pPr>
      <w:r w:rsidRPr="00F53C1B">
        <w:rPr>
          <w:rFonts w:cs="Arial"/>
        </w:rPr>
        <w:t>Svářečské kurzy a Svářečské zkoušky budou prováděny dle norem ČSN EN 287-1:2012</w:t>
      </w:r>
      <w:r w:rsidRPr="00F53C1B">
        <w:rPr>
          <w:rFonts w:cs="Arial"/>
          <w:lang w:val="cs-CZ"/>
        </w:rPr>
        <w:t>;</w:t>
      </w:r>
    </w:p>
    <w:p w:rsidRPr="00F53C1B" w:rsidR="00F45676" w:rsidP="00F45676" w:rsidRDefault="00F45676">
      <w:pPr>
        <w:pStyle w:val="Nadpis3"/>
        <w:rPr>
          <w:rFonts w:cs="Arial"/>
        </w:rPr>
      </w:pPr>
      <w:r w:rsidRPr="00F53C1B">
        <w:rPr>
          <w:rFonts w:cs="Arial"/>
          <w:lang w:val="cs-CZ"/>
        </w:rPr>
        <w:t xml:space="preserve">Certifikát prokazující úspěšné složení svářečské zkoušky bude jeho držitele současně opravňovat ke svařování tlakových nádob dle normy </w:t>
      </w:r>
      <w:r w:rsidRPr="00F53C1B">
        <w:rPr>
          <w:rFonts w:cs="Arial"/>
        </w:rPr>
        <w:t>PED 97/23 EC;</w:t>
      </w:r>
    </w:p>
    <w:p w:rsidRPr="00F53C1B" w:rsidR="00F45676" w:rsidP="00F45676" w:rsidRDefault="00F45676">
      <w:pPr>
        <w:pStyle w:val="Nadpis3"/>
        <w:rPr>
          <w:rFonts w:cs="Arial"/>
        </w:rPr>
      </w:pPr>
      <w:r w:rsidRPr="00F53C1B">
        <w:rPr>
          <w:rFonts w:cs="Arial"/>
        </w:rPr>
        <w:t>Svářeči budou školeni na různé metody svařování, především pro metody 111 a 141;</w:t>
      </w:r>
    </w:p>
    <w:p w:rsidRPr="00F53C1B" w:rsidR="00F45676" w:rsidP="00F45676" w:rsidRDefault="00F45676">
      <w:pPr>
        <w:pStyle w:val="Nadpis3"/>
        <w:rPr>
          <w:rFonts w:cs="Arial"/>
        </w:rPr>
      </w:pPr>
      <w:r w:rsidRPr="00F53C1B">
        <w:rPr>
          <w:rFonts w:cs="Arial"/>
        </w:rPr>
        <w:t xml:space="preserve">Svářečské vzdělávací aktivity budou zajištěny instruktory svařování s nejméně </w:t>
      </w:r>
      <w:r w:rsidRPr="00F53C1B">
        <w:rPr>
          <w:rFonts w:cs="Arial"/>
          <w:lang w:val="cs-CZ"/>
        </w:rPr>
        <w:t xml:space="preserve">pětiletou </w:t>
      </w:r>
      <w:r w:rsidRPr="00F53C1B">
        <w:rPr>
          <w:rFonts w:cs="Arial"/>
        </w:rPr>
        <w:t xml:space="preserve">praxí v oboru svařování a </w:t>
      </w:r>
      <w:r w:rsidRPr="00F53C1B">
        <w:rPr>
          <w:rFonts w:cs="Arial"/>
          <w:lang w:val="cs-CZ"/>
        </w:rPr>
        <w:t xml:space="preserve">pětiletou </w:t>
      </w:r>
      <w:r w:rsidRPr="00F53C1B">
        <w:rPr>
          <w:rFonts w:cs="Arial"/>
        </w:rPr>
        <w:t xml:space="preserve">praxí v oboru instruktor svařování. </w:t>
      </w:r>
      <w:r w:rsidRPr="00F53C1B" w:rsidR="00D313EE">
        <w:rPr>
          <w:rFonts w:cs="Arial"/>
          <w:lang w:val="cs-CZ"/>
        </w:rPr>
        <w:t xml:space="preserve">Členové odborného realizačního týmu </w:t>
      </w:r>
      <w:r w:rsidRPr="00F53C1B">
        <w:rPr>
          <w:rFonts w:cs="Arial"/>
        </w:rPr>
        <w:t>budou mít kvalifikaci  EWP (Evropský svářečský praktik), EWT (Evropský svářečský technolog) nebo EWE (Evropský svářečský inženýr)</w:t>
      </w:r>
      <w:r w:rsidRPr="00F53C1B">
        <w:rPr>
          <w:rFonts w:cs="Arial"/>
          <w:lang w:val="cs-CZ"/>
        </w:rPr>
        <w:t>;</w:t>
      </w:r>
    </w:p>
    <w:p w:rsidRPr="00F53C1B" w:rsidR="00F45676" w:rsidP="00F45676" w:rsidRDefault="00F45676">
      <w:pPr>
        <w:pStyle w:val="Nadpis3"/>
        <w:rPr>
          <w:rFonts w:cs="Arial"/>
        </w:rPr>
      </w:pPr>
      <w:r w:rsidRPr="00F53C1B">
        <w:rPr>
          <w:rFonts w:cs="Arial"/>
          <w:szCs w:val="20"/>
          <w:lang w:val="cs-CZ"/>
        </w:rPr>
        <w:t xml:space="preserve">Seznam osob s požadovanou kvalifikací </w:t>
      </w:r>
      <w:r w:rsidRPr="00F53C1B">
        <w:rPr>
          <w:rFonts w:cs="Arial"/>
          <w:szCs w:val="20"/>
        </w:rPr>
        <w:t xml:space="preserve">byl Poskytovatelem předložen jako součást nabídky podané v rámci Výběrového řízení </w:t>
      </w:r>
      <w:r w:rsidRPr="00F53C1B">
        <w:rPr>
          <w:rFonts w:cs="Arial"/>
          <w:szCs w:val="20"/>
          <w:lang w:val="cs-CZ"/>
        </w:rPr>
        <w:t xml:space="preserve">(Odborný realizační tým) </w:t>
      </w:r>
      <w:r w:rsidRPr="00F53C1B">
        <w:rPr>
          <w:rFonts w:cs="Arial"/>
          <w:szCs w:val="20"/>
        </w:rPr>
        <w:t>a tvoří přílohu č. 2 této Smlouvy</w:t>
      </w:r>
      <w:r w:rsidRPr="00F53C1B">
        <w:rPr>
          <w:rFonts w:cs="Arial"/>
          <w:szCs w:val="20"/>
          <w:lang w:val="cs-CZ"/>
        </w:rPr>
        <w:t>;</w:t>
      </w:r>
    </w:p>
    <w:p w:rsidRPr="00F53C1B" w:rsidR="00F45676" w:rsidP="00F45676" w:rsidRDefault="00F45676">
      <w:pPr>
        <w:pStyle w:val="Nadpis3"/>
        <w:rPr>
          <w:rFonts w:cs="Arial"/>
        </w:rPr>
      </w:pPr>
      <w:r w:rsidRPr="00F53C1B">
        <w:rPr>
          <w:rFonts w:cs="Arial"/>
          <w:lang w:val="cs-CZ"/>
        </w:rPr>
        <w:t>Poskytovatele je oprávněn v průběhu platnosti této smlouvy nahradit dle svého uvážení libovolného člena Odborného realizačního týmu členem novým, přičemž nově složený Odborný realizační tým musí neustále (tedy i po změně složení) splňovat požadovaná kritéria na odbornost jeho členů a tuto změnu musí oznámit neprodleně objednateli</w:t>
      </w:r>
      <w:r w:rsidRPr="00F53C1B">
        <w:rPr>
          <w:rFonts w:cs="Arial"/>
        </w:rPr>
        <w:t>;</w:t>
      </w:r>
    </w:p>
    <w:p w:rsidRPr="00F53C1B" w:rsidR="00F45676" w:rsidP="00F45676" w:rsidRDefault="00F45676">
      <w:pPr>
        <w:pStyle w:val="Nadpis3"/>
        <w:rPr>
          <w:rFonts w:cs="Arial"/>
        </w:rPr>
      </w:pPr>
      <w:r w:rsidRPr="00F53C1B">
        <w:rPr>
          <w:rFonts w:cs="Arial"/>
        </w:rPr>
        <w:t xml:space="preserve">V místě realizace Svářečských vzdělávacích aktivit se bude nacházet dílna pro praktickou přípravu s kapacitou minimálně </w:t>
      </w:r>
      <w:r w:rsidRPr="00F53C1B">
        <w:rPr>
          <w:rFonts w:cs="Arial"/>
          <w:lang w:val="cs-CZ"/>
        </w:rPr>
        <w:t>10</w:t>
      </w:r>
      <w:r w:rsidRPr="00F53C1B">
        <w:rPr>
          <w:rFonts w:cs="Arial"/>
        </w:rPr>
        <w:t xml:space="preserve"> míst, kde každý svářeč bude mít k dispozici vlastní svařovací box; dílny budou vybaveny </w:t>
      </w:r>
      <w:r w:rsidRPr="00F53C1B">
        <w:rPr>
          <w:rFonts w:cs="Arial"/>
          <w:lang w:val="cs-CZ"/>
        </w:rPr>
        <w:t xml:space="preserve">kvalitními </w:t>
      </w:r>
      <w:r w:rsidRPr="00F53C1B">
        <w:rPr>
          <w:rFonts w:cs="Arial"/>
        </w:rPr>
        <w:t>svařovacími zdroji</w:t>
      </w:r>
      <w:r w:rsidRPr="00F53C1B">
        <w:rPr>
          <w:rFonts w:cs="Arial"/>
          <w:lang w:val="cs-CZ"/>
        </w:rPr>
        <w:t xml:space="preserve"> pro požadované metody svařování</w:t>
      </w:r>
      <w:r w:rsidRPr="00F53C1B">
        <w:rPr>
          <w:rFonts w:cs="Arial"/>
        </w:rPr>
        <w:t>;</w:t>
      </w:r>
    </w:p>
    <w:p w:rsidRPr="00F53C1B" w:rsidR="00F45676" w:rsidP="00F45676" w:rsidRDefault="00F45676">
      <w:pPr>
        <w:pStyle w:val="Nadpis3"/>
        <w:rPr>
          <w:rFonts w:cs="Arial"/>
        </w:rPr>
      </w:pPr>
      <w:r w:rsidRPr="00F53C1B">
        <w:rPr>
          <w:rFonts w:cs="Arial"/>
        </w:rPr>
        <w:t xml:space="preserve">V místě realizace Svářečských vzdělávacích aktivit se bude nacházet učebna pro teoretickou přípravu s kapacitou minimálně </w:t>
      </w:r>
      <w:r w:rsidRPr="00F53C1B">
        <w:rPr>
          <w:rFonts w:cs="Arial"/>
          <w:lang w:val="cs-CZ"/>
        </w:rPr>
        <w:t>10</w:t>
      </w:r>
      <w:r w:rsidRPr="00F53C1B">
        <w:rPr>
          <w:rFonts w:cs="Arial"/>
        </w:rPr>
        <w:t xml:space="preserve"> míst vybavená standardní didaktickou technikou, tj. tabulí, </w:t>
      </w:r>
      <w:r w:rsidRPr="00F53C1B">
        <w:rPr>
          <w:rFonts w:cs="Arial"/>
          <w:lang w:val="cs-CZ"/>
        </w:rPr>
        <w:t xml:space="preserve">a audiovizuální technikou </w:t>
      </w:r>
      <w:r w:rsidRPr="00F53C1B">
        <w:rPr>
          <w:rFonts w:cs="Arial"/>
        </w:rPr>
        <w:t>pro promítání instruktážních filmů;</w:t>
      </w:r>
    </w:p>
    <w:p w:rsidRPr="00F53C1B" w:rsidR="00F45676" w:rsidP="00F45676" w:rsidRDefault="00F45676">
      <w:pPr>
        <w:pStyle w:val="Nadpis3"/>
        <w:rPr>
          <w:rFonts w:cs="Arial"/>
        </w:rPr>
      </w:pPr>
      <w:r w:rsidRPr="00F53C1B">
        <w:rPr>
          <w:rFonts w:cs="Arial"/>
        </w:rPr>
        <w:t>Po provedení každého jednotlivého svářečského kurzu bude za účelem ověření svářeči získaných zkušeností a dovedností provedena příslušná Svářečská zkouška a po jejím úspěšném absolvování bude svářečům vystaven příslušný certifikát</w:t>
      </w:r>
      <w:r w:rsidRPr="00F53C1B">
        <w:rPr>
          <w:rFonts w:cs="Arial"/>
          <w:lang w:val="cs-CZ"/>
        </w:rPr>
        <w:t>;</w:t>
      </w:r>
    </w:p>
    <w:p w:rsidRPr="00F53C1B" w:rsidR="00F45676" w:rsidP="00F45676" w:rsidRDefault="00F45676">
      <w:pPr>
        <w:pStyle w:val="Nadpis3"/>
        <w:rPr>
          <w:rFonts w:cs="Arial"/>
        </w:rPr>
      </w:pPr>
      <w:r w:rsidRPr="00F53C1B">
        <w:rPr>
          <w:rFonts w:cs="Arial"/>
        </w:rPr>
        <w:t xml:space="preserve">Vybraný dodavatel </w:t>
      </w:r>
      <w:r w:rsidRPr="00F53C1B">
        <w:rPr>
          <w:rFonts w:cs="Arial"/>
          <w:lang w:val="cs-CZ"/>
        </w:rPr>
        <w:t>je</w:t>
      </w:r>
      <w:r w:rsidRPr="00F53C1B">
        <w:rPr>
          <w:rFonts w:cs="Arial"/>
        </w:rPr>
        <w:t xml:space="preserve"> povinen vést průběžnou průkaznou evidenci docházky svářečů na jednotlivé Svářečské kurzy, a to v listinné podobě (Prezenční listiny s uvedením rozvrhu a </w:t>
      </w:r>
      <w:r w:rsidRPr="00F53C1B">
        <w:rPr>
          <w:rFonts w:cs="Arial"/>
        </w:rPr>
        <w:lastRenderedPageBreak/>
        <w:t>obsahu výuky, odučených hodinách a vyučujících lektorech a instruktorech)</w:t>
      </w:r>
      <w:r w:rsidRPr="00F53C1B">
        <w:rPr>
          <w:rFonts w:cs="Arial"/>
          <w:lang w:val="cs-CZ"/>
        </w:rPr>
        <w:t>, vždy v souladu s požadavky na publicitu poskytovatele dotace (tj. dokumenty opatřené příslušnými logy)</w:t>
      </w:r>
      <w:r w:rsidRPr="00F53C1B">
        <w:rPr>
          <w:rFonts w:cs="Arial"/>
        </w:rPr>
        <w:t>.;</w:t>
      </w:r>
    </w:p>
    <w:p w:rsidRPr="00F53C1B" w:rsidR="00F45676" w:rsidP="00F45676" w:rsidRDefault="00F45676">
      <w:pPr>
        <w:pStyle w:val="Nadpis3"/>
        <w:rPr>
          <w:rFonts w:cs="Arial"/>
        </w:rPr>
      </w:pPr>
      <w:r w:rsidRPr="00F53C1B">
        <w:rPr>
          <w:rFonts w:cs="Arial"/>
        </w:rPr>
        <w:t>Svářečské zkoušky budou dozorovány zkušební organizací TÜV;</w:t>
      </w:r>
    </w:p>
    <w:p w:rsidRPr="00F53C1B" w:rsidR="00F45676" w:rsidP="00F45676" w:rsidRDefault="00F45676">
      <w:pPr>
        <w:pStyle w:val="Nadpis2"/>
        <w:rPr>
          <w:rFonts w:ascii="Arial" w:hAnsi="Arial" w:cs="Arial"/>
          <w:szCs w:val="20"/>
        </w:rPr>
      </w:pPr>
      <w:bookmarkStart w:name="_Ref247651183" w:id="7"/>
      <w:bookmarkEnd w:id="5"/>
      <w:bookmarkEnd w:id="6"/>
      <w:r w:rsidRPr="00F53C1B">
        <w:rPr>
          <w:rFonts w:ascii="Arial" w:hAnsi="Arial" w:cs="Arial"/>
          <w:szCs w:val="20"/>
        </w:rPr>
        <w:t xml:space="preserve">Smluvní strany se dohodly, že Svářečské vzdělávací aktivity na základě této Smlouvy budou pořádány a realizovány </w:t>
      </w:r>
      <w:r w:rsidRPr="00F53C1B">
        <w:rPr>
          <w:rFonts w:ascii="Arial" w:hAnsi="Arial" w:cs="Arial"/>
          <w:szCs w:val="20"/>
          <w:lang w:val="cs-CZ"/>
        </w:rPr>
        <w:t xml:space="preserve">na adrese </w:t>
      </w:r>
      <w:r w:rsidRPr="00F53C1B" w:rsidR="00DA7A62">
        <w:rPr>
          <w:rFonts w:ascii="Arial" w:hAnsi="Arial" w:cs="Arial"/>
          <w:color w:val="7030A0"/>
          <w:szCs w:val="20"/>
          <w:lang w:val="en-US"/>
        </w:rPr>
        <w:t>[</w:t>
      </w:r>
      <w:r w:rsidRPr="00F53C1B">
        <w:rPr>
          <w:rStyle w:val="platne"/>
          <w:rFonts w:ascii="Arial" w:hAnsi="Arial" w:cs="Arial"/>
          <w:color w:val="7030A0"/>
          <w:szCs w:val="20"/>
        </w:rPr>
        <w:t xml:space="preserve">Doplní </w:t>
      </w:r>
      <w:r w:rsidRPr="00F53C1B" w:rsidR="00D54DE9">
        <w:rPr>
          <w:rStyle w:val="platne"/>
          <w:rFonts w:ascii="Arial" w:hAnsi="Arial" w:cs="Arial"/>
          <w:color w:val="7030A0"/>
          <w:szCs w:val="20"/>
          <w:lang w:val="cs-CZ"/>
        </w:rPr>
        <w:t>poskytovatel</w:t>
      </w:r>
      <w:r w:rsidRPr="00F53C1B">
        <w:rPr>
          <w:rStyle w:val="platne"/>
          <w:rFonts w:ascii="Arial" w:hAnsi="Arial" w:cs="Arial"/>
          <w:color w:val="7030A0"/>
          <w:szCs w:val="20"/>
        </w:rPr>
        <w:t>]</w:t>
      </w:r>
      <w:r w:rsidRPr="00F53C1B">
        <w:rPr>
          <w:rFonts w:ascii="Arial" w:hAnsi="Arial" w:cs="Arial"/>
          <w:szCs w:val="20"/>
          <w:lang w:val="cs-CZ"/>
        </w:rPr>
        <w:t>;</w:t>
      </w:r>
    </w:p>
    <w:p w:rsidRPr="00F53C1B" w:rsidR="00F45676" w:rsidP="00F45676" w:rsidRDefault="00F45676">
      <w:pPr>
        <w:pStyle w:val="Nadpis2"/>
        <w:rPr>
          <w:rStyle w:val="platne"/>
          <w:rFonts w:ascii="Arial" w:hAnsi="Arial" w:cs="Arial"/>
          <w:szCs w:val="20"/>
        </w:rPr>
      </w:pPr>
      <w:bookmarkStart w:name="_Ref328978836" w:id="8"/>
      <w:r w:rsidRPr="00F53C1B">
        <w:rPr>
          <w:rFonts w:ascii="Arial" w:hAnsi="Arial" w:cs="Arial"/>
          <w:szCs w:val="20"/>
        </w:rPr>
        <w:t xml:space="preserve">Svářečské vzdělávací aktivity na základě této Smlouvy budou realizovány </w:t>
      </w:r>
      <w:r w:rsidRPr="00F53C1B" w:rsidR="005878A0">
        <w:rPr>
          <w:rFonts w:ascii="Arial" w:hAnsi="Arial" w:cs="Arial"/>
          <w:szCs w:val="20"/>
          <w:lang w:val="cs-CZ"/>
        </w:rPr>
        <w:t xml:space="preserve">od </w:t>
      </w:r>
      <w:r w:rsidRPr="00F53C1B">
        <w:rPr>
          <w:rFonts w:ascii="Arial" w:hAnsi="Arial" w:cs="Arial"/>
          <w:szCs w:val="20"/>
          <w:lang w:val="cs-CZ"/>
        </w:rPr>
        <w:t xml:space="preserve">data podpisu této smlouvy </w:t>
      </w:r>
      <w:r w:rsidRPr="00F53C1B">
        <w:rPr>
          <w:rFonts w:ascii="Arial" w:hAnsi="Arial" w:cs="Arial"/>
          <w:szCs w:val="20"/>
        </w:rPr>
        <w:t xml:space="preserve">do </w:t>
      </w:r>
      <w:r w:rsidRPr="00F53C1B">
        <w:rPr>
          <w:rStyle w:val="platne"/>
          <w:rFonts w:ascii="Arial" w:hAnsi="Arial" w:cs="Arial"/>
          <w:szCs w:val="20"/>
        </w:rPr>
        <w:t>30. </w:t>
      </w:r>
      <w:r w:rsidRPr="00F53C1B">
        <w:rPr>
          <w:rStyle w:val="platne"/>
          <w:rFonts w:ascii="Arial" w:hAnsi="Arial" w:cs="Arial"/>
          <w:szCs w:val="20"/>
          <w:lang w:val="cs-CZ"/>
        </w:rPr>
        <w:t>6</w:t>
      </w:r>
      <w:r w:rsidRPr="00F53C1B">
        <w:rPr>
          <w:rStyle w:val="platne"/>
          <w:rFonts w:ascii="Arial" w:hAnsi="Arial" w:cs="Arial"/>
          <w:szCs w:val="20"/>
        </w:rPr>
        <w:t>. 201</w:t>
      </w:r>
      <w:r w:rsidRPr="00F53C1B">
        <w:rPr>
          <w:rStyle w:val="platne"/>
          <w:rFonts w:ascii="Arial" w:hAnsi="Arial" w:cs="Arial"/>
          <w:szCs w:val="20"/>
          <w:lang w:val="cs-CZ"/>
        </w:rPr>
        <w:t>5</w:t>
      </w:r>
      <w:r w:rsidRPr="00F53C1B">
        <w:rPr>
          <w:rStyle w:val="platne"/>
          <w:rFonts w:ascii="Arial" w:hAnsi="Arial" w:cs="Arial"/>
          <w:szCs w:val="20"/>
        </w:rPr>
        <w:t>, přičemž po uvedeném datu nelze provádět žádné Svářečské vzdělávací aktivity na základě této Smlouvy. Konkrétní termín realizace jednotlivých Svářečských vzdělávacích aktivit je oprávněn dle svých potřeb stanovit Objednatel ve své objednávce;</w:t>
      </w:r>
    </w:p>
    <w:p w:rsidRPr="00F53C1B" w:rsidR="00F45676" w:rsidP="00F45676" w:rsidRDefault="00F45676">
      <w:pPr>
        <w:pStyle w:val="Nadpis2"/>
        <w:rPr>
          <w:rFonts w:ascii="Arial" w:hAnsi="Arial" w:cs="Arial"/>
          <w:szCs w:val="20"/>
        </w:rPr>
      </w:pPr>
      <w:r w:rsidRPr="00F53C1B">
        <w:rPr>
          <w:rStyle w:val="platne"/>
          <w:rFonts w:ascii="Arial" w:hAnsi="Arial" w:cs="Arial"/>
          <w:szCs w:val="20"/>
          <w:lang w:val="cs-CZ"/>
        </w:rPr>
        <w:t>V</w:t>
      </w:r>
      <w:r w:rsidRPr="00F53C1B">
        <w:rPr>
          <w:rStyle w:val="platne"/>
          <w:rFonts w:ascii="Arial" w:hAnsi="Arial" w:cs="Arial"/>
          <w:szCs w:val="20"/>
        </w:rPr>
        <w:t xml:space="preserve">ýlučným právem Objednatele </w:t>
      </w:r>
      <w:r w:rsidRPr="00F53C1B">
        <w:rPr>
          <w:rStyle w:val="platne"/>
          <w:rFonts w:ascii="Arial" w:hAnsi="Arial" w:cs="Arial"/>
          <w:szCs w:val="20"/>
          <w:lang w:val="cs-CZ"/>
        </w:rPr>
        <w:t xml:space="preserve">je rozhodnutí o celkovém počtu objednaných SVA pro osoby uvedené na seznamu v příloze </w:t>
      </w:r>
      <w:proofErr w:type="gramStart"/>
      <w:r w:rsidRPr="00F53C1B">
        <w:rPr>
          <w:rStyle w:val="platne"/>
          <w:rFonts w:ascii="Arial" w:hAnsi="Arial" w:cs="Arial"/>
          <w:szCs w:val="20"/>
          <w:lang w:val="cs-CZ"/>
        </w:rPr>
        <w:t>č.1</w:t>
      </w:r>
      <w:r w:rsidRPr="00F53C1B">
        <w:rPr>
          <w:rStyle w:val="platne"/>
          <w:rFonts w:ascii="Arial" w:hAnsi="Arial" w:cs="Arial"/>
          <w:szCs w:val="20"/>
        </w:rPr>
        <w:t>.</w:t>
      </w:r>
      <w:proofErr w:type="gramEnd"/>
      <w:r w:rsidRPr="00F53C1B">
        <w:rPr>
          <w:rStyle w:val="platne"/>
          <w:rFonts w:ascii="Arial" w:hAnsi="Arial" w:cs="Arial"/>
          <w:szCs w:val="20"/>
        </w:rPr>
        <w:t xml:space="preserve"> </w:t>
      </w:r>
      <w:r w:rsidRPr="00F53C1B">
        <w:rPr>
          <w:rStyle w:val="platne"/>
          <w:rFonts w:ascii="Arial" w:hAnsi="Arial" w:cs="Arial"/>
          <w:szCs w:val="20"/>
          <w:lang w:val="cs-CZ"/>
        </w:rPr>
        <w:t xml:space="preserve">Objednatel není povinen </w:t>
      </w:r>
      <w:r w:rsidRPr="00F53C1B">
        <w:rPr>
          <w:rStyle w:val="platne"/>
          <w:rFonts w:ascii="Arial" w:hAnsi="Arial" w:cs="Arial"/>
          <w:szCs w:val="20"/>
        </w:rPr>
        <w:t xml:space="preserve">objednat všechny </w:t>
      </w:r>
      <w:r w:rsidRPr="00F53C1B">
        <w:rPr>
          <w:rStyle w:val="platne"/>
          <w:rFonts w:ascii="Arial" w:hAnsi="Arial" w:cs="Arial"/>
          <w:szCs w:val="20"/>
          <w:lang w:val="cs-CZ"/>
        </w:rPr>
        <w:t xml:space="preserve">SVA uvedené v příloze </w:t>
      </w:r>
      <w:proofErr w:type="gramStart"/>
      <w:r w:rsidRPr="00F53C1B">
        <w:rPr>
          <w:rStyle w:val="platne"/>
          <w:rFonts w:ascii="Arial" w:hAnsi="Arial" w:cs="Arial"/>
          <w:szCs w:val="20"/>
          <w:lang w:val="cs-CZ"/>
        </w:rPr>
        <w:t>č.1</w:t>
      </w:r>
      <w:r w:rsidRPr="00F53C1B">
        <w:rPr>
          <w:rStyle w:val="platne"/>
          <w:rFonts w:ascii="Arial" w:hAnsi="Arial" w:cs="Arial"/>
          <w:szCs w:val="20"/>
        </w:rPr>
        <w:t>.</w:t>
      </w:r>
      <w:bookmarkEnd w:id="8"/>
      <w:proofErr w:type="gramEnd"/>
      <w:r w:rsidRPr="00F53C1B">
        <w:rPr>
          <w:rStyle w:val="platne"/>
          <w:rFonts w:ascii="Arial" w:hAnsi="Arial" w:cs="Arial"/>
          <w:szCs w:val="20"/>
        </w:rPr>
        <w:t xml:space="preserve"> </w:t>
      </w:r>
    </w:p>
    <w:p w:rsidRPr="00F53C1B" w:rsidR="00F45676" w:rsidP="00A04509" w:rsidRDefault="00F45676">
      <w:pPr>
        <w:pStyle w:val="Nadpis1"/>
        <w:spacing w:before="360" w:after="360"/>
        <w:ind w:left="0" w:firstLine="0"/>
        <w:rPr>
          <w:rFonts w:cs="Arial"/>
          <w:sz w:val="28"/>
        </w:rPr>
      </w:pPr>
      <w:bookmarkStart w:name="_Ref328592890" w:id="9"/>
      <w:bookmarkStart w:name="_Ref328604431" w:id="10"/>
      <w:bookmarkStart w:name="_Ref247727973" w:id="11"/>
      <w:r w:rsidRPr="00F53C1B">
        <w:rPr>
          <w:rFonts w:cs="Arial"/>
          <w:sz w:val="28"/>
        </w:rPr>
        <w:t xml:space="preserve">Smluvní </w:t>
      </w:r>
      <w:bookmarkEnd w:id="9"/>
      <w:r w:rsidRPr="00F53C1B">
        <w:rPr>
          <w:rFonts w:cs="Arial"/>
          <w:sz w:val="28"/>
        </w:rPr>
        <w:t>odměna</w:t>
      </w:r>
      <w:bookmarkEnd w:id="10"/>
      <w:r w:rsidRPr="00F53C1B">
        <w:rPr>
          <w:rFonts w:cs="Arial"/>
          <w:sz w:val="28"/>
        </w:rPr>
        <w:t xml:space="preserve"> </w:t>
      </w:r>
      <w:bookmarkEnd w:id="7"/>
      <w:bookmarkEnd w:id="11"/>
    </w:p>
    <w:p w:rsidRPr="00F53C1B" w:rsidR="00F45676" w:rsidP="00F45676" w:rsidRDefault="00F45676">
      <w:pPr>
        <w:pStyle w:val="Nadpis2"/>
        <w:rPr>
          <w:rFonts w:ascii="Arial" w:hAnsi="Arial" w:cs="Arial"/>
          <w:szCs w:val="20"/>
        </w:rPr>
      </w:pPr>
      <w:bookmarkStart w:name="_Ref246674110" w:id="12"/>
      <w:r w:rsidRPr="00F53C1B">
        <w:rPr>
          <w:rFonts w:ascii="Arial" w:hAnsi="Arial" w:cs="Arial"/>
          <w:szCs w:val="20"/>
        </w:rPr>
        <w:t>Smluvní strany se dohodly, že za splnění závazků Poskytovatele na základě této Smlouvy náleží Poskytovateli odměna stanovená na základě Ceníku, jenž byl Poskytovatelem předložen jako součást jeho nabídky podané v rámci Výběrového řízení, který je jako příloha č. 2 nedílnou součástí této Smlouvy (dále také jen „</w:t>
      </w:r>
      <w:r w:rsidRPr="00F53C1B">
        <w:rPr>
          <w:rFonts w:ascii="Arial" w:hAnsi="Arial" w:cs="Arial"/>
          <w:b/>
          <w:szCs w:val="20"/>
        </w:rPr>
        <w:t>Ceník</w:t>
      </w:r>
      <w:r w:rsidRPr="00F53C1B">
        <w:rPr>
          <w:rFonts w:ascii="Arial" w:hAnsi="Arial" w:cs="Arial"/>
          <w:szCs w:val="20"/>
        </w:rPr>
        <w:t xml:space="preserve">“), a to dle realizovaných Svářečských kurzů ukončených Svářečskými zkouškami. </w:t>
      </w:r>
    </w:p>
    <w:bookmarkEnd w:id="12"/>
    <w:p w:rsidRPr="00F53C1B" w:rsidR="00F45676" w:rsidP="00F45676" w:rsidRDefault="00F45676">
      <w:pPr>
        <w:pStyle w:val="Nadpis2"/>
        <w:rPr>
          <w:rFonts w:ascii="Arial" w:hAnsi="Arial" w:cs="Arial"/>
          <w:szCs w:val="20"/>
        </w:rPr>
      </w:pPr>
      <w:r w:rsidRPr="00F53C1B">
        <w:rPr>
          <w:rFonts w:ascii="Arial" w:hAnsi="Arial" w:cs="Arial"/>
          <w:szCs w:val="20"/>
        </w:rPr>
        <w:t>Odměna Poskytovatele zahrnuje veškeré náklady a výdaje Poskytovatele na splnění veškerých povinností Poskytovatele vzniklých na základě této Smlouvy, včetně nákladů na zajištění ubytování a dopravy pro svářeče účastnící se SVA v případě, že místo plnění se nachází jinde než místo výkonu práce svářečů účastnících se SVA, tj. Ostrava.</w:t>
      </w:r>
    </w:p>
    <w:p w:rsidRPr="00F53C1B" w:rsidR="00F45676" w:rsidP="00A04509" w:rsidRDefault="00F45676">
      <w:pPr>
        <w:pStyle w:val="Nadpis1"/>
        <w:spacing w:before="360" w:after="360"/>
        <w:ind w:left="0" w:firstLine="0"/>
        <w:rPr>
          <w:rFonts w:cs="Arial"/>
          <w:sz w:val="28"/>
        </w:rPr>
      </w:pPr>
      <w:bookmarkStart w:name="_Ref247651197" w:id="13"/>
      <w:bookmarkStart w:name="_Ref328596111" w:id="14"/>
      <w:r w:rsidRPr="00F53C1B">
        <w:rPr>
          <w:rFonts w:cs="Arial"/>
          <w:sz w:val="28"/>
        </w:rPr>
        <w:t>Platební podmínky</w:t>
      </w:r>
      <w:bookmarkEnd w:id="13"/>
      <w:bookmarkEnd w:id="14"/>
    </w:p>
    <w:p w:rsidRPr="00F53C1B" w:rsidR="00F45676" w:rsidP="00F45676" w:rsidRDefault="00F45676">
      <w:pPr>
        <w:pStyle w:val="Nadpis2"/>
        <w:rPr>
          <w:rFonts w:ascii="Arial" w:hAnsi="Arial" w:cs="Arial"/>
          <w:szCs w:val="20"/>
        </w:rPr>
      </w:pPr>
      <w:bookmarkStart w:name="_Ref300656236" w:id="15"/>
      <w:bookmarkStart w:name="_Ref205195858" w:id="16"/>
      <w:bookmarkStart w:name="_Ref220832973" w:id="17"/>
      <w:bookmarkStart w:name="_Ref246675658" w:id="18"/>
      <w:r w:rsidRPr="00F53C1B">
        <w:rPr>
          <w:rFonts w:ascii="Arial" w:hAnsi="Arial" w:cs="Arial"/>
          <w:szCs w:val="20"/>
        </w:rPr>
        <w:t xml:space="preserve">Odměna dle čl. </w:t>
      </w:r>
      <w:r w:rsidRPr="00F53C1B">
        <w:rPr>
          <w:rFonts w:ascii="Arial" w:hAnsi="Arial" w:cs="Arial"/>
        </w:rPr>
        <w:fldChar w:fldCharType="begin"/>
      </w:r>
      <w:r w:rsidRPr="00F53C1B">
        <w:rPr>
          <w:rFonts w:ascii="Arial" w:hAnsi="Arial" w:cs="Arial"/>
        </w:rPr>
        <w:instrText xml:space="preserve"> REF _Ref328604431 \r \h  \* MERGEFORMAT </w:instrText>
      </w:r>
      <w:r w:rsidRPr="00F53C1B">
        <w:rPr>
          <w:rFonts w:ascii="Arial" w:hAnsi="Arial" w:cs="Arial"/>
        </w:rPr>
      </w:r>
      <w:r w:rsidRPr="00F53C1B">
        <w:rPr>
          <w:rFonts w:ascii="Arial" w:hAnsi="Arial" w:cs="Arial"/>
        </w:rPr>
        <w:fldChar w:fldCharType="separate"/>
      </w:r>
      <w:r w:rsidRPr="00F53C1B">
        <w:rPr>
          <w:rFonts w:ascii="Arial" w:hAnsi="Arial" w:cs="Arial"/>
        </w:rPr>
        <w:t>V</w:t>
      </w:r>
      <w:r w:rsidRPr="00F53C1B">
        <w:rPr>
          <w:rFonts w:ascii="Arial" w:hAnsi="Arial" w:cs="Arial"/>
        </w:rPr>
        <w:fldChar w:fldCharType="end"/>
      </w:r>
      <w:r w:rsidRPr="00F53C1B">
        <w:rPr>
          <w:rFonts w:ascii="Arial" w:hAnsi="Arial" w:cs="Arial"/>
          <w:szCs w:val="20"/>
        </w:rPr>
        <w:t>. této Smlouvy bude Objednatelem hrazena vždy po provedení jednotlivých Svářečských zkoušek v závislosti na počtu svářečů, kteří Svářečskou zkoušku úspěšně vykonali, a to na základě řádně vystavených a doručených dílčích faktur vystavených Poskytovatelem vždy nejpozději do deseti (10) kalendářních dní ode dne úspěšného ukončení Svářečské zkoušky jednotlivými svářeči.</w:t>
      </w:r>
    </w:p>
    <w:p w:rsidRPr="00F53C1B" w:rsidR="00F45676" w:rsidP="00F45676" w:rsidRDefault="00F45676">
      <w:pPr>
        <w:pStyle w:val="Nadpis2"/>
        <w:rPr>
          <w:rFonts w:ascii="Arial" w:hAnsi="Arial" w:cs="Arial"/>
          <w:szCs w:val="20"/>
        </w:rPr>
      </w:pPr>
      <w:bookmarkStart w:name="_Ref247720707" w:id="19"/>
      <w:bookmarkEnd w:id="15"/>
      <w:r w:rsidRPr="00F53C1B">
        <w:rPr>
          <w:rFonts w:ascii="Arial" w:hAnsi="Arial" w:cs="Arial"/>
          <w:szCs w:val="20"/>
        </w:rPr>
        <w:t>Splatnost odměny je třicet (30) dní od data doručení faktury Objednateli.</w:t>
      </w:r>
    </w:p>
    <w:p w:rsidRPr="00F53C1B" w:rsidR="00F45676" w:rsidP="00F45676" w:rsidRDefault="00F45676">
      <w:pPr>
        <w:pStyle w:val="Nadpis2"/>
        <w:rPr>
          <w:rFonts w:ascii="Arial" w:hAnsi="Arial" w:cs="Arial"/>
          <w:szCs w:val="20"/>
        </w:rPr>
      </w:pPr>
      <w:r w:rsidRPr="00F53C1B">
        <w:rPr>
          <w:rFonts w:ascii="Arial" w:hAnsi="Arial" w:cs="Arial"/>
          <w:szCs w:val="20"/>
        </w:rPr>
        <w:t>Každá faktura vystavená Poskytovatelem dle této Smlouvy musí obsahovat náležitosti dle § 13a zákona č. 513/1991, obchodní zákoník a dále náležitosti daňového dokladu dle zákona č. 253/2004 Sb., o dani z přidané hodnoty, číslo Smlouvy Objednatele a označení objednávky Objednatele.</w:t>
      </w:r>
    </w:p>
    <w:p w:rsidRPr="00F53C1B" w:rsidR="00F45676" w:rsidP="00F45676" w:rsidRDefault="00F45676">
      <w:pPr>
        <w:pStyle w:val="Nadpis2"/>
        <w:rPr>
          <w:rFonts w:ascii="Arial" w:hAnsi="Arial" w:cs="Arial"/>
          <w:szCs w:val="20"/>
        </w:rPr>
      </w:pPr>
      <w:r w:rsidRPr="00F53C1B">
        <w:rPr>
          <w:rFonts w:ascii="Arial" w:hAnsi="Arial" w:cs="Arial"/>
          <w:szCs w:val="20"/>
        </w:rPr>
        <w:t>K faktuře musí být přiloženy následující přílohy:</w:t>
      </w:r>
    </w:p>
    <w:p w:rsidRPr="00F53C1B" w:rsidR="00F45676" w:rsidP="00F45676" w:rsidRDefault="00F45676">
      <w:pPr>
        <w:pStyle w:val="Nadpis3"/>
        <w:rPr>
          <w:rFonts w:cs="Arial"/>
        </w:rPr>
      </w:pPr>
      <w:r w:rsidRPr="00F53C1B">
        <w:rPr>
          <w:rFonts w:cs="Arial"/>
          <w:lang w:val="cs-CZ"/>
        </w:rPr>
        <w:t xml:space="preserve">Doklad o docházce svářečů vycházející z evidence docházky svářečů dle </w:t>
      </w:r>
      <w:proofErr w:type="gramStart"/>
      <w:r w:rsidRPr="00F53C1B">
        <w:rPr>
          <w:rFonts w:cs="Arial"/>
          <w:lang w:val="cs-CZ"/>
        </w:rPr>
        <w:t xml:space="preserve">odst. </w:t>
      </w:r>
      <w:r w:rsidRPr="00F53C1B">
        <w:rPr>
          <w:rFonts w:cs="Arial"/>
          <w:lang w:val="cs-CZ"/>
        </w:rPr>
        <w:fldChar w:fldCharType="begin"/>
      </w:r>
      <w:r w:rsidRPr="00F53C1B">
        <w:rPr>
          <w:rFonts w:cs="Arial"/>
          <w:lang w:val="cs-CZ"/>
        </w:rPr>
        <w:instrText xml:space="preserve"> REF _Ref329091233 \r \h </w:instrText>
      </w:r>
      <w:r w:rsidRPr="00F53C1B" w:rsidR="00C70574">
        <w:rPr>
          <w:rFonts w:cs="Arial"/>
          <w:lang w:val="cs-CZ"/>
        </w:rPr>
        <w:instrText xml:space="preserve"> \* MERGEFORMAT </w:instrText>
      </w:r>
      <w:r w:rsidRPr="00F53C1B">
        <w:rPr>
          <w:rFonts w:cs="Arial"/>
          <w:lang w:val="cs-CZ"/>
        </w:rPr>
      </w:r>
      <w:r w:rsidRPr="00F53C1B">
        <w:rPr>
          <w:rFonts w:cs="Arial"/>
          <w:lang w:val="cs-CZ"/>
        </w:rPr>
        <w:fldChar w:fldCharType="separate"/>
      </w:r>
      <w:r w:rsidRPr="00F53C1B">
        <w:rPr>
          <w:rFonts w:cs="Arial"/>
          <w:lang w:val="cs-CZ"/>
        </w:rPr>
        <w:t>7.1.6</w:t>
      </w:r>
      <w:proofErr w:type="gramEnd"/>
      <w:r w:rsidRPr="00F53C1B">
        <w:rPr>
          <w:rFonts w:cs="Arial"/>
          <w:lang w:val="cs-CZ"/>
        </w:rPr>
        <w:fldChar w:fldCharType="end"/>
      </w:r>
      <w:r w:rsidRPr="00F53C1B">
        <w:rPr>
          <w:rFonts w:cs="Arial"/>
          <w:lang w:val="cs-CZ"/>
        </w:rPr>
        <w:t>. této Smlouvy;</w:t>
      </w:r>
    </w:p>
    <w:p w:rsidRPr="00F53C1B" w:rsidR="00F45676" w:rsidP="00F45676" w:rsidRDefault="00F45676">
      <w:pPr>
        <w:pStyle w:val="Nadpis3"/>
        <w:rPr>
          <w:rFonts w:cs="Arial"/>
        </w:rPr>
      </w:pPr>
      <w:r w:rsidRPr="00F53C1B">
        <w:rPr>
          <w:rFonts w:cs="Arial"/>
        </w:rPr>
        <w:t>Písemný protokol o Svářečské zkoušce a hodnotící list zkoušky.</w:t>
      </w:r>
    </w:p>
    <w:p w:rsidRPr="00F53C1B" w:rsidR="00F45676" w:rsidP="00F45676" w:rsidRDefault="00F45676">
      <w:pPr>
        <w:pStyle w:val="Nadpis2"/>
        <w:rPr>
          <w:rFonts w:ascii="Arial" w:hAnsi="Arial" w:cs="Arial"/>
          <w:szCs w:val="20"/>
        </w:rPr>
      </w:pPr>
      <w:r w:rsidRPr="00F53C1B">
        <w:rPr>
          <w:rFonts w:ascii="Arial" w:hAnsi="Arial" w:cs="Arial"/>
          <w:szCs w:val="20"/>
        </w:rPr>
        <w:lastRenderedPageBreak/>
        <w:t>V případě, že faktura nebude obsahovat výše uvedené náležitosti, je Objednatel oprávněn vrátit ji Poskytovateli k opravení a doplnění údajů. Splatnost odměny v takovém případě běží znovu od doručení opravené faktury Objednateli.</w:t>
      </w:r>
    </w:p>
    <w:p w:rsidRPr="00F53C1B" w:rsidR="00F45676" w:rsidP="00F45676" w:rsidRDefault="00F45676">
      <w:pPr>
        <w:pStyle w:val="Nadpis2"/>
        <w:rPr>
          <w:rFonts w:ascii="Arial" w:hAnsi="Arial" w:cs="Arial"/>
          <w:szCs w:val="20"/>
        </w:rPr>
      </w:pPr>
      <w:r w:rsidRPr="00F53C1B">
        <w:rPr>
          <w:rFonts w:ascii="Arial" w:hAnsi="Arial" w:cs="Arial"/>
          <w:szCs w:val="20"/>
        </w:rPr>
        <w:t>Objednatel je oprávněn ponížit Poskytovatelem fakturovanou odměnu o jakékoliv případné splatné smluvní pokuty, náhrady škod a další platby, na něž vzniklo Objednateli právo na základě této Smlouvy.</w:t>
      </w:r>
    </w:p>
    <w:p w:rsidRPr="00F53C1B" w:rsidR="00F45676" w:rsidP="00A04509" w:rsidRDefault="00F45676">
      <w:pPr>
        <w:pStyle w:val="Nadpis1"/>
        <w:spacing w:before="360" w:after="360"/>
        <w:ind w:left="0" w:firstLine="0"/>
        <w:rPr>
          <w:rFonts w:cs="Arial"/>
          <w:sz w:val="28"/>
        </w:rPr>
      </w:pPr>
      <w:bookmarkStart w:name="_Ref328920923" w:id="20"/>
      <w:bookmarkEnd w:id="19"/>
      <w:r w:rsidRPr="00F53C1B">
        <w:rPr>
          <w:rFonts w:cs="Arial"/>
          <w:sz w:val="28"/>
        </w:rPr>
        <w:t>Další práva a povinnosti smluvních stran</w:t>
      </w:r>
      <w:bookmarkEnd w:id="20"/>
    </w:p>
    <w:p w:rsidRPr="00F53C1B" w:rsidR="00F45676" w:rsidP="00F45676" w:rsidRDefault="00F45676">
      <w:pPr>
        <w:pStyle w:val="Nadpis2"/>
        <w:rPr>
          <w:rFonts w:ascii="Arial" w:hAnsi="Arial" w:cs="Arial"/>
          <w:szCs w:val="20"/>
        </w:rPr>
      </w:pPr>
      <w:bookmarkStart w:name="_Ref300691419" w:id="21"/>
      <w:r w:rsidRPr="00F53C1B">
        <w:rPr>
          <w:rFonts w:ascii="Arial" w:hAnsi="Arial" w:cs="Arial"/>
          <w:szCs w:val="20"/>
        </w:rPr>
        <w:t>Poskytovatel je v souvislosti s předmětem této Smlouvy povinen</w:t>
      </w:r>
      <w:bookmarkEnd w:id="21"/>
      <w:r w:rsidRPr="00F53C1B">
        <w:rPr>
          <w:rFonts w:ascii="Arial" w:hAnsi="Arial" w:cs="Arial"/>
          <w:szCs w:val="20"/>
        </w:rPr>
        <w:t>:</w:t>
      </w:r>
    </w:p>
    <w:p w:rsidRPr="00F53C1B" w:rsidR="00F45676" w:rsidP="00F45676" w:rsidRDefault="00F45676">
      <w:pPr>
        <w:pStyle w:val="Nadpis3"/>
        <w:rPr>
          <w:rFonts w:cs="Arial"/>
        </w:rPr>
      </w:pPr>
      <w:r w:rsidRPr="00F53C1B">
        <w:rPr>
          <w:rFonts w:cs="Arial"/>
        </w:rPr>
        <w:t xml:space="preserve">při </w:t>
      </w:r>
      <w:r w:rsidRPr="00F53C1B">
        <w:rPr>
          <w:rFonts w:cs="Arial"/>
          <w:szCs w:val="20"/>
        </w:rPr>
        <w:t xml:space="preserve">pořádání a realizaci Svářečských vzdělávacích aktivit dle této Smlouvy </w:t>
      </w:r>
      <w:r w:rsidRPr="00F53C1B">
        <w:rPr>
          <w:rFonts w:cs="Arial"/>
        </w:rPr>
        <w:t xml:space="preserve">postupovat v souladu </w:t>
      </w:r>
      <w:r w:rsidRPr="00F53C1B">
        <w:rPr>
          <w:rFonts w:cs="Arial"/>
          <w:lang w:val="cs-CZ"/>
        </w:rPr>
        <w:t>s moderními</w:t>
      </w:r>
      <w:r w:rsidRPr="00F53C1B">
        <w:rPr>
          <w:rFonts w:cs="Arial"/>
        </w:rPr>
        <w:t>, obecně známými, běžně dostupnými a standardně používanými poznatky v daném oboru;</w:t>
      </w:r>
    </w:p>
    <w:p w:rsidRPr="00F53C1B" w:rsidR="00F45676" w:rsidP="00F45676" w:rsidRDefault="00F45676">
      <w:pPr>
        <w:pStyle w:val="Nadpis3"/>
        <w:rPr>
          <w:rFonts w:cs="Arial"/>
        </w:rPr>
      </w:pPr>
      <w:r w:rsidRPr="00F53C1B">
        <w:rPr>
          <w:rFonts w:cs="Arial"/>
        </w:rPr>
        <w:t>zabezpečovat Svářečské vzdělávací aktivity výlučně instruktory s odpovídající kvalifikací;</w:t>
      </w:r>
    </w:p>
    <w:p w:rsidRPr="00F53C1B" w:rsidR="00F45676" w:rsidP="00F45676" w:rsidRDefault="00F45676">
      <w:pPr>
        <w:pStyle w:val="Nadpis3"/>
        <w:rPr>
          <w:rFonts w:cs="Arial"/>
        </w:rPr>
      </w:pPr>
      <w:r w:rsidRPr="00F53C1B">
        <w:rPr>
          <w:rFonts w:cs="Arial"/>
        </w:rPr>
        <w:t>poskytovat svářečům studijní materiály pro teoretickou přípravu a materiál a nástroje pro praktickou přípravu;</w:t>
      </w:r>
    </w:p>
    <w:p w:rsidRPr="00F53C1B" w:rsidR="00F45676" w:rsidP="00F45676" w:rsidRDefault="00F45676">
      <w:pPr>
        <w:pStyle w:val="Nadpis3"/>
        <w:rPr>
          <w:rFonts w:cs="Arial"/>
        </w:rPr>
      </w:pPr>
      <w:r w:rsidRPr="00F53C1B">
        <w:rPr>
          <w:rFonts w:cs="Arial"/>
        </w:rPr>
        <w:t>poskytovat svářečům materiál pro účely Svářečských kurzů a Svářečských zkoušek;</w:t>
      </w:r>
    </w:p>
    <w:p w:rsidRPr="00F53C1B" w:rsidR="00F45676" w:rsidP="00F45676" w:rsidRDefault="00F45676">
      <w:pPr>
        <w:pStyle w:val="Nadpis3"/>
        <w:rPr>
          <w:rFonts w:cs="Arial"/>
        </w:rPr>
      </w:pPr>
      <w:r w:rsidRPr="00F53C1B">
        <w:rPr>
          <w:rFonts w:cs="Arial"/>
        </w:rPr>
        <w:t>zapůjčit v nezbytně nutném případě</w:t>
      </w:r>
      <w:r w:rsidRPr="00F53C1B">
        <w:rPr>
          <w:rFonts w:cs="Arial"/>
          <w:lang w:val="cs-CZ"/>
        </w:rPr>
        <w:t xml:space="preserve"> </w:t>
      </w:r>
      <w:r w:rsidRPr="00F53C1B">
        <w:rPr>
          <w:rFonts w:cs="Arial"/>
        </w:rPr>
        <w:t xml:space="preserve">ochranné osobní pracovní pomůcky (OOPP) svářečům </w:t>
      </w:r>
      <w:r w:rsidRPr="00F53C1B">
        <w:rPr>
          <w:rFonts w:cs="Arial"/>
          <w:lang w:val="cs-CZ"/>
        </w:rPr>
        <w:t>(zejména při poškození, odcizení či ztrátě vlastních, apod.)</w:t>
      </w:r>
      <w:r w:rsidRPr="00F53C1B">
        <w:rPr>
          <w:rFonts w:cs="Arial"/>
        </w:rPr>
        <w:t>;</w:t>
      </w:r>
    </w:p>
    <w:p w:rsidRPr="00F53C1B" w:rsidR="00F45676" w:rsidP="00F45676" w:rsidRDefault="00F45676">
      <w:pPr>
        <w:pStyle w:val="Nadpis3"/>
        <w:rPr>
          <w:rFonts w:cs="Arial"/>
        </w:rPr>
      </w:pPr>
      <w:bookmarkStart w:name="_Ref329091233" w:id="22"/>
      <w:r w:rsidRPr="00F53C1B">
        <w:rPr>
          <w:rFonts w:cs="Arial"/>
        </w:rPr>
        <w:t>vést průkaznou evidenci docházky svářečů na jednotlivé Svářečské kurzy, a to</w:t>
      </w:r>
      <w:r w:rsidRPr="00F53C1B">
        <w:rPr>
          <w:rFonts w:cs="Arial"/>
          <w:lang w:val="cs-CZ"/>
        </w:rPr>
        <w:t xml:space="preserve"> způsobem umožňujícím spolehlivě a věrohodně zaznamenat účast jednotlivých svářečů;</w:t>
      </w:r>
      <w:bookmarkEnd w:id="22"/>
    </w:p>
    <w:p w:rsidRPr="00F53C1B" w:rsidR="00F45676" w:rsidP="00F45676" w:rsidRDefault="00F45676">
      <w:pPr>
        <w:pStyle w:val="Nadpis3"/>
        <w:rPr>
          <w:rFonts w:cs="Arial"/>
        </w:rPr>
      </w:pPr>
      <w:r w:rsidRPr="00F53C1B">
        <w:rPr>
          <w:rFonts w:cs="Arial"/>
        </w:rPr>
        <w:t>provádět přezkoušení svářečů formou Svářečských zkoušek v souladu s normativními požadavky, doložené písemným protokolem o zkoušce a hodnotícím listem zkoušky</w:t>
      </w:r>
      <w:r w:rsidRPr="00F53C1B">
        <w:rPr>
          <w:rFonts w:cs="Arial"/>
          <w:lang w:val="cs-CZ"/>
        </w:rPr>
        <w:t xml:space="preserve"> a </w:t>
      </w:r>
      <w:r w:rsidRPr="00F53C1B">
        <w:rPr>
          <w:rFonts w:cs="Arial"/>
        </w:rPr>
        <w:t>vystavovat potvrzení o účasti svářečů na příslušných Svářečských vzdělávacích aktivitách;</w:t>
      </w:r>
    </w:p>
    <w:p w:rsidRPr="00F53C1B" w:rsidR="00F45676" w:rsidP="00F45676" w:rsidRDefault="00F45676">
      <w:pPr>
        <w:pStyle w:val="Nadpis3"/>
        <w:rPr>
          <w:rFonts w:cs="Arial"/>
        </w:rPr>
      </w:pPr>
      <w:r w:rsidRPr="00F53C1B">
        <w:rPr>
          <w:rFonts w:cs="Arial"/>
        </w:rPr>
        <w:t>vystavovat certifikáty a případné jiné průkazy o úspěšném absolvování Svářečských zkoušek a předávat je Objednateli;</w:t>
      </w:r>
    </w:p>
    <w:p w:rsidRPr="00F53C1B" w:rsidR="00F45676" w:rsidP="00F45676" w:rsidRDefault="00F45676">
      <w:pPr>
        <w:pStyle w:val="Nadpis3"/>
        <w:rPr>
          <w:rFonts w:cs="Arial"/>
        </w:rPr>
      </w:pPr>
      <w:r w:rsidRPr="00F53C1B">
        <w:rPr>
          <w:rFonts w:cs="Arial"/>
        </w:rPr>
        <w:t>podle požadavků Objednatele provést písemné vyhodnocení efektivity Svářečských vzdělávacích aktivit účastníky a předat je Objednateli;</w:t>
      </w:r>
    </w:p>
    <w:p w:rsidRPr="00F53C1B" w:rsidR="00F45676" w:rsidP="00F45676" w:rsidRDefault="00F45676">
      <w:pPr>
        <w:pStyle w:val="Nadpis3"/>
        <w:rPr>
          <w:rFonts w:cs="Arial"/>
        </w:rPr>
      </w:pPr>
      <w:r w:rsidRPr="00F53C1B">
        <w:rPr>
          <w:rFonts w:cs="Arial"/>
        </w:rPr>
        <w:t>předat Objednateli veškeré dokumenty související s realizací jednotlivých Svářečských vzdělávacích aktivit na základě této Smlouvy, nejsou-li povinnou přílohou faktury, bezprostředně po jejich ukončení;</w:t>
      </w:r>
    </w:p>
    <w:p w:rsidRPr="00F53C1B" w:rsidR="00F45676" w:rsidP="00F45676" w:rsidRDefault="00F45676">
      <w:pPr>
        <w:pStyle w:val="Nadpis3"/>
        <w:rPr>
          <w:rFonts w:cs="Arial"/>
        </w:rPr>
      </w:pPr>
      <w:r w:rsidRPr="00F53C1B">
        <w:rPr>
          <w:rFonts w:cs="Arial"/>
          <w:lang w:val="cs-CZ"/>
        </w:rPr>
        <w:t xml:space="preserve">poskytovat součinnost nezbytnou </w:t>
      </w:r>
      <w:r w:rsidRPr="00F53C1B">
        <w:rPr>
          <w:rFonts w:cs="Arial"/>
        </w:rPr>
        <w:t>k řádnému splnění předmětu této Smlouvy</w:t>
      </w:r>
      <w:r w:rsidRPr="00F53C1B">
        <w:rPr>
          <w:rFonts w:cs="Arial"/>
          <w:lang w:val="cs-CZ"/>
        </w:rPr>
        <w:t>;</w:t>
      </w:r>
    </w:p>
    <w:p w:rsidRPr="00F53C1B" w:rsidR="00F45676" w:rsidP="00F45676" w:rsidRDefault="00F45676">
      <w:pPr>
        <w:pStyle w:val="Nadpis3"/>
        <w:rPr>
          <w:rFonts w:cs="Arial"/>
        </w:rPr>
      </w:pPr>
      <w:r w:rsidRPr="00F53C1B">
        <w:rPr>
          <w:rFonts w:cs="Arial"/>
          <w:lang w:val="cs-CZ"/>
        </w:rPr>
        <w:t xml:space="preserve">v případě </w:t>
      </w:r>
      <w:r w:rsidRPr="00F53C1B">
        <w:rPr>
          <w:rFonts w:cs="Arial"/>
        </w:rPr>
        <w:t>míst</w:t>
      </w:r>
      <w:r w:rsidRPr="00F53C1B">
        <w:rPr>
          <w:rFonts w:cs="Arial"/>
          <w:lang w:val="cs-CZ"/>
        </w:rPr>
        <w:t>a</w:t>
      </w:r>
      <w:r w:rsidRPr="00F53C1B">
        <w:rPr>
          <w:rFonts w:cs="Arial"/>
        </w:rPr>
        <w:t xml:space="preserve"> plnění </w:t>
      </w:r>
      <w:r w:rsidRPr="00F53C1B">
        <w:rPr>
          <w:rFonts w:cs="Arial"/>
          <w:lang w:val="cs-CZ"/>
        </w:rPr>
        <w:t xml:space="preserve">pro realizaci </w:t>
      </w:r>
      <w:r w:rsidRPr="00F53C1B">
        <w:rPr>
          <w:rFonts w:cs="Arial"/>
        </w:rPr>
        <w:t xml:space="preserve">Svářečských vzdělávacích aktivit </w:t>
      </w:r>
      <w:r w:rsidRPr="00F53C1B">
        <w:rPr>
          <w:rFonts w:cs="Arial"/>
          <w:lang w:val="cs-CZ"/>
        </w:rPr>
        <w:t xml:space="preserve">určeného Poskytovatelem v této Smlouvě </w:t>
      </w:r>
      <w:r w:rsidRPr="00F53C1B">
        <w:rPr>
          <w:rFonts w:cs="Arial"/>
        </w:rPr>
        <w:t xml:space="preserve">v jiném místě, než je </w:t>
      </w:r>
      <w:r w:rsidRPr="00F53C1B">
        <w:rPr>
          <w:rFonts w:cs="Arial"/>
          <w:szCs w:val="20"/>
        </w:rPr>
        <w:t>místo výkonu práce svářečů, tj. v Ostravě</w:t>
      </w:r>
      <w:r w:rsidRPr="00F53C1B">
        <w:rPr>
          <w:rFonts w:cs="Arial"/>
          <w:szCs w:val="20"/>
          <w:lang w:val="cs-CZ"/>
        </w:rPr>
        <w:t xml:space="preserve">, </w:t>
      </w:r>
      <w:r w:rsidRPr="00F53C1B">
        <w:rPr>
          <w:rFonts w:cs="Arial"/>
        </w:rPr>
        <w:t>zajistit pro svářeče účastnící se SVA ubytování odpovídající standardům (ubytovna nebo penzion se sociálním zařízením společným pro max. 2 pokoje), a dále zajistit pro svářeče účastnící se SVA dopravu z jejich místa výkonu práce, tj. z Ostravy, do místa plnění předmětu Smlouvy</w:t>
      </w:r>
      <w:r w:rsidRPr="00F53C1B">
        <w:rPr>
          <w:rFonts w:cs="Arial"/>
          <w:lang w:val="cs-CZ"/>
        </w:rPr>
        <w:t>.</w:t>
      </w:r>
    </w:p>
    <w:p w:rsidRPr="00F53C1B" w:rsidR="00F45676" w:rsidP="00F45676" w:rsidRDefault="00F45676">
      <w:pPr>
        <w:pStyle w:val="Nadpis2"/>
        <w:rPr>
          <w:rFonts w:ascii="Arial" w:hAnsi="Arial" w:cs="Arial"/>
          <w:szCs w:val="20"/>
        </w:rPr>
      </w:pPr>
      <w:r w:rsidRPr="00F53C1B">
        <w:rPr>
          <w:rFonts w:ascii="Arial" w:hAnsi="Arial" w:cs="Arial"/>
          <w:szCs w:val="20"/>
        </w:rPr>
        <w:t>Nad rámec předmětu této Smlouvy se Poskytovatel zavazuje pro případ, že svářeč nevykoná úspěšně Svářečskou zkoušku, provést na základě požadavku Objednatele</w:t>
      </w:r>
      <w:r w:rsidRPr="00F53C1B">
        <w:rPr>
          <w:rFonts w:ascii="Arial" w:hAnsi="Arial" w:cs="Arial"/>
          <w:szCs w:val="20"/>
          <w:lang w:val="cs-CZ"/>
        </w:rPr>
        <w:t xml:space="preserve"> </w:t>
      </w:r>
      <w:r w:rsidRPr="00F53C1B">
        <w:rPr>
          <w:rFonts w:ascii="Arial" w:hAnsi="Arial" w:cs="Arial"/>
          <w:szCs w:val="20"/>
        </w:rPr>
        <w:t xml:space="preserve">učiněného </w:t>
      </w:r>
      <w:r w:rsidRPr="00F53C1B">
        <w:rPr>
          <w:rFonts w:ascii="Arial" w:hAnsi="Arial" w:cs="Arial"/>
          <w:szCs w:val="20"/>
          <w:lang w:val="cs-CZ"/>
        </w:rPr>
        <w:t>písemně a</w:t>
      </w:r>
      <w:r w:rsidRPr="00F53C1B">
        <w:rPr>
          <w:rFonts w:ascii="Arial" w:hAnsi="Arial" w:cs="Arial"/>
          <w:szCs w:val="20"/>
        </w:rPr>
        <w:t xml:space="preserve"> </w:t>
      </w:r>
      <w:r w:rsidRPr="00F53C1B">
        <w:rPr>
          <w:rFonts w:ascii="Arial" w:hAnsi="Arial" w:cs="Arial"/>
          <w:szCs w:val="20"/>
          <w:lang w:val="cs-CZ"/>
        </w:rPr>
        <w:t>zaslaného</w:t>
      </w:r>
      <w:r w:rsidRPr="00F53C1B">
        <w:rPr>
          <w:rFonts w:ascii="Arial" w:hAnsi="Arial" w:cs="Arial"/>
          <w:szCs w:val="20"/>
        </w:rPr>
        <w:t xml:space="preserve"> na adresu Poskytovatele další nejvýše dvě (2) opravné Svářečské zkoušky za podmínek stanovených v požadavku Objednatele a za podmínek stanovených v této Smlouvě pro </w:t>
      </w:r>
      <w:r w:rsidRPr="00F53C1B">
        <w:rPr>
          <w:rFonts w:ascii="Arial" w:hAnsi="Arial" w:cs="Arial"/>
          <w:szCs w:val="20"/>
        </w:rPr>
        <w:lastRenderedPageBreak/>
        <w:t xml:space="preserve">Svářečské zkoušky. Na provedení opravné svářečské zkoušky se nevztahuje časové omezení dle odst. </w:t>
      </w:r>
      <w:r w:rsidRPr="00F53C1B">
        <w:rPr>
          <w:rFonts w:ascii="Arial" w:hAnsi="Arial" w:cs="Arial"/>
          <w:szCs w:val="20"/>
        </w:rPr>
        <w:fldChar w:fldCharType="begin"/>
      </w:r>
      <w:r w:rsidRPr="00F53C1B">
        <w:rPr>
          <w:rFonts w:ascii="Arial" w:hAnsi="Arial" w:cs="Arial"/>
          <w:szCs w:val="20"/>
        </w:rPr>
        <w:instrText xml:space="preserve"> REF _Ref328978836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4.3</w:t>
      </w:r>
      <w:r w:rsidRPr="00F53C1B">
        <w:rPr>
          <w:rFonts w:ascii="Arial" w:hAnsi="Arial" w:cs="Arial"/>
          <w:szCs w:val="20"/>
        </w:rPr>
        <w:fldChar w:fldCharType="end"/>
      </w:r>
      <w:r w:rsidRPr="00F53C1B">
        <w:rPr>
          <w:rFonts w:ascii="Arial" w:hAnsi="Arial" w:cs="Arial"/>
          <w:szCs w:val="20"/>
        </w:rPr>
        <w:t>. této Smlouvy. Za provedení opravné svářečské zkoušky na základě tohoto ustanovení je Objednatel povinen zaplatit Poskytovateli smluvní odměnu, jejíž výše bude určena na základě Ceníku</w:t>
      </w:r>
      <w:r w:rsidRPr="00F53C1B">
        <w:rPr>
          <w:rFonts w:ascii="Arial" w:hAnsi="Arial" w:cs="Arial"/>
          <w:szCs w:val="20"/>
          <w:lang w:val="cs-CZ"/>
        </w:rPr>
        <w:t xml:space="preserve"> </w:t>
      </w:r>
      <w:r w:rsidRPr="00F53C1B" w:rsidR="002C20EA">
        <w:rPr>
          <w:rFonts w:ascii="Arial" w:hAnsi="Arial" w:cs="Arial"/>
          <w:szCs w:val="20"/>
          <w:lang w:val="cs-CZ"/>
        </w:rPr>
        <w:t xml:space="preserve">Poskytovatele </w:t>
      </w:r>
      <w:r w:rsidRPr="00F53C1B">
        <w:rPr>
          <w:rFonts w:ascii="Arial" w:hAnsi="Arial" w:cs="Arial"/>
          <w:szCs w:val="20"/>
          <w:lang w:val="cs-CZ"/>
        </w:rPr>
        <w:t>a</w:t>
      </w:r>
      <w:r w:rsidRPr="00F53C1B">
        <w:rPr>
          <w:rFonts w:ascii="Arial" w:hAnsi="Arial" w:cs="Arial"/>
          <w:szCs w:val="20"/>
        </w:rPr>
        <w:t xml:space="preserve"> za podmínek stanovených v čl. </w:t>
      </w:r>
      <w:r w:rsidRPr="00F53C1B">
        <w:rPr>
          <w:rFonts w:ascii="Arial" w:hAnsi="Arial" w:cs="Arial"/>
          <w:szCs w:val="20"/>
        </w:rPr>
        <w:fldChar w:fldCharType="begin"/>
      </w:r>
      <w:r w:rsidRPr="00F53C1B">
        <w:rPr>
          <w:rFonts w:ascii="Arial" w:hAnsi="Arial" w:cs="Arial"/>
          <w:szCs w:val="20"/>
        </w:rPr>
        <w:instrText xml:space="preserve"> REF _Ref247651197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VI</w:t>
      </w:r>
      <w:r w:rsidRPr="00F53C1B">
        <w:rPr>
          <w:rFonts w:ascii="Arial" w:hAnsi="Arial" w:cs="Arial"/>
          <w:szCs w:val="20"/>
        </w:rPr>
        <w:fldChar w:fldCharType="end"/>
      </w:r>
      <w:r w:rsidRPr="00F53C1B">
        <w:rPr>
          <w:rFonts w:ascii="Arial" w:hAnsi="Arial" w:cs="Arial"/>
          <w:szCs w:val="20"/>
        </w:rPr>
        <w:t>. této Smlouvy s tím, že ve faktuře bude dále označen požadavek Objednatele na konání opravné zkoušky a přílohou faktury bude toliko písemný protokol o opravné svářečské zkoušce</w:t>
      </w:r>
      <w:r w:rsidRPr="00F53C1B">
        <w:rPr>
          <w:rFonts w:ascii="Arial" w:hAnsi="Arial" w:cs="Arial"/>
          <w:szCs w:val="20"/>
          <w:lang w:val="cs-CZ"/>
        </w:rPr>
        <w:t xml:space="preserve"> a hodnotící list opravné zkoušky</w:t>
      </w:r>
      <w:r w:rsidRPr="00F53C1B">
        <w:rPr>
          <w:rFonts w:ascii="Arial" w:hAnsi="Arial" w:cs="Arial"/>
          <w:szCs w:val="20"/>
        </w:rPr>
        <w:t>.</w:t>
      </w:r>
    </w:p>
    <w:p w:rsidRPr="00F53C1B" w:rsidR="00F45676" w:rsidP="00F45676" w:rsidRDefault="00F45676">
      <w:pPr>
        <w:pStyle w:val="Nadpis2"/>
        <w:rPr>
          <w:rFonts w:ascii="Arial" w:hAnsi="Arial" w:cs="Arial"/>
          <w:szCs w:val="20"/>
        </w:rPr>
      </w:pPr>
      <w:r w:rsidRPr="00F53C1B">
        <w:rPr>
          <w:rFonts w:ascii="Arial" w:hAnsi="Arial" w:cs="Arial"/>
          <w:szCs w:val="20"/>
        </w:rPr>
        <w:t>Objednatel je v souvislosti s předmětem této Smlouvy povinen:</w:t>
      </w:r>
    </w:p>
    <w:p w:rsidRPr="00F53C1B" w:rsidR="00F45676" w:rsidP="00F45676" w:rsidRDefault="00F45676">
      <w:pPr>
        <w:pStyle w:val="Nadpis3"/>
        <w:rPr>
          <w:rFonts w:cs="Arial"/>
        </w:rPr>
      </w:pPr>
      <w:r w:rsidRPr="00F53C1B">
        <w:rPr>
          <w:rFonts w:cs="Arial"/>
        </w:rPr>
        <w:t>provést výběr svářečů (z rámce svých zaměstnanců) a jejich zařazení do jednotlivých Svářečských kurzů dle Seznamu SVA a těmto svářečům umožnit účast na Svářečských vzdělávacích aktivitách pořádaných a realizovaných Poskytovatelem; identifikaci takto vybraných svářečů je Objednatel povinen sdělit Poskytovateli v příslušné objednávce;</w:t>
      </w:r>
    </w:p>
    <w:p w:rsidRPr="00F53C1B" w:rsidR="00F45676" w:rsidP="00F45676" w:rsidRDefault="00F45676">
      <w:pPr>
        <w:pStyle w:val="Nadpis3"/>
        <w:rPr>
          <w:rFonts w:cs="Arial"/>
        </w:rPr>
      </w:pPr>
      <w:r w:rsidRPr="00F53C1B">
        <w:rPr>
          <w:rFonts w:cs="Arial"/>
        </w:rPr>
        <w:t>zprostředkovat kontakt Poskytovatele se svářeči zařazenými do jednotlivých Svářečských kurzů za účelem zajištění přenosu informací o realizaci Svářečských vzdělávacích aktivit;</w:t>
      </w:r>
    </w:p>
    <w:p w:rsidRPr="00F53C1B" w:rsidR="00F45676" w:rsidP="00F45676" w:rsidRDefault="00F45676">
      <w:pPr>
        <w:pStyle w:val="Nadpis3"/>
        <w:rPr>
          <w:rFonts w:cs="Arial"/>
        </w:rPr>
      </w:pPr>
      <w:r w:rsidRPr="00F53C1B">
        <w:rPr>
          <w:rFonts w:cs="Arial"/>
        </w:rPr>
        <w:t>poskytovat svářečům po dobu trvání této Smlouvy ochranné osobní pracovní pomůcky (OOPP) potřebné k účasti na jednotlivých Svářečských vzdělávacích aktivitách;</w:t>
      </w:r>
    </w:p>
    <w:p w:rsidRPr="00F53C1B" w:rsidR="00F45676" w:rsidP="00F45676" w:rsidRDefault="00F45676">
      <w:pPr>
        <w:pStyle w:val="Nadpis3"/>
        <w:rPr>
          <w:rFonts w:cs="Arial"/>
        </w:rPr>
      </w:pPr>
      <w:r w:rsidRPr="00F53C1B">
        <w:rPr>
          <w:rFonts w:cs="Arial"/>
        </w:rPr>
        <w:t>v případě, že je pro účely některé ze Svářečských vzdělávacích aktivit nutné potvrzení zdravotní způsobilosti, psychické způsobilosti a/nebo pracovní praxe svářečů, zaslat tato potvrzení Poskytovateli společně s příslušnou objednávkou.</w:t>
      </w:r>
    </w:p>
    <w:p w:rsidRPr="00F53C1B" w:rsidR="00F45676" w:rsidP="00F45676" w:rsidRDefault="00F45676">
      <w:pPr>
        <w:pStyle w:val="Nadpis2"/>
        <w:rPr>
          <w:rFonts w:ascii="Arial" w:hAnsi="Arial" w:cs="Arial"/>
        </w:rPr>
      </w:pPr>
      <w:bookmarkStart w:name="_Ref328921149" w:id="23"/>
      <w:r w:rsidRPr="00F53C1B">
        <w:rPr>
          <w:rFonts w:ascii="Arial" w:hAnsi="Arial" w:cs="Arial"/>
          <w:szCs w:val="20"/>
        </w:rPr>
        <w:t>Objednatel je v souvislosti s předmětem této Smlouvy oprávněn kontrolovat realizaci jednotlivých Svářečských vzdělávacích aktivit a s nimi souvisejících povinností Poskytovatele. Zjistí-li Objednatel, že Poskytovatel provádí předmětné plnění v rozporu se svými povinnostmi</w:t>
      </w:r>
      <w:r w:rsidRPr="00F53C1B">
        <w:rPr>
          <w:rFonts w:ascii="Arial" w:hAnsi="Arial" w:cs="Arial"/>
          <w:szCs w:val="20"/>
          <w:lang w:val="cs-CZ"/>
        </w:rPr>
        <w:t xml:space="preserve"> nebo nabídkou nebo podmínkami Výběrového řízení</w:t>
      </w:r>
      <w:r w:rsidRPr="00F53C1B">
        <w:rPr>
          <w:rFonts w:ascii="Arial" w:hAnsi="Arial" w:cs="Arial"/>
          <w:szCs w:val="20"/>
        </w:rPr>
        <w:t>, má právo požadovat po Poskytovateli odstranění závad vzniklých při plnění předmětu této Smlouvy a požadovat jeho řádné plnění. Poskytovatel je povinen odstranit závady, k jejichž odstranění byl Objednatelem dle předchozí věty vyzván bez zbytečného odkladu, nejpozději však do tří (3) pracovních dnů od výzvy Objednatele k jejich odstranění.</w:t>
      </w:r>
      <w:bookmarkEnd w:id="23"/>
    </w:p>
    <w:bookmarkEnd w:id="16"/>
    <w:bookmarkEnd w:id="17"/>
    <w:bookmarkEnd w:id="18"/>
    <w:p w:rsidRPr="00F53C1B" w:rsidR="00F45676" w:rsidP="00A04509" w:rsidRDefault="00F45676">
      <w:pPr>
        <w:pStyle w:val="Nadpis1"/>
        <w:spacing w:before="360" w:after="360"/>
        <w:ind w:left="0" w:firstLine="0"/>
        <w:rPr>
          <w:rFonts w:cs="Arial"/>
          <w:sz w:val="28"/>
        </w:rPr>
      </w:pPr>
      <w:r w:rsidRPr="00F53C1B">
        <w:rPr>
          <w:rFonts w:cs="Arial"/>
          <w:sz w:val="28"/>
        </w:rPr>
        <w:t>Následky porušení smluvních povinností</w:t>
      </w:r>
    </w:p>
    <w:p w:rsidRPr="00F53C1B" w:rsidR="00F45676" w:rsidP="00F45676" w:rsidRDefault="00F45676">
      <w:pPr>
        <w:pStyle w:val="Nadpis2"/>
        <w:rPr>
          <w:rFonts w:ascii="Arial" w:hAnsi="Arial" w:cs="Arial"/>
        </w:rPr>
      </w:pPr>
      <w:r w:rsidRPr="00F53C1B">
        <w:rPr>
          <w:rFonts w:ascii="Arial" w:hAnsi="Arial" w:cs="Arial"/>
        </w:rPr>
        <w:t>V případě prodlení Poskytovatele se zahájením realizace Svářečských vzdělávacích aktivit na základě této Smlouvy je Poskytovateli povinen zaplatit Objednateli smluvní pokutu ve výši 0,0</w:t>
      </w:r>
      <w:r w:rsidRPr="00F53C1B">
        <w:rPr>
          <w:rFonts w:ascii="Arial" w:hAnsi="Arial" w:cs="Arial"/>
          <w:lang w:val="cs-CZ"/>
        </w:rPr>
        <w:t>3</w:t>
      </w:r>
      <w:r w:rsidRPr="00F53C1B">
        <w:rPr>
          <w:rFonts w:ascii="Arial" w:hAnsi="Arial" w:cs="Arial"/>
        </w:rPr>
        <w:t>% z odměny za příslušné Svářečské vzdělávací aktivity vč. DPH za každý byť jen započatý den prodlení s jejich zahájením.</w:t>
      </w:r>
    </w:p>
    <w:p w:rsidRPr="00F53C1B" w:rsidR="00F45676" w:rsidP="00F45676" w:rsidRDefault="00F45676">
      <w:pPr>
        <w:pStyle w:val="Nadpis2"/>
        <w:rPr>
          <w:rFonts w:ascii="Arial" w:hAnsi="Arial" w:cs="Arial"/>
        </w:rPr>
      </w:pPr>
      <w:r w:rsidRPr="00F53C1B">
        <w:rPr>
          <w:rFonts w:ascii="Arial" w:hAnsi="Arial" w:cs="Arial"/>
        </w:rPr>
        <w:t xml:space="preserve">V případě porušení některé z povinností Poskytovatele uvedených v článku </w:t>
      </w:r>
      <w:r w:rsidRPr="00F53C1B">
        <w:rPr>
          <w:rFonts w:ascii="Arial" w:hAnsi="Arial" w:cs="Arial"/>
        </w:rPr>
        <w:fldChar w:fldCharType="begin"/>
      </w:r>
      <w:r w:rsidRPr="00F53C1B">
        <w:rPr>
          <w:rFonts w:ascii="Arial" w:hAnsi="Arial" w:cs="Arial"/>
        </w:rPr>
        <w:instrText xml:space="preserve"> REF _Ref328596065 \r \h </w:instrText>
      </w:r>
      <w:r w:rsidRPr="00F53C1B" w:rsidR="00C70574">
        <w:rPr>
          <w:rFonts w:ascii="Arial" w:hAnsi="Arial" w:cs="Arial"/>
        </w:rPr>
        <w:instrText xml:space="preserve"> \* MERGEFORMAT </w:instrText>
      </w:r>
      <w:r w:rsidRPr="00F53C1B">
        <w:rPr>
          <w:rFonts w:ascii="Arial" w:hAnsi="Arial" w:cs="Arial"/>
        </w:rPr>
      </w:r>
      <w:r w:rsidRPr="00F53C1B">
        <w:rPr>
          <w:rFonts w:ascii="Arial" w:hAnsi="Arial" w:cs="Arial"/>
        </w:rPr>
        <w:fldChar w:fldCharType="separate"/>
      </w:r>
      <w:r w:rsidRPr="00F53C1B">
        <w:rPr>
          <w:rFonts w:ascii="Arial" w:hAnsi="Arial" w:cs="Arial"/>
        </w:rPr>
        <w:t>IV</w:t>
      </w:r>
      <w:r w:rsidRPr="00F53C1B">
        <w:rPr>
          <w:rFonts w:ascii="Arial" w:hAnsi="Arial" w:cs="Arial"/>
        </w:rPr>
        <w:fldChar w:fldCharType="end"/>
      </w:r>
      <w:r w:rsidRPr="00F53C1B">
        <w:rPr>
          <w:rFonts w:ascii="Arial" w:hAnsi="Arial" w:cs="Arial"/>
        </w:rPr>
        <w:t xml:space="preserve">. nebo </w:t>
      </w:r>
      <w:r w:rsidRPr="00F53C1B">
        <w:rPr>
          <w:rFonts w:ascii="Arial" w:hAnsi="Arial" w:cs="Arial"/>
        </w:rPr>
        <w:fldChar w:fldCharType="begin"/>
      </w:r>
      <w:r w:rsidRPr="00F53C1B">
        <w:rPr>
          <w:rFonts w:ascii="Arial" w:hAnsi="Arial" w:cs="Arial"/>
        </w:rPr>
        <w:instrText xml:space="preserve"> REF _Ref328920923 \r \h </w:instrText>
      </w:r>
      <w:r w:rsidRPr="00F53C1B" w:rsidR="00C70574">
        <w:rPr>
          <w:rFonts w:ascii="Arial" w:hAnsi="Arial" w:cs="Arial"/>
        </w:rPr>
        <w:instrText xml:space="preserve"> \* MERGEFORMAT </w:instrText>
      </w:r>
      <w:r w:rsidRPr="00F53C1B">
        <w:rPr>
          <w:rFonts w:ascii="Arial" w:hAnsi="Arial" w:cs="Arial"/>
        </w:rPr>
      </w:r>
      <w:r w:rsidRPr="00F53C1B">
        <w:rPr>
          <w:rFonts w:ascii="Arial" w:hAnsi="Arial" w:cs="Arial"/>
        </w:rPr>
        <w:fldChar w:fldCharType="separate"/>
      </w:r>
      <w:r w:rsidRPr="00F53C1B">
        <w:rPr>
          <w:rFonts w:ascii="Arial" w:hAnsi="Arial" w:cs="Arial"/>
        </w:rPr>
        <w:t>VII</w:t>
      </w:r>
      <w:r w:rsidRPr="00F53C1B">
        <w:rPr>
          <w:rFonts w:ascii="Arial" w:hAnsi="Arial" w:cs="Arial"/>
        </w:rPr>
        <w:fldChar w:fldCharType="end"/>
      </w:r>
      <w:r w:rsidRPr="00F53C1B">
        <w:rPr>
          <w:rFonts w:ascii="Arial" w:hAnsi="Arial" w:cs="Arial"/>
        </w:rPr>
        <w:t xml:space="preserve">. této Smlouvy, je Objednatel oprávněn požadovat po Poskytovateli zaplacení smluvní pokuty ve výši </w:t>
      </w:r>
      <w:r w:rsidRPr="00F53C1B" w:rsidR="005878A0">
        <w:rPr>
          <w:rFonts w:ascii="Arial" w:hAnsi="Arial" w:cs="Arial"/>
          <w:lang w:val="cs-CZ"/>
        </w:rPr>
        <w:t>25.000</w:t>
      </w:r>
      <w:r w:rsidRPr="00F53C1B">
        <w:rPr>
          <w:rFonts w:ascii="Arial" w:hAnsi="Arial" w:cs="Arial"/>
        </w:rPr>
        <w:t xml:space="preserve">,- Kč za každé takové porušení. </w:t>
      </w:r>
    </w:p>
    <w:p w:rsidRPr="00F53C1B" w:rsidR="00F45676" w:rsidP="00F45676" w:rsidRDefault="00F45676">
      <w:pPr>
        <w:pStyle w:val="Nadpis2"/>
        <w:rPr>
          <w:rFonts w:ascii="Arial" w:hAnsi="Arial" w:cs="Arial"/>
        </w:rPr>
      </w:pPr>
      <w:r w:rsidRPr="00F53C1B">
        <w:rPr>
          <w:rFonts w:ascii="Arial" w:hAnsi="Arial" w:cs="Arial"/>
        </w:rPr>
        <w:t xml:space="preserve">V případě prodlení Poskytovatele s odstraněním Objednatelem zjištěných závad </w:t>
      </w:r>
      <w:r w:rsidRPr="00F53C1B">
        <w:rPr>
          <w:rFonts w:ascii="Arial" w:hAnsi="Arial" w:cs="Arial"/>
          <w:szCs w:val="20"/>
        </w:rPr>
        <w:t xml:space="preserve">při plnění předmětu této Smlouvy ve smyslu odst. </w:t>
      </w:r>
      <w:r w:rsidRPr="00F53C1B">
        <w:rPr>
          <w:rFonts w:ascii="Arial" w:hAnsi="Arial" w:cs="Arial"/>
          <w:szCs w:val="20"/>
        </w:rPr>
        <w:fldChar w:fldCharType="begin"/>
      </w:r>
      <w:r w:rsidRPr="00F53C1B">
        <w:rPr>
          <w:rFonts w:ascii="Arial" w:hAnsi="Arial" w:cs="Arial"/>
          <w:szCs w:val="20"/>
        </w:rPr>
        <w:instrText xml:space="preserve"> REF _Ref328921149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7.4</w:t>
      </w:r>
      <w:r w:rsidRPr="00F53C1B">
        <w:rPr>
          <w:rFonts w:ascii="Arial" w:hAnsi="Arial" w:cs="Arial"/>
          <w:szCs w:val="20"/>
        </w:rPr>
        <w:fldChar w:fldCharType="end"/>
      </w:r>
      <w:r w:rsidRPr="00F53C1B">
        <w:rPr>
          <w:rFonts w:ascii="Arial" w:hAnsi="Arial" w:cs="Arial"/>
          <w:szCs w:val="20"/>
        </w:rPr>
        <w:t xml:space="preserve">., k jejichž odstranění byl </w:t>
      </w:r>
      <w:r w:rsidRPr="00F53C1B">
        <w:rPr>
          <w:rFonts w:ascii="Arial" w:hAnsi="Arial" w:cs="Arial"/>
        </w:rPr>
        <w:t xml:space="preserve">Poskytovatel </w:t>
      </w:r>
      <w:r w:rsidRPr="00F53C1B">
        <w:rPr>
          <w:rFonts w:ascii="Arial" w:hAnsi="Arial" w:cs="Arial"/>
          <w:szCs w:val="20"/>
        </w:rPr>
        <w:t xml:space="preserve">Objednatelem vyzván, je Poskytovatel povinen zaplatit Objednateli </w:t>
      </w:r>
      <w:r w:rsidRPr="00F53C1B">
        <w:rPr>
          <w:rFonts w:ascii="Arial" w:hAnsi="Arial" w:cs="Arial"/>
          <w:color w:val="000000" w:themeColor="text1"/>
          <w:szCs w:val="20"/>
        </w:rPr>
        <w:t xml:space="preserve">smluvní pokutu ve výši </w:t>
      </w:r>
      <w:r w:rsidRPr="00F53C1B" w:rsidR="00355676">
        <w:rPr>
          <w:rFonts w:ascii="Arial" w:hAnsi="Arial" w:cs="Arial"/>
          <w:color w:val="000000" w:themeColor="text1"/>
          <w:szCs w:val="20"/>
          <w:lang w:val="cs-CZ"/>
        </w:rPr>
        <w:t xml:space="preserve"> 7.000</w:t>
      </w:r>
      <w:r w:rsidRPr="00F53C1B">
        <w:rPr>
          <w:rFonts w:ascii="Arial" w:hAnsi="Arial" w:cs="Arial"/>
          <w:color w:val="000000" w:themeColor="text1"/>
          <w:szCs w:val="20"/>
        </w:rPr>
        <w:t xml:space="preserve">,- Kč </w:t>
      </w:r>
      <w:r w:rsidRPr="00F53C1B">
        <w:rPr>
          <w:rFonts w:ascii="Arial" w:hAnsi="Arial" w:cs="Arial"/>
          <w:szCs w:val="20"/>
        </w:rPr>
        <w:t xml:space="preserve">za každý </w:t>
      </w:r>
      <w:r w:rsidRPr="00F53C1B">
        <w:rPr>
          <w:rFonts w:ascii="Arial" w:hAnsi="Arial" w:cs="Arial"/>
        </w:rPr>
        <w:t>byť jen započatý</w:t>
      </w:r>
      <w:r w:rsidRPr="00F53C1B">
        <w:rPr>
          <w:rFonts w:ascii="Arial" w:hAnsi="Arial" w:cs="Arial"/>
          <w:szCs w:val="20"/>
        </w:rPr>
        <w:t xml:space="preserve"> den prodlení.</w:t>
      </w:r>
    </w:p>
    <w:p w:rsidRPr="00F53C1B" w:rsidR="00F45676" w:rsidP="00F45676" w:rsidRDefault="00F45676">
      <w:pPr>
        <w:pStyle w:val="Nadpis2"/>
        <w:rPr>
          <w:rFonts w:ascii="Arial" w:hAnsi="Arial" w:cs="Arial"/>
        </w:rPr>
      </w:pPr>
      <w:r w:rsidRPr="00F53C1B">
        <w:rPr>
          <w:rFonts w:ascii="Arial" w:hAnsi="Arial" w:cs="Arial"/>
        </w:rPr>
        <w:t xml:space="preserve">Ujednáními o smluvní pokutě obsaženými v tomto článku Smlouvy není dotčeno právo Objednatele na náhradu </w:t>
      </w:r>
      <w:r w:rsidRPr="00F53C1B">
        <w:rPr>
          <w:rFonts w:ascii="Arial" w:hAnsi="Arial" w:cs="Arial"/>
          <w:lang w:val="cs-CZ"/>
        </w:rPr>
        <w:t xml:space="preserve">skutečné výše </w:t>
      </w:r>
      <w:r w:rsidRPr="00F53C1B">
        <w:rPr>
          <w:rFonts w:ascii="Arial" w:hAnsi="Arial" w:cs="Arial"/>
        </w:rPr>
        <w:t xml:space="preserve">škody. </w:t>
      </w:r>
    </w:p>
    <w:p w:rsidRPr="00F53C1B" w:rsidR="00F45676" w:rsidP="00F45676" w:rsidRDefault="00F45676">
      <w:pPr>
        <w:pStyle w:val="Nadpis2"/>
        <w:rPr>
          <w:rFonts w:ascii="Arial" w:hAnsi="Arial" w:cs="Arial"/>
        </w:rPr>
      </w:pPr>
      <w:r w:rsidRPr="00F53C1B">
        <w:rPr>
          <w:rFonts w:ascii="Arial" w:hAnsi="Arial" w:cs="Arial"/>
        </w:rPr>
        <w:lastRenderedPageBreak/>
        <w:t xml:space="preserve">Smluvní pokuty jsou splatné ve lhůtě </w:t>
      </w:r>
      <w:r w:rsidRPr="00F53C1B" w:rsidR="00355676">
        <w:rPr>
          <w:rFonts w:ascii="Arial" w:hAnsi="Arial" w:cs="Arial"/>
          <w:lang w:val="cs-CZ"/>
        </w:rPr>
        <w:t>třiceti</w:t>
      </w:r>
      <w:r w:rsidRPr="00F53C1B" w:rsidR="005878A0">
        <w:rPr>
          <w:rFonts w:ascii="Arial" w:hAnsi="Arial" w:cs="Arial"/>
          <w:lang w:val="cs-CZ"/>
        </w:rPr>
        <w:t xml:space="preserve"> </w:t>
      </w:r>
      <w:r w:rsidRPr="00F53C1B" w:rsidR="00355676">
        <w:rPr>
          <w:rFonts w:ascii="Arial" w:hAnsi="Arial" w:cs="Arial"/>
          <w:lang w:val="cs-CZ"/>
        </w:rPr>
        <w:t xml:space="preserve">(30) </w:t>
      </w:r>
      <w:r w:rsidRPr="00F53C1B">
        <w:rPr>
          <w:rFonts w:ascii="Arial" w:hAnsi="Arial" w:cs="Arial"/>
        </w:rPr>
        <w:t>pracovních dnů ode dne doručení výzvy k jejich úhradě.</w:t>
      </w:r>
    </w:p>
    <w:p w:rsidRPr="00F53C1B" w:rsidR="00F45676" w:rsidP="00A04509" w:rsidRDefault="00F45676">
      <w:pPr>
        <w:pStyle w:val="Nadpis1"/>
        <w:spacing w:before="360" w:after="360"/>
        <w:ind w:left="0" w:firstLine="0"/>
        <w:rPr>
          <w:rFonts w:cs="Arial"/>
          <w:sz w:val="28"/>
        </w:rPr>
      </w:pPr>
      <w:bookmarkStart w:name="_Ref247724182" w:id="24"/>
      <w:r w:rsidRPr="00F53C1B">
        <w:rPr>
          <w:rFonts w:cs="Arial"/>
          <w:sz w:val="28"/>
        </w:rPr>
        <w:t>Součinnost a vzájemná komunikace smluvních stran</w:t>
      </w:r>
      <w:bookmarkEnd w:id="24"/>
    </w:p>
    <w:p w:rsidRPr="00F53C1B" w:rsidR="00F45676" w:rsidP="00F45676" w:rsidRDefault="00F45676">
      <w:pPr>
        <w:pStyle w:val="Nadpis2"/>
        <w:rPr>
          <w:rFonts w:ascii="Arial" w:hAnsi="Arial" w:cs="Arial"/>
        </w:rPr>
      </w:pPr>
      <w:r w:rsidRPr="00F53C1B">
        <w:rPr>
          <w:rFonts w:ascii="Arial" w:hAnsi="Arial" w:cs="Arial"/>
        </w:rPr>
        <w:t>Smluvní strany se zavazují vzájemně spolupracovat a poskytovat si řádně a včas veškeré informace potřebné pro řádné plnění svých závazků podle této Smlouvy. Smluvní strany jsou povinny informovat druhou smluvní stranu o veškerých skutečnostech, které jsou nebo mohou být důležité pro řádné plnění této Smlouvy. Smluvní strany se dále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Pr="00F53C1B" w:rsidR="00F45676" w:rsidP="00F45676" w:rsidRDefault="00F45676">
      <w:pPr>
        <w:pStyle w:val="Nadpis2"/>
        <w:rPr>
          <w:rFonts w:ascii="Arial" w:hAnsi="Arial" w:cs="Arial"/>
        </w:rPr>
      </w:pPr>
      <w:r w:rsidRPr="00F53C1B">
        <w:rPr>
          <w:rFonts w:ascii="Arial" w:hAnsi="Arial" w:cs="Arial"/>
        </w:rPr>
        <w:t>Smluvní strany se zavazují plnit své závazky vyplývající z této Smlouvy tak, aby nedocházelo k prodlení s plněním jakýchkoliv termínů stanovených v této Smlouvě a k prodlení s úhradou jednotlivých peněžních závazků.</w:t>
      </w:r>
    </w:p>
    <w:p w:rsidRPr="00F53C1B" w:rsidR="00F45676" w:rsidP="00F45676" w:rsidRDefault="00F45676">
      <w:pPr>
        <w:pStyle w:val="Nadpis2"/>
        <w:rPr>
          <w:rFonts w:ascii="Arial" w:hAnsi="Arial" w:cs="Arial"/>
        </w:rPr>
      </w:pPr>
      <w:r w:rsidRPr="00F53C1B">
        <w:rPr>
          <w:rFonts w:ascii="Arial" w:hAnsi="Arial" w:cs="Arial"/>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Pr="00F53C1B" w:rsidR="00F45676" w:rsidP="00F45676" w:rsidRDefault="00F45676">
      <w:pPr>
        <w:pStyle w:val="Nadpis2"/>
        <w:rPr>
          <w:rFonts w:ascii="Arial" w:hAnsi="Arial" w:cs="Arial"/>
        </w:rPr>
      </w:pPr>
      <w:r w:rsidRPr="00F53C1B">
        <w:rPr>
          <w:rFonts w:ascii="Arial" w:hAnsi="Arial" w:cs="Arial"/>
        </w:rPr>
        <w:t xml:space="preserve">Smluvní strany se zavazují písemně a bezodkladně oznámit druhé smluvní straně změnu své adresy pro doručování písemností. Taková změna není změnou smlouvy vyžadující kvalifikovanou formu dodatku dle odst. </w:t>
      </w:r>
      <w:r w:rsidRPr="00F53C1B">
        <w:rPr>
          <w:rFonts w:ascii="Arial" w:hAnsi="Arial" w:cs="Arial"/>
        </w:rPr>
        <w:fldChar w:fldCharType="begin"/>
      </w:r>
      <w:r w:rsidRPr="00F53C1B">
        <w:rPr>
          <w:rFonts w:ascii="Arial" w:hAnsi="Arial" w:cs="Arial"/>
        </w:rPr>
        <w:instrText xml:space="preserve"> REF _Ref329029721 \r \h </w:instrText>
      </w:r>
      <w:r w:rsidRPr="00F53C1B" w:rsidR="00C70574">
        <w:rPr>
          <w:rFonts w:ascii="Arial" w:hAnsi="Arial" w:cs="Arial"/>
        </w:rPr>
        <w:instrText xml:space="preserve"> \* MERGEFORMAT </w:instrText>
      </w:r>
      <w:r w:rsidRPr="00F53C1B">
        <w:rPr>
          <w:rFonts w:ascii="Arial" w:hAnsi="Arial" w:cs="Arial"/>
        </w:rPr>
      </w:r>
      <w:r w:rsidRPr="00F53C1B">
        <w:rPr>
          <w:rFonts w:ascii="Arial" w:hAnsi="Arial" w:cs="Arial"/>
        </w:rPr>
        <w:fldChar w:fldCharType="separate"/>
      </w:r>
      <w:r w:rsidRPr="00F53C1B">
        <w:rPr>
          <w:rFonts w:ascii="Arial" w:hAnsi="Arial" w:cs="Arial"/>
        </w:rPr>
        <w:t>11.4</w:t>
      </w:r>
      <w:r w:rsidRPr="00F53C1B">
        <w:rPr>
          <w:rFonts w:ascii="Arial" w:hAnsi="Arial" w:cs="Arial"/>
        </w:rPr>
        <w:fldChar w:fldCharType="end"/>
      </w:r>
      <w:r w:rsidRPr="00F53C1B">
        <w:rPr>
          <w:rFonts w:ascii="Arial" w:hAnsi="Arial" w:cs="Arial"/>
          <w:lang w:val="cs-CZ"/>
        </w:rPr>
        <w:t xml:space="preserve">. </w:t>
      </w:r>
      <w:r w:rsidRPr="00F53C1B">
        <w:rPr>
          <w:rFonts w:ascii="Arial" w:hAnsi="Arial" w:cs="Arial"/>
        </w:rPr>
        <w:t>této Smlouvy.</w:t>
      </w:r>
    </w:p>
    <w:p w:rsidRPr="00F53C1B" w:rsidR="00F45676" w:rsidP="00A04509" w:rsidRDefault="00F45676">
      <w:pPr>
        <w:pStyle w:val="Nadpis1"/>
        <w:spacing w:before="360" w:after="360"/>
        <w:ind w:left="0" w:firstLine="0"/>
        <w:rPr>
          <w:rFonts w:cs="Arial"/>
          <w:sz w:val="28"/>
        </w:rPr>
      </w:pPr>
      <w:r w:rsidRPr="00F53C1B">
        <w:rPr>
          <w:rFonts w:cs="Arial"/>
          <w:sz w:val="28"/>
        </w:rPr>
        <w:t>Vznik, zánik a trvání Smlouvy</w:t>
      </w:r>
    </w:p>
    <w:p w:rsidRPr="00F53C1B" w:rsidR="00F45676" w:rsidP="00F45676" w:rsidRDefault="00F45676">
      <w:pPr>
        <w:pStyle w:val="Nadpis2"/>
        <w:rPr>
          <w:rFonts w:ascii="Arial" w:hAnsi="Arial" w:cs="Arial"/>
        </w:rPr>
      </w:pPr>
      <w:r w:rsidRPr="00F53C1B">
        <w:rPr>
          <w:rFonts w:ascii="Arial" w:hAnsi="Arial" w:cs="Arial"/>
        </w:rPr>
        <w:t>Tato Smlouva nabývá platnosti a účinnosti dnem jejího podpisu oběma smluvními stranami a uzavírá se na dobu realizace Svářečských vzdělávacích aktivit na základě této Smlouvy a případných opravných svářečských zkoušek.</w:t>
      </w:r>
    </w:p>
    <w:p w:rsidRPr="00F53C1B" w:rsidR="00F45676" w:rsidP="00F45676" w:rsidRDefault="00F45676">
      <w:pPr>
        <w:pStyle w:val="Nadpis2"/>
        <w:rPr>
          <w:rFonts w:ascii="Arial" w:hAnsi="Arial" w:cs="Arial"/>
        </w:rPr>
      </w:pPr>
      <w:bookmarkStart w:name="_Ref247723862" w:id="25"/>
      <w:bookmarkStart w:name="_Ref220841695" w:id="26"/>
      <w:r w:rsidRPr="00F53C1B">
        <w:rPr>
          <w:rFonts w:ascii="Arial" w:hAnsi="Arial" w:cs="Arial"/>
        </w:rPr>
        <w:t>Každá ze smluvních stran je oprávněna od této Smlouvy odstoupit v případech předvídaných touto Smlouvou a dále v případě podstatného porušení povinností vyplývajících z této Smlouvy druhou Smluvní stranou, a to do 10 dnů ode dne, kdy se oprávněná smluvní strana o podstatném porušení Smlouvy dozví.</w:t>
      </w:r>
      <w:bookmarkEnd w:id="25"/>
    </w:p>
    <w:bookmarkEnd w:id="26"/>
    <w:p w:rsidRPr="00F53C1B" w:rsidR="00F45676" w:rsidP="00F45676" w:rsidRDefault="00F45676">
      <w:pPr>
        <w:pStyle w:val="Nadpis2"/>
        <w:rPr>
          <w:rFonts w:ascii="Arial" w:hAnsi="Arial" w:cs="Arial"/>
          <w:szCs w:val="20"/>
        </w:rPr>
      </w:pPr>
      <w:r w:rsidRPr="00F53C1B">
        <w:rPr>
          <w:rFonts w:ascii="Arial" w:hAnsi="Arial" w:cs="Arial"/>
          <w:szCs w:val="20"/>
        </w:rPr>
        <w:t xml:space="preserve">Odstoupení od této Smlouvy musí mít písemnou formu, přičemž písemný projev vůle odstoupit od této Smlouvy musí být druhé smluvní straně doručen za podmínek stanovených v článku </w:t>
      </w:r>
      <w:r w:rsidRPr="00F53C1B">
        <w:rPr>
          <w:rFonts w:ascii="Arial" w:hAnsi="Arial" w:cs="Arial"/>
          <w:szCs w:val="20"/>
        </w:rPr>
        <w:fldChar w:fldCharType="begin"/>
      </w:r>
      <w:r w:rsidRPr="00F53C1B">
        <w:rPr>
          <w:rFonts w:ascii="Arial" w:hAnsi="Arial" w:cs="Arial"/>
          <w:szCs w:val="20"/>
        </w:rPr>
        <w:instrText xml:space="preserve"> REF _Ref247724182 \r \h </w:instrText>
      </w:r>
      <w:r w:rsidRPr="00F53C1B" w:rsidR="00C70574">
        <w:rPr>
          <w:rFonts w:ascii="Arial" w:hAnsi="Arial" w:cs="Arial"/>
          <w:szCs w:val="20"/>
        </w:rPr>
        <w:instrText xml:space="preserve"> \* MERGEFORMAT </w:instrText>
      </w:r>
      <w:r w:rsidRPr="00F53C1B">
        <w:rPr>
          <w:rFonts w:ascii="Arial" w:hAnsi="Arial" w:cs="Arial"/>
          <w:szCs w:val="20"/>
        </w:rPr>
      </w:r>
      <w:r w:rsidRPr="00F53C1B">
        <w:rPr>
          <w:rFonts w:ascii="Arial" w:hAnsi="Arial" w:cs="Arial"/>
          <w:szCs w:val="20"/>
        </w:rPr>
        <w:fldChar w:fldCharType="separate"/>
      </w:r>
      <w:r w:rsidRPr="00F53C1B">
        <w:rPr>
          <w:rFonts w:ascii="Arial" w:hAnsi="Arial" w:cs="Arial"/>
          <w:szCs w:val="20"/>
        </w:rPr>
        <w:t>IX</w:t>
      </w:r>
      <w:r w:rsidRPr="00F53C1B">
        <w:rPr>
          <w:rFonts w:ascii="Arial" w:hAnsi="Arial" w:cs="Arial"/>
          <w:szCs w:val="20"/>
        </w:rPr>
        <w:fldChar w:fldCharType="end"/>
      </w:r>
      <w:r w:rsidRPr="00F53C1B">
        <w:rPr>
          <w:rFonts w:ascii="Arial" w:hAnsi="Arial" w:cs="Arial"/>
          <w:szCs w:val="20"/>
        </w:rPr>
        <w:t>. této Smlouvy. Právní účinky odstoupení od Smlouvy nastávají okamžikem doručení písemného projevu vůle odstoupit od této Smlouvy druhé smluvní straně.</w:t>
      </w:r>
    </w:p>
    <w:p w:rsidRPr="00F53C1B" w:rsidR="00F45676" w:rsidP="00A04509" w:rsidRDefault="00F45676">
      <w:pPr>
        <w:pStyle w:val="Nadpis1"/>
        <w:spacing w:after="240"/>
        <w:ind w:left="527" w:hanging="357"/>
        <w:rPr>
          <w:rFonts w:cs="Arial"/>
        </w:rPr>
      </w:pPr>
      <w:r w:rsidRPr="00F53C1B">
        <w:rPr>
          <w:rFonts w:cs="Arial"/>
          <w:sz w:val="28"/>
        </w:rPr>
        <w:t>Závěrečná ustanovení</w:t>
      </w:r>
    </w:p>
    <w:p w:rsidR="00F45676" w:rsidP="00F45676" w:rsidRDefault="00F45676">
      <w:pPr>
        <w:pStyle w:val="Nadpis2"/>
        <w:rPr>
          <w:rFonts w:ascii="Arial" w:hAnsi="Arial" w:eastAsia="Arial Unicode MS" w:cs="Arial"/>
        </w:rPr>
      </w:pPr>
      <w:r w:rsidRPr="00F53C1B">
        <w:rPr>
          <w:rFonts w:ascii="Arial" w:hAnsi="Arial" w:eastAsia="Arial Unicode MS" w:cs="Arial"/>
        </w:rPr>
        <w:t xml:space="preserve">Dle § 2 písm. e) zákona č. 320/2001 Sb., o finanční kontrole ve veřejné správě, v platném znění, je Poskytovatel povinen spolupůsobit při výkonu finanční kontroly, a obdobně zavázat ke spolupůsobení i své </w:t>
      </w:r>
      <w:r w:rsidRPr="00F53C1B">
        <w:rPr>
          <w:rFonts w:ascii="Arial" w:hAnsi="Arial" w:eastAsia="Arial Unicode MS" w:cs="Arial"/>
          <w:lang w:val="cs-CZ"/>
        </w:rPr>
        <w:t xml:space="preserve">případné </w:t>
      </w:r>
      <w:r w:rsidRPr="00F53C1B">
        <w:rPr>
          <w:rFonts w:ascii="Arial" w:hAnsi="Arial" w:eastAsia="Arial Unicode MS" w:cs="Arial"/>
        </w:rPr>
        <w:t>subdodavatele.</w:t>
      </w:r>
    </w:p>
    <w:p w:rsidR="005577D7" w:rsidRDefault="005577D7">
      <w:pPr>
        <w:spacing w:after="160" w:line="259" w:lineRule="auto"/>
        <w:rPr>
          <w:rFonts w:eastAsia="Arial Unicode MS"/>
          <w:lang w:val="x-none" w:eastAsia="x-none"/>
        </w:rPr>
      </w:pPr>
      <w:r>
        <w:rPr>
          <w:rFonts w:eastAsia="Arial Unicode MS"/>
          <w:lang w:val="x-none" w:eastAsia="x-none"/>
        </w:rPr>
        <w:br w:type="page"/>
      </w:r>
    </w:p>
    <w:p w:rsidRPr="005577D7" w:rsidR="005577D7" w:rsidP="005577D7" w:rsidRDefault="005577D7">
      <w:pPr>
        <w:pStyle w:val="Nadpis2"/>
        <w:rPr>
          <w:rFonts w:ascii="Arial" w:hAnsi="Arial" w:eastAsia="Arial Unicode MS" w:cs="Arial"/>
        </w:rPr>
      </w:pPr>
      <w:r>
        <w:rPr>
          <w:rFonts w:ascii="Arial" w:hAnsi="Arial" w:eastAsia="Arial Unicode MS" w:cs="Arial"/>
          <w:lang w:val="cs-CZ"/>
        </w:rPr>
        <w:lastRenderedPageBreak/>
        <w:t xml:space="preserve">Poskytovatel se zavazuje </w:t>
      </w:r>
      <w:r w:rsidRPr="005577D7">
        <w:rPr>
          <w:rFonts w:ascii="Arial" w:hAnsi="Arial" w:eastAsia="Arial Unicode MS" w:cs="Arial"/>
        </w:rPr>
        <w:t>umožnit osobám oprávněným k výkonu kontroly projektu</w:t>
      </w:r>
      <w:r w:rsidR="00FC78A3">
        <w:rPr>
          <w:rFonts w:ascii="Arial" w:hAnsi="Arial" w:eastAsia="Arial Unicode MS" w:cs="Arial"/>
          <w:lang w:val="cs-CZ"/>
        </w:rPr>
        <w:t xml:space="preserve"> (poskytovatelem finanční dotace nebo osobou jím pověřenou)</w:t>
      </w:r>
      <w:r w:rsidRPr="005577D7">
        <w:rPr>
          <w:rFonts w:ascii="Arial" w:hAnsi="Arial" w:eastAsia="Arial Unicode MS" w:cs="Arial"/>
        </w:rPr>
        <w:t>, z něhož je zakázka hrazena, provést kontrolu dokladů souvisejících s plněním zakázky, a to po dobu danou právními předpisy ČR k jejich archivaci (zákon č. 563/1991 Sb., o účetnictví, a zákon č. 235/2004 Sb., o dani z přidané hodnoty).</w:t>
      </w:r>
    </w:p>
    <w:p w:rsidRPr="00F53C1B" w:rsidR="00F45676" w:rsidP="00F45676" w:rsidRDefault="00F45676">
      <w:pPr>
        <w:pStyle w:val="Nadpis2"/>
        <w:rPr>
          <w:rFonts w:ascii="Arial" w:hAnsi="Arial" w:cs="Arial"/>
        </w:rPr>
      </w:pPr>
      <w:r w:rsidRPr="00F53C1B">
        <w:rPr>
          <w:rFonts w:ascii="Arial" w:hAnsi="Arial" w:eastAsia="Arial Unicode MS" w:cs="Arial"/>
        </w:rPr>
        <w:t>Objednatel i Poskytovatel jsou oprávněni převést svá práva a povinnosti vyplývající z této Smlouvy na třetí osobu pouze s předchozím písemným souhlasem druhé smluvní strany.</w:t>
      </w:r>
    </w:p>
    <w:p w:rsidRPr="00F53C1B" w:rsidR="00F45676" w:rsidP="00F45676" w:rsidRDefault="00F45676">
      <w:pPr>
        <w:pStyle w:val="Nadpis2"/>
        <w:rPr>
          <w:rFonts w:ascii="Arial" w:hAnsi="Arial" w:cs="Arial"/>
        </w:rPr>
      </w:pPr>
      <w:r w:rsidRPr="00F53C1B">
        <w:rPr>
          <w:rFonts w:ascii="Arial" w:hAnsi="Arial" w:cs="Arial"/>
        </w:rPr>
        <w:t xml:space="preserve">Právní vztahy z této Smlouvy se řídí právními předpisy České republiky. </w:t>
      </w:r>
    </w:p>
    <w:p w:rsidRPr="00F53C1B" w:rsidR="00F45676" w:rsidP="00F45676" w:rsidRDefault="00F45676">
      <w:pPr>
        <w:pStyle w:val="Nadpis2"/>
        <w:rPr>
          <w:rFonts w:ascii="Arial" w:hAnsi="Arial" w:cs="Arial"/>
        </w:rPr>
      </w:pPr>
      <w:bookmarkStart w:name="_Ref329029721" w:id="27"/>
      <w:r w:rsidRPr="00F53C1B">
        <w:rPr>
          <w:rFonts w:ascii="Arial" w:hAnsi="Arial" w:cs="Arial"/>
        </w:rPr>
        <w:t>Veškeré změny této Smlouvy musí být provedeny po vzájemné dohodě v písemné podobě, na téže listině, datované, označené jako dodatek, vzestupně číslované a podepsané oběma smluvními stranami.</w:t>
      </w:r>
      <w:bookmarkEnd w:id="27"/>
    </w:p>
    <w:p w:rsidRPr="00F53C1B" w:rsidR="00F45676" w:rsidP="00F45676" w:rsidRDefault="00F45676">
      <w:pPr>
        <w:pStyle w:val="Nadpis2"/>
        <w:rPr>
          <w:rFonts w:ascii="Arial" w:hAnsi="Arial" w:cs="Arial"/>
        </w:rPr>
      </w:pPr>
      <w:r w:rsidRPr="00F53C1B">
        <w:rPr>
          <w:rFonts w:ascii="Arial" w:hAnsi="Arial" w:cs="Arial"/>
        </w:rPr>
        <w:t>V případě, že některé ustanovení této Smlouvy se ukáže neplatným, neúčinným nebo nevymahatelným anebo některé ustanovení chybí, zůstávají ostatní ustanovení této Smlouvy touto skutečností nedotčena. Smluvní strany se zavazují takové neplatné, neúčinné či nevymahatelné ustanovení nahradit za ustanovení bezvadné, které bude v nejvyšší možné míře odpovídat obsahu a účelu ustanovení neplatného, neúčinného nebo nevymahatelného.</w:t>
      </w:r>
    </w:p>
    <w:p w:rsidRPr="00F53C1B" w:rsidR="00F45676" w:rsidP="00F45676" w:rsidRDefault="00F45676">
      <w:pPr>
        <w:pStyle w:val="Nadpis2"/>
        <w:rPr>
          <w:rFonts w:ascii="Arial" w:hAnsi="Arial" w:cs="Arial"/>
        </w:rPr>
      </w:pPr>
      <w:r w:rsidRPr="00F53C1B">
        <w:rPr>
          <w:rFonts w:ascii="Arial" w:hAnsi="Arial" w:cs="Arial"/>
        </w:rPr>
        <w:t>Nedílnou součástí této Smlouvy jsou všechny její přílohy zmíněné v textu, tj.:</w:t>
      </w:r>
    </w:p>
    <w:p w:rsidRPr="00F53C1B" w:rsidR="00F45676" w:rsidP="00F45676" w:rsidRDefault="00355676">
      <w:pPr>
        <w:pStyle w:val="Nadpis3"/>
        <w:rPr>
          <w:rFonts w:cs="Arial"/>
        </w:rPr>
      </w:pPr>
      <w:r w:rsidRPr="00F53C1B">
        <w:rPr>
          <w:rFonts w:cs="Arial"/>
        </w:rPr>
        <w:t>Příloha č. 1 – Seznam SVA</w:t>
      </w:r>
    </w:p>
    <w:p w:rsidRPr="00F53C1B" w:rsidR="00F45676" w:rsidP="00F45676" w:rsidRDefault="00F45676">
      <w:pPr>
        <w:pStyle w:val="Nadpis3"/>
        <w:rPr>
          <w:rFonts w:cs="Arial"/>
        </w:rPr>
      </w:pPr>
      <w:r w:rsidRPr="00F53C1B">
        <w:rPr>
          <w:rFonts w:cs="Arial"/>
        </w:rPr>
        <w:t>Příloha č. 2 – Ceník</w:t>
      </w:r>
    </w:p>
    <w:p w:rsidRPr="00F53C1B" w:rsidR="00F45676" w:rsidP="00F45676" w:rsidRDefault="00F45676">
      <w:pPr>
        <w:pStyle w:val="Nadpis3"/>
        <w:rPr>
          <w:rFonts w:cs="Arial"/>
        </w:rPr>
      </w:pPr>
      <w:r w:rsidRPr="00F53C1B">
        <w:rPr>
          <w:rFonts w:cs="Arial"/>
          <w:lang w:val="cs-CZ"/>
        </w:rPr>
        <w:t>Příloha č.</w:t>
      </w:r>
      <w:r w:rsidRPr="00F53C1B" w:rsidR="00355676">
        <w:rPr>
          <w:rFonts w:cs="Arial"/>
          <w:lang w:val="cs-CZ"/>
        </w:rPr>
        <w:t xml:space="preserve"> 3</w:t>
      </w:r>
      <w:r w:rsidRPr="00F53C1B">
        <w:rPr>
          <w:rFonts w:cs="Arial"/>
          <w:lang w:val="cs-CZ"/>
        </w:rPr>
        <w:t xml:space="preserve"> </w:t>
      </w:r>
      <w:r w:rsidRPr="00F53C1B" w:rsidR="00355676">
        <w:rPr>
          <w:rFonts w:cs="Arial"/>
        </w:rPr>
        <w:t xml:space="preserve">– </w:t>
      </w:r>
      <w:r w:rsidRPr="00F53C1B">
        <w:rPr>
          <w:rFonts w:cs="Arial"/>
          <w:lang w:val="cs-CZ"/>
        </w:rPr>
        <w:t>Odborný realizační tým</w:t>
      </w:r>
    </w:p>
    <w:p w:rsidRPr="00F53C1B" w:rsidR="00F45676" w:rsidP="00F45676" w:rsidRDefault="00F45676">
      <w:pPr>
        <w:rPr>
          <w:rFonts w:ascii="Arial" w:hAnsi="Arial" w:cs="Arial"/>
          <w:lang w:val="x-none" w:eastAsia="x-none"/>
        </w:rPr>
      </w:pPr>
    </w:p>
    <w:p w:rsidRPr="00F53C1B" w:rsidR="00F45676" w:rsidP="00F45676" w:rsidRDefault="00F45676">
      <w:pPr>
        <w:pStyle w:val="Nadpis2"/>
        <w:rPr>
          <w:rFonts w:ascii="Arial" w:hAnsi="Arial" w:cs="Arial"/>
        </w:rPr>
      </w:pPr>
      <w:r w:rsidRPr="00F53C1B">
        <w:rPr>
          <w:rFonts w:ascii="Arial" w:hAnsi="Arial" w:cs="Arial"/>
        </w:rPr>
        <w:t>Smluvní strany prohlašují, že si tuto Smlouvu před jejím podpisem přečetly a že tato Smlouva byla sepsána dle jejich skutečné, vážné a svobodné vůle, nikoliv v tísni za nápadně nevýhodných podmínek. Smluvní strany s veškerým obsahem této Smlouvy bez výhrad souhlasí, což stvrzují svými podpisy.</w:t>
      </w:r>
    </w:p>
    <w:p w:rsidRPr="00F53C1B" w:rsidR="00F45676" w:rsidP="00F45676" w:rsidRDefault="00F45676">
      <w:pPr>
        <w:pStyle w:val="Odstavecseseznamem"/>
        <w:ind w:left="0"/>
        <w:jc w:val="both"/>
        <w:rPr>
          <w:rFonts w:ascii="Arial" w:hAnsi="Arial" w:cs="Arial"/>
          <w:sz w:val="18"/>
        </w:rPr>
      </w:pPr>
    </w:p>
    <w:p w:rsidRPr="00F53C1B" w:rsidR="00F45676" w:rsidP="00F45676" w:rsidRDefault="00F45676">
      <w:pPr>
        <w:pStyle w:val="Odstavecseseznamem"/>
        <w:ind w:left="0"/>
        <w:jc w:val="both"/>
        <w:rPr>
          <w:rFonts w:ascii="Arial" w:hAnsi="Arial" w:cs="Arial"/>
          <w:sz w:val="18"/>
        </w:rPr>
      </w:pPr>
    </w:p>
    <w:tbl>
      <w:tblPr>
        <w:tblpPr w:leftFromText="141" w:rightFromText="141" w:vertAnchor="text" w:horzAnchor="margin" w:tblpXSpec="center" w:tblpY="58"/>
        <w:tblOverlap w:val="never"/>
        <w:tblW w:w="10285" w:type="dxa"/>
        <w:tblCellMar>
          <w:left w:w="70" w:type="dxa"/>
          <w:right w:w="70" w:type="dxa"/>
        </w:tblCellMar>
        <w:tblLook w:firstRow="0" w:lastRow="0" w:firstColumn="0" w:lastColumn="0" w:noHBand="0" w:noVBand="0" w:val="0000"/>
      </w:tblPr>
      <w:tblGrid>
        <w:gridCol w:w="4858"/>
        <w:gridCol w:w="5427"/>
      </w:tblGrid>
      <w:tr w:rsidRPr="00F53C1B" w:rsidR="00F45676" w:rsidTr="00C15200">
        <w:trPr>
          <w:trHeight w:val="87"/>
        </w:trPr>
        <w:tc>
          <w:tcPr>
            <w:tcW w:w="4858" w:type="dxa"/>
          </w:tcPr>
          <w:p w:rsidRPr="00F53C1B" w:rsidR="00F45676" w:rsidP="00C15200" w:rsidRDefault="00F45676">
            <w:pPr>
              <w:jc w:val="center"/>
              <w:rPr>
                <w:rFonts w:ascii="Arial" w:hAnsi="Arial" w:cs="Arial"/>
                <w:b/>
                <w:sz w:val="18"/>
                <w:szCs w:val="20"/>
              </w:rPr>
            </w:pPr>
            <w:r w:rsidRPr="00F53C1B">
              <w:rPr>
                <w:rFonts w:ascii="Arial" w:hAnsi="Arial" w:cs="Arial"/>
                <w:b/>
                <w:sz w:val="18"/>
                <w:szCs w:val="20"/>
              </w:rPr>
              <w:t>Objednatel</w:t>
            </w:r>
          </w:p>
          <w:p w:rsidRPr="00F53C1B" w:rsidR="00F45676" w:rsidP="00C15200" w:rsidRDefault="00F45676">
            <w:pPr>
              <w:jc w:val="center"/>
              <w:rPr>
                <w:rFonts w:ascii="Arial" w:hAnsi="Arial" w:cs="Arial"/>
                <w:sz w:val="18"/>
                <w:szCs w:val="20"/>
              </w:rPr>
            </w:pPr>
          </w:p>
          <w:p w:rsidRPr="00F53C1B" w:rsidR="00F45676" w:rsidP="00C15200" w:rsidRDefault="00F45676">
            <w:pPr>
              <w:jc w:val="center"/>
              <w:rPr>
                <w:rFonts w:ascii="Arial" w:hAnsi="Arial" w:cs="Arial"/>
                <w:sz w:val="18"/>
                <w:szCs w:val="20"/>
              </w:rPr>
            </w:pPr>
            <w:r w:rsidRPr="00F53C1B">
              <w:rPr>
                <w:rFonts w:ascii="Arial" w:hAnsi="Arial" w:cs="Arial"/>
                <w:bCs/>
                <w:sz w:val="18"/>
                <w:szCs w:val="20"/>
              </w:rPr>
              <w:t xml:space="preserve"> </w:t>
            </w:r>
          </w:p>
        </w:tc>
        <w:tc>
          <w:tcPr>
            <w:tcW w:w="5427" w:type="dxa"/>
          </w:tcPr>
          <w:p w:rsidRPr="00F53C1B" w:rsidR="00F45676" w:rsidP="00C15200" w:rsidRDefault="00F45676">
            <w:pPr>
              <w:jc w:val="center"/>
              <w:rPr>
                <w:rFonts w:ascii="Arial" w:hAnsi="Arial" w:cs="Arial"/>
                <w:b/>
                <w:sz w:val="18"/>
                <w:szCs w:val="20"/>
              </w:rPr>
            </w:pPr>
            <w:r w:rsidRPr="00F53C1B">
              <w:rPr>
                <w:rFonts w:ascii="Arial" w:hAnsi="Arial" w:cs="Arial"/>
                <w:b/>
                <w:sz w:val="18"/>
                <w:szCs w:val="20"/>
              </w:rPr>
              <w:t>Poskytovatel</w:t>
            </w:r>
          </w:p>
          <w:p w:rsidRPr="00F53C1B" w:rsidR="00F45676" w:rsidP="00C15200" w:rsidRDefault="00F45676">
            <w:pPr>
              <w:jc w:val="center"/>
              <w:rPr>
                <w:rFonts w:ascii="Arial" w:hAnsi="Arial" w:cs="Arial"/>
                <w:b/>
                <w:sz w:val="18"/>
                <w:szCs w:val="20"/>
              </w:rPr>
            </w:pPr>
          </w:p>
          <w:p w:rsidRPr="00F53C1B" w:rsidR="00F45676" w:rsidP="00C15200" w:rsidRDefault="00F45676">
            <w:pPr>
              <w:jc w:val="center"/>
              <w:rPr>
                <w:rFonts w:ascii="Arial" w:hAnsi="Arial" w:cs="Arial"/>
                <w:sz w:val="18"/>
                <w:szCs w:val="20"/>
              </w:rPr>
            </w:pPr>
          </w:p>
          <w:p w:rsidRPr="00F53C1B" w:rsidR="00F45676" w:rsidP="00C15200" w:rsidRDefault="00F45676">
            <w:pPr>
              <w:jc w:val="center"/>
              <w:rPr>
                <w:rFonts w:ascii="Arial" w:hAnsi="Arial" w:cs="Arial"/>
                <w:sz w:val="18"/>
                <w:szCs w:val="20"/>
              </w:rPr>
            </w:pPr>
          </w:p>
        </w:tc>
      </w:tr>
      <w:tr w:rsidRPr="00F53C1B" w:rsidR="00F45676" w:rsidTr="00C15200">
        <w:trPr>
          <w:trHeight w:val="87"/>
        </w:trPr>
        <w:tc>
          <w:tcPr>
            <w:tcW w:w="4858" w:type="dxa"/>
          </w:tcPr>
          <w:p w:rsidRPr="00F53C1B" w:rsidR="00F45676" w:rsidP="00057F51" w:rsidRDefault="00F45676">
            <w:pPr>
              <w:jc w:val="center"/>
              <w:rPr>
                <w:rFonts w:ascii="Arial" w:hAnsi="Arial" w:cs="Arial"/>
                <w:sz w:val="22"/>
                <w:szCs w:val="20"/>
              </w:rPr>
            </w:pPr>
            <w:r w:rsidRPr="00F53C1B">
              <w:rPr>
                <w:rFonts w:ascii="Arial" w:hAnsi="Arial" w:cs="Arial"/>
                <w:sz w:val="22"/>
              </w:rPr>
              <w:t xml:space="preserve">V Ostravě dne </w:t>
            </w:r>
            <w:r w:rsidRPr="00F53C1B">
              <w:rPr>
                <w:rStyle w:val="platne"/>
                <w:rFonts w:ascii="Arial" w:hAnsi="Arial" w:cs="Arial"/>
                <w:i/>
                <w:sz w:val="22"/>
                <w:szCs w:val="20"/>
              </w:rPr>
              <w:t>………………</w:t>
            </w:r>
          </w:p>
        </w:tc>
        <w:tc>
          <w:tcPr>
            <w:tcW w:w="5427" w:type="dxa"/>
          </w:tcPr>
          <w:p w:rsidRPr="00F53C1B" w:rsidR="00F45676" w:rsidP="00057F51" w:rsidRDefault="00F45676">
            <w:pPr>
              <w:jc w:val="center"/>
              <w:rPr>
                <w:rFonts w:ascii="Arial" w:hAnsi="Arial" w:cs="Arial"/>
                <w:sz w:val="22"/>
                <w:szCs w:val="20"/>
              </w:rPr>
            </w:pPr>
            <w:r w:rsidRPr="00F53C1B">
              <w:rPr>
                <w:rFonts w:ascii="Arial" w:hAnsi="Arial" w:cs="Arial"/>
                <w:sz w:val="22"/>
              </w:rPr>
              <w:t>V </w:t>
            </w:r>
            <w:r w:rsidRPr="00F53C1B">
              <w:rPr>
                <w:rStyle w:val="platne"/>
                <w:rFonts w:ascii="Arial" w:hAnsi="Arial" w:cs="Arial"/>
                <w:i/>
                <w:sz w:val="22"/>
                <w:szCs w:val="20"/>
              </w:rPr>
              <w:t>………………</w:t>
            </w:r>
            <w:r w:rsidRPr="00F53C1B">
              <w:rPr>
                <w:rFonts w:ascii="Arial" w:hAnsi="Arial" w:cs="Arial"/>
                <w:sz w:val="22"/>
              </w:rPr>
              <w:t xml:space="preserve">dne </w:t>
            </w:r>
            <w:r w:rsidRPr="00F53C1B">
              <w:rPr>
                <w:rStyle w:val="platne"/>
                <w:rFonts w:ascii="Arial" w:hAnsi="Arial" w:cs="Arial"/>
                <w:i/>
                <w:sz w:val="22"/>
                <w:szCs w:val="20"/>
              </w:rPr>
              <w:t>………………</w:t>
            </w:r>
          </w:p>
        </w:tc>
      </w:tr>
      <w:tr w:rsidRPr="00F53C1B" w:rsidR="00F45676" w:rsidTr="00C15200">
        <w:trPr>
          <w:trHeight w:val="87"/>
        </w:trPr>
        <w:tc>
          <w:tcPr>
            <w:tcW w:w="4858" w:type="dxa"/>
          </w:tcPr>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057F51" w:rsidP="00C15200" w:rsidRDefault="00057F51">
            <w:pPr>
              <w:jc w:val="center"/>
              <w:rPr>
                <w:rStyle w:val="platne"/>
                <w:rFonts w:ascii="Arial" w:hAnsi="Arial" w:cs="Arial"/>
                <w:i/>
                <w:sz w:val="16"/>
                <w:szCs w:val="16"/>
              </w:rPr>
            </w:pPr>
          </w:p>
          <w:p w:rsidRPr="00F53C1B" w:rsidR="00057F51" w:rsidP="00C15200" w:rsidRDefault="00057F51">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r w:rsidRPr="00F53C1B">
              <w:rPr>
                <w:rStyle w:val="platne"/>
                <w:rFonts w:ascii="Arial" w:hAnsi="Arial" w:cs="Arial"/>
                <w:i/>
                <w:sz w:val="16"/>
                <w:szCs w:val="16"/>
              </w:rPr>
              <w:t>………………………………………………………………</w:t>
            </w:r>
          </w:p>
          <w:p w:rsidRPr="00F53C1B" w:rsidR="00F45676" w:rsidP="00C15200" w:rsidRDefault="00F45676">
            <w:pPr>
              <w:jc w:val="center"/>
              <w:rPr>
                <w:rFonts w:ascii="Arial" w:hAnsi="Arial" w:cs="Arial"/>
                <w:b/>
                <w:bCs/>
                <w:sz w:val="16"/>
                <w:szCs w:val="16"/>
              </w:rPr>
            </w:pPr>
            <w:r w:rsidRPr="00F53C1B">
              <w:rPr>
                <w:rFonts w:ascii="Arial" w:hAnsi="Arial" w:cs="Arial"/>
                <w:b/>
                <w:bCs/>
                <w:sz w:val="16"/>
                <w:szCs w:val="16"/>
              </w:rPr>
              <w:t xml:space="preserve">VÍTKOVICE POWER ENGINEERING a.s. </w:t>
            </w:r>
          </w:p>
          <w:p w:rsidRPr="00F53C1B" w:rsidR="00F45676" w:rsidP="00C15200" w:rsidRDefault="00F45676">
            <w:pPr>
              <w:jc w:val="center"/>
              <w:rPr>
                <w:rStyle w:val="platne"/>
                <w:rFonts w:ascii="Arial" w:hAnsi="Arial" w:cs="Arial"/>
                <w:sz w:val="16"/>
                <w:szCs w:val="16"/>
              </w:rPr>
            </w:pPr>
            <w:r w:rsidRPr="00F53C1B">
              <w:rPr>
                <w:rStyle w:val="platne"/>
                <w:rFonts w:ascii="Arial" w:hAnsi="Arial" w:cs="Arial"/>
                <w:sz w:val="16"/>
                <w:szCs w:val="16"/>
              </w:rPr>
              <w:t xml:space="preserve">Ing. </w:t>
            </w:r>
            <w:r w:rsidRPr="00F53C1B" w:rsidR="00057F51">
              <w:rPr>
                <w:rStyle w:val="platne"/>
                <w:rFonts w:ascii="Arial" w:hAnsi="Arial" w:cs="Arial"/>
                <w:sz w:val="16"/>
                <w:szCs w:val="16"/>
              </w:rPr>
              <w:t>Kamil Kučera</w:t>
            </w:r>
          </w:p>
          <w:p w:rsidRPr="00F53C1B" w:rsidR="00F45676" w:rsidP="00C15200" w:rsidRDefault="00F45676">
            <w:pPr>
              <w:jc w:val="center"/>
              <w:rPr>
                <w:rFonts w:ascii="Arial" w:hAnsi="Arial" w:cs="Arial"/>
                <w:sz w:val="16"/>
                <w:szCs w:val="16"/>
                <w:highlight w:val="cyan"/>
              </w:rPr>
            </w:pPr>
            <w:r w:rsidRPr="00F53C1B">
              <w:rPr>
                <w:rStyle w:val="platne"/>
                <w:rFonts w:ascii="Arial" w:hAnsi="Arial" w:cs="Arial"/>
                <w:sz w:val="16"/>
                <w:szCs w:val="16"/>
              </w:rPr>
              <w:t>místopředseda představenstva</w:t>
            </w:r>
          </w:p>
        </w:tc>
        <w:tc>
          <w:tcPr>
            <w:tcW w:w="5427" w:type="dxa"/>
          </w:tcPr>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057F51" w:rsidP="00C15200" w:rsidRDefault="00057F51">
            <w:pPr>
              <w:jc w:val="center"/>
              <w:rPr>
                <w:rStyle w:val="platne"/>
                <w:rFonts w:ascii="Arial" w:hAnsi="Arial" w:cs="Arial"/>
                <w:i/>
                <w:sz w:val="16"/>
                <w:szCs w:val="16"/>
              </w:rPr>
            </w:pPr>
          </w:p>
          <w:p w:rsidRPr="00F53C1B" w:rsidR="00057F51" w:rsidP="00C15200" w:rsidRDefault="00057F51">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r w:rsidRPr="00F53C1B">
              <w:rPr>
                <w:rStyle w:val="platne"/>
                <w:rFonts w:ascii="Arial" w:hAnsi="Arial" w:cs="Arial"/>
                <w:i/>
                <w:sz w:val="16"/>
                <w:szCs w:val="16"/>
              </w:rPr>
              <w:t>………………………………………………………………</w:t>
            </w:r>
          </w:p>
          <w:p w:rsidRPr="00F53C1B" w:rsidR="00F45676" w:rsidP="00C15200" w:rsidRDefault="00F45676">
            <w:pPr>
              <w:jc w:val="center"/>
              <w:rPr>
                <w:rFonts w:ascii="Arial" w:hAnsi="Arial" w:cs="Arial"/>
                <w:b/>
                <w:bCs/>
                <w:color w:val="7030A0"/>
                <w:sz w:val="16"/>
                <w:szCs w:val="16"/>
                <w:lang w:val="en-US"/>
              </w:rPr>
            </w:pPr>
            <w:r w:rsidRPr="00F53C1B">
              <w:rPr>
                <w:rFonts w:ascii="Arial" w:hAnsi="Arial" w:cs="Arial"/>
                <w:b/>
                <w:color w:val="7030A0"/>
                <w:sz w:val="16"/>
                <w:szCs w:val="16"/>
                <w:lang w:val="en-US"/>
              </w:rPr>
              <w:t>[</w:t>
            </w:r>
            <w:r w:rsidRPr="00F53C1B">
              <w:rPr>
                <w:rFonts w:ascii="Arial" w:hAnsi="Arial" w:cs="Arial"/>
                <w:b/>
                <w:color w:val="7030A0"/>
                <w:sz w:val="16"/>
                <w:szCs w:val="16"/>
              </w:rPr>
              <w:t>název poskytovatele</w:t>
            </w:r>
            <w:r w:rsidRPr="00F53C1B">
              <w:rPr>
                <w:rFonts w:ascii="Arial" w:hAnsi="Arial" w:cs="Arial"/>
                <w:b/>
                <w:color w:val="7030A0"/>
                <w:sz w:val="16"/>
                <w:szCs w:val="16"/>
                <w:lang w:val="en-US"/>
              </w:rPr>
              <w:t>]</w:t>
            </w:r>
          </w:p>
          <w:p w:rsidRPr="00F53C1B" w:rsidR="00F45676" w:rsidP="00C15200" w:rsidRDefault="00F45676">
            <w:pPr>
              <w:jc w:val="center"/>
              <w:rPr>
                <w:rStyle w:val="platne"/>
                <w:rFonts w:ascii="Arial" w:hAnsi="Arial" w:cs="Arial"/>
                <w:color w:val="7030A0"/>
                <w:sz w:val="16"/>
                <w:szCs w:val="16"/>
              </w:rPr>
            </w:pPr>
            <w:r w:rsidRPr="00F53C1B">
              <w:rPr>
                <w:rStyle w:val="platne"/>
                <w:rFonts w:ascii="Arial" w:hAnsi="Arial" w:cs="Arial"/>
                <w:color w:val="7030A0"/>
                <w:sz w:val="16"/>
                <w:szCs w:val="16"/>
                <w:lang w:val="en-US"/>
              </w:rPr>
              <w:t>[</w:t>
            </w:r>
            <w:r w:rsidRPr="00F53C1B">
              <w:rPr>
                <w:rStyle w:val="platne"/>
                <w:rFonts w:ascii="Arial" w:hAnsi="Arial" w:cs="Arial"/>
                <w:color w:val="7030A0"/>
                <w:sz w:val="16"/>
                <w:szCs w:val="16"/>
              </w:rPr>
              <w:t>jméno</w:t>
            </w:r>
            <w:r w:rsidRPr="00F53C1B">
              <w:rPr>
                <w:rStyle w:val="platne"/>
                <w:rFonts w:ascii="Arial" w:hAnsi="Arial" w:cs="Arial"/>
                <w:color w:val="7030A0"/>
                <w:sz w:val="16"/>
                <w:szCs w:val="16"/>
                <w:lang w:val="en-US"/>
              </w:rPr>
              <w:t>]</w:t>
            </w:r>
          </w:p>
          <w:p w:rsidRPr="00F53C1B" w:rsidR="00F45676" w:rsidP="00C15200" w:rsidRDefault="00F45676">
            <w:pPr>
              <w:jc w:val="center"/>
              <w:rPr>
                <w:rFonts w:ascii="Arial" w:hAnsi="Arial" w:cs="Arial"/>
                <w:color w:val="7030A0"/>
                <w:sz w:val="16"/>
                <w:szCs w:val="16"/>
              </w:rPr>
            </w:pPr>
            <w:r w:rsidRPr="00F53C1B">
              <w:rPr>
                <w:rStyle w:val="platne"/>
                <w:rFonts w:ascii="Arial" w:hAnsi="Arial" w:cs="Arial"/>
                <w:color w:val="7030A0"/>
                <w:sz w:val="16"/>
                <w:szCs w:val="16"/>
                <w:lang w:val="en-US"/>
              </w:rPr>
              <w:t>[</w:t>
            </w:r>
            <w:r w:rsidRPr="00F53C1B">
              <w:rPr>
                <w:rStyle w:val="platne"/>
                <w:rFonts w:ascii="Arial" w:hAnsi="Arial" w:cs="Arial"/>
                <w:color w:val="7030A0"/>
                <w:sz w:val="16"/>
                <w:szCs w:val="16"/>
              </w:rPr>
              <w:t>funkce</w:t>
            </w:r>
            <w:r w:rsidRPr="00F53C1B">
              <w:rPr>
                <w:rStyle w:val="platne"/>
                <w:rFonts w:ascii="Arial" w:hAnsi="Arial" w:cs="Arial"/>
                <w:color w:val="7030A0"/>
                <w:sz w:val="16"/>
                <w:szCs w:val="16"/>
                <w:lang w:val="en-US"/>
              </w:rPr>
              <w:t>]</w:t>
            </w:r>
          </w:p>
          <w:p w:rsidRPr="00F53C1B" w:rsidR="00F45676" w:rsidP="00C15200" w:rsidRDefault="00F45676">
            <w:pPr>
              <w:jc w:val="center"/>
              <w:rPr>
                <w:rFonts w:ascii="Arial" w:hAnsi="Arial" w:cs="Arial"/>
                <w:sz w:val="16"/>
                <w:szCs w:val="16"/>
              </w:rPr>
            </w:pPr>
          </w:p>
        </w:tc>
      </w:tr>
      <w:tr w:rsidRPr="00F53C1B" w:rsidR="00F45676" w:rsidTr="00C15200">
        <w:trPr>
          <w:trHeight w:val="87"/>
        </w:trPr>
        <w:tc>
          <w:tcPr>
            <w:tcW w:w="4858" w:type="dxa"/>
          </w:tcPr>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p>
          <w:p w:rsidRPr="00F53C1B" w:rsidR="00F45676" w:rsidP="00C15200" w:rsidRDefault="00F45676">
            <w:pPr>
              <w:jc w:val="center"/>
              <w:rPr>
                <w:rStyle w:val="platne"/>
                <w:rFonts w:ascii="Arial" w:hAnsi="Arial" w:cs="Arial"/>
                <w:i/>
                <w:sz w:val="16"/>
                <w:szCs w:val="16"/>
              </w:rPr>
            </w:pPr>
            <w:r w:rsidRPr="00F53C1B">
              <w:rPr>
                <w:rStyle w:val="platne"/>
                <w:rFonts w:ascii="Arial" w:hAnsi="Arial" w:cs="Arial"/>
                <w:i/>
                <w:sz w:val="16"/>
                <w:szCs w:val="16"/>
              </w:rPr>
              <w:t>………………………………………………………………</w:t>
            </w:r>
          </w:p>
          <w:p w:rsidRPr="00F53C1B" w:rsidR="00F45676" w:rsidP="00C15200" w:rsidRDefault="00F45676">
            <w:pPr>
              <w:jc w:val="center"/>
              <w:rPr>
                <w:rFonts w:ascii="Arial" w:hAnsi="Arial" w:cs="Arial"/>
                <w:b/>
                <w:bCs/>
                <w:sz w:val="16"/>
                <w:szCs w:val="16"/>
              </w:rPr>
            </w:pPr>
            <w:r w:rsidRPr="00F53C1B">
              <w:rPr>
                <w:rFonts w:ascii="Arial" w:hAnsi="Arial" w:cs="Arial"/>
                <w:b/>
                <w:bCs/>
                <w:sz w:val="16"/>
                <w:szCs w:val="16"/>
              </w:rPr>
              <w:t xml:space="preserve">VÍTKOVICE POWER ENGINEERING a.s. </w:t>
            </w:r>
          </w:p>
          <w:p w:rsidRPr="00F53C1B" w:rsidR="00F45676" w:rsidP="00C15200" w:rsidRDefault="00F45676">
            <w:pPr>
              <w:jc w:val="center"/>
              <w:rPr>
                <w:rStyle w:val="platne"/>
                <w:rFonts w:ascii="Arial" w:hAnsi="Arial" w:cs="Arial"/>
                <w:sz w:val="16"/>
                <w:szCs w:val="16"/>
              </w:rPr>
            </w:pPr>
            <w:r w:rsidRPr="00F53C1B">
              <w:rPr>
                <w:rStyle w:val="platne"/>
                <w:rFonts w:ascii="Arial" w:hAnsi="Arial" w:cs="Arial"/>
                <w:sz w:val="16"/>
                <w:szCs w:val="16"/>
              </w:rPr>
              <w:t xml:space="preserve">Ing. </w:t>
            </w:r>
            <w:r w:rsidRPr="00F53C1B" w:rsidR="00057F51">
              <w:rPr>
                <w:rStyle w:val="platne"/>
                <w:rFonts w:ascii="Arial" w:hAnsi="Arial" w:cs="Arial"/>
                <w:sz w:val="16"/>
                <w:szCs w:val="16"/>
              </w:rPr>
              <w:t xml:space="preserve">David </w:t>
            </w:r>
            <w:r w:rsidRPr="00F53C1B" w:rsidR="00DA7A62">
              <w:rPr>
                <w:rStyle w:val="platne"/>
                <w:rFonts w:ascii="Arial" w:hAnsi="Arial" w:cs="Arial"/>
                <w:sz w:val="16"/>
                <w:szCs w:val="16"/>
              </w:rPr>
              <w:t>Sivčák</w:t>
            </w:r>
          </w:p>
          <w:p w:rsidRPr="00F53C1B" w:rsidR="00F45676" w:rsidP="00C15200" w:rsidRDefault="00F45676">
            <w:pPr>
              <w:jc w:val="center"/>
              <w:rPr>
                <w:rStyle w:val="platne"/>
                <w:rFonts w:ascii="Arial" w:hAnsi="Arial" w:cs="Arial"/>
                <w:i/>
                <w:sz w:val="16"/>
                <w:szCs w:val="16"/>
              </w:rPr>
            </w:pPr>
            <w:r w:rsidRPr="00F53C1B">
              <w:rPr>
                <w:rStyle w:val="platne"/>
                <w:rFonts w:ascii="Arial" w:hAnsi="Arial" w:cs="Arial"/>
                <w:sz w:val="16"/>
                <w:szCs w:val="16"/>
              </w:rPr>
              <w:t>člen představenstva</w:t>
            </w:r>
          </w:p>
        </w:tc>
        <w:tc>
          <w:tcPr>
            <w:tcW w:w="5427" w:type="dxa"/>
          </w:tcPr>
          <w:p w:rsidRPr="00F53C1B" w:rsidR="00F45676" w:rsidP="00C15200" w:rsidRDefault="00F45676">
            <w:pPr>
              <w:jc w:val="center"/>
              <w:rPr>
                <w:rStyle w:val="platne"/>
                <w:rFonts w:ascii="Arial" w:hAnsi="Arial" w:cs="Arial"/>
                <w:i/>
                <w:sz w:val="16"/>
                <w:szCs w:val="16"/>
              </w:rPr>
            </w:pPr>
          </w:p>
        </w:tc>
      </w:tr>
    </w:tbl>
    <w:p w:rsidRPr="00F53C1B" w:rsidR="00F45676" w:rsidP="00F45676" w:rsidRDefault="00F45676">
      <w:pPr>
        <w:rPr>
          <w:rFonts w:ascii="Arial" w:hAnsi="Arial" w:cs="Arial"/>
        </w:rPr>
      </w:pPr>
      <w:r w:rsidRPr="00F53C1B">
        <w:rPr>
          <w:rFonts w:ascii="Arial" w:hAnsi="Arial" w:cs="Arial"/>
        </w:rPr>
        <w:br w:type="column"/>
      </w:r>
    </w:p>
    <w:p w:rsidRPr="00F53C1B" w:rsidR="00F45676" w:rsidP="00F45676" w:rsidRDefault="00F45676">
      <w:pPr>
        <w:rPr>
          <w:rFonts w:ascii="Arial" w:hAnsi="Arial" w:cs="Arial"/>
          <w:b/>
          <w:kern w:val="16"/>
        </w:rPr>
      </w:pPr>
      <w:r w:rsidRPr="00F53C1B">
        <w:rPr>
          <w:rFonts w:ascii="Arial" w:hAnsi="Arial" w:cs="Arial"/>
          <w:b/>
          <w:kern w:val="16"/>
        </w:rPr>
        <w:t>Příloha č. 1 - Seznam SVA</w:t>
      </w:r>
    </w:p>
    <w:p w:rsidRPr="00F53C1B" w:rsidR="00F45676" w:rsidP="00F45676" w:rsidRDefault="00F45676">
      <w:pPr>
        <w:rPr>
          <w:rFonts w:ascii="Arial" w:hAnsi="Arial" w:cs="Arial"/>
        </w:rPr>
      </w:pPr>
    </w:p>
    <w:tbl>
      <w:tblPr>
        <w:tblW w:w="9862"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1" w:val="04A0"/>
      </w:tblPr>
      <w:tblGrid>
        <w:gridCol w:w="682"/>
        <w:gridCol w:w="803"/>
        <w:gridCol w:w="3233"/>
        <w:gridCol w:w="1701"/>
        <w:gridCol w:w="1962"/>
        <w:gridCol w:w="1481"/>
      </w:tblGrid>
      <w:tr w:rsidRPr="00F53C1B" w:rsidR="00FE628A" w:rsidTr="00FE628A">
        <w:trPr>
          <w:trHeight w:val="1290"/>
        </w:trPr>
        <w:tc>
          <w:tcPr>
            <w:tcW w:w="682" w:type="dxa"/>
            <w:shd w:val="clear" w:color="auto" w:fill="F2F2F2"/>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č.</w:t>
            </w:r>
          </w:p>
        </w:tc>
        <w:tc>
          <w:tcPr>
            <w:tcW w:w="803" w:type="dxa"/>
            <w:shd w:val="clear" w:color="auto" w:fill="F2F2F2"/>
            <w:vAlign w:val="center"/>
          </w:tcPr>
          <w:p w:rsidRPr="00F53C1B" w:rsidR="00FE628A" w:rsidP="00B91CB5" w:rsidRDefault="00FE628A">
            <w:pPr>
              <w:jc w:val="center"/>
              <w:rPr>
                <w:rFonts w:ascii="Arial" w:hAnsi="Arial" w:cs="Arial"/>
                <w:i/>
                <w:iCs/>
                <w:sz w:val="22"/>
                <w:szCs w:val="22"/>
              </w:rPr>
            </w:pPr>
            <w:r w:rsidRPr="00F53C1B">
              <w:rPr>
                <w:rFonts w:ascii="Arial" w:hAnsi="Arial" w:cs="Arial"/>
                <w:i/>
                <w:iCs/>
                <w:sz w:val="22"/>
                <w:szCs w:val="22"/>
              </w:rPr>
              <w:t>Typ kurz</w:t>
            </w:r>
          </w:p>
        </w:tc>
        <w:tc>
          <w:tcPr>
            <w:tcW w:w="3233" w:type="dxa"/>
            <w:shd w:val="clear" w:color="auto" w:fill="F2F2F2"/>
            <w:vAlign w:val="center"/>
          </w:tcPr>
          <w:p w:rsidRPr="00F53C1B" w:rsidR="00FE628A" w:rsidP="004907AA" w:rsidRDefault="00FE628A">
            <w:pPr>
              <w:jc w:val="center"/>
              <w:rPr>
                <w:rFonts w:ascii="Arial" w:hAnsi="Arial" w:cs="Arial"/>
                <w:i/>
                <w:iCs/>
                <w:sz w:val="22"/>
                <w:szCs w:val="22"/>
              </w:rPr>
            </w:pPr>
            <w:r w:rsidRPr="00F53C1B">
              <w:rPr>
                <w:rFonts w:ascii="Arial" w:hAnsi="Arial" w:cs="Arial"/>
                <w:i/>
                <w:iCs/>
                <w:sz w:val="22"/>
                <w:szCs w:val="22"/>
              </w:rPr>
              <w:t xml:space="preserve">Přesný název svářečského kurzu </w:t>
            </w:r>
          </w:p>
        </w:tc>
        <w:tc>
          <w:tcPr>
            <w:tcW w:w="1701" w:type="dxa"/>
            <w:shd w:val="clear" w:color="auto" w:fill="F2F2F2"/>
            <w:vAlign w:val="center"/>
          </w:tcPr>
          <w:p w:rsidRPr="00F53C1B" w:rsidR="00FE628A" w:rsidP="00C15200" w:rsidRDefault="00FE628A">
            <w:pPr>
              <w:jc w:val="center"/>
              <w:rPr>
                <w:rFonts w:ascii="Arial" w:hAnsi="Arial" w:cs="Arial"/>
                <w:i/>
                <w:iCs/>
                <w:sz w:val="22"/>
                <w:szCs w:val="22"/>
              </w:rPr>
            </w:pPr>
            <w:r w:rsidRPr="00F53C1B">
              <w:rPr>
                <w:rFonts w:ascii="Arial" w:hAnsi="Arial" w:cs="Arial"/>
                <w:i/>
                <w:iCs/>
                <w:sz w:val="22"/>
                <w:szCs w:val="22"/>
              </w:rPr>
              <w:t>Zkušební organizace,</w:t>
            </w:r>
            <w:r w:rsidRPr="00F53C1B">
              <w:rPr>
                <w:rFonts w:ascii="Arial" w:hAnsi="Arial" w:cs="Arial"/>
                <w:i/>
                <w:iCs/>
                <w:sz w:val="22"/>
                <w:szCs w:val="22"/>
              </w:rPr>
              <w:br/>
              <w:t>u které bude vykonána zkouška</w:t>
            </w:r>
          </w:p>
        </w:tc>
        <w:tc>
          <w:tcPr>
            <w:tcW w:w="1962" w:type="dxa"/>
            <w:shd w:val="clear" w:color="auto" w:fill="F2F2F2"/>
            <w:vAlign w:val="center"/>
          </w:tcPr>
          <w:p w:rsidRPr="00F53C1B" w:rsidR="00FE628A" w:rsidP="00C15200" w:rsidRDefault="00FE628A">
            <w:pPr>
              <w:jc w:val="center"/>
              <w:rPr>
                <w:rFonts w:ascii="Arial" w:hAnsi="Arial" w:cs="Arial"/>
                <w:bCs/>
                <w:i/>
                <w:iCs/>
                <w:sz w:val="22"/>
                <w:szCs w:val="22"/>
              </w:rPr>
            </w:pPr>
            <w:r w:rsidRPr="00F53C1B">
              <w:rPr>
                <w:rFonts w:ascii="Arial" w:hAnsi="Arial" w:cs="Arial"/>
                <w:bCs/>
                <w:i/>
                <w:iCs/>
                <w:sz w:val="22"/>
                <w:szCs w:val="22"/>
              </w:rPr>
              <w:t>Počet vyučovacích hodin (1 vyučovací hodina á 45 minut)</w:t>
            </w:r>
          </w:p>
        </w:tc>
        <w:tc>
          <w:tcPr>
            <w:tcW w:w="1481" w:type="dxa"/>
            <w:shd w:val="clear" w:color="auto" w:fill="F2F2F2"/>
            <w:vAlign w:val="center"/>
          </w:tcPr>
          <w:p w:rsidRPr="00F53C1B" w:rsidR="00FE628A" w:rsidP="00C15200" w:rsidRDefault="00FE628A">
            <w:pPr>
              <w:jc w:val="center"/>
              <w:rPr>
                <w:rFonts w:ascii="Arial" w:hAnsi="Arial" w:cs="Arial"/>
                <w:bCs/>
                <w:i/>
                <w:iCs/>
                <w:sz w:val="22"/>
                <w:szCs w:val="22"/>
              </w:rPr>
            </w:pPr>
            <w:r w:rsidRPr="00F53C1B">
              <w:rPr>
                <w:rFonts w:ascii="Arial" w:hAnsi="Arial" w:cs="Arial"/>
                <w:bCs/>
                <w:i/>
                <w:iCs/>
                <w:sz w:val="22"/>
                <w:szCs w:val="22"/>
              </w:rPr>
              <w:t>Maximální počet účastníků SVA</w:t>
            </w:r>
          </w:p>
        </w:tc>
      </w:tr>
      <w:tr w:rsidRPr="00F53C1B" w:rsidR="00FE628A" w:rsidTr="00FE628A">
        <w:trPr>
          <w:trHeight w:val="255"/>
        </w:trPr>
        <w:tc>
          <w:tcPr>
            <w:tcW w:w="682" w:type="dxa"/>
            <w:shd w:val="clear" w:color="auto" w:fill="auto"/>
            <w:noWrap/>
            <w:vAlign w:val="center"/>
          </w:tcPr>
          <w:p w:rsidRPr="00F53C1B" w:rsidR="00FE628A" w:rsidP="00C15200" w:rsidRDefault="00FE628A">
            <w:pPr>
              <w:jc w:val="right"/>
              <w:rPr>
                <w:rFonts w:ascii="Arial" w:hAnsi="Arial" w:cs="Arial"/>
                <w:sz w:val="22"/>
                <w:szCs w:val="22"/>
              </w:rPr>
            </w:pPr>
            <w:r w:rsidRPr="00F53C1B">
              <w:rPr>
                <w:rFonts w:ascii="Arial" w:hAnsi="Arial" w:cs="Arial"/>
                <w:sz w:val="22"/>
                <w:szCs w:val="22"/>
              </w:rPr>
              <w:t>1</w:t>
            </w:r>
          </w:p>
        </w:tc>
        <w:tc>
          <w:tcPr>
            <w:tcW w:w="803" w:type="dxa"/>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Úřední</w:t>
            </w:r>
          </w:p>
        </w:tc>
        <w:tc>
          <w:tcPr>
            <w:tcW w:w="3233" w:type="dxa"/>
            <w:shd w:val="clear" w:color="auto" w:fill="auto"/>
            <w:noWrap/>
            <w:vAlign w:val="bottom"/>
          </w:tcPr>
          <w:p w:rsidRPr="00F53C1B" w:rsidR="00FE628A" w:rsidP="00C15200" w:rsidRDefault="00FE628A">
            <w:pPr>
              <w:rPr>
                <w:rFonts w:ascii="Arial" w:hAnsi="Arial" w:cs="Arial"/>
                <w:sz w:val="22"/>
                <w:szCs w:val="22"/>
              </w:rPr>
            </w:pPr>
            <w:r w:rsidRPr="00F53C1B">
              <w:rPr>
                <w:rFonts w:ascii="Arial" w:hAnsi="Arial" w:cs="Arial"/>
                <w:sz w:val="22"/>
                <w:szCs w:val="22"/>
              </w:rPr>
              <w:t xml:space="preserve">1. EN 287-1 141 T BW 5 S t14,2 D60,3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r w:rsidRPr="00F53C1B">
              <w:rPr>
                <w:rFonts w:ascii="Arial" w:hAnsi="Arial" w:cs="Arial"/>
                <w:sz w:val="22"/>
                <w:szCs w:val="22"/>
              </w:rPr>
              <w:t xml:space="preserve"> </w:t>
            </w:r>
          </w:p>
          <w:p w:rsidRPr="00F53C1B" w:rsidR="00FE628A" w:rsidP="00C15200" w:rsidRDefault="00FE628A">
            <w:pPr>
              <w:rPr>
                <w:rFonts w:ascii="Arial" w:hAnsi="Arial" w:cs="Arial"/>
                <w:sz w:val="22"/>
                <w:szCs w:val="22"/>
              </w:rPr>
            </w:pPr>
            <w:r w:rsidRPr="00F53C1B">
              <w:rPr>
                <w:rFonts w:ascii="Arial" w:hAnsi="Arial" w:cs="Arial"/>
                <w:sz w:val="22"/>
                <w:szCs w:val="22"/>
              </w:rPr>
              <w:t xml:space="preserve">+ </w:t>
            </w:r>
          </w:p>
          <w:p w:rsidRPr="00F53C1B" w:rsidR="00FE628A" w:rsidP="00C15200" w:rsidRDefault="00FE628A">
            <w:pPr>
              <w:rPr>
                <w:rFonts w:ascii="Arial" w:hAnsi="Arial" w:cs="Arial"/>
                <w:color w:val="FF0000"/>
                <w:sz w:val="22"/>
                <w:szCs w:val="22"/>
              </w:rPr>
            </w:pPr>
            <w:r w:rsidRPr="00F53C1B">
              <w:rPr>
                <w:rFonts w:ascii="Arial" w:hAnsi="Arial" w:cs="Arial"/>
                <w:sz w:val="22"/>
                <w:szCs w:val="22"/>
              </w:rPr>
              <w:t>2. EN 287-1 141 P FW 5 S t8,0 PD ml</w:t>
            </w:r>
          </w:p>
        </w:tc>
        <w:tc>
          <w:tcPr>
            <w:tcW w:w="1701" w:type="dxa"/>
            <w:vMerge w:val="restart"/>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TÜV</w:t>
            </w:r>
          </w:p>
          <w:p w:rsidRPr="00F53C1B" w:rsidR="00FE628A" w:rsidP="00C15200" w:rsidRDefault="00FE628A">
            <w:pPr>
              <w:jc w:val="center"/>
              <w:rPr>
                <w:rFonts w:ascii="Arial" w:hAnsi="Arial" w:cs="Arial"/>
                <w:b/>
                <w:sz w:val="22"/>
                <w:szCs w:val="22"/>
              </w:rPr>
            </w:pPr>
          </w:p>
          <w:p w:rsidRPr="00F53C1B" w:rsidR="00FE628A" w:rsidP="00C15200" w:rsidRDefault="00FE628A">
            <w:pPr>
              <w:jc w:val="center"/>
              <w:rPr>
                <w:rFonts w:ascii="Arial" w:hAnsi="Arial" w:cs="Arial"/>
                <w:sz w:val="22"/>
                <w:szCs w:val="22"/>
              </w:rPr>
            </w:pPr>
            <w:r w:rsidRPr="00F53C1B">
              <w:rPr>
                <w:rFonts w:ascii="Arial" w:hAnsi="Arial" w:cs="Arial"/>
                <w:sz w:val="22"/>
                <w:szCs w:val="22"/>
              </w:rPr>
              <w:t xml:space="preserve">(Provedení zkoušky dle </w:t>
            </w:r>
          </w:p>
          <w:p w:rsidRPr="00F53C1B" w:rsidR="00FE628A" w:rsidP="00C15200" w:rsidRDefault="00FE628A">
            <w:pPr>
              <w:jc w:val="center"/>
              <w:rPr>
                <w:rFonts w:ascii="Arial" w:hAnsi="Arial" w:cs="Arial"/>
                <w:sz w:val="22"/>
                <w:szCs w:val="22"/>
              </w:rPr>
            </w:pPr>
            <w:r w:rsidRPr="00F53C1B">
              <w:rPr>
                <w:rFonts w:ascii="Arial" w:hAnsi="Arial" w:cs="Arial"/>
                <w:sz w:val="22"/>
                <w:szCs w:val="22"/>
              </w:rPr>
              <w:t>ČSN EN 287-1:2012</w:t>
            </w:r>
          </w:p>
          <w:p w:rsidRPr="00F53C1B" w:rsidR="00FE628A" w:rsidP="00C15200" w:rsidRDefault="00FE628A">
            <w:pPr>
              <w:jc w:val="center"/>
              <w:rPr>
                <w:rFonts w:ascii="Arial" w:hAnsi="Arial" w:cs="Arial"/>
                <w:sz w:val="22"/>
                <w:szCs w:val="22"/>
              </w:rPr>
            </w:pPr>
            <w:r w:rsidRPr="00F53C1B">
              <w:rPr>
                <w:rFonts w:ascii="Arial" w:hAnsi="Arial" w:cs="Arial"/>
                <w:sz w:val="22"/>
                <w:szCs w:val="22"/>
              </w:rPr>
              <w:t xml:space="preserve"> + </w:t>
            </w:r>
          </w:p>
          <w:p w:rsidRPr="00F53C1B" w:rsidR="00FE628A" w:rsidP="00C15200" w:rsidRDefault="00FE628A">
            <w:pPr>
              <w:jc w:val="center"/>
              <w:rPr>
                <w:rFonts w:ascii="Arial" w:hAnsi="Arial" w:cs="Arial"/>
                <w:sz w:val="22"/>
                <w:szCs w:val="22"/>
              </w:rPr>
            </w:pPr>
            <w:r w:rsidRPr="00F53C1B">
              <w:rPr>
                <w:rFonts w:ascii="Arial" w:hAnsi="Arial" w:cs="Arial"/>
                <w:sz w:val="22"/>
                <w:szCs w:val="22"/>
              </w:rPr>
              <w:t xml:space="preserve">PED 97/23 </w:t>
            </w:r>
          </w:p>
          <w:p w:rsidRPr="00F53C1B" w:rsidR="00FE628A" w:rsidP="00C15200" w:rsidRDefault="00FE628A">
            <w:pPr>
              <w:jc w:val="center"/>
              <w:rPr>
                <w:rFonts w:ascii="Arial" w:hAnsi="Arial" w:cs="Arial"/>
                <w:sz w:val="22"/>
                <w:szCs w:val="22"/>
              </w:rPr>
            </w:pPr>
            <w:r w:rsidRPr="00F53C1B">
              <w:rPr>
                <w:rFonts w:ascii="Arial" w:hAnsi="Arial" w:cs="Arial"/>
                <w:sz w:val="22"/>
                <w:szCs w:val="22"/>
              </w:rPr>
              <w:t>EC)</w:t>
            </w:r>
          </w:p>
        </w:tc>
        <w:tc>
          <w:tcPr>
            <w:tcW w:w="1962" w:type="dxa"/>
            <w:shd w:val="clear" w:color="000000" w:fill="FFFFFF"/>
            <w:noWrap/>
            <w:vAlign w:val="center"/>
          </w:tcPr>
          <w:p w:rsidRPr="00F53C1B" w:rsidR="00FE628A" w:rsidP="00C15200" w:rsidRDefault="00FE628A">
            <w:pPr>
              <w:jc w:val="center"/>
              <w:rPr>
                <w:rFonts w:ascii="Arial" w:hAnsi="Arial" w:cs="Arial"/>
                <w:bCs/>
                <w:sz w:val="22"/>
                <w:szCs w:val="22"/>
              </w:rPr>
            </w:pPr>
            <w:r w:rsidRPr="00F53C1B">
              <w:rPr>
                <w:rFonts w:ascii="Arial" w:hAnsi="Arial" w:cs="Arial"/>
                <w:bCs/>
                <w:sz w:val="22"/>
                <w:szCs w:val="22"/>
              </w:rPr>
              <w:t>160</w:t>
            </w:r>
          </w:p>
        </w:tc>
        <w:tc>
          <w:tcPr>
            <w:tcW w:w="1481" w:type="dxa"/>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6</w:t>
            </w:r>
          </w:p>
        </w:tc>
      </w:tr>
      <w:tr w:rsidRPr="00F53C1B" w:rsidR="00FE628A" w:rsidTr="00FE628A">
        <w:trPr>
          <w:trHeight w:val="255"/>
        </w:trPr>
        <w:tc>
          <w:tcPr>
            <w:tcW w:w="682" w:type="dxa"/>
            <w:shd w:val="clear" w:color="auto" w:fill="auto"/>
            <w:noWrap/>
            <w:vAlign w:val="center"/>
          </w:tcPr>
          <w:p w:rsidRPr="00F53C1B" w:rsidR="00FE628A" w:rsidP="00C15200" w:rsidRDefault="00FE628A">
            <w:pPr>
              <w:jc w:val="right"/>
              <w:rPr>
                <w:rFonts w:ascii="Arial" w:hAnsi="Arial" w:cs="Arial"/>
                <w:sz w:val="22"/>
                <w:szCs w:val="22"/>
              </w:rPr>
            </w:pPr>
            <w:r w:rsidRPr="00F53C1B">
              <w:rPr>
                <w:rFonts w:ascii="Arial" w:hAnsi="Arial" w:cs="Arial"/>
                <w:sz w:val="22"/>
                <w:szCs w:val="22"/>
              </w:rPr>
              <w:t>2</w:t>
            </w:r>
          </w:p>
        </w:tc>
        <w:tc>
          <w:tcPr>
            <w:tcW w:w="803" w:type="dxa"/>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Úřední</w:t>
            </w:r>
          </w:p>
        </w:tc>
        <w:tc>
          <w:tcPr>
            <w:tcW w:w="3233" w:type="dxa"/>
            <w:shd w:val="clear" w:color="auto" w:fill="auto"/>
            <w:noWrap/>
            <w:vAlign w:val="bottom"/>
          </w:tcPr>
          <w:p w:rsidRPr="00F53C1B" w:rsidR="00FE628A" w:rsidP="00C15200" w:rsidRDefault="00FE628A">
            <w:pPr>
              <w:rPr>
                <w:rFonts w:ascii="Arial" w:hAnsi="Arial" w:cs="Arial"/>
                <w:sz w:val="22"/>
                <w:szCs w:val="22"/>
              </w:rPr>
            </w:pPr>
            <w:r w:rsidRPr="00F53C1B">
              <w:rPr>
                <w:rFonts w:ascii="Arial" w:hAnsi="Arial" w:cs="Arial"/>
                <w:sz w:val="22"/>
                <w:szCs w:val="22"/>
              </w:rPr>
              <w:t xml:space="preserve">1. EN 287-1 141 T BW 8 S t12,5 D60,0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p>
          <w:p w:rsidRPr="00F53C1B" w:rsidR="00FE628A" w:rsidP="00C15200" w:rsidRDefault="00FE628A">
            <w:pPr>
              <w:rPr>
                <w:rFonts w:ascii="Arial" w:hAnsi="Arial" w:cs="Arial"/>
                <w:sz w:val="22"/>
                <w:szCs w:val="22"/>
              </w:rPr>
            </w:pPr>
            <w:r w:rsidRPr="00F53C1B">
              <w:rPr>
                <w:rFonts w:ascii="Arial" w:hAnsi="Arial" w:cs="Arial"/>
                <w:sz w:val="22"/>
                <w:szCs w:val="22"/>
              </w:rPr>
              <w:t>+</w:t>
            </w:r>
          </w:p>
          <w:p w:rsidRPr="00F53C1B" w:rsidR="00FE628A" w:rsidP="00FE628A" w:rsidRDefault="00FE628A">
            <w:pPr>
              <w:rPr>
                <w:rFonts w:ascii="Arial" w:hAnsi="Arial" w:cs="Arial"/>
                <w:color w:val="FF0000"/>
                <w:sz w:val="22"/>
                <w:szCs w:val="22"/>
              </w:rPr>
            </w:pPr>
            <w:r w:rsidRPr="00F53C1B">
              <w:rPr>
                <w:rFonts w:ascii="Arial" w:hAnsi="Arial" w:cs="Arial"/>
                <w:sz w:val="22"/>
                <w:szCs w:val="22"/>
              </w:rPr>
              <w:t>2. EN 287-1 141 P FW 8 S t8,0 PD ml</w:t>
            </w:r>
          </w:p>
        </w:tc>
        <w:tc>
          <w:tcPr>
            <w:tcW w:w="1701" w:type="dxa"/>
            <w:vMerge/>
            <w:shd w:val="clear" w:color="auto" w:fill="auto"/>
            <w:noWrap/>
            <w:vAlign w:val="center"/>
          </w:tcPr>
          <w:p w:rsidRPr="00F53C1B" w:rsidR="00FE628A" w:rsidP="00C15200" w:rsidRDefault="00FE628A">
            <w:pPr>
              <w:jc w:val="center"/>
              <w:rPr>
                <w:rFonts w:ascii="Arial" w:hAnsi="Arial" w:cs="Arial"/>
                <w:color w:val="FF0000"/>
                <w:sz w:val="22"/>
                <w:szCs w:val="22"/>
              </w:rPr>
            </w:pPr>
          </w:p>
        </w:tc>
        <w:tc>
          <w:tcPr>
            <w:tcW w:w="1962" w:type="dxa"/>
            <w:shd w:val="clear" w:color="auto" w:fill="auto"/>
            <w:noWrap/>
            <w:vAlign w:val="center"/>
          </w:tcPr>
          <w:p w:rsidRPr="00F53C1B" w:rsidR="00FE628A" w:rsidP="00C15200" w:rsidRDefault="00FE628A">
            <w:pPr>
              <w:jc w:val="center"/>
              <w:rPr>
                <w:rFonts w:ascii="Arial" w:hAnsi="Arial" w:cs="Arial"/>
                <w:bCs/>
                <w:sz w:val="22"/>
                <w:szCs w:val="22"/>
              </w:rPr>
            </w:pPr>
            <w:r w:rsidRPr="00F53C1B">
              <w:rPr>
                <w:rFonts w:ascii="Arial" w:hAnsi="Arial" w:cs="Arial"/>
                <w:bCs/>
                <w:sz w:val="22"/>
                <w:szCs w:val="22"/>
              </w:rPr>
              <w:t>160</w:t>
            </w:r>
          </w:p>
        </w:tc>
        <w:tc>
          <w:tcPr>
            <w:tcW w:w="1481" w:type="dxa"/>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10</w:t>
            </w:r>
          </w:p>
        </w:tc>
      </w:tr>
      <w:tr w:rsidRPr="00F53C1B" w:rsidR="00FE628A" w:rsidTr="00FE628A">
        <w:trPr>
          <w:trHeight w:val="255"/>
        </w:trPr>
        <w:tc>
          <w:tcPr>
            <w:tcW w:w="682" w:type="dxa"/>
            <w:shd w:val="clear" w:color="auto" w:fill="auto"/>
            <w:noWrap/>
            <w:vAlign w:val="center"/>
          </w:tcPr>
          <w:p w:rsidRPr="00F53C1B" w:rsidR="00FE628A" w:rsidP="00C15200" w:rsidRDefault="00FE628A">
            <w:pPr>
              <w:jc w:val="right"/>
              <w:rPr>
                <w:rFonts w:ascii="Arial" w:hAnsi="Arial" w:cs="Arial"/>
                <w:sz w:val="22"/>
                <w:szCs w:val="22"/>
              </w:rPr>
            </w:pPr>
            <w:r w:rsidRPr="00F53C1B">
              <w:rPr>
                <w:rFonts w:ascii="Arial" w:hAnsi="Arial" w:cs="Arial"/>
                <w:sz w:val="22"/>
                <w:szCs w:val="22"/>
              </w:rPr>
              <w:t>3</w:t>
            </w:r>
          </w:p>
        </w:tc>
        <w:tc>
          <w:tcPr>
            <w:tcW w:w="803" w:type="dxa"/>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Úřední</w:t>
            </w:r>
          </w:p>
        </w:tc>
        <w:tc>
          <w:tcPr>
            <w:tcW w:w="3233" w:type="dxa"/>
            <w:shd w:val="clear" w:color="auto" w:fill="auto"/>
            <w:noWrap/>
            <w:vAlign w:val="bottom"/>
          </w:tcPr>
          <w:p w:rsidRPr="00F53C1B" w:rsidR="00FE628A" w:rsidP="00C15200" w:rsidRDefault="00FE628A">
            <w:pPr>
              <w:rPr>
                <w:rFonts w:ascii="Arial" w:hAnsi="Arial" w:cs="Arial"/>
                <w:sz w:val="22"/>
                <w:szCs w:val="22"/>
              </w:rPr>
            </w:pPr>
            <w:r w:rsidRPr="00F53C1B">
              <w:rPr>
                <w:rFonts w:ascii="Arial" w:hAnsi="Arial" w:cs="Arial"/>
                <w:sz w:val="22"/>
                <w:szCs w:val="22"/>
              </w:rPr>
              <w:t xml:space="preserve">1. EN 287-1 111 T BW 8 B t12,5 D60,0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p>
          <w:p w:rsidRPr="00F53C1B" w:rsidR="00FE628A" w:rsidP="00C15200" w:rsidRDefault="00FE628A">
            <w:pPr>
              <w:rPr>
                <w:rFonts w:ascii="Arial" w:hAnsi="Arial" w:cs="Arial"/>
                <w:sz w:val="22"/>
                <w:szCs w:val="22"/>
              </w:rPr>
            </w:pPr>
            <w:r w:rsidRPr="00F53C1B">
              <w:rPr>
                <w:rFonts w:ascii="Arial" w:hAnsi="Arial" w:cs="Arial"/>
                <w:sz w:val="22"/>
                <w:szCs w:val="22"/>
              </w:rPr>
              <w:t xml:space="preserve">+ </w:t>
            </w:r>
          </w:p>
          <w:p w:rsidRPr="00F53C1B" w:rsidR="00FE628A" w:rsidP="00C15200" w:rsidRDefault="00FE628A">
            <w:pPr>
              <w:rPr>
                <w:rFonts w:ascii="Arial" w:hAnsi="Arial" w:cs="Arial"/>
                <w:sz w:val="22"/>
                <w:szCs w:val="22"/>
              </w:rPr>
            </w:pPr>
            <w:r w:rsidRPr="00F53C1B">
              <w:rPr>
                <w:rFonts w:ascii="Arial" w:hAnsi="Arial" w:cs="Arial"/>
                <w:sz w:val="22"/>
                <w:szCs w:val="22"/>
              </w:rPr>
              <w:t xml:space="preserve">2. EN 287-1 111 P FW 8 B t12,0 PD ml </w:t>
            </w:r>
          </w:p>
        </w:tc>
        <w:tc>
          <w:tcPr>
            <w:tcW w:w="1701" w:type="dxa"/>
            <w:vMerge/>
            <w:shd w:val="clear" w:color="auto" w:fill="auto"/>
            <w:noWrap/>
            <w:vAlign w:val="center"/>
          </w:tcPr>
          <w:p w:rsidRPr="00F53C1B" w:rsidR="00FE628A" w:rsidP="00C15200" w:rsidRDefault="00FE628A">
            <w:pPr>
              <w:jc w:val="center"/>
              <w:rPr>
                <w:rFonts w:ascii="Arial" w:hAnsi="Arial" w:cs="Arial"/>
                <w:color w:val="FF0000"/>
                <w:sz w:val="22"/>
                <w:szCs w:val="22"/>
              </w:rPr>
            </w:pPr>
          </w:p>
        </w:tc>
        <w:tc>
          <w:tcPr>
            <w:tcW w:w="1962" w:type="dxa"/>
            <w:shd w:val="clear" w:color="auto" w:fill="auto"/>
            <w:noWrap/>
            <w:vAlign w:val="center"/>
          </w:tcPr>
          <w:p w:rsidRPr="00F53C1B" w:rsidR="00FE628A" w:rsidP="00C15200" w:rsidRDefault="00FE628A">
            <w:pPr>
              <w:jc w:val="center"/>
              <w:rPr>
                <w:rFonts w:ascii="Arial" w:hAnsi="Arial" w:cs="Arial"/>
                <w:bCs/>
                <w:sz w:val="22"/>
                <w:szCs w:val="22"/>
              </w:rPr>
            </w:pPr>
            <w:r w:rsidRPr="00F53C1B">
              <w:rPr>
                <w:rFonts w:ascii="Arial" w:hAnsi="Arial" w:cs="Arial"/>
                <w:bCs/>
                <w:sz w:val="22"/>
                <w:szCs w:val="22"/>
              </w:rPr>
              <w:t>160</w:t>
            </w:r>
          </w:p>
        </w:tc>
        <w:tc>
          <w:tcPr>
            <w:tcW w:w="1481" w:type="dxa"/>
            <w:shd w:val="clear" w:color="auto" w:fill="auto"/>
            <w:noWrap/>
            <w:vAlign w:val="center"/>
          </w:tcPr>
          <w:p w:rsidRPr="00F53C1B" w:rsidR="00FE628A" w:rsidP="00C15200" w:rsidRDefault="00FE628A">
            <w:pPr>
              <w:jc w:val="center"/>
              <w:rPr>
                <w:rFonts w:ascii="Arial" w:hAnsi="Arial" w:cs="Arial"/>
                <w:sz w:val="22"/>
                <w:szCs w:val="22"/>
              </w:rPr>
            </w:pPr>
            <w:r w:rsidRPr="00F53C1B">
              <w:rPr>
                <w:rFonts w:ascii="Arial" w:hAnsi="Arial" w:cs="Arial"/>
                <w:sz w:val="22"/>
                <w:szCs w:val="22"/>
              </w:rPr>
              <w:t>12</w:t>
            </w:r>
          </w:p>
        </w:tc>
      </w:tr>
    </w:tbl>
    <w:p w:rsidRPr="00F53C1B" w:rsidR="00F45676" w:rsidP="00F45676" w:rsidRDefault="00F45676">
      <w:pPr>
        <w:rPr>
          <w:rFonts w:ascii="Arial" w:hAnsi="Arial" w:cs="Arial"/>
        </w:rPr>
      </w:pPr>
    </w:p>
    <w:p w:rsidRPr="00F53C1B" w:rsidR="00F45676" w:rsidP="00F45676" w:rsidRDefault="00F45676">
      <w:pPr>
        <w:rPr>
          <w:rFonts w:ascii="Arial" w:hAnsi="Arial" w:cs="Arial"/>
        </w:rPr>
      </w:pPr>
      <w:r w:rsidRPr="00F53C1B">
        <w:rPr>
          <w:rFonts w:ascii="Arial" w:hAnsi="Arial" w:cs="Arial"/>
        </w:rPr>
        <w:br w:type="column"/>
      </w:r>
    </w:p>
    <w:p w:rsidRPr="00F53C1B" w:rsidR="00F45676" w:rsidP="00F45676" w:rsidRDefault="00F45676">
      <w:pPr>
        <w:rPr>
          <w:rFonts w:ascii="Arial" w:hAnsi="Arial" w:cs="Arial"/>
          <w:b/>
          <w:kern w:val="16"/>
        </w:rPr>
      </w:pPr>
      <w:r w:rsidRPr="00F53C1B">
        <w:rPr>
          <w:rFonts w:ascii="Arial" w:hAnsi="Arial" w:cs="Arial"/>
          <w:b/>
          <w:kern w:val="16"/>
        </w:rPr>
        <w:t>Příloha č. 2 - Ceník</w:t>
      </w:r>
    </w:p>
    <w:p w:rsidRPr="00F53C1B" w:rsidR="00F45676" w:rsidP="00F45676" w:rsidRDefault="00F45676">
      <w:pPr>
        <w:rPr>
          <w:rFonts w:ascii="Arial" w:hAnsi="Arial" w:cs="Arial"/>
          <w:b/>
          <w:kern w:val="16"/>
        </w:rPr>
      </w:pPr>
    </w:p>
    <w:p w:rsidRPr="00F53C1B" w:rsidR="00F45676" w:rsidP="00F45676" w:rsidRDefault="00F45676">
      <w:pPr>
        <w:rPr>
          <w:rFonts w:ascii="Arial" w:hAnsi="Arial" w:cs="Arial"/>
        </w:rPr>
      </w:pPr>
    </w:p>
    <w:p w:rsidRPr="00F53C1B" w:rsidR="00F45676" w:rsidP="00F45676" w:rsidRDefault="00F45676">
      <w:pPr>
        <w:rPr>
          <w:rFonts w:ascii="Arial" w:hAnsi="Arial" w:cs="Arial"/>
        </w:rPr>
      </w:pPr>
    </w:p>
    <w:tbl>
      <w:tblPr>
        <w:tblW w:w="10916" w:type="dxa"/>
        <w:tblInd w:w="-294" w:type="dxa"/>
        <w:tblLayout w:type="fixed"/>
        <w:tblCellMar>
          <w:left w:w="70" w:type="dxa"/>
          <w:right w:w="70" w:type="dxa"/>
        </w:tblCellMar>
        <w:tblLook w:firstRow="1" w:lastRow="0" w:firstColumn="1" w:lastColumn="0" w:noHBand="0" w:noVBand="1" w:val="04A0"/>
      </w:tblPr>
      <w:tblGrid>
        <w:gridCol w:w="485"/>
        <w:gridCol w:w="569"/>
        <w:gridCol w:w="2916"/>
        <w:gridCol w:w="1559"/>
        <w:gridCol w:w="1418"/>
        <w:gridCol w:w="769"/>
        <w:gridCol w:w="1524"/>
        <w:gridCol w:w="1676"/>
      </w:tblGrid>
      <w:tr w:rsidRPr="00F53C1B" w:rsidR="00A01A09" w:rsidTr="00A01A09">
        <w:trPr>
          <w:trHeight w:val="456"/>
        </w:trPr>
        <w:tc>
          <w:tcPr>
            <w:tcW w:w="485" w:type="dxa"/>
            <w:tcBorders>
              <w:top w:val="single" w:color="auto" w:sz="8" w:space="0"/>
              <w:left w:val="single" w:color="auto" w:sz="8" w:space="0"/>
              <w:bottom w:val="single" w:color="auto" w:sz="4" w:space="0"/>
              <w:right w:val="single" w:color="auto" w:sz="4" w:space="0"/>
            </w:tcBorders>
            <w:shd w:val="clear" w:color="auto" w:fill="F2F2F2"/>
            <w:vAlign w:val="center"/>
          </w:tcPr>
          <w:p w:rsidRPr="00F53C1B" w:rsidR="00A01A09" w:rsidP="00C15200" w:rsidRDefault="00A01A09">
            <w:pPr>
              <w:jc w:val="center"/>
              <w:rPr>
                <w:rFonts w:ascii="Arial" w:hAnsi="Arial" w:cs="Arial"/>
                <w:i/>
                <w:color w:val="767171" w:themeColor="background2" w:themeShade="80"/>
                <w:sz w:val="18"/>
                <w:szCs w:val="22"/>
              </w:rPr>
            </w:pPr>
            <w:r w:rsidRPr="00F53C1B">
              <w:rPr>
                <w:rFonts w:ascii="Arial" w:hAnsi="Arial" w:cs="Arial"/>
                <w:i/>
                <w:color w:val="767171" w:themeColor="background2" w:themeShade="80"/>
                <w:sz w:val="18"/>
                <w:szCs w:val="22"/>
              </w:rPr>
              <w:t>A</w:t>
            </w:r>
          </w:p>
        </w:tc>
        <w:tc>
          <w:tcPr>
            <w:tcW w:w="569" w:type="dxa"/>
            <w:tcBorders>
              <w:top w:val="single" w:color="auto" w:sz="4" w:space="0"/>
              <w:left w:val="nil"/>
              <w:bottom w:val="single" w:color="auto" w:sz="8" w:space="0"/>
              <w:right w:val="single" w:color="auto" w:sz="4" w:space="0"/>
            </w:tcBorders>
            <w:shd w:val="clear" w:color="auto" w:fill="F2F2F2"/>
            <w:vAlign w:val="center"/>
          </w:tcPr>
          <w:p w:rsidRPr="00F53C1B" w:rsidR="00A01A09" w:rsidP="00B91CB5" w:rsidRDefault="00A01A09">
            <w:pPr>
              <w:jc w:val="center"/>
              <w:rPr>
                <w:rFonts w:ascii="Arial" w:hAnsi="Arial" w:cs="Arial"/>
                <w:i/>
                <w:iCs/>
                <w:color w:val="767171" w:themeColor="background2" w:themeShade="80"/>
                <w:sz w:val="18"/>
                <w:szCs w:val="22"/>
              </w:rPr>
            </w:pPr>
            <w:r w:rsidRPr="00F53C1B">
              <w:rPr>
                <w:rFonts w:ascii="Arial" w:hAnsi="Arial" w:cs="Arial"/>
                <w:i/>
                <w:iCs/>
                <w:color w:val="767171" w:themeColor="background2" w:themeShade="80"/>
                <w:sz w:val="18"/>
                <w:szCs w:val="22"/>
              </w:rPr>
              <w:t>B</w:t>
            </w:r>
          </w:p>
        </w:tc>
        <w:tc>
          <w:tcPr>
            <w:tcW w:w="2916" w:type="dxa"/>
            <w:tcBorders>
              <w:top w:val="single" w:color="auto" w:sz="4" w:space="0"/>
              <w:left w:val="nil"/>
              <w:bottom w:val="single" w:color="auto" w:sz="8" w:space="0"/>
              <w:right w:val="single" w:color="auto" w:sz="4" w:space="0"/>
            </w:tcBorders>
            <w:shd w:val="clear" w:color="auto" w:fill="F2F2F2"/>
            <w:vAlign w:val="center"/>
          </w:tcPr>
          <w:p w:rsidRPr="00F53C1B" w:rsidR="00A01A09" w:rsidP="00C15200" w:rsidRDefault="00A01A09">
            <w:pPr>
              <w:jc w:val="center"/>
              <w:rPr>
                <w:rFonts w:ascii="Arial" w:hAnsi="Arial" w:cs="Arial"/>
                <w:i/>
                <w:iCs/>
                <w:color w:val="767171" w:themeColor="background2" w:themeShade="80"/>
                <w:sz w:val="18"/>
                <w:szCs w:val="22"/>
              </w:rPr>
            </w:pPr>
            <w:r w:rsidRPr="00F53C1B">
              <w:rPr>
                <w:rFonts w:ascii="Arial" w:hAnsi="Arial" w:cs="Arial"/>
                <w:i/>
                <w:iCs/>
                <w:color w:val="767171" w:themeColor="background2" w:themeShade="80"/>
                <w:sz w:val="18"/>
                <w:szCs w:val="22"/>
              </w:rPr>
              <w:t>C</w:t>
            </w:r>
          </w:p>
        </w:tc>
        <w:tc>
          <w:tcPr>
            <w:tcW w:w="1559" w:type="dxa"/>
            <w:tcBorders>
              <w:top w:val="single" w:color="auto" w:sz="4" w:space="0"/>
              <w:left w:val="nil"/>
              <w:bottom w:val="single" w:color="auto" w:sz="8" w:space="0"/>
              <w:right w:val="single" w:color="auto" w:sz="4" w:space="0"/>
            </w:tcBorders>
            <w:shd w:val="clear" w:color="auto" w:fill="F2F2F2"/>
            <w:vAlign w:val="center"/>
          </w:tcPr>
          <w:p w:rsidRPr="00F53C1B" w:rsidR="00A01A09" w:rsidP="00C15200" w:rsidRDefault="00A01A09">
            <w:pPr>
              <w:jc w:val="center"/>
              <w:rPr>
                <w:rFonts w:ascii="Arial" w:hAnsi="Arial" w:cs="Arial"/>
                <w:i/>
                <w:iCs/>
                <w:color w:val="767171" w:themeColor="background2" w:themeShade="80"/>
                <w:sz w:val="18"/>
                <w:szCs w:val="22"/>
              </w:rPr>
            </w:pPr>
            <w:r w:rsidRPr="00F53C1B">
              <w:rPr>
                <w:rFonts w:ascii="Arial" w:hAnsi="Arial" w:cs="Arial"/>
                <w:i/>
                <w:iCs/>
                <w:color w:val="767171" w:themeColor="background2" w:themeShade="80"/>
                <w:sz w:val="18"/>
                <w:szCs w:val="22"/>
              </w:rPr>
              <w:t>D</w:t>
            </w:r>
          </w:p>
        </w:tc>
        <w:tc>
          <w:tcPr>
            <w:tcW w:w="1418" w:type="dxa"/>
            <w:tcBorders>
              <w:top w:val="single" w:color="auto" w:sz="4" w:space="0"/>
              <w:left w:val="single" w:color="auto" w:sz="8" w:space="0"/>
              <w:bottom w:val="single" w:color="auto" w:sz="8" w:space="0"/>
              <w:right w:val="single" w:color="auto" w:sz="8" w:space="0"/>
            </w:tcBorders>
            <w:shd w:val="clear" w:color="auto" w:fill="F2F2F2"/>
            <w:vAlign w:val="center"/>
          </w:tcPr>
          <w:p w:rsidRPr="00F53C1B" w:rsidR="00A01A09" w:rsidP="00B91CB5" w:rsidRDefault="00A01A09">
            <w:pPr>
              <w:jc w:val="center"/>
              <w:rPr>
                <w:rFonts w:ascii="Arial" w:hAnsi="Arial" w:cs="Arial"/>
                <w:bCs/>
                <w:i/>
                <w:iCs/>
                <w:color w:val="767171" w:themeColor="background2" w:themeShade="80"/>
                <w:sz w:val="18"/>
                <w:szCs w:val="22"/>
              </w:rPr>
            </w:pPr>
            <w:r w:rsidRPr="00F53C1B">
              <w:rPr>
                <w:rFonts w:ascii="Arial" w:hAnsi="Arial" w:cs="Arial"/>
                <w:i/>
                <w:iCs/>
                <w:color w:val="767171" w:themeColor="background2" w:themeShade="80"/>
                <w:sz w:val="18"/>
                <w:szCs w:val="22"/>
              </w:rPr>
              <w:t>D</w:t>
            </w:r>
          </w:p>
        </w:tc>
        <w:tc>
          <w:tcPr>
            <w:tcW w:w="769" w:type="dxa"/>
            <w:tcBorders>
              <w:top w:val="single" w:color="auto" w:sz="4" w:space="0"/>
              <w:left w:val="single" w:color="auto" w:sz="8" w:space="0"/>
              <w:bottom w:val="single" w:color="auto" w:sz="8" w:space="0"/>
              <w:right w:val="single" w:color="auto" w:sz="8" w:space="0"/>
            </w:tcBorders>
            <w:shd w:val="clear" w:color="auto" w:fill="F2F2F2"/>
            <w:vAlign w:val="center"/>
          </w:tcPr>
          <w:p w:rsidRPr="00F53C1B" w:rsidR="00A01A09" w:rsidP="00B91CB5" w:rsidRDefault="00A01A09">
            <w:pPr>
              <w:jc w:val="center"/>
              <w:rPr>
                <w:rFonts w:ascii="Arial" w:hAnsi="Arial" w:cs="Arial"/>
                <w:bCs/>
                <w:i/>
                <w:iCs/>
                <w:color w:val="767171" w:themeColor="background2" w:themeShade="80"/>
                <w:sz w:val="18"/>
                <w:szCs w:val="22"/>
              </w:rPr>
            </w:pPr>
            <w:r w:rsidRPr="00F53C1B">
              <w:rPr>
                <w:rFonts w:ascii="Arial" w:hAnsi="Arial" w:cs="Arial"/>
                <w:bCs/>
                <w:i/>
                <w:iCs/>
                <w:color w:val="767171" w:themeColor="background2" w:themeShade="80"/>
                <w:sz w:val="18"/>
                <w:szCs w:val="22"/>
              </w:rPr>
              <w:t>E</w:t>
            </w:r>
          </w:p>
        </w:tc>
        <w:tc>
          <w:tcPr>
            <w:tcW w:w="1524" w:type="dxa"/>
            <w:tcBorders>
              <w:top w:val="single" w:color="auto" w:sz="8" w:space="0"/>
              <w:left w:val="single" w:color="auto" w:sz="4" w:space="0"/>
              <w:bottom w:val="single" w:color="auto" w:sz="8" w:space="0"/>
              <w:right w:val="single" w:color="auto" w:sz="4" w:space="0"/>
            </w:tcBorders>
            <w:shd w:val="clear" w:color="auto" w:fill="F2F2F2"/>
            <w:vAlign w:val="center"/>
          </w:tcPr>
          <w:p w:rsidRPr="00F53C1B" w:rsidR="00A01A09" w:rsidP="00C15200" w:rsidRDefault="00A01A09">
            <w:pPr>
              <w:jc w:val="center"/>
              <w:rPr>
                <w:rFonts w:ascii="Arial" w:hAnsi="Arial" w:cs="Arial"/>
                <w:bCs/>
                <w:i/>
                <w:iCs/>
                <w:color w:val="767171" w:themeColor="background2" w:themeShade="80"/>
                <w:sz w:val="18"/>
                <w:szCs w:val="22"/>
              </w:rPr>
            </w:pPr>
            <w:r w:rsidRPr="00F53C1B">
              <w:rPr>
                <w:rFonts w:ascii="Arial" w:hAnsi="Arial" w:cs="Arial"/>
                <w:bCs/>
                <w:i/>
                <w:iCs/>
                <w:color w:val="767171" w:themeColor="background2" w:themeShade="80"/>
                <w:sz w:val="18"/>
                <w:szCs w:val="22"/>
              </w:rPr>
              <w:t>F</w:t>
            </w:r>
          </w:p>
        </w:tc>
        <w:tc>
          <w:tcPr>
            <w:tcW w:w="1676" w:type="dxa"/>
            <w:tcBorders>
              <w:top w:val="single" w:color="auto" w:sz="8" w:space="0"/>
              <w:left w:val="nil"/>
              <w:bottom w:val="single" w:color="auto" w:sz="8" w:space="0"/>
              <w:right w:val="single" w:color="auto" w:sz="4" w:space="0"/>
            </w:tcBorders>
            <w:shd w:val="clear" w:color="auto" w:fill="F2F2F2"/>
            <w:vAlign w:val="center"/>
          </w:tcPr>
          <w:p w:rsidRPr="00F53C1B" w:rsidR="00A01A09" w:rsidP="00C15200" w:rsidRDefault="00A01A09">
            <w:pPr>
              <w:jc w:val="center"/>
              <w:rPr>
                <w:rFonts w:ascii="Arial" w:hAnsi="Arial" w:cs="Arial"/>
                <w:bCs/>
                <w:i/>
                <w:iCs/>
                <w:color w:val="767171" w:themeColor="background2" w:themeShade="80"/>
                <w:sz w:val="18"/>
                <w:szCs w:val="22"/>
              </w:rPr>
            </w:pPr>
            <w:r w:rsidRPr="00F53C1B">
              <w:rPr>
                <w:rFonts w:ascii="Arial" w:hAnsi="Arial" w:cs="Arial"/>
                <w:bCs/>
                <w:i/>
                <w:iCs/>
                <w:color w:val="767171" w:themeColor="background2" w:themeShade="80"/>
                <w:sz w:val="18"/>
                <w:szCs w:val="22"/>
              </w:rPr>
              <w:t>G</w:t>
            </w:r>
          </w:p>
        </w:tc>
      </w:tr>
      <w:tr w:rsidRPr="00F53C1B" w:rsidR="00A01A09" w:rsidTr="00A01A09">
        <w:trPr>
          <w:trHeight w:val="1100"/>
        </w:trPr>
        <w:tc>
          <w:tcPr>
            <w:tcW w:w="485" w:type="dxa"/>
            <w:tcBorders>
              <w:top w:val="single" w:color="auto" w:sz="8" w:space="0"/>
              <w:left w:val="single" w:color="auto" w:sz="8" w:space="0"/>
              <w:bottom w:val="single" w:color="auto" w:sz="4" w:space="0"/>
              <w:right w:val="single" w:color="auto" w:sz="4" w:space="0"/>
            </w:tcBorders>
            <w:shd w:val="clear" w:color="auto" w:fill="F2F2F2"/>
          </w:tcPr>
          <w:p w:rsidRPr="00F53C1B" w:rsidR="00A01A09" w:rsidP="00A01A09" w:rsidRDefault="00A01A09">
            <w:pPr>
              <w:jc w:val="center"/>
              <w:rPr>
                <w:rFonts w:ascii="Arial" w:hAnsi="Arial" w:cs="Arial"/>
                <w:sz w:val="22"/>
                <w:szCs w:val="22"/>
              </w:rPr>
            </w:pPr>
            <w:r w:rsidRPr="00F53C1B">
              <w:rPr>
                <w:rFonts w:ascii="Arial" w:hAnsi="Arial" w:cs="Arial"/>
                <w:sz w:val="22"/>
                <w:szCs w:val="22"/>
              </w:rPr>
              <w:t>č.</w:t>
            </w:r>
          </w:p>
        </w:tc>
        <w:tc>
          <w:tcPr>
            <w:tcW w:w="569" w:type="dxa"/>
            <w:tcBorders>
              <w:top w:val="single" w:color="auto" w:sz="4" w:space="0"/>
              <w:left w:val="nil"/>
              <w:bottom w:val="single" w:color="auto" w:sz="8" w:space="0"/>
              <w:right w:val="single" w:color="auto" w:sz="4" w:space="0"/>
            </w:tcBorders>
            <w:shd w:val="clear" w:color="auto" w:fill="F2F2F2"/>
          </w:tcPr>
          <w:p w:rsidRPr="00F53C1B" w:rsidR="00A01A09" w:rsidP="00A01A09" w:rsidRDefault="00A01A09">
            <w:pPr>
              <w:jc w:val="center"/>
              <w:rPr>
                <w:rFonts w:ascii="Arial" w:hAnsi="Arial" w:cs="Arial"/>
                <w:i/>
                <w:iCs/>
                <w:sz w:val="22"/>
                <w:szCs w:val="22"/>
              </w:rPr>
            </w:pPr>
            <w:r w:rsidRPr="00F53C1B">
              <w:rPr>
                <w:rFonts w:ascii="Arial" w:hAnsi="Arial" w:cs="Arial"/>
                <w:i/>
                <w:iCs/>
                <w:sz w:val="22"/>
                <w:szCs w:val="22"/>
              </w:rPr>
              <w:t>Typ kurz</w:t>
            </w:r>
          </w:p>
        </w:tc>
        <w:tc>
          <w:tcPr>
            <w:tcW w:w="2916" w:type="dxa"/>
            <w:tcBorders>
              <w:top w:val="single" w:color="auto" w:sz="4" w:space="0"/>
              <w:left w:val="nil"/>
              <w:bottom w:val="single" w:color="auto" w:sz="8" w:space="0"/>
              <w:right w:val="single" w:color="auto" w:sz="4" w:space="0"/>
            </w:tcBorders>
            <w:shd w:val="clear" w:color="auto" w:fill="F2F2F2"/>
          </w:tcPr>
          <w:p w:rsidRPr="00F53C1B" w:rsidR="00A01A09" w:rsidP="00A01A09" w:rsidRDefault="00A01A09">
            <w:pPr>
              <w:jc w:val="center"/>
              <w:rPr>
                <w:rFonts w:ascii="Arial" w:hAnsi="Arial" w:cs="Arial"/>
                <w:i/>
                <w:iCs/>
                <w:sz w:val="22"/>
                <w:szCs w:val="22"/>
              </w:rPr>
            </w:pPr>
            <w:r w:rsidRPr="00F53C1B">
              <w:rPr>
                <w:rFonts w:ascii="Arial" w:hAnsi="Arial" w:cs="Arial"/>
                <w:i/>
                <w:iCs/>
                <w:sz w:val="22"/>
                <w:szCs w:val="22"/>
              </w:rPr>
              <w:t xml:space="preserve">Přesný název svářečského kurzu </w:t>
            </w:r>
          </w:p>
        </w:tc>
        <w:tc>
          <w:tcPr>
            <w:tcW w:w="1559" w:type="dxa"/>
            <w:tcBorders>
              <w:top w:val="single" w:color="auto" w:sz="4" w:space="0"/>
              <w:left w:val="nil"/>
              <w:bottom w:val="single" w:color="auto" w:sz="8" w:space="0"/>
              <w:right w:val="single" w:color="auto" w:sz="4" w:space="0"/>
            </w:tcBorders>
            <w:shd w:val="clear" w:color="auto" w:fill="F2F2F2"/>
          </w:tcPr>
          <w:p w:rsidRPr="00F53C1B" w:rsidR="00A01A09" w:rsidP="00A01A09" w:rsidRDefault="00A01A09">
            <w:pPr>
              <w:jc w:val="center"/>
              <w:rPr>
                <w:rFonts w:ascii="Arial" w:hAnsi="Arial" w:cs="Arial"/>
                <w:i/>
                <w:iCs/>
                <w:sz w:val="22"/>
                <w:szCs w:val="22"/>
              </w:rPr>
            </w:pPr>
            <w:r w:rsidRPr="00F53C1B">
              <w:rPr>
                <w:rFonts w:ascii="Arial" w:hAnsi="Arial" w:cs="Arial"/>
                <w:i/>
                <w:iCs/>
                <w:sz w:val="22"/>
                <w:szCs w:val="22"/>
              </w:rPr>
              <w:t>Zkušební organizace</w:t>
            </w:r>
          </w:p>
        </w:tc>
        <w:tc>
          <w:tcPr>
            <w:tcW w:w="1418" w:type="dxa"/>
            <w:tcBorders>
              <w:top w:val="single" w:color="auto" w:sz="4" w:space="0"/>
              <w:left w:val="single" w:color="auto" w:sz="8" w:space="0"/>
              <w:bottom w:val="single" w:color="auto" w:sz="8" w:space="0"/>
              <w:right w:val="single" w:color="auto" w:sz="8" w:space="0"/>
            </w:tcBorders>
            <w:shd w:val="clear" w:color="auto" w:fill="F2F2F2"/>
          </w:tcPr>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Počet vyučovacích hodin</w:t>
            </w:r>
          </w:p>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(1 účastník)</w:t>
            </w:r>
          </w:p>
        </w:tc>
        <w:tc>
          <w:tcPr>
            <w:tcW w:w="769" w:type="dxa"/>
            <w:tcBorders>
              <w:top w:val="single" w:color="auto" w:sz="4" w:space="0"/>
              <w:left w:val="single" w:color="auto" w:sz="8" w:space="0"/>
              <w:bottom w:val="single" w:color="auto" w:sz="8" w:space="0"/>
              <w:right w:val="single" w:color="auto" w:sz="8" w:space="0"/>
            </w:tcBorders>
            <w:shd w:val="clear" w:color="auto" w:fill="F2F2F2"/>
          </w:tcPr>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Počet osob</w:t>
            </w:r>
          </w:p>
        </w:tc>
        <w:tc>
          <w:tcPr>
            <w:tcW w:w="1524" w:type="dxa"/>
            <w:tcBorders>
              <w:top w:val="single" w:color="auto" w:sz="8" w:space="0"/>
              <w:left w:val="single" w:color="auto" w:sz="4" w:space="0"/>
              <w:bottom w:val="single" w:color="auto" w:sz="8" w:space="0"/>
              <w:right w:val="single" w:color="auto" w:sz="4" w:space="0"/>
            </w:tcBorders>
            <w:shd w:val="clear" w:color="auto" w:fill="F2F2F2"/>
          </w:tcPr>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Cena za 1 účastníka</w:t>
            </w:r>
          </w:p>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(Kč bez DPH)</w:t>
            </w:r>
          </w:p>
        </w:tc>
        <w:tc>
          <w:tcPr>
            <w:tcW w:w="1676" w:type="dxa"/>
            <w:tcBorders>
              <w:top w:val="single" w:color="auto" w:sz="8" w:space="0"/>
              <w:left w:val="nil"/>
              <w:bottom w:val="single" w:color="auto" w:sz="8" w:space="0"/>
              <w:right w:val="single" w:color="auto" w:sz="4" w:space="0"/>
            </w:tcBorders>
            <w:shd w:val="clear" w:color="auto" w:fill="F2F2F2"/>
          </w:tcPr>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Cena celková za SVA</w:t>
            </w:r>
          </w:p>
          <w:p w:rsidRPr="00F53C1B" w:rsidR="00A01A09" w:rsidP="00A01A09" w:rsidRDefault="00A01A09">
            <w:pPr>
              <w:jc w:val="center"/>
              <w:rPr>
                <w:rFonts w:ascii="Arial" w:hAnsi="Arial" w:cs="Arial"/>
                <w:bCs/>
                <w:i/>
                <w:iCs/>
                <w:sz w:val="22"/>
                <w:szCs w:val="22"/>
              </w:rPr>
            </w:pPr>
            <w:r w:rsidRPr="00F53C1B">
              <w:rPr>
                <w:rFonts w:ascii="Arial" w:hAnsi="Arial" w:cs="Arial"/>
                <w:bCs/>
                <w:i/>
                <w:iCs/>
                <w:sz w:val="22"/>
                <w:szCs w:val="22"/>
              </w:rPr>
              <w:t>(Kč bez DPH)</w:t>
            </w:r>
          </w:p>
          <w:p w:rsidRPr="00F53C1B" w:rsidR="00A01A09" w:rsidP="00A01A09" w:rsidRDefault="00A01A09">
            <w:pPr>
              <w:jc w:val="center"/>
              <w:rPr>
                <w:rFonts w:ascii="Arial" w:hAnsi="Arial" w:cs="Arial"/>
                <w:bCs/>
                <w:i/>
                <w:iCs/>
                <w:sz w:val="22"/>
                <w:szCs w:val="22"/>
              </w:rPr>
            </w:pPr>
            <w:r w:rsidRPr="00F53C1B">
              <w:rPr>
                <w:rFonts w:ascii="Arial" w:hAnsi="Arial" w:cs="Arial"/>
                <w:bCs/>
                <w:i/>
                <w:iCs/>
                <w:sz w:val="18"/>
                <w:szCs w:val="22"/>
              </w:rPr>
              <w:t>(Sl. E*F)</w:t>
            </w:r>
          </w:p>
        </w:tc>
      </w:tr>
      <w:tr w:rsidRPr="00F53C1B" w:rsidR="00A01A09" w:rsidTr="00A01A09">
        <w:trPr>
          <w:trHeight w:val="255"/>
        </w:trPr>
        <w:tc>
          <w:tcPr>
            <w:tcW w:w="485" w:type="dxa"/>
            <w:tcBorders>
              <w:top w:val="nil"/>
              <w:left w:val="single" w:color="auto" w:sz="8" w:space="0"/>
              <w:bottom w:val="single" w:color="auto" w:sz="4" w:space="0"/>
              <w:right w:val="single" w:color="auto" w:sz="4" w:space="0"/>
            </w:tcBorders>
            <w:shd w:val="clear" w:color="auto" w:fill="auto"/>
            <w:noWrap/>
            <w:vAlign w:val="center"/>
          </w:tcPr>
          <w:p w:rsidRPr="00F53C1B" w:rsidR="00A01A09" w:rsidP="00A01A09" w:rsidRDefault="00A01A09">
            <w:pPr>
              <w:jc w:val="right"/>
              <w:rPr>
                <w:rFonts w:ascii="Arial" w:hAnsi="Arial" w:cs="Arial"/>
                <w:sz w:val="22"/>
                <w:szCs w:val="22"/>
              </w:rPr>
            </w:pPr>
            <w:r w:rsidRPr="00F53C1B">
              <w:rPr>
                <w:rFonts w:ascii="Arial" w:hAnsi="Arial" w:cs="Arial"/>
                <w:sz w:val="22"/>
                <w:szCs w:val="22"/>
              </w:rPr>
              <w:t>1</w:t>
            </w:r>
          </w:p>
        </w:tc>
        <w:tc>
          <w:tcPr>
            <w:tcW w:w="569" w:type="dxa"/>
            <w:tcBorders>
              <w:top w:val="single" w:color="auto" w:sz="4" w:space="0"/>
              <w:left w:val="nil"/>
              <w:bottom w:val="single" w:color="auto" w:sz="4" w:space="0"/>
              <w:right w:val="single" w:color="auto" w:sz="4" w:space="0"/>
            </w:tcBorders>
            <w:shd w:val="clear" w:color="auto" w:fill="auto"/>
            <w:noWrap/>
            <w:vAlign w:val="center"/>
          </w:tcPr>
          <w:p w:rsidRPr="00F53C1B" w:rsidR="00A01A09" w:rsidP="00A01A09" w:rsidRDefault="00A01A09">
            <w:pPr>
              <w:jc w:val="center"/>
              <w:rPr>
                <w:rFonts w:ascii="Arial" w:hAnsi="Arial" w:cs="Arial"/>
                <w:sz w:val="22"/>
                <w:szCs w:val="22"/>
              </w:rPr>
            </w:pPr>
            <w:r w:rsidRPr="00F53C1B">
              <w:rPr>
                <w:rFonts w:ascii="Arial" w:hAnsi="Arial" w:cs="Arial"/>
                <w:sz w:val="22"/>
                <w:szCs w:val="22"/>
              </w:rPr>
              <w:t>Ú</w:t>
            </w:r>
          </w:p>
        </w:tc>
        <w:tc>
          <w:tcPr>
            <w:tcW w:w="2916" w:type="dxa"/>
            <w:tcBorders>
              <w:top w:val="single" w:color="auto" w:sz="4" w:space="0"/>
              <w:left w:val="nil"/>
              <w:bottom w:val="single" w:color="auto" w:sz="4" w:space="0"/>
              <w:right w:val="single" w:color="auto" w:sz="4" w:space="0"/>
            </w:tcBorders>
            <w:shd w:val="clear" w:color="auto" w:fill="auto"/>
            <w:noWrap/>
            <w:vAlign w:val="bottom"/>
          </w:tcPr>
          <w:p w:rsidRPr="00F53C1B" w:rsidR="00A01A09" w:rsidP="00A01A09" w:rsidRDefault="00A01A09">
            <w:pPr>
              <w:rPr>
                <w:rFonts w:ascii="Arial" w:hAnsi="Arial" w:cs="Arial"/>
                <w:sz w:val="22"/>
                <w:szCs w:val="22"/>
              </w:rPr>
            </w:pPr>
            <w:r w:rsidRPr="00F53C1B">
              <w:rPr>
                <w:rFonts w:ascii="Arial" w:hAnsi="Arial" w:cs="Arial"/>
                <w:sz w:val="22"/>
                <w:szCs w:val="22"/>
              </w:rPr>
              <w:t xml:space="preserve">1. EN 287-1 141 T BW 5 S t14,2 D60,3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r w:rsidRPr="00F53C1B">
              <w:rPr>
                <w:rFonts w:ascii="Arial" w:hAnsi="Arial" w:cs="Arial"/>
                <w:sz w:val="22"/>
                <w:szCs w:val="22"/>
              </w:rPr>
              <w:t xml:space="preserve"> </w:t>
            </w:r>
          </w:p>
          <w:p w:rsidRPr="00F53C1B" w:rsidR="00A01A09" w:rsidP="00A01A09" w:rsidRDefault="00A01A09">
            <w:pPr>
              <w:rPr>
                <w:rFonts w:ascii="Arial" w:hAnsi="Arial" w:cs="Arial"/>
                <w:sz w:val="22"/>
                <w:szCs w:val="22"/>
              </w:rPr>
            </w:pPr>
            <w:r w:rsidRPr="00F53C1B">
              <w:rPr>
                <w:rFonts w:ascii="Arial" w:hAnsi="Arial" w:cs="Arial"/>
                <w:sz w:val="22"/>
                <w:szCs w:val="22"/>
              </w:rPr>
              <w:t xml:space="preserve">+ </w:t>
            </w:r>
          </w:p>
          <w:p w:rsidRPr="00F53C1B" w:rsidR="00A01A09" w:rsidP="00A01A09" w:rsidRDefault="00A01A09">
            <w:pPr>
              <w:rPr>
                <w:rFonts w:ascii="Arial" w:hAnsi="Arial" w:cs="Arial"/>
                <w:color w:val="FF0000"/>
                <w:sz w:val="22"/>
                <w:szCs w:val="22"/>
              </w:rPr>
            </w:pPr>
            <w:r w:rsidRPr="00F53C1B">
              <w:rPr>
                <w:rFonts w:ascii="Arial" w:hAnsi="Arial" w:cs="Arial"/>
                <w:sz w:val="22"/>
                <w:szCs w:val="22"/>
              </w:rPr>
              <w:t>2. EN 287-1 141 P FW 5 S t8,0 PD ml</w:t>
            </w:r>
          </w:p>
        </w:tc>
        <w:tc>
          <w:tcPr>
            <w:tcW w:w="1559" w:type="dxa"/>
            <w:vMerge w:val="restart"/>
            <w:tcBorders>
              <w:top w:val="single" w:color="auto" w:sz="4" w:space="0"/>
              <w:left w:val="nil"/>
              <w:right w:val="single" w:color="auto" w:sz="8" w:space="0"/>
            </w:tcBorders>
            <w:shd w:val="clear" w:color="auto" w:fill="auto"/>
            <w:noWrap/>
            <w:vAlign w:val="center"/>
          </w:tcPr>
          <w:p w:rsidRPr="00F53C1B" w:rsidR="00A01A09" w:rsidP="00A01A09" w:rsidRDefault="00A01A09">
            <w:pPr>
              <w:jc w:val="center"/>
              <w:rPr>
                <w:rFonts w:ascii="Arial" w:hAnsi="Arial" w:cs="Arial"/>
                <w:sz w:val="22"/>
                <w:szCs w:val="22"/>
              </w:rPr>
            </w:pPr>
            <w:r w:rsidRPr="00F53C1B">
              <w:rPr>
                <w:rFonts w:ascii="Arial" w:hAnsi="Arial" w:cs="Arial"/>
                <w:sz w:val="22"/>
                <w:szCs w:val="22"/>
              </w:rPr>
              <w:t>TÜV</w:t>
            </w:r>
          </w:p>
          <w:p w:rsidRPr="00F53C1B" w:rsidR="00A01A09" w:rsidP="00A01A09" w:rsidRDefault="00A01A09">
            <w:pPr>
              <w:jc w:val="center"/>
              <w:rPr>
                <w:rFonts w:ascii="Arial" w:hAnsi="Arial" w:cs="Arial"/>
                <w:b/>
                <w:sz w:val="22"/>
                <w:szCs w:val="22"/>
              </w:rPr>
            </w:pPr>
          </w:p>
          <w:p w:rsidRPr="00F53C1B" w:rsidR="00A01A09" w:rsidP="00A01A09" w:rsidRDefault="00A01A09">
            <w:pPr>
              <w:jc w:val="center"/>
              <w:rPr>
                <w:rFonts w:ascii="Arial" w:hAnsi="Arial" w:cs="Arial"/>
                <w:sz w:val="22"/>
                <w:szCs w:val="22"/>
              </w:rPr>
            </w:pPr>
            <w:r w:rsidRPr="00F53C1B">
              <w:rPr>
                <w:rFonts w:ascii="Arial" w:hAnsi="Arial" w:cs="Arial"/>
                <w:sz w:val="22"/>
                <w:szCs w:val="22"/>
              </w:rPr>
              <w:t xml:space="preserve">(Provedení zkoušky dle </w:t>
            </w:r>
          </w:p>
          <w:p w:rsidRPr="00F53C1B" w:rsidR="00A01A09" w:rsidP="00A01A09" w:rsidRDefault="00A01A09">
            <w:pPr>
              <w:jc w:val="center"/>
              <w:rPr>
                <w:rFonts w:ascii="Arial" w:hAnsi="Arial" w:cs="Arial"/>
                <w:sz w:val="22"/>
                <w:szCs w:val="22"/>
              </w:rPr>
            </w:pPr>
            <w:r w:rsidRPr="00F53C1B">
              <w:rPr>
                <w:rFonts w:ascii="Arial" w:hAnsi="Arial" w:cs="Arial"/>
                <w:sz w:val="22"/>
                <w:szCs w:val="22"/>
              </w:rPr>
              <w:t>ČSN EN 287-1:2012</w:t>
            </w:r>
          </w:p>
          <w:p w:rsidRPr="00F53C1B" w:rsidR="00A01A09" w:rsidP="00A01A09" w:rsidRDefault="00A01A09">
            <w:pPr>
              <w:jc w:val="center"/>
              <w:rPr>
                <w:rFonts w:ascii="Arial" w:hAnsi="Arial" w:cs="Arial"/>
                <w:sz w:val="22"/>
                <w:szCs w:val="22"/>
              </w:rPr>
            </w:pPr>
            <w:r w:rsidRPr="00F53C1B">
              <w:rPr>
                <w:rFonts w:ascii="Arial" w:hAnsi="Arial" w:cs="Arial"/>
                <w:sz w:val="22"/>
                <w:szCs w:val="22"/>
              </w:rPr>
              <w:t xml:space="preserve"> + </w:t>
            </w:r>
          </w:p>
          <w:p w:rsidRPr="00F53C1B" w:rsidR="00A01A09" w:rsidP="00A01A09" w:rsidRDefault="00A01A09">
            <w:pPr>
              <w:jc w:val="center"/>
              <w:rPr>
                <w:rFonts w:ascii="Arial" w:hAnsi="Arial" w:cs="Arial"/>
                <w:sz w:val="22"/>
                <w:szCs w:val="22"/>
              </w:rPr>
            </w:pPr>
            <w:r w:rsidRPr="00F53C1B">
              <w:rPr>
                <w:rFonts w:ascii="Arial" w:hAnsi="Arial" w:cs="Arial"/>
                <w:sz w:val="22"/>
                <w:szCs w:val="22"/>
              </w:rPr>
              <w:t xml:space="preserve">PED 97/23 </w:t>
            </w:r>
          </w:p>
          <w:p w:rsidRPr="00F53C1B" w:rsidR="00A01A09" w:rsidP="00A01A09" w:rsidRDefault="00A01A09">
            <w:pPr>
              <w:jc w:val="center"/>
              <w:rPr>
                <w:rFonts w:ascii="Arial" w:hAnsi="Arial" w:cs="Arial"/>
                <w:sz w:val="22"/>
                <w:szCs w:val="22"/>
              </w:rPr>
            </w:pPr>
            <w:r w:rsidRPr="00F53C1B">
              <w:rPr>
                <w:rFonts w:ascii="Arial" w:hAnsi="Arial" w:cs="Arial"/>
                <w:sz w:val="22"/>
                <w:szCs w:val="22"/>
              </w:rPr>
              <w:t>EC)</w:t>
            </w:r>
          </w:p>
        </w:tc>
        <w:tc>
          <w:tcPr>
            <w:tcW w:w="1418" w:type="dxa"/>
            <w:tcBorders>
              <w:top w:val="single" w:color="auto" w:sz="8" w:space="0"/>
              <w:left w:val="single" w:color="auto" w:sz="8" w:space="0"/>
              <w:bottom w:val="single" w:color="auto" w:sz="8" w:space="0"/>
              <w:right w:val="single" w:color="auto" w:sz="8" w:space="0"/>
            </w:tcBorders>
            <w:vAlign w:val="center"/>
          </w:tcPr>
          <w:p w:rsidRPr="00F53C1B" w:rsidR="00A01A09" w:rsidP="00A01A09" w:rsidRDefault="00A01A09">
            <w:pPr>
              <w:ind w:firstLine="11"/>
              <w:jc w:val="center"/>
              <w:rPr>
                <w:rFonts w:ascii="Arial" w:hAnsi="Arial" w:cs="Arial"/>
                <w:bCs/>
                <w:color w:val="000000" w:themeColor="text1"/>
                <w:sz w:val="22"/>
                <w:szCs w:val="22"/>
              </w:rPr>
            </w:pPr>
            <w:r w:rsidRPr="00F53C1B">
              <w:rPr>
                <w:rFonts w:ascii="Arial" w:hAnsi="Arial" w:cs="Arial"/>
                <w:bCs/>
                <w:color w:val="000000" w:themeColor="text1"/>
                <w:sz w:val="22"/>
                <w:szCs w:val="22"/>
              </w:rPr>
              <w:t>160</w:t>
            </w:r>
          </w:p>
        </w:tc>
        <w:tc>
          <w:tcPr>
            <w:tcW w:w="769"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ind w:firstLine="11"/>
              <w:jc w:val="center"/>
              <w:rPr>
                <w:rFonts w:ascii="Arial" w:hAnsi="Arial" w:cs="Arial"/>
                <w:bCs/>
                <w:color w:val="000000" w:themeColor="text1"/>
                <w:sz w:val="22"/>
                <w:szCs w:val="22"/>
              </w:rPr>
            </w:pPr>
            <w:r w:rsidRPr="00F53C1B">
              <w:rPr>
                <w:rFonts w:ascii="Arial" w:hAnsi="Arial" w:cs="Arial"/>
                <w:bCs/>
                <w:color w:val="000000" w:themeColor="text1"/>
                <w:sz w:val="22"/>
                <w:szCs w:val="22"/>
              </w:rPr>
              <w:t>6</w:t>
            </w:r>
          </w:p>
        </w:tc>
        <w:tc>
          <w:tcPr>
            <w:tcW w:w="1524"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ind w:firstLine="11"/>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c>
          <w:tcPr>
            <w:tcW w:w="1676"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w:t>
            </w:r>
          </w:p>
        </w:tc>
      </w:tr>
      <w:tr w:rsidRPr="00F53C1B" w:rsidR="00A01A09" w:rsidTr="00A01A09">
        <w:trPr>
          <w:trHeight w:val="255"/>
        </w:trPr>
        <w:tc>
          <w:tcPr>
            <w:tcW w:w="485" w:type="dxa"/>
            <w:tcBorders>
              <w:top w:val="nil"/>
              <w:left w:val="single" w:color="auto" w:sz="8" w:space="0"/>
              <w:bottom w:val="single" w:color="auto" w:sz="4" w:space="0"/>
              <w:right w:val="single" w:color="auto" w:sz="4" w:space="0"/>
            </w:tcBorders>
            <w:shd w:val="clear" w:color="auto" w:fill="auto"/>
            <w:noWrap/>
            <w:vAlign w:val="center"/>
          </w:tcPr>
          <w:p w:rsidRPr="00F53C1B" w:rsidR="00A01A09" w:rsidP="00A01A09" w:rsidRDefault="00A01A09">
            <w:pPr>
              <w:jc w:val="right"/>
              <w:rPr>
                <w:rFonts w:ascii="Arial" w:hAnsi="Arial" w:cs="Arial"/>
                <w:sz w:val="22"/>
                <w:szCs w:val="22"/>
              </w:rPr>
            </w:pPr>
            <w:r w:rsidRPr="00F53C1B">
              <w:rPr>
                <w:rFonts w:ascii="Arial" w:hAnsi="Arial" w:cs="Arial"/>
                <w:sz w:val="22"/>
                <w:szCs w:val="22"/>
              </w:rPr>
              <w:t>2</w:t>
            </w:r>
          </w:p>
        </w:tc>
        <w:tc>
          <w:tcPr>
            <w:tcW w:w="569" w:type="dxa"/>
            <w:tcBorders>
              <w:top w:val="nil"/>
              <w:left w:val="nil"/>
              <w:bottom w:val="single" w:color="auto" w:sz="4" w:space="0"/>
              <w:right w:val="single" w:color="auto" w:sz="4" w:space="0"/>
            </w:tcBorders>
            <w:shd w:val="clear" w:color="auto" w:fill="auto"/>
            <w:noWrap/>
            <w:vAlign w:val="center"/>
          </w:tcPr>
          <w:p w:rsidRPr="00F53C1B" w:rsidR="00A01A09" w:rsidP="00A01A09" w:rsidRDefault="00A01A09">
            <w:pPr>
              <w:jc w:val="center"/>
              <w:rPr>
                <w:rFonts w:ascii="Arial" w:hAnsi="Arial" w:cs="Arial"/>
                <w:sz w:val="22"/>
                <w:szCs w:val="22"/>
              </w:rPr>
            </w:pPr>
            <w:r w:rsidRPr="00F53C1B">
              <w:rPr>
                <w:rFonts w:ascii="Arial" w:hAnsi="Arial" w:cs="Arial"/>
                <w:sz w:val="22"/>
                <w:szCs w:val="22"/>
              </w:rPr>
              <w:t>Ú</w:t>
            </w:r>
          </w:p>
        </w:tc>
        <w:tc>
          <w:tcPr>
            <w:tcW w:w="2916" w:type="dxa"/>
            <w:tcBorders>
              <w:top w:val="nil"/>
              <w:left w:val="nil"/>
              <w:bottom w:val="single" w:color="auto" w:sz="4" w:space="0"/>
              <w:right w:val="single" w:color="auto" w:sz="4" w:space="0"/>
            </w:tcBorders>
            <w:shd w:val="clear" w:color="auto" w:fill="auto"/>
            <w:noWrap/>
            <w:vAlign w:val="bottom"/>
          </w:tcPr>
          <w:p w:rsidRPr="00F53C1B" w:rsidR="00A01A09" w:rsidP="00A01A09" w:rsidRDefault="00A01A09">
            <w:pPr>
              <w:rPr>
                <w:rFonts w:ascii="Arial" w:hAnsi="Arial" w:cs="Arial"/>
                <w:sz w:val="22"/>
                <w:szCs w:val="22"/>
              </w:rPr>
            </w:pPr>
            <w:r w:rsidRPr="00F53C1B">
              <w:rPr>
                <w:rFonts w:ascii="Arial" w:hAnsi="Arial" w:cs="Arial"/>
                <w:sz w:val="22"/>
                <w:szCs w:val="22"/>
              </w:rPr>
              <w:t xml:space="preserve">1. EN 287-1 141 T BW 8 S t12,5 D60,0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p>
          <w:p w:rsidRPr="00F53C1B" w:rsidR="00A01A09" w:rsidP="00A01A09" w:rsidRDefault="00A01A09">
            <w:pPr>
              <w:rPr>
                <w:rFonts w:ascii="Arial" w:hAnsi="Arial" w:cs="Arial"/>
                <w:sz w:val="22"/>
                <w:szCs w:val="22"/>
              </w:rPr>
            </w:pPr>
            <w:r w:rsidRPr="00F53C1B">
              <w:rPr>
                <w:rFonts w:ascii="Arial" w:hAnsi="Arial" w:cs="Arial"/>
                <w:sz w:val="22"/>
                <w:szCs w:val="22"/>
              </w:rPr>
              <w:t>+</w:t>
            </w:r>
          </w:p>
          <w:p w:rsidRPr="00F53C1B" w:rsidR="00A01A09" w:rsidP="00A01A09" w:rsidRDefault="00A01A09">
            <w:pPr>
              <w:rPr>
                <w:rFonts w:ascii="Arial" w:hAnsi="Arial" w:cs="Arial"/>
                <w:sz w:val="22"/>
                <w:szCs w:val="22"/>
              </w:rPr>
            </w:pPr>
            <w:r w:rsidRPr="00F53C1B">
              <w:rPr>
                <w:rFonts w:ascii="Arial" w:hAnsi="Arial" w:cs="Arial"/>
                <w:sz w:val="22"/>
                <w:szCs w:val="22"/>
              </w:rPr>
              <w:t>2. EN 287-1 141 P FW 8 S t8,0 PD ml</w:t>
            </w:r>
          </w:p>
          <w:p w:rsidRPr="00F53C1B" w:rsidR="00A01A09" w:rsidP="00A01A09" w:rsidRDefault="00A01A09">
            <w:pPr>
              <w:rPr>
                <w:rFonts w:ascii="Arial" w:hAnsi="Arial" w:cs="Arial"/>
                <w:color w:val="FF0000"/>
                <w:sz w:val="22"/>
                <w:szCs w:val="22"/>
              </w:rPr>
            </w:pPr>
          </w:p>
        </w:tc>
        <w:tc>
          <w:tcPr>
            <w:tcW w:w="1559" w:type="dxa"/>
            <w:vMerge/>
            <w:tcBorders>
              <w:left w:val="nil"/>
              <w:right w:val="single" w:color="auto" w:sz="8" w:space="0"/>
            </w:tcBorders>
            <w:shd w:val="clear" w:color="auto" w:fill="auto"/>
            <w:noWrap/>
            <w:vAlign w:val="center"/>
          </w:tcPr>
          <w:p w:rsidRPr="00F53C1B" w:rsidR="00A01A09" w:rsidP="00A01A09" w:rsidRDefault="00A01A09">
            <w:pPr>
              <w:jc w:val="center"/>
              <w:rPr>
                <w:rFonts w:ascii="Arial" w:hAnsi="Arial" w:cs="Arial"/>
                <w:color w:val="FF0000"/>
                <w:sz w:val="22"/>
                <w:szCs w:val="22"/>
              </w:rPr>
            </w:pPr>
          </w:p>
        </w:tc>
        <w:tc>
          <w:tcPr>
            <w:tcW w:w="1418" w:type="dxa"/>
            <w:tcBorders>
              <w:top w:val="single" w:color="auto" w:sz="8" w:space="0"/>
              <w:left w:val="single" w:color="auto" w:sz="8" w:space="0"/>
              <w:bottom w:val="single" w:color="auto" w:sz="8" w:space="0"/>
              <w:right w:val="single" w:color="auto" w:sz="8" w:space="0"/>
            </w:tcBorders>
            <w:vAlign w:val="center"/>
          </w:tcPr>
          <w:p w:rsidRPr="00F53C1B" w:rsidR="00A01A09" w:rsidP="00A01A09" w:rsidRDefault="00A01A09">
            <w:pPr>
              <w:jc w:val="center"/>
              <w:rPr>
                <w:rFonts w:ascii="Arial" w:hAnsi="Arial" w:cs="Arial"/>
                <w:bCs/>
                <w:color w:val="000000" w:themeColor="text1"/>
                <w:sz w:val="22"/>
                <w:szCs w:val="22"/>
              </w:rPr>
            </w:pPr>
            <w:r w:rsidRPr="00F53C1B">
              <w:rPr>
                <w:rFonts w:ascii="Arial" w:hAnsi="Arial" w:cs="Arial"/>
                <w:bCs/>
                <w:color w:val="000000" w:themeColor="text1"/>
                <w:sz w:val="22"/>
                <w:szCs w:val="22"/>
              </w:rPr>
              <w:t>160</w:t>
            </w:r>
          </w:p>
        </w:tc>
        <w:tc>
          <w:tcPr>
            <w:tcW w:w="769"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center"/>
              <w:rPr>
                <w:rFonts w:ascii="Arial" w:hAnsi="Arial" w:cs="Arial"/>
                <w:bCs/>
                <w:color w:val="000000" w:themeColor="text1"/>
                <w:sz w:val="22"/>
                <w:szCs w:val="22"/>
              </w:rPr>
            </w:pPr>
            <w:r w:rsidRPr="00F53C1B">
              <w:rPr>
                <w:rFonts w:ascii="Arial" w:hAnsi="Arial" w:cs="Arial"/>
                <w:bCs/>
                <w:color w:val="000000" w:themeColor="text1"/>
                <w:sz w:val="22"/>
                <w:szCs w:val="22"/>
              </w:rPr>
              <w:t>10</w:t>
            </w:r>
          </w:p>
        </w:tc>
        <w:tc>
          <w:tcPr>
            <w:tcW w:w="1524"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c>
          <w:tcPr>
            <w:tcW w:w="1676"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r>
      <w:tr w:rsidRPr="00F53C1B" w:rsidR="00A01A09" w:rsidTr="00A01A09">
        <w:trPr>
          <w:trHeight w:val="255"/>
        </w:trPr>
        <w:tc>
          <w:tcPr>
            <w:tcW w:w="485" w:type="dxa"/>
            <w:tcBorders>
              <w:top w:val="nil"/>
              <w:left w:val="single" w:color="auto" w:sz="8" w:space="0"/>
              <w:bottom w:val="single" w:color="auto" w:sz="4" w:space="0"/>
              <w:right w:val="single" w:color="auto" w:sz="4" w:space="0"/>
            </w:tcBorders>
            <w:shd w:val="clear" w:color="auto" w:fill="auto"/>
            <w:noWrap/>
            <w:vAlign w:val="center"/>
          </w:tcPr>
          <w:p w:rsidRPr="00F53C1B" w:rsidR="00A01A09" w:rsidP="00A01A09" w:rsidRDefault="00A01A09">
            <w:pPr>
              <w:jc w:val="right"/>
              <w:rPr>
                <w:rFonts w:ascii="Arial" w:hAnsi="Arial" w:cs="Arial"/>
                <w:szCs w:val="20"/>
              </w:rPr>
            </w:pPr>
            <w:r w:rsidRPr="00F53C1B">
              <w:rPr>
                <w:rFonts w:ascii="Arial" w:hAnsi="Arial" w:cs="Arial"/>
                <w:szCs w:val="20"/>
              </w:rPr>
              <w:t>3</w:t>
            </w:r>
          </w:p>
        </w:tc>
        <w:tc>
          <w:tcPr>
            <w:tcW w:w="569" w:type="dxa"/>
            <w:tcBorders>
              <w:top w:val="nil"/>
              <w:left w:val="nil"/>
              <w:bottom w:val="single" w:color="auto" w:sz="4" w:space="0"/>
              <w:right w:val="single" w:color="auto" w:sz="4" w:space="0"/>
            </w:tcBorders>
            <w:shd w:val="clear" w:color="auto" w:fill="auto"/>
            <w:noWrap/>
            <w:vAlign w:val="center"/>
          </w:tcPr>
          <w:p w:rsidRPr="00F53C1B" w:rsidR="00A01A09" w:rsidP="00A01A09" w:rsidRDefault="00A01A09">
            <w:pPr>
              <w:jc w:val="center"/>
              <w:rPr>
                <w:rFonts w:ascii="Arial" w:hAnsi="Arial" w:cs="Arial"/>
              </w:rPr>
            </w:pPr>
            <w:r w:rsidRPr="00F53C1B">
              <w:rPr>
                <w:rFonts w:ascii="Arial" w:hAnsi="Arial" w:cs="Arial"/>
                <w:szCs w:val="20"/>
              </w:rPr>
              <w:t>Ú</w:t>
            </w:r>
          </w:p>
        </w:tc>
        <w:tc>
          <w:tcPr>
            <w:tcW w:w="2916" w:type="dxa"/>
            <w:tcBorders>
              <w:top w:val="nil"/>
              <w:left w:val="nil"/>
              <w:bottom w:val="single" w:color="auto" w:sz="4" w:space="0"/>
              <w:right w:val="single" w:color="auto" w:sz="4" w:space="0"/>
            </w:tcBorders>
            <w:shd w:val="clear" w:color="auto" w:fill="auto"/>
            <w:noWrap/>
            <w:vAlign w:val="bottom"/>
          </w:tcPr>
          <w:p w:rsidRPr="00F53C1B" w:rsidR="00A01A09" w:rsidP="00A01A09" w:rsidRDefault="00A01A09">
            <w:pPr>
              <w:rPr>
                <w:rFonts w:ascii="Arial" w:hAnsi="Arial" w:cs="Arial"/>
                <w:sz w:val="22"/>
                <w:szCs w:val="22"/>
              </w:rPr>
            </w:pPr>
            <w:r w:rsidRPr="00F53C1B">
              <w:rPr>
                <w:rFonts w:ascii="Arial" w:hAnsi="Arial" w:cs="Arial"/>
                <w:sz w:val="22"/>
                <w:szCs w:val="22"/>
              </w:rPr>
              <w:t xml:space="preserve">1. EN 287-1 111 T BW 8 B t12,5 D60,0 H-L045 </w:t>
            </w:r>
            <w:proofErr w:type="spellStart"/>
            <w:r w:rsidRPr="00F53C1B">
              <w:rPr>
                <w:rFonts w:ascii="Arial" w:hAnsi="Arial" w:cs="Arial"/>
                <w:sz w:val="22"/>
                <w:szCs w:val="22"/>
              </w:rPr>
              <w:t>ss</w:t>
            </w:r>
            <w:proofErr w:type="spellEnd"/>
            <w:r w:rsidRPr="00F53C1B">
              <w:rPr>
                <w:rFonts w:ascii="Arial" w:hAnsi="Arial" w:cs="Arial"/>
                <w:sz w:val="22"/>
                <w:szCs w:val="22"/>
              </w:rPr>
              <w:t xml:space="preserve"> </w:t>
            </w:r>
            <w:proofErr w:type="spellStart"/>
            <w:r w:rsidRPr="00F53C1B">
              <w:rPr>
                <w:rFonts w:ascii="Arial" w:hAnsi="Arial" w:cs="Arial"/>
                <w:sz w:val="22"/>
                <w:szCs w:val="22"/>
              </w:rPr>
              <w:t>nb</w:t>
            </w:r>
            <w:proofErr w:type="spellEnd"/>
          </w:p>
          <w:p w:rsidRPr="00F53C1B" w:rsidR="00A01A09" w:rsidP="00A01A09" w:rsidRDefault="00A01A09">
            <w:pPr>
              <w:rPr>
                <w:rFonts w:ascii="Arial" w:hAnsi="Arial" w:cs="Arial"/>
                <w:sz w:val="22"/>
                <w:szCs w:val="22"/>
              </w:rPr>
            </w:pPr>
            <w:r w:rsidRPr="00F53C1B">
              <w:rPr>
                <w:rFonts w:ascii="Arial" w:hAnsi="Arial" w:cs="Arial"/>
                <w:sz w:val="22"/>
                <w:szCs w:val="22"/>
              </w:rPr>
              <w:t xml:space="preserve">+ </w:t>
            </w:r>
          </w:p>
          <w:p w:rsidRPr="00F53C1B" w:rsidR="00A01A09" w:rsidP="00A01A09" w:rsidRDefault="00A01A09">
            <w:pPr>
              <w:rPr>
                <w:rFonts w:ascii="Arial" w:hAnsi="Arial" w:cs="Arial"/>
                <w:sz w:val="22"/>
                <w:szCs w:val="22"/>
              </w:rPr>
            </w:pPr>
            <w:r w:rsidRPr="00F53C1B">
              <w:rPr>
                <w:rFonts w:ascii="Arial" w:hAnsi="Arial" w:cs="Arial"/>
                <w:sz w:val="22"/>
                <w:szCs w:val="22"/>
              </w:rPr>
              <w:t xml:space="preserve">2. EN 287-1 111 P FW 8 B t12,0 PD ml </w:t>
            </w:r>
          </w:p>
        </w:tc>
        <w:tc>
          <w:tcPr>
            <w:tcW w:w="1559" w:type="dxa"/>
            <w:vMerge/>
            <w:tcBorders>
              <w:left w:val="nil"/>
              <w:bottom w:val="single" w:color="auto" w:sz="4" w:space="0"/>
              <w:right w:val="single" w:color="auto" w:sz="8" w:space="0"/>
            </w:tcBorders>
            <w:shd w:val="clear" w:color="auto" w:fill="auto"/>
            <w:noWrap/>
            <w:vAlign w:val="center"/>
          </w:tcPr>
          <w:p w:rsidRPr="00F53C1B" w:rsidR="00A01A09" w:rsidP="00A01A09" w:rsidRDefault="00A01A09">
            <w:pPr>
              <w:jc w:val="center"/>
              <w:rPr>
                <w:rFonts w:ascii="Arial" w:hAnsi="Arial" w:cs="Arial"/>
                <w:color w:val="FF0000"/>
                <w:szCs w:val="20"/>
              </w:rPr>
            </w:pPr>
          </w:p>
        </w:tc>
        <w:tc>
          <w:tcPr>
            <w:tcW w:w="1418" w:type="dxa"/>
            <w:tcBorders>
              <w:top w:val="single" w:color="auto" w:sz="8" w:space="0"/>
              <w:left w:val="single" w:color="auto" w:sz="8" w:space="0"/>
              <w:bottom w:val="single" w:color="auto" w:sz="8" w:space="0"/>
              <w:right w:val="single" w:color="auto" w:sz="8" w:space="0"/>
            </w:tcBorders>
            <w:vAlign w:val="center"/>
          </w:tcPr>
          <w:p w:rsidRPr="00F53C1B" w:rsidR="00A01A09" w:rsidP="00A01A09" w:rsidRDefault="00A01A09">
            <w:pPr>
              <w:jc w:val="center"/>
              <w:rPr>
                <w:rFonts w:ascii="Arial" w:hAnsi="Arial" w:cs="Arial"/>
                <w:bCs/>
                <w:color w:val="000000" w:themeColor="text1"/>
                <w:sz w:val="22"/>
                <w:szCs w:val="22"/>
              </w:rPr>
            </w:pPr>
            <w:r w:rsidRPr="00F53C1B">
              <w:rPr>
                <w:rFonts w:ascii="Arial" w:hAnsi="Arial" w:cs="Arial"/>
                <w:bCs/>
                <w:color w:val="000000" w:themeColor="text1"/>
                <w:sz w:val="22"/>
                <w:szCs w:val="22"/>
              </w:rPr>
              <w:t>160</w:t>
            </w:r>
          </w:p>
        </w:tc>
        <w:tc>
          <w:tcPr>
            <w:tcW w:w="769"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center"/>
              <w:rPr>
                <w:rFonts w:ascii="Arial" w:hAnsi="Arial" w:cs="Arial"/>
                <w:bCs/>
                <w:color w:val="000000" w:themeColor="text1"/>
                <w:sz w:val="22"/>
                <w:szCs w:val="22"/>
              </w:rPr>
            </w:pPr>
            <w:r w:rsidRPr="00F53C1B">
              <w:rPr>
                <w:rFonts w:ascii="Arial" w:hAnsi="Arial" w:cs="Arial"/>
                <w:bCs/>
                <w:color w:val="000000" w:themeColor="text1"/>
                <w:sz w:val="22"/>
                <w:szCs w:val="22"/>
              </w:rPr>
              <w:t>12</w:t>
            </w:r>
          </w:p>
        </w:tc>
        <w:tc>
          <w:tcPr>
            <w:tcW w:w="1524"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c>
          <w:tcPr>
            <w:tcW w:w="1676"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F53C1B" w:rsidR="00A01A09" w:rsidP="00A01A09" w:rsidRDefault="00A01A09">
            <w:pPr>
              <w:jc w:val="right"/>
              <w:rPr>
                <w:rFonts w:ascii="Arial" w:hAnsi="Arial" w:cs="Arial"/>
                <w:b/>
                <w:bCs/>
                <w:color w:val="000000" w:themeColor="text1"/>
                <w:sz w:val="22"/>
                <w:szCs w:val="22"/>
                <w:highlight w:val="magenta"/>
              </w:rPr>
            </w:pPr>
            <w:r w:rsidRPr="00F53C1B">
              <w:rPr>
                <w:rFonts w:ascii="Arial" w:hAnsi="Arial" w:cs="Arial"/>
                <w:b/>
                <w:bCs/>
                <w:color w:val="000000" w:themeColor="text1"/>
                <w:sz w:val="22"/>
                <w:szCs w:val="22"/>
                <w:highlight w:val="magenta"/>
              </w:rPr>
              <w:t>0,00</w:t>
            </w:r>
          </w:p>
        </w:tc>
      </w:tr>
      <w:tr w:rsidRPr="00F53C1B" w:rsidR="00A01A09" w:rsidTr="00A01A09">
        <w:trPr>
          <w:trHeight w:val="270"/>
        </w:trPr>
        <w:tc>
          <w:tcPr>
            <w:tcW w:w="485" w:type="dxa"/>
            <w:tcBorders>
              <w:top w:val="single" w:color="auto" w:sz="4" w:space="0"/>
              <w:left w:val="nil"/>
              <w:bottom w:val="nil"/>
            </w:tcBorders>
            <w:shd w:val="clear" w:color="auto" w:fill="auto"/>
            <w:noWrap/>
            <w:vAlign w:val="bottom"/>
          </w:tcPr>
          <w:p w:rsidRPr="00F53C1B" w:rsidR="00A01A09" w:rsidP="00B91CB5" w:rsidRDefault="00A01A09">
            <w:pPr>
              <w:rPr>
                <w:rFonts w:ascii="Arial" w:hAnsi="Arial" w:cs="Arial"/>
                <w:szCs w:val="20"/>
              </w:rPr>
            </w:pPr>
          </w:p>
        </w:tc>
        <w:tc>
          <w:tcPr>
            <w:tcW w:w="569" w:type="dxa"/>
            <w:tcBorders>
              <w:top w:val="single" w:color="auto" w:sz="4" w:space="0"/>
              <w:bottom w:val="nil"/>
            </w:tcBorders>
            <w:shd w:val="clear" w:color="auto" w:fill="auto"/>
            <w:noWrap/>
            <w:vAlign w:val="bottom"/>
          </w:tcPr>
          <w:p w:rsidRPr="00F53C1B" w:rsidR="00A01A09" w:rsidP="00B91CB5" w:rsidRDefault="00A01A09">
            <w:pPr>
              <w:rPr>
                <w:rFonts w:ascii="Arial" w:hAnsi="Arial" w:cs="Arial"/>
                <w:szCs w:val="20"/>
              </w:rPr>
            </w:pPr>
          </w:p>
        </w:tc>
        <w:tc>
          <w:tcPr>
            <w:tcW w:w="2916" w:type="dxa"/>
            <w:tcBorders>
              <w:top w:val="single" w:color="auto" w:sz="4" w:space="0"/>
              <w:bottom w:val="nil"/>
            </w:tcBorders>
            <w:shd w:val="clear" w:color="auto" w:fill="auto"/>
            <w:noWrap/>
            <w:vAlign w:val="bottom"/>
          </w:tcPr>
          <w:p w:rsidRPr="00F53C1B" w:rsidR="00A01A09" w:rsidP="00B91CB5" w:rsidRDefault="00A01A09">
            <w:pPr>
              <w:rPr>
                <w:rFonts w:ascii="Arial" w:hAnsi="Arial" w:cs="Arial"/>
                <w:szCs w:val="20"/>
              </w:rPr>
            </w:pPr>
          </w:p>
        </w:tc>
        <w:tc>
          <w:tcPr>
            <w:tcW w:w="1559" w:type="dxa"/>
            <w:tcBorders>
              <w:top w:val="single" w:color="auto" w:sz="4" w:space="0"/>
              <w:bottom w:val="nil"/>
            </w:tcBorders>
            <w:shd w:val="clear" w:color="auto" w:fill="auto"/>
            <w:noWrap/>
            <w:vAlign w:val="bottom"/>
          </w:tcPr>
          <w:p w:rsidRPr="00F53C1B" w:rsidR="00A01A09" w:rsidP="00B91CB5" w:rsidRDefault="00A01A09">
            <w:pPr>
              <w:rPr>
                <w:rFonts w:ascii="Arial" w:hAnsi="Arial" w:cs="Arial"/>
                <w:szCs w:val="20"/>
              </w:rPr>
            </w:pPr>
          </w:p>
        </w:tc>
        <w:tc>
          <w:tcPr>
            <w:tcW w:w="1418" w:type="dxa"/>
            <w:tcBorders>
              <w:top w:val="single" w:color="auto" w:sz="8" w:space="0"/>
            </w:tcBorders>
          </w:tcPr>
          <w:p w:rsidRPr="00F53C1B" w:rsidR="00A01A09" w:rsidP="00B91CB5" w:rsidRDefault="00A01A09">
            <w:pPr>
              <w:rPr>
                <w:rFonts w:ascii="Arial" w:hAnsi="Arial" w:cs="Arial"/>
                <w:szCs w:val="20"/>
              </w:rPr>
            </w:pPr>
          </w:p>
        </w:tc>
        <w:tc>
          <w:tcPr>
            <w:tcW w:w="769" w:type="dxa"/>
            <w:tcBorders>
              <w:top w:val="single" w:color="auto" w:sz="8" w:space="0"/>
            </w:tcBorders>
            <w:shd w:val="clear" w:color="auto" w:fill="auto"/>
            <w:noWrap/>
            <w:vAlign w:val="bottom"/>
          </w:tcPr>
          <w:p w:rsidRPr="00F53C1B" w:rsidR="00A01A09" w:rsidP="00B91CB5" w:rsidRDefault="00A01A09">
            <w:pPr>
              <w:rPr>
                <w:rFonts w:ascii="Arial" w:hAnsi="Arial" w:cs="Arial"/>
                <w:szCs w:val="20"/>
              </w:rPr>
            </w:pPr>
          </w:p>
        </w:tc>
        <w:tc>
          <w:tcPr>
            <w:tcW w:w="1524" w:type="dxa"/>
            <w:tcBorders>
              <w:top w:val="single" w:color="auto" w:sz="8" w:space="0"/>
              <w:bottom w:val="single" w:color="auto" w:sz="18" w:space="0"/>
            </w:tcBorders>
            <w:shd w:val="clear" w:color="auto" w:fill="auto"/>
            <w:noWrap/>
            <w:vAlign w:val="bottom"/>
          </w:tcPr>
          <w:p w:rsidRPr="00F53C1B" w:rsidR="00A01A09" w:rsidP="00B91CB5" w:rsidRDefault="00A01A09">
            <w:pPr>
              <w:rPr>
                <w:rFonts w:ascii="Arial" w:hAnsi="Arial" w:cs="Arial"/>
                <w:szCs w:val="20"/>
              </w:rPr>
            </w:pPr>
          </w:p>
        </w:tc>
        <w:tc>
          <w:tcPr>
            <w:tcW w:w="1676" w:type="dxa"/>
            <w:tcBorders>
              <w:top w:val="single" w:color="auto" w:sz="8" w:space="0"/>
              <w:bottom w:val="single" w:color="auto" w:sz="18" w:space="0"/>
            </w:tcBorders>
            <w:shd w:val="clear" w:color="auto" w:fill="auto"/>
            <w:noWrap/>
            <w:vAlign w:val="bottom"/>
          </w:tcPr>
          <w:p w:rsidRPr="00F53C1B" w:rsidR="00A01A09" w:rsidP="00B91CB5" w:rsidRDefault="00A01A09">
            <w:pPr>
              <w:jc w:val="right"/>
              <w:rPr>
                <w:rFonts w:ascii="Arial" w:hAnsi="Arial" w:cs="Arial"/>
                <w:szCs w:val="20"/>
              </w:rPr>
            </w:pPr>
          </w:p>
        </w:tc>
      </w:tr>
      <w:tr w:rsidRPr="00F53C1B" w:rsidR="00A01A09" w:rsidTr="00124A4D">
        <w:trPr>
          <w:trHeight w:val="270"/>
        </w:trPr>
        <w:tc>
          <w:tcPr>
            <w:tcW w:w="485" w:type="dxa"/>
            <w:tcBorders>
              <w:top w:val="nil"/>
              <w:left w:val="nil"/>
              <w:bottom w:val="nil"/>
              <w:right w:val="nil"/>
            </w:tcBorders>
            <w:shd w:val="clear" w:color="auto" w:fill="auto"/>
            <w:noWrap/>
            <w:vAlign w:val="bottom"/>
          </w:tcPr>
          <w:p w:rsidRPr="00F53C1B" w:rsidR="00A01A09" w:rsidP="004907AA" w:rsidRDefault="00A01A09">
            <w:pPr>
              <w:rPr>
                <w:rFonts w:ascii="Arial" w:hAnsi="Arial" w:cs="Arial"/>
                <w:szCs w:val="20"/>
              </w:rPr>
            </w:pPr>
          </w:p>
        </w:tc>
        <w:tc>
          <w:tcPr>
            <w:tcW w:w="569" w:type="dxa"/>
            <w:tcBorders>
              <w:top w:val="nil"/>
              <w:left w:val="nil"/>
              <w:bottom w:val="nil"/>
              <w:right w:val="nil"/>
            </w:tcBorders>
            <w:shd w:val="clear" w:color="auto" w:fill="auto"/>
            <w:noWrap/>
            <w:vAlign w:val="bottom"/>
          </w:tcPr>
          <w:p w:rsidRPr="00F53C1B" w:rsidR="00A01A09" w:rsidP="004907AA" w:rsidRDefault="00A01A09">
            <w:pPr>
              <w:rPr>
                <w:rFonts w:ascii="Arial" w:hAnsi="Arial" w:cs="Arial"/>
                <w:szCs w:val="20"/>
              </w:rPr>
            </w:pPr>
          </w:p>
        </w:tc>
        <w:tc>
          <w:tcPr>
            <w:tcW w:w="2916" w:type="dxa"/>
            <w:tcBorders>
              <w:top w:val="nil"/>
              <w:left w:val="nil"/>
              <w:bottom w:val="nil"/>
              <w:right w:val="nil"/>
            </w:tcBorders>
            <w:shd w:val="clear" w:color="auto" w:fill="auto"/>
            <w:noWrap/>
            <w:vAlign w:val="bottom"/>
          </w:tcPr>
          <w:p w:rsidRPr="00F53C1B" w:rsidR="00A01A09" w:rsidP="004907AA" w:rsidRDefault="00A01A09">
            <w:pPr>
              <w:rPr>
                <w:rFonts w:ascii="Arial" w:hAnsi="Arial" w:cs="Arial"/>
                <w:szCs w:val="20"/>
              </w:rPr>
            </w:pPr>
          </w:p>
        </w:tc>
        <w:tc>
          <w:tcPr>
            <w:tcW w:w="1559" w:type="dxa"/>
            <w:tcBorders>
              <w:top w:val="nil"/>
              <w:left w:val="nil"/>
              <w:bottom w:val="nil"/>
              <w:right w:val="nil"/>
            </w:tcBorders>
            <w:shd w:val="clear" w:color="auto" w:fill="auto"/>
            <w:noWrap/>
            <w:vAlign w:val="bottom"/>
          </w:tcPr>
          <w:p w:rsidRPr="00F53C1B" w:rsidR="00A01A09" w:rsidP="004907AA" w:rsidRDefault="00A01A09">
            <w:pPr>
              <w:rPr>
                <w:rFonts w:ascii="Arial" w:hAnsi="Arial" w:cs="Arial"/>
                <w:b/>
                <w:szCs w:val="20"/>
                <w:u w:val="single"/>
              </w:rPr>
            </w:pPr>
          </w:p>
        </w:tc>
        <w:tc>
          <w:tcPr>
            <w:tcW w:w="2187" w:type="dxa"/>
            <w:gridSpan w:val="2"/>
            <w:tcBorders>
              <w:top w:val="nil"/>
              <w:left w:val="nil"/>
            </w:tcBorders>
          </w:tcPr>
          <w:p w:rsidRPr="00F53C1B" w:rsidR="00A01A09" w:rsidP="004907AA" w:rsidRDefault="00A01A09">
            <w:pPr>
              <w:rPr>
                <w:rFonts w:ascii="Arial" w:hAnsi="Arial" w:cs="Arial"/>
                <w:b/>
                <w:szCs w:val="20"/>
                <w:u w:val="single"/>
              </w:rPr>
            </w:pPr>
            <w:r w:rsidRPr="00F53C1B">
              <w:rPr>
                <w:rFonts w:ascii="Arial" w:hAnsi="Arial" w:cs="Arial"/>
                <w:b/>
                <w:szCs w:val="20"/>
                <w:u w:val="single"/>
              </w:rPr>
              <w:t>CELKEM</w:t>
            </w:r>
          </w:p>
        </w:tc>
        <w:tc>
          <w:tcPr>
            <w:tcW w:w="1524" w:type="dxa"/>
            <w:tcBorders>
              <w:top w:val="single" w:color="auto" w:sz="18" w:space="0"/>
              <w:left w:val="single" w:color="auto" w:sz="18" w:space="0"/>
              <w:bottom w:val="single" w:color="auto" w:sz="18" w:space="0"/>
              <w:right w:val="single" w:color="auto" w:sz="18" w:space="0"/>
            </w:tcBorders>
            <w:shd w:val="clear" w:color="auto" w:fill="auto"/>
            <w:noWrap/>
            <w:vAlign w:val="bottom"/>
          </w:tcPr>
          <w:p w:rsidRPr="00F53C1B" w:rsidR="00A01A09" w:rsidP="004907AA" w:rsidRDefault="00A01A09">
            <w:pPr>
              <w:jc w:val="right"/>
              <w:rPr>
                <w:rFonts w:ascii="Arial" w:hAnsi="Arial" w:cs="Arial"/>
                <w:b/>
                <w:bCs/>
                <w:szCs w:val="20"/>
                <w:highlight w:val="magenta"/>
              </w:rPr>
            </w:pPr>
            <w:r w:rsidRPr="00F53C1B">
              <w:rPr>
                <w:rFonts w:ascii="Arial" w:hAnsi="Arial" w:cs="Arial"/>
                <w:b/>
                <w:bCs/>
                <w:color w:val="000000" w:themeColor="text1"/>
                <w:sz w:val="22"/>
                <w:szCs w:val="22"/>
                <w:highlight w:val="magenta"/>
              </w:rPr>
              <w:t>0,00</w:t>
            </w:r>
          </w:p>
        </w:tc>
        <w:tc>
          <w:tcPr>
            <w:tcW w:w="1676" w:type="dxa"/>
            <w:tcBorders>
              <w:top w:val="single" w:color="auto" w:sz="18" w:space="0"/>
              <w:left w:val="single" w:color="auto" w:sz="18" w:space="0"/>
              <w:bottom w:val="single" w:color="auto" w:sz="18" w:space="0"/>
              <w:right w:val="single" w:color="auto" w:sz="18" w:space="0"/>
            </w:tcBorders>
            <w:shd w:val="clear" w:color="auto" w:fill="auto"/>
            <w:noWrap/>
            <w:vAlign w:val="bottom"/>
          </w:tcPr>
          <w:p w:rsidRPr="00F53C1B" w:rsidR="00A01A09" w:rsidP="004907AA" w:rsidRDefault="00A01A09">
            <w:pPr>
              <w:jc w:val="right"/>
              <w:rPr>
                <w:rFonts w:ascii="Arial" w:hAnsi="Arial" w:cs="Arial"/>
                <w:b/>
                <w:bCs/>
                <w:szCs w:val="20"/>
                <w:highlight w:val="magenta"/>
              </w:rPr>
            </w:pPr>
            <w:r w:rsidRPr="00F53C1B">
              <w:rPr>
                <w:rFonts w:ascii="Arial" w:hAnsi="Arial" w:cs="Arial"/>
                <w:b/>
                <w:bCs/>
                <w:color w:val="000000" w:themeColor="text1"/>
                <w:sz w:val="22"/>
                <w:szCs w:val="22"/>
                <w:highlight w:val="magenta"/>
              </w:rPr>
              <w:t>0,00</w:t>
            </w:r>
          </w:p>
        </w:tc>
      </w:tr>
    </w:tbl>
    <w:p w:rsidRPr="00F53C1B" w:rsidR="008F2824" w:rsidRDefault="008F2824">
      <w:pPr>
        <w:rPr>
          <w:rFonts w:ascii="Arial" w:hAnsi="Arial" w:cs="Arial"/>
        </w:rPr>
      </w:pPr>
    </w:p>
    <w:p w:rsidRPr="00F53C1B" w:rsidR="00355676" w:rsidRDefault="00355676">
      <w:pPr>
        <w:rPr>
          <w:rFonts w:ascii="Arial" w:hAnsi="Arial" w:cs="Arial"/>
        </w:rPr>
      </w:pPr>
    </w:p>
    <w:p w:rsidRPr="00F53C1B" w:rsidR="00355676" w:rsidRDefault="00355676">
      <w:pPr>
        <w:spacing w:after="160" w:line="259" w:lineRule="auto"/>
        <w:rPr>
          <w:rFonts w:ascii="Arial" w:hAnsi="Arial" w:cs="Arial"/>
        </w:rPr>
      </w:pPr>
      <w:r w:rsidRPr="00F53C1B">
        <w:rPr>
          <w:rFonts w:ascii="Arial" w:hAnsi="Arial" w:cs="Arial"/>
        </w:rPr>
        <w:br w:type="page"/>
      </w:r>
    </w:p>
    <w:p w:rsidRPr="00F53C1B" w:rsidR="00355676" w:rsidP="00355676" w:rsidRDefault="00355676">
      <w:pPr>
        <w:rPr>
          <w:rFonts w:ascii="Arial" w:hAnsi="Arial" w:cs="Arial"/>
          <w:b/>
          <w:kern w:val="16"/>
        </w:rPr>
      </w:pPr>
      <w:r w:rsidRPr="00F53C1B">
        <w:rPr>
          <w:rFonts w:ascii="Arial" w:hAnsi="Arial" w:cs="Arial"/>
          <w:b/>
          <w:kern w:val="16"/>
        </w:rPr>
        <w:lastRenderedPageBreak/>
        <w:t>Příloha č. 3 – Odborný realizační tým</w:t>
      </w:r>
    </w:p>
    <w:p w:rsidRPr="00F53C1B" w:rsidR="00355676" w:rsidP="00355676" w:rsidRDefault="00355676">
      <w:pPr>
        <w:rPr>
          <w:rFonts w:ascii="Arial" w:hAnsi="Arial" w:cs="Arial"/>
          <w:color w:val="FF0000"/>
          <w:kern w:val="16"/>
        </w:rPr>
      </w:pPr>
      <w:r w:rsidRPr="00F53C1B">
        <w:rPr>
          <w:rFonts w:ascii="Arial" w:hAnsi="Arial" w:cs="Arial"/>
          <w:color w:val="FF0000"/>
          <w:kern w:val="16"/>
        </w:rPr>
        <w:t>(samostatný dokument</w:t>
      </w:r>
      <w:r w:rsidRPr="00F53C1B" w:rsidR="008C0EAD">
        <w:rPr>
          <w:rFonts w:ascii="Arial" w:hAnsi="Arial" w:cs="Arial"/>
          <w:color w:val="FF0000"/>
          <w:kern w:val="16"/>
        </w:rPr>
        <w:t xml:space="preserve"> zpracovaný poskytovatelem</w:t>
      </w:r>
      <w:r w:rsidRPr="00F53C1B">
        <w:rPr>
          <w:rFonts w:ascii="Arial" w:hAnsi="Arial" w:cs="Arial"/>
          <w:color w:val="FF0000"/>
          <w:kern w:val="16"/>
        </w:rPr>
        <w:t>)</w:t>
      </w:r>
    </w:p>
    <w:p w:rsidRPr="00F53C1B" w:rsidR="00355676" w:rsidRDefault="00355676">
      <w:pPr>
        <w:rPr>
          <w:rFonts w:ascii="Arial" w:hAnsi="Arial" w:cs="Arial"/>
        </w:rPr>
      </w:pPr>
    </w:p>
    <w:sectPr w:rsidRPr="00F53C1B" w:rsidR="00355676" w:rsidSect="00910E12">
      <w:headerReference w:type="default" r:id="rId8"/>
      <w:footerReference w:type="even" r:id="rId9"/>
      <w:footerReference w:type="default" r:id="rId10"/>
      <w:headerReference w:type="first" r:id="rId11"/>
      <w:footerReference w:type="first" r:id="rId12"/>
      <w:pgSz w:w="12240" w:h="15840"/>
      <w:pgMar w:top="1843" w:right="1134" w:bottom="1560" w:left="993" w:header="284" w:footer="709" w:gutter="0"/>
      <w:cols w:space="708"/>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71A50" w:rsidP="00FE628A" w:rsidRDefault="00571A50">
      <w:r>
        <w:separator/>
      </w:r>
    </w:p>
  </w:endnote>
  <w:endnote w:type="continuationSeparator" w:id="0">
    <w:p w:rsidR="00571A50" w:rsidP="00FE628A" w:rsidRDefault="00571A50">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D3CF8" w:rsidP="00E7164B" w:rsidRDefault="008E0EE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D3CF8" w:rsidRDefault="00571A50">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340A0B" w:rsidR="00BD3CF8" w:rsidP="00E7164B" w:rsidRDefault="00571A50">
    <w:pPr>
      <w:pStyle w:val="Zpat"/>
      <w:framePr w:wrap="around" w:hAnchor="margin" w:vAnchor="text" w:xAlign="center" w:y="1"/>
      <w:rPr>
        <w:rStyle w:val="slostrnky"/>
        <w:rFonts w:ascii="Arial" w:hAnsi="Arial" w:cs="Arial"/>
      </w:rPr>
    </w:pPr>
  </w:p>
  <w:p w:rsidRPr="00340A0B" w:rsidR="00BD3CF8" w:rsidP="00AB65B0" w:rsidRDefault="008E0EE7">
    <w:pPr>
      <w:pStyle w:val="Zpat"/>
      <w:tabs>
        <w:tab w:val="clear" w:pos="4536"/>
      </w:tabs>
      <w:ind w:left="6372"/>
      <w:jc w:val="center"/>
      <w:rPr>
        <w:rFonts w:ascii="Arial" w:hAnsi="Arial" w:cs="Arial"/>
        <w:sz w:val="16"/>
        <w:szCs w:val="16"/>
      </w:rPr>
    </w:pPr>
    <w:r w:rsidRPr="00340A0B">
      <w:rPr>
        <w:rFonts w:ascii="Arial" w:hAnsi="Arial" w:cs="Arial"/>
        <w:sz w:val="16"/>
        <w:szCs w:val="16"/>
      </w:rPr>
      <w:t xml:space="preserve">Strana </w:t>
    </w:r>
    <w:r w:rsidRPr="00340A0B">
      <w:rPr>
        <w:rFonts w:ascii="Arial" w:hAnsi="Arial" w:cs="Arial"/>
        <w:sz w:val="16"/>
        <w:szCs w:val="16"/>
      </w:rPr>
      <w:fldChar w:fldCharType="begin"/>
    </w:r>
    <w:r w:rsidRPr="00340A0B">
      <w:rPr>
        <w:rFonts w:ascii="Arial" w:hAnsi="Arial" w:cs="Arial"/>
        <w:sz w:val="16"/>
        <w:szCs w:val="16"/>
      </w:rPr>
      <w:instrText xml:space="preserve"> PAGE </w:instrText>
    </w:r>
    <w:r w:rsidRPr="00340A0B">
      <w:rPr>
        <w:rFonts w:ascii="Arial" w:hAnsi="Arial" w:cs="Arial"/>
        <w:sz w:val="16"/>
        <w:szCs w:val="16"/>
      </w:rPr>
      <w:fldChar w:fldCharType="separate"/>
    </w:r>
    <w:r w:rsidR="00FC78A3">
      <w:rPr>
        <w:rFonts w:ascii="Arial" w:hAnsi="Arial" w:cs="Arial"/>
        <w:noProof/>
        <w:sz w:val="16"/>
        <w:szCs w:val="16"/>
      </w:rPr>
      <w:t>2</w:t>
    </w:r>
    <w:r w:rsidRPr="00340A0B">
      <w:rPr>
        <w:rFonts w:ascii="Arial" w:hAnsi="Arial" w:cs="Arial"/>
        <w:sz w:val="16"/>
        <w:szCs w:val="16"/>
      </w:rPr>
      <w:fldChar w:fldCharType="end"/>
    </w:r>
    <w:r w:rsidRPr="00340A0B">
      <w:rPr>
        <w:rFonts w:ascii="Arial" w:hAnsi="Arial" w:cs="Arial"/>
        <w:sz w:val="16"/>
        <w:szCs w:val="16"/>
      </w:rPr>
      <w:t xml:space="preserve"> (celkem </w:t>
    </w:r>
    <w:r w:rsidRPr="00340A0B">
      <w:rPr>
        <w:rFonts w:ascii="Arial" w:hAnsi="Arial" w:cs="Arial"/>
        <w:sz w:val="16"/>
        <w:szCs w:val="16"/>
      </w:rPr>
      <w:fldChar w:fldCharType="begin"/>
    </w:r>
    <w:r w:rsidRPr="00340A0B">
      <w:rPr>
        <w:rFonts w:ascii="Arial" w:hAnsi="Arial" w:cs="Arial"/>
        <w:sz w:val="16"/>
        <w:szCs w:val="16"/>
      </w:rPr>
      <w:instrText xml:space="preserve"> NUMPAGES </w:instrText>
    </w:r>
    <w:r w:rsidRPr="00340A0B">
      <w:rPr>
        <w:rFonts w:ascii="Arial" w:hAnsi="Arial" w:cs="Arial"/>
        <w:sz w:val="16"/>
        <w:szCs w:val="16"/>
      </w:rPr>
      <w:fldChar w:fldCharType="separate"/>
    </w:r>
    <w:r w:rsidR="00FC78A3">
      <w:rPr>
        <w:rFonts w:ascii="Arial" w:hAnsi="Arial" w:cs="Arial"/>
        <w:noProof/>
        <w:sz w:val="16"/>
        <w:szCs w:val="16"/>
      </w:rPr>
      <w:t>12</w:t>
    </w:r>
    <w:r w:rsidRPr="00340A0B">
      <w:rPr>
        <w:rFonts w:ascii="Arial" w:hAnsi="Arial" w:cs="Arial"/>
        <w:sz w:val="16"/>
        <w:szCs w:val="16"/>
      </w:rPr>
      <w:fldChar w:fldCharType="end"/>
    </w:r>
    <w:r w:rsidRPr="00340A0B">
      <w:rPr>
        <w:rFonts w:ascii="Arial" w:hAnsi="Arial" w:cs="Arial"/>
        <w:sz w:val="16"/>
        <w:szCs w:val="16"/>
      </w:rPr>
      <w:t>)</w:t>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B65B0" w:rsidR="00AB65B0" w:rsidRDefault="00AB65B0">
    <w:pPr>
      <w:pStyle w:val="Zpat"/>
      <w:jc w:val="right"/>
      <w:rPr>
        <w:rFonts w:ascii="Arial" w:hAnsi="Arial" w:cs="Arial"/>
        <w:sz w:val="20"/>
      </w:rPr>
    </w:pPr>
  </w:p>
  <w:p w:rsidR="00AB65B0" w:rsidRDefault="00AB65B0">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71A50" w:rsidP="00FE628A" w:rsidRDefault="00571A50">
      <w:r>
        <w:separator/>
      </w:r>
    </w:p>
  </w:footnote>
  <w:footnote w:type="continuationSeparator" w:id="0">
    <w:p w:rsidR="00571A50" w:rsidP="00FE628A" w:rsidRDefault="00571A50">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D3CF8" w:rsidP="00B9518A" w:rsidRDefault="00F45676">
    <w:pPr>
      <w:pStyle w:val="Zhlav"/>
      <w:jc w:val="center"/>
      <w:rPr>
        <w:noProof/>
      </w:rPr>
    </w:pPr>
    <w:r>
      <w:rPr>
        <w:noProof/>
        <w:lang w:val="cs-CZ"/>
      </w:rPr>
      <w:drawing>
        <wp:inline distT="0" distB="0" distL="0" distR="0">
          <wp:extent cx="5700395" cy="574040"/>
          <wp:effectExtent l="0" t="0" r="0" b="0"/>
          <wp:docPr id="2" name="Obrázek 2"/>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0395" cy="574040"/>
                  </a:xfrm>
                  <a:prstGeom prst="rect">
                    <a:avLst/>
                  </a:prstGeom>
                  <a:noFill/>
                  <a:ln>
                    <a:noFill/>
                  </a:ln>
                </pic:spPr>
              </pic:pic>
            </a:graphicData>
          </a:graphic>
        </wp:inline>
      </w:drawing>
    </w:r>
  </w:p>
  <w:p w:rsidR="00BD3CF8" w:rsidRDefault="00571A50">
    <w:pPr>
      <w:pStyle w:val="Zhlav"/>
    </w:pPr>
  </w:p>
  <w:p w:rsidR="00BD3CF8" w:rsidRDefault="00571A50">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D3CF8" w:rsidP="00B9518A" w:rsidRDefault="00F45676">
    <w:pPr>
      <w:pStyle w:val="Zhlav"/>
      <w:jc w:val="center"/>
      <w:rPr>
        <w:noProof/>
      </w:rPr>
    </w:pPr>
    <w:r>
      <w:rPr>
        <w:noProof/>
        <w:lang w:val="cs-CZ"/>
      </w:rPr>
      <w:drawing>
        <wp:inline distT="0" distB="0" distL="0" distR="0">
          <wp:extent cx="5700395" cy="574040"/>
          <wp:effectExtent l="0" t="0" r="0"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0395" cy="574040"/>
                  </a:xfrm>
                  <a:prstGeom prst="rect">
                    <a:avLst/>
                  </a:prstGeom>
                  <a:noFill/>
                  <a:ln>
                    <a:noFill/>
                  </a:ln>
                </pic:spPr>
              </pic:pic>
            </a:graphicData>
          </a:graphic>
        </wp:inline>
      </w:drawing>
    </w:r>
  </w:p>
  <w:p w:rsidR="00BD3CF8" w:rsidRDefault="00571A5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4EF96E36"/>
    <w:multiLevelType w:val="multilevel"/>
    <w:tmpl w:val="C82A81B8"/>
    <w:lvl w:ilvl="0">
      <w:start w:val="1"/>
      <w:numFmt w:val="upperRoman"/>
      <w:pStyle w:val="Nadpis1"/>
      <w:lvlText w:val="%1."/>
      <w:lvlJc w:val="left"/>
      <w:pPr>
        <w:ind w:left="8157" w:hanging="360"/>
      </w:pPr>
      <w:rPr>
        <w:rFonts w:hint="default" w:ascii="Arial" w:hAnsi="Arial" w:cs="Arial"/>
        <w:b/>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28"/>
        <w:szCs w:val="0"/>
        <w:u w:val="none"/>
        <w:vertAlign w:val="baseline"/>
        <w:em w:val="none"/>
      </w:rPr>
    </w:lvl>
    <w:lvl w:ilvl="1">
      <w:start w:val="1"/>
      <w:numFmt w:val="decimal"/>
      <w:pStyle w:val="Nadpis2"/>
      <w:isLgl/>
      <w:lvlText w:val="%1.%2."/>
      <w:lvlJc w:val="left"/>
      <w:pPr>
        <w:tabs>
          <w:tab w:val="num" w:pos="576"/>
        </w:tabs>
        <w:ind w:left="576" w:hanging="576"/>
      </w:pPr>
      <w:rPr>
        <w:rFonts w:hint="default" w:ascii="Arial" w:hAnsi="Arial" w:cs="Arial"/>
        <w:b w:val="false"/>
        <w:strike w:val="false"/>
        <w:color w:val="auto"/>
        <w:sz w:val="22"/>
      </w:rPr>
    </w:lvl>
    <w:lvl w:ilvl="2">
      <w:start w:val="1"/>
      <w:numFmt w:val="decimal"/>
      <w:pStyle w:val="Nadpis3"/>
      <w:isLgl/>
      <w:lvlText w:val="%1.%2.%3."/>
      <w:lvlJc w:val="left"/>
      <w:pPr>
        <w:tabs>
          <w:tab w:val="num" w:pos="720"/>
        </w:tabs>
        <w:ind w:left="720" w:hanging="720"/>
      </w:pPr>
      <w:rPr>
        <w:rFonts w:hint="default" w:ascii="Arial" w:hAnsi="Arial" w:cs="Arial"/>
        <w:b w:val="false"/>
        <w:i w:val="false"/>
        <w:color w:val="auto"/>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76"/>
    <w:rsid w:val="000510D4"/>
    <w:rsid w:val="00057F51"/>
    <w:rsid w:val="00070965"/>
    <w:rsid w:val="001779CC"/>
    <w:rsid w:val="001D0B6D"/>
    <w:rsid w:val="002C20EA"/>
    <w:rsid w:val="00355676"/>
    <w:rsid w:val="00414F77"/>
    <w:rsid w:val="00435E2A"/>
    <w:rsid w:val="00444ADA"/>
    <w:rsid w:val="004907AA"/>
    <w:rsid w:val="005577D7"/>
    <w:rsid w:val="00571A50"/>
    <w:rsid w:val="005746C0"/>
    <w:rsid w:val="005878A0"/>
    <w:rsid w:val="00644F7D"/>
    <w:rsid w:val="0071023D"/>
    <w:rsid w:val="0078192C"/>
    <w:rsid w:val="00782696"/>
    <w:rsid w:val="008C0EAD"/>
    <w:rsid w:val="008E0EE7"/>
    <w:rsid w:val="008F2824"/>
    <w:rsid w:val="00A01A09"/>
    <w:rsid w:val="00A04509"/>
    <w:rsid w:val="00A15F45"/>
    <w:rsid w:val="00A70E4F"/>
    <w:rsid w:val="00AB65B0"/>
    <w:rsid w:val="00B91CB5"/>
    <w:rsid w:val="00C70574"/>
    <w:rsid w:val="00CA4D3C"/>
    <w:rsid w:val="00D313EE"/>
    <w:rsid w:val="00D54DE9"/>
    <w:rsid w:val="00DA7A62"/>
    <w:rsid w:val="00EA740F"/>
    <w:rsid w:val="00F45676"/>
    <w:rsid w:val="00F53C1B"/>
    <w:rsid w:val="00FC78A3"/>
    <w:rsid w:val="00FE62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docId w15:val="{8AED3F8B-393F-4AC4-94D6-7B9A6156278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0"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F45676"/>
    <w:pPr>
      <w:spacing w:after="0" w:line="240" w:lineRule="auto"/>
    </w:pPr>
    <w:rPr>
      <w:rFonts w:ascii="Century Gothic" w:hAnsi="Century Gothic" w:eastAsia="Times New Roman" w:cs="Times New Roman"/>
      <w:sz w:val="24"/>
      <w:szCs w:val="24"/>
      <w:lang w:eastAsia="cs-CZ"/>
    </w:rPr>
  </w:style>
  <w:style w:type="paragraph" w:styleId="Nadpis1">
    <w:name w:val="heading 1"/>
    <w:basedOn w:val="Normln"/>
    <w:next w:val="Nadpis2"/>
    <w:link w:val="Nadpis1Char"/>
    <w:qFormat/>
    <w:rsid w:val="00F45676"/>
    <w:pPr>
      <w:keepNext/>
      <w:numPr>
        <w:numId w:val="1"/>
      </w:numPr>
      <w:spacing w:before="240" w:after="60"/>
      <w:jc w:val="center"/>
      <w:outlineLvl w:val="0"/>
    </w:pPr>
    <w:rPr>
      <w:rFonts w:ascii="Arial" w:hAnsi="Arial"/>
      <w:b/>
      <w:bCs/>
      <w:kern w:val="32"/>
      <w:sz w:val="32"/>
      <w:szCs w:val="28"/>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qFormat/>
    <w:rsid w:val="00F45676"/>
    <w:pPr>
      <w:numPr>
        <w:ilvl w:val="1"/>
        <w:numId w:val="1"/>
      </w:numPr>
      <w:spacing w:after="120"/>
      <w:jc w:val="both"/>
      <w:outlineLvl w:val="1"/>
    </w:pPr>
    <w:rPr>
      <w:bCs/>
      <w:iCs/>
      <w:sz w:val="22"/>
      <w:lang w:val="x-none" w:eastAsia="x-none"/>
    </w:rPr>
  </w:style>
  <w:style w:type="paragraph" w:styleId="Nadpis3">
    <w:name w:val="heading 3"/>
    <w:aliases w:val="Podkapitola2,Záhlaví 3,V_Head3,V_Head31,V_Head32,Nadpis 3 Char1 Char,Nadpis 3 Char Char Char,Podpodkapitola,adpis 3,H3,Nadpis_3_úroveň,ASAPHeading 3,Sub Paragraph,Podkapitola21,1.1.1,Podkapitola 2,Podkapitola 21,Podkapitola 22"/>
    <w:basedOn w:val="Normln"/>
    <w:next w:val="Normln"/>
    <w:link w:val="Nadpis3Char"/>
    <w:autoRedefine/>
    <w:qFormat/>
    <w:rsid w:val="00F45676"/>
    <w:pPr>
      <w:numPr>
        <w:ilvl w:val="2"/>
        <w:numId w:val="1"/>
      </w:numPr>
      <w:spacing w:before="120" w:after="60"/>
      <w:jc w:val="both"/>
      <w:outlineLvl w:val="2"/>
    </w:pPr>
    <w:rPr>
      <w:rFonts w:ascii="Arial" w:hAnsi="Arial" w:eastAsia="Arial Unicode MS"/>
      <w:bCs/>
      <w:sz w:val="22"/>
      <w:szCs w:val="22"/>
      <w:lang w:val="x-none" w:eastAsia="x-none"/>
    </w:rPr>
  </w:style>
  <w:style w:type="paragraph" w:styleId="Nadpis7">
    <w:name w:val="heading 7"/>
    <w:basedOn w:val="Normln"/>
    <w:next w:val="Normln"/>
    <w:link w:val="Nadpis7Char"/>
    <w:qFormat/>
    <w:rsid w:val="00F45676"/>
    <w:pPr>
      <w:spacing w:before="240" w:after="60"/>
      <w:outlineLvl w:val="6"/>
    </w:pPr>
    <w:rPr>
      <w:rFonts w:ascii="Times New Roman" w:hAnsi="Times New Roman"/>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F45676"/>
    <w:rPr>
      <w:rFonts w:ascii="Arial" w:hAnsi="Arial" w:eastAsia="Times New Roman" w:cs="Times New Roman"/>
      <w:b/>
      <w:bCs/>
      <w:kern w:val="32"/>
      <w:sz w:val="32"/>
      <w:szCs w:val="28"/>
      <w:lang w:val="x-none" w:eastAsia="cs-CZ"/>
    </w:rPr>
  </w:style>
  <w:style w:type="character" w:styleId="Nadpis2Char" w:customStyle="true">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rsid w:val="00F45676"/>
    <w:rPr>
      <w:rFonts w:ascii="Century Gothic" w:hAnsi="Century Gothic" w:eastAsia="Times New Roman" w:cs="Times New Roman"/>
      <w:bCs/>
      <w:iCs/>
      <w:szCs w:val="24"/>
      <w:lang w:val="x-none" w:eastAsia="x-none"/>
    </w:rPr>
  </w:style>
  <w:style w:type="character" w:styleId="Nadpis3Char" w:customStyle="true">
    <w:name w:val="Nadpis 3 Char"/>
    <w:aliases w:val="Podkapitola2 Char,Záhlaví 3 Char,V_Head3 Char,V_Head31 Char,V_Head32 Char,Nadpis 3 Char1 Char Char,Nadpis 3 Char Char Char Char,Podpodkapitola Char,adpis 3 Char,H3 Char,Nadpis_3_úroveň Char,ASAPHeading 3 Char,Sub Paragraph Char,1.1.1 Char"/>
    <w:basedOn w:val="Standardnpsmoodstavce"/>
    <w:link w:val="Nadpis3"/>
    <w:rsid w:val="00F45676"/>
    <w:rPr>
      <w:rFonts w:ascii="Arial" w:hAnsi="Arial" w:eastAsia="Arial Unicode MS" w:cs="Times New Roman"/>
      <w:bCs/>
      <w:lang w:val="x-none" w:eastAsia="x-none"/>
    </w:rPr>
  </w:style>
  <w:style w:type="character" w:styleId="Nadpis7Char" w:customStyle="true">
    <w:name w:val="Nadpis 7 Char"/>
    <w:basedOn w:val="Standardnpsmoodstavce"/>
    <w:link w:val="Nadpis7"/>
    <w:rsid w:val="00F45676"/>
    <w:rPr>
      <w:rFonts w:ascii="Times New Roman" w:hAnsi="Times New Roman" w:eastAsia="Times New Roman" w:cs="Times New Roman"/>
      <w:sz w:val="24"/>
      <w:szCs w:val="24"/>
      <w:lang w:val="x-none" w:eastAsia="x-none"/>
    </w:rPr>
  </w:style>
  <w:style w:type="character" w:styleId="platne" w:customStyle="true">
    <w:name w:val="platne"/>
    <w:basedOn w:val="Standardnpsmoodstavce"/>
    <w:rsid w:val="00F45676"/>
  </w:style>
  <w:style w:type="paragraph" w:styleId="Zpat">
    <w:name w:val="footer"/>
    <w:basedOn w:val="Normln"/>
    <w:link w:val="ZpatChar"/>
    <w:uiPriority w:val="99"/>
    <w:rsid w:val="00F45676"/>
    <w:pPr>
      <w:tabs>
        <w:tab w:val="center" w:pos="4536"/>
        <w:tab w:val="right" w:pos="9072"/>
      </w:tabs>
    </w:pPr>
    <w:rPr>
      <w:lang w:val="x-none"/>
    </w:rPr>
  </w:style>
  <w:style w:type="character" w:styleId="ZpatChar" w:customStyle="true">
    <w:name w:val="Zápatí Char"/>
    <w:basedOn w:val="Standardnpsmoodstavce"/>
    <w:link w:val="Zpat"/>
    <w:uiPriority w:val="99"/>
    <w:rsid w:val="00F45676"/>
    <w:rPr>
      <w:rFonts w:ascii="Century Gothic" w:hAnsi="Century Gothic" w:eastAsia="Times New Roman" w:cs="Times New Roman"/>
      <w:sz w:val="24"/>
      <w:szCs w:val="24"/>
      <w:lang w:val="x-none" w:eastAsia="cs-CZ"/>
    </w:rPr>
  </w:style>
  <w:style w:type="character" w:styleId="slostrnky">
    <w:name w:val="page number"/>
    <w:basedOn w:val="Standardnpsmoodstavce"/>
    <w:rsid w:val="00F45676"/>
  </w:style>
  <w:style w:type="paragraph" w:styleId="Zhlav">
    <w:name w:val="header"/>
    <w:basedOn w:val="Normln"/>
    <w:link w:val="ZhlavChar"/>
    <w:rsid w:val="00F45676"/>
    <w:pPr>
      <w:tabs>
        <w:tab w:val="center" w:pos="4536"/>
        <w:tab w:val="right" w:pos="9072"/>
      </w:tabs>
    </w:pPr>
    <w:rPr>
      <w:lang w:val="x-none"/>
    </w:rPr>
  </w:style>
  <w:style w:type="character" w:styleId="ZhlavChar" w:customStyle="true">
    <w:name w:val="Záhlaví Char"/>
    <w:basedOn w:val="Standardnpsmoodstavce"/>
    <w:link w:val="Zhlav"/>
    <w:rsid w:val="00F45676"/>
    <w:rPr>
      <w:rFonts w:ascii="Century Gothic" w:hAnsi="Century Gothic" w:eastAsia="Times New Roman" w:cs="Times New Roman"/>
      <w:sz w:val="24"/>
      <w:szCs w:val="24"/>
      <w:lang w:val="x-none" w:eastAsia="cs-CZ"/>
    </w:rPr>
  </w:style>
  <w:style w:type="character" w:styleId="Hypertextovodkaz">
    <w:name w:val="Hyperlink"/>
    <w:rsid w:val="00F45676"/>
    <w:rPr>
      <w:color w:val="0000FF"/>
      <w:u w:val="single"/>
    </w:rPr>
  </w:style>
  <w:style w:type="paragraph" w:styleId="Odstavecseseznamem">
    <w:name w:val="List Paragraph"/>
    <w:basedOn w:val="Normln"/>
    <w:uiPriority w:val="34"/>
    <w:qFormat/>
    <w:rsid w:val="00F45676"/>
    <w:pPr>
      <w:ind w:left="720"/>
      <w:contextualSpacing/>
    </w:pPr>
  </w:style>
  <w:style w:type="character" w:styleId="Siln">
    <w:name w:val="Strong"/>
    <w:uiPriority w:val="22"/>
    <w:qFormat/>
    <w:rsid w:val="00F45676"/>
    <w:rPr>
      <w:b/>
      <w:bCs/>
    </w:rPr>
  </w:style>
  <w:style w:type="character" w:styleId="Znakapoznpodarou">
    <w:name w:val="footnote reference"/>
    <w:uiPriority w:val="99"/>
    <w:semiHidden/>
    <w:unhideWhenUsed/>
    <w:rsid w:val="00FE628A"/>
    <w:rPr>
      <w:vertAlign w:val="superscript"/>
    </w:rPr>
  </w:style>
  <w:style w:type="paragraph" w:styleId="Textbubliny">
    <w:name w:val="Balloon Text"/>
    <w:basedOn w:val="Normln"/>
    <w:link w:val="TextbublinyChar"/>
    <w:uiPriority w:val="99"/>
    <w:semiHidden/>
    <w:unhideWhenUsed/>
    <w:rsid w:val="001D0B6D"/>
    <w:rPr>
      <w:rFonts w:ascii="Tahoma" w:hAnsi="Tahoma" w:cs="Tahoma"/>
      <w:sz w:val="16"/>
      <w:szCs w:val="16"/>
    </w:rPr>
  </w:style>
  <w:style w:type="character" w:styleId="TextbublinyChar" w:customStyle="true">
    <w:name w:val="Text bubliny Char"/>
    <w:basedOn w:val="Standardnpsmoodstavce"/>
    <w:link w:val="Textbubliny"/>
    <w:uiPriority w:val="99"/>
    <w:semiHidden/>
    <w:rsid w:val="001D0B6D"/>
    <w:rPr>
      <w:rFonts w:ascii="Tahoma" w:hAnsi="Tahoma" w:eastAsia="Times New Roman" w:cs="Tahoma"/>
      <w:sz w:val="16"/>
      <w:szCs w:val="16"/>
      <w:lang w:eastAsia="cs-CZ"/>
    </w:rPr>
  </w:style>
  <w:style w:type="character" w:styleId="Odkaznakoment">
    <w:name w:val="annotation reference"/>
    <w:basedOn w:val="Standardnpsmoodstavce"/>
    <w:uiPriority w:val="99"/>
    <w:semiHidden/>
    <w:unhideWhenUsed/>
    <w:rsid w:val="001779CC"/>
    <w:rPr>
      <w:sz w:val="16"/>
      <w:szCs w:val="16"/>
    </w:rPr>
  </w:style>
  <w:style w:type="paragraph" w:styleId="Textkomente">
    <w:name w:val="annotation text"/>
    <w:basedOn w:val="Normln"/>
    <w:link w:val="TextkomenteChar"/>
    <w:uiPriority w:val="99"/>
    <w:semiHidden/>
    <w:unhideWhenUsed/>
    <w:rsid w:val="001779CC"/>
    <w:rPr>
      <w:sz w:val="20"/>
      <w:szCs w:val="20"/>
    </w:rPr>
  </w:style>
  <w:style w:type="character" w:styleId="TextkomenteChar" w:customStyle="true">
    <w:name w:val="Text komentáře Char"/>
    <w:basedOn w:val="Standardnpsmoodstavce"/>
    <w:link w:val="Textkomente"/>
    <w:uiPriority w:val="99"/>
    <w:semiHidden/>
    <w:rsid w:val="001779CC"/>
    <w:rPr>
      <w:rFonts w:ascii="Century Gothic" w:hAnsi="Century Gothic"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779CC"/>
    <w:rPr>
      <w:b/>
      <w:bCs/>
    </w:rPr>
  </w:style>
  <w:style w:type="character" w:styleId="PedmtkomenteChar" w:customStyle="true">
    <w:name w:val="Předmět komentáře Char"/>
    <w:basedOn w:val="TextkomenteChar"/>
    <w:link w:val="Pedmtkomente"/>
    <w:uiPriority w:val="99"/>
    <w:semiHidden/>
    <w:rsid w:val="001779CC"/>
    <w:rPr>
      <w:rFonts w:ascii="Century Gothic" w:hAnsi="Century Gothic" w:eastAsia="Times New Roman" w:cs="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ntTable.xml" Type="http://schemas.openxmlformats.org/officeDocument/2006/relationships/fontTable" Id="rId13"/>
    <Relationship Target="settings.xml" Type="http://schemas.openxmlformats.org/officeDocument/2006/relationships/settings" Id="rId3"/>
    <Relationship TargetMode="External" Target="mailto:miroslava.vaclavikova@vitkovice.cz" Type="http://schemas.openxmlformats.org/officeDocument/2006/relationships/hyperlink" Id="rId7"/>
    <Relationship Target="footer3.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2.xml" Type="http://schemas.openxmlformats.org/officeDocument/2006/relationships/footer" Id="rId10"/>
    <Relationship Target="webSettings.xml" Type="http://schemas.openxmlformats.org/officeDocument/2006/relationships/webSettings" Id="rId4"/>
    <Relationship Target="footer1.xml" Type="http://schemas.openxmlformats.org/officeDocument/2006/relationships/foot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12</properties:Pages>
  <properties:Words>3371</properties:Words>
  <properties:Characters>19890</properties:Characters>
  <properties:Lines>165</properties:Lines>
  <properties:Paragraphs>46</properties:Paragraphs>
  <properties:TotalTime>24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23215</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2014-10-14T09:21:00Z</dcterms:created>
  <dc:creator/>
  <cp:lastModifiedBy/>
  <dcterms:modified xmlns:xsi="http://www.w3.org/2001/XMLSchema-instance" xsi:type="dcterms:W3CDTF">2014-10-15T11:10:00Z</dcterms:modified>
  <cp:revision>8</cp:revision>
</cp:coreProperties>
</file>