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B472F3" w:rsidR="00CD727C" w:rsidP="005E4368" w:rsidRDefault="00016568">
      <w:pPr>
        <w:spacing w:before="480" w:after="200"/>
        <w:jc w:val="center"/>
        <w:rPr>
          <w:rFonts w:ascii="Arial" w:hAnsi="Arial" w:cs="Arial"/>
          <w:b/>
          <w:caps/>
        </w:rPr>
      </w:pPr>
      <w:r w:rsidRPr="00B472F3">
        <w:rPr>
          <w:rFonts w:ascii="Arial" w:hAnsi="Arial" w:cs="Arial"/>
          <w:b/>
        </w:rPr>
        <w:t>ČESTNÉ PROHLÁŠENÍ O SPLNĚNÍ KVALIFIKAČNÍCH PŘEDPOKLAD</w:t>
      </w:r>
      <w:r w:rsidRPr="00B472F3">
        <w:rPr>
          <w:rFonts w:ascii="Arial" w:hAnsi="Arial" w:cs="Arial"/>
          <w:b/>
          <w:caps/>
        </w:rPr>
        <w:t>ů</w:t>
      </w:r>
      <w:r w:rsidRPr="00B472F3" w:rsidR="00987254">
        <w:rPr>
          <w:rFonts w:ascii="Arial" w:hAnsi="Arial" w:cs="Arial"/>
          <w:b/>
          <w:caps/>
        </w:rPr>
        <w:t xml:space="preserve"> </w:t>
      </w:r>
      <w:r w:rsidRPr="00B472F3" w:rsidR="00987254">
        <w:rPr>
          <w:rFonts w:ascii="Arial" w:hAnsi="Arial" w:cs="Arial"/>
          <w:b/>
          <w:caps/>
        </w:rPr>
        <w:br/>
      </w:r>
      <w:r w:rsidRPr="00B472F3" w:rsidR="004C1AA8">
        <w:rPr>
          <w:rFonts w:ascii="Arial" w:hAnsi="Arial" w:cs="Arial"/>
          <w:b/>
          <w:caps/>
        </w:rPr>
        <w:t>a ekonomické a finanční způsobilosti</w:t>
      </w:r>
    </w:p>
    <w:p w:rsidRPr="00B472F3" w:rsidR="00016568" w:rsidP="005E4368" w:rsidRDefault="00CD727C">
      <w:pPr>
        <w:spacing w:before="240" w:after="120"/>
        <w:jc w:val="center"/>
        <w:rPr>
          <w:rFonts w:ascii="Arial" w:hAnsi="Arial" w:cs="Arial"/>
          <w:b/>
          <w:sz w:val="20"/>
          <w:szCs w:val="20"/>
        </w:rPr>
      </w:pPr>
      <w:r w:rsidRPr="00B472F3">
        <w:rPr>
          <w:rFonts w:ascii="Arial" w:hAnsi="Arial" w:cs="Arial"/>
          <w:b/>
          <w:caps/>
          <w:sz w:val="20"/>
          <w:szCs w:val="20"/>
        </w:rPr>
        <w:t xml:space="preserve">v rámci veřejné zakázky </w:t>
      </w:r>
      <w:r w:rsidR="0031582A">
        <w:rPr>
          <w:rFonts w:ascii="Arial" w:hAnsi="Arial" w:eastAsia="Calibri" w:cs="Arial"/>
          <w:b/>
          <w:bCs/>
          <w:color w:val="000000"/>
          <w:sz w:val="20"/>
          <w:szCs w:val="20"/>
        </w:rPr>
        <w:t>„</w:t>
      </w:r>
      <w:r w:rsidRPr="00816E44" w:rsidR="0031582A">
        <w:rPr>
          <w:rFonts w:ascii="Arial" w:hAnsi="Arial" w:eastAsia="Calibri" w:cs="Arial"/>
          <w:b/>
          <w:bCs/>
          <w:color w:val="000000"/>
          <w:sz w:val="20"/>
          <w:szCs w:val="20"/>
        </w:rPr>
        <w:t>Zabezpečení informační podpory Z</w:t>
      </w:r>
      <w:r w:rsidR="0031582A">
        <w:rPr>
          <w:rFonts w:ascii="Arial" w:hAnsi="Arial" w:eastAsia="Calibri" w:cs="Arial"/>
          <w:b/>
          <w:bCs/>
          <w:color w:val="000000"/>
          <w:sz w:val="20"/>
          <w:szCs w:val="20"/>
        </w:rPr>
        <w:t>nalostní báze</w:t>
      </w:r>
      <w:r w:rsidRPr="00816E44" w:rsidR="0031582A">
        <w:rPr>
          <w:rFonts w:ascii="Arial" w:hAnsi="Arial" w:eastAsia="Calibri" w:cs="Arial"/>
          <w:b/>
          <w:bCs/>
          <w:color w:val="000000"/>
          <w:sz w:val="20"/>
          <w:szCs w:val="20"/>
        </w:rPr>
        <w:t xml:space="preserve"> DPV</w:t>
      </w:r>
      <w:r w:rsidR="0031582A">
        <w:rPr>
          <w:rFonts w:ascii="Arial" w:hAnsi="Arial" w:eastAsia="Calibri" w:cs="Arial"/>
          <w:b/>
          <w:bCs/>
          <w:color w:val="000000"/>
          <w:sz w:val="20"/>
          <w:szCs w:val="20"/>
        </w:rPr>
        <w:t>“</w:t>
      </w:r>
    </w:p>
    <w:p w:rsidRPr="00B472F3" w:rsidR="00CD727C" w:rsidP="009A234D" w:rsidRDefault="00CD727C">
      <w:pPr>
        <w:spacing w:before="360" w:after="120"/>
        <w:jc w:val="both"/>
        <w:rPr>
          <w:rFonts w:ascii="Arial" w:hAnsi="Arial" w:cs="Arial"/>
          <w:sz w:val="20"/>
          <w:szCs w:val="20"/>
        </w:rPr>
      </w:pPr>
      <w:bookmarkStart w:name="_GoBack" w:id="0"/>
      <w:bookmarkEnd w:id="0"/>
      <w:r w:rsidRPr="00B472F3">
        <w:rPr>
          <w:rFonts w:ascii="Arial" w:hAnsi="Arial" w:cs="Arial"/>
          <w:sz w:val="20"/>
          <w:szCs w:val="20"/>
        </w:rPr>
        <w:t>Tímto čestně prohlašuji, že:</w:t>
      </w:r>
    </w:p>
    <w:p w:rsidRPr="00B472F3" w:rsidR="00016568" w:rsidP="00326AA2" w:rsidRDefault="00774428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B472F3">
        <w:rPr>
          <w:rFonts w:ascii="Arial" w:hAnsi="Arial" w:cs="Arial"/>
          <w:b/>
          <w:bCs/>
          <w:sz w:val="20"/>
          <w:szCs w:val="20"/>
        </w:rPr>
        <w:t xml:space="preserve">Splňuji </w:t>
      </w:r>
      <w:r w:rsidRPr="00B472F3" w:rsidR="00CD727C">
        <w:rPr>
          <w:rFonts w:ascii="Arial" w:hAnsi="Arial" w:cs="Arial"/>
          <w:b/>
          <w:bCs/>
          <w:sz w:val="20"/>
          <w:szCs w:val="20"/>
        </w:rPr>
        <w:t xml:space="preserve">základní kvalifikační předpoklady </w:t>
      </w:r>
      <w:r w:rsidRPr="00B472F3" w:rsidR="00016568">
        <w:rPr>
          <w:rFonts w:ascii="Arial" w:hAnsi="Arial" w:cs="Arial"/>
          <w:b/>
          <w:bCs/>
          <w:sz w:val="20"/>
          <w:szCs w:val="20"/>
        </w:rPr>
        <w:t xml:space="preserve">podle § 53 </w:t>
      </w:r>
      <w:r w:rsidRPr="00B472F3" w:rsidR="00023544">
        <w:rPr>
          <w:rFonts w:ascii="Arial" w:hAnsi="Arial" w:cs="Arial"/>
          <w:b/>
          <w:bCs/>
          <w:sz w:val="20"/>
          <w:szCs w:val="20"/>
        </w:rPr>
        <w:t xml:space="preserve">odst. 1 </w:t>
      </w:r>
      <w:r w:rsidRPr="00B472F3" w:rsidR="00016568">
        <w:rPr>
          <w:rFonts w:ascii="Arial" w:hAnsi="Arial" w:cs="Arial"/>
          <w:b/>
          <w:bCs/>
          <w:sz w:val="20"/>
          <w:szCs w:val="20"/>
        </w:rPr>
        <w:t xml:space="preserve">zákona č. </w:t>
      </w:r>
      <w:r w:rsidRPr="00B472F3" w:rsidR="00CD727C">
        <w:rPr>
          <w:rFonts w:ascii="Arial" w:hAnsi="Arial" w:cs="Arial"/>
          <w:b/>
          <w:bCs/>
          <w:sz w:val="20"/>
          <w:szCs w:val="20"/>
        </w:rPr>
        <w:t xml:space="preserve"> </w:t>
      </w:r>
      <w:r w:rsidRPr="00B472F3" w:rsidR="00016568">
        <w:rPr>
          <w:rFonts w:ascii="Arial" w:hAnsi="Arial" w:cs="Arial"/>
          <w:b/>
          <w:bCs/>
          <w:sz w:val="20"/>
          <w:szCs w:val="20"/>
        </w:rPr>
        <w:t xml:space="preserve">137/2006 Sb., </w:t>
      </w:r>
      <w:r w:rsidR="00B472F3">
        <w:rPr>
          <w:rFonts w:ascii="Arial" w:hAnsi="Arial" w:cs="Arial"/>
          <w:b/>
          <w:bCs/>
          <w:sz w:val="20"/>
          <w:szCs w:val="20"/>
        </w:rPr>
        <w:br/>
      </w:r>
      <w:r w:rsidRPr="00B472F3" w:rsidR="00016568">
        <w:rPr>
          <w:rFonts w:ascii="Arial" w:hAnsi="Arial" w:cs="Arial"/>
          <w:b/>
          <w:bCs/>
          <w:sz w:val="20"/>
          <w:szCs w:val="20"/>
        </w:rPr>
        <w:t>o veřejných zakázkách, ve znění pozdějších předpisů (dále jen“zákon“)</w:t>
      </w:r>
      <w:r w:rsidRPr="00B472F3" w:rsidR="00CD727C">
        <w:rPr>
          <w:rFonts w:ascii="Arial" w:hAnsi="Arial" w:cs="Arial"/>
          <w:b/>
          <w:bCs/>
          <w:sz w:val="20"/>
          <w:szCs w:val="20"/>
        </w:rPr>
        <w:t>,</w:t>
      </w:r>
      <w:r w:rsidRPr="00B472F3" w:rsidR="007E5E2C">
        <w:rPr>
          <w:rFonts w:ascii="Arial" w:hAnsi="Arial" w:cs="Arial"/>
          <w:b/>
          <w:bCs/>
          <w:sz w:val="20"/>
          <w:szCs w:val="20"/>
        </w:rPr>
        <w:t xml:space="preserve"> v rozsahu požadovaném zadav</w:t>
      </w:r>
      <w:r w:rsidRPr="00B472F3" w:rsidR="00987254">
        <w:rPr>
          <w:rFonts w:ascii="Arial" w:hAnsi="Arial" w:cs="Arial"/>
          <w:b/>
          <w:bCs/>
          <w:sz w:val="20"/>
          <w:szCs w:val="20"/>
        </w:rPr>
        <w:t>atelem v zadávacích podmínkách</w:t>
      </w:r>
      <w:r w:rsidRPr="00B472F3" w:rsidR="007E5E2C">
        <w:rPr>
          <w:rFonts w:ascii="Arial" w:hAnsi="Arial" w:cs="Arial"/>
          <w:b/>
          <w:bCs/>
          <w:sz w:val="20"/>
          <w:szCs w:val="20"/>
        </w:rPr>
        <w:t>,</w:t>
      </w:r>
    </w:p>
    <w:p w:rsidRPr="00B472F3" w:rsidR="00CD727C" w:rsidP="00326AA2" w:rsidRDefault="00774428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B472F3">
        <w:rPr>
          <w:rFonts w:ascii="Arial" w:hAnsi="Arial" w:cs="Arial"/>
          <w:b/>
          <w:bCs/>
          <w:sz w:val="20"/>
          <w:szCs w:val="20"/>
        </w:rPr>
        <w:t xml:space="preserve">splňuji </w:t>
      </w:r>
      <w:r w:rsidRPr="00B472F3" w:rsidR="00CD727C">
        <w:rPr>
          <w:rFonts w:ascii="Arial" w:hAnsi="Arial" w:cs="Arial"/>
          <w:b/>
          <w:bCs/>
          <w:sz w:val="20"/>
          <w:szCs w:val="20"/>
        </w:rPr>
        <w:t xml:space="preserve">profesní kvalifikační předpoklady podle </w:t>
      </w:r>
      <w:r w:rsidRPr="00B472F3" w:rsidR="00FA5BF9">
        <w:rPr>
          <w:rFonts w:ascii="Arial" w:hAnsi="Arial" w:cs="Arial"/>
          <w:b/>
          <w:bCs/>
          <w:sz w:val="20"/>
          <w:szCs w:val="20"/>
        </w:rPr>
        <w:t xml:space="preserve">§ 54 </w:t>
      </w:r>
      <w:r w:rsidRPr="00B472F3" w:rsidR="002F64D0">
        <w:rPr>
          <w:rFonts w:ascii="Arial" w:hAnsi="Arial" w:cs="Arial"/>
          <w:b/>
          <w:bCs/>
          <w:sz w:val="20"/>
          <w:szCs w:val="20"/>
        </w:rPr>
        <w:t xml:space="preserve">zákona </w:t>
      </w:r>
      <w:r w:rsidRPr="00B472F3" w:rsidR="007E5E2C">
        <w:rPr>
          <w:rFonts w:ascii="Arial" w:hAnsi="Arial" w:cs="Arial"/>
          <w:b/>
          <w:bCs/>
          <w:sz w:val="20"/>
          <w:szCs w:val="20"/>
        </w:rPr>
        <w:t xml:space="preserve">v </w:t>
      </w:r>
      <w:r w:rsidRPr="00B472F3" w:rsidR="00FA5BF9">
        <w:rPr>
          <w:rFonts w:ascii="Arial" w:hAnsi="Arial" w:cs="Arial"/>
          <w:b/>
          <w:bCs/>
          <w:sz w:val="20"/>
          <w:szCs w:val="20"/>
        </w:rPr>
        <w:t>rozsahu požadovaném zadava</w:t>
      </w:r>
      <w:r w:rsidRPr="00B472F3" w:rsidR="00987254">
        <w:rPr>
          <w:rFonts w:ascii="Arial" w:hAnsi="Arial" w:cs="Arial"/>
          <w:b/>
          <w:bCs/>
          <w:sz w:val="20"/>
          <w:szCs w:val="20"/>
        </w:rPr>
        <w:t>telem v zadávacích podmínkách</w:t>
      </w:r>
      <w:r w:rsidRPr="00B472F3" w:rsidR="002F64D0">
        <w:rPr>
          <w:rFonts w:ascii="Arial" w:hAnsi="Arial" w:cs="Arial"/>
          <w:b/>
          <w:bCs/>
          <w:sz w:val="20"/>
          <w:szCs w:val="20"/>
        </w:rPr>
        <w:t>,</w:t>
      </w:r>
    </w:p>
    <w:p w:rsidRPr="00B472F3" w:rsidR="002F64D0" w:rsidP="00326AA2" w:rsidRDefault="00774428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B472F3">
        <w:rPr>
          <w:rFonts w:ascii="Arial" w:hAnsi="Arial" w:cs="Arial"/>
          <w:b/>
          <w:bCs/>
          <w:sz w:val="20"/>
          <w:szCs w:val="20"/>
        </w:rPr>
        <w:t xml:space="preserve">splňuji </w:t>
      </w:r>
      <w:r w:rsidRPr="00B472F3" w:rsidR="004C1AA8">
        <w:rPr>
          <w:rFonts w:ascii="Arial" w:hAnsi="Arial" w:cs="Arial"/>
          <w:b/>
          <w:bCs/>
          <w:sz w:val="20"/>
          <w:szCs w:val="20"/>
        </w:rPr>
        <w:t xml:space="preserve">technické kvalifikační předpoklady podle § 56 zákona v rozsahu požadovaném zadavatelem </w:t>
      </w:r>
      <w:r w:rsidRPr="00B472F3" w:rsidR="00987254">
        <w:rPr>
          <w:rFonts w:ascii="Arial" w:hAnsi="Arial" w:cs="Arial"/>
          <w:b/>
          <w:bCs/>
          <w:sz w:val="20"/>
          <w:szCs w:val="20"/>
        </w:rPr>
        <w:t>v zadávacích podmínkách</w:t>
      </w:r>
      <w:r w:rsidRPr="00B472F3">
        <w:rPr>
          <w:rFonts w:ascii="Arial" w:hAnsi="Arial" w:cs="Arial"/>
          <w:b/>
          <w:bCs/>
          <w:sz w:val="20"/>
          <w:szCs w:val="20"/>
        </w:rPr>
        <w:t>,</w:t>
      </w:r>
    </w:p>
    <w:p w:rsidRPr="00B472F3" w:rsidR="00774428" w:rsidP="00326AA2" w:rsidRDefault="00FC2363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B472F3">
        <w:rPr>
          <w:rFonts w:ascii="Arial" w:hAnsi="Arial" w:cs="Arial"/>
          <w:b/>
          <w:bCs/>
          <w:sz w:val="20"/>
          <w:szCs w:val="20"/>
        </w:rPr>
        <w:t xml:space="preserve">podle § 50 odst. 1 písm. c) zákona </w:t>
      </w:r>
      <w:r w:rsidRPr="00B472F3" w:rsidR="00774428">
        <w:rPr>
          <w:rFonts w:ascii="Arial" w:hAnsi="Arial" w:cs="Arial"/>
          <w:b/>
          <w:bCs/>
          <w:sz w:val="20"/>
          <w:szCs w:val="20"/>
        </w:rPr>
        <w:t xml:space="preserve">jsem ekonomicky a finančně způsobilý splnit </w:t>
      </w:r>
      <w:r w:rsidR="00B472F3">
        <w:rPr>
          <w:rFonts w:ascii="Arial" w:hAnsi="Arial" w:cs="Arial"/>
          <w:b/>
          <w:bCs/>
          <w:sz w:val="20"/>
          <w:szCs w:val="20"/>
        </w:rPr>
        <w:br/>
      </w:r>
      <w:r w:rsidRPr="00B472F3" w:rsidR="00774428">
        <w:rPr>
          <w:rFonts w:ascii="Arial" w:hAnsi="Arial" w:cs="Arial"/>
          <w:b/>
          <w:bCs/>
          <w:sz w:val="20"/>
          <w:szCs w:val="20"/>
        </w:rPr>
        <w:t>tuto veřejnou zakázku.</w:t>
      </w:r>
    </w:p>
    <w:p w:rsidRPr="00B472F3" w:rsidR="00774428" w:rsidP="009A234D" w:rsidRDefault="00774428">
      <w:pPr>
        <w:spacing w:before="600" w:after="960"/>
        <w:jc w:val="both"/>
        <w:rPr>
          <w:rFonts w:ascii="Arial" w:hAnsi="Arial" w:cs="Arial"/>
          <w:sz w:val="20"/>
          <w:szCs w:val="20"/>
        </w:rPr>
      </w:pPr>
      <w:r w:rsidRPr="00B472F3">
        <w:rPr>
          <w:rFonts w:ascii="Arial" w:hAnsi="Arial" w:cs="Arial"/>
          <w:sz w:val="20"/>
          <w:szCs w:val="20"/>
        </w:rPr>
        <w:t>V…………………</w:t>
      </w:r>
      <w:r w:rsidR="00326AA2">
        <w:rPr>
          <w:rFonts w:ascii="Arial" w:hAnsi="Arial" w:cs="Arial"/>
          <w:sz w:val="20"/>
          <w:szCs w:val="20"/>
        </w:rPr>
        <w:t xml:space="preserve"> dne…………….</w:t>
      </w:r>
    </w:p>
    <w:p w:rsidRPr="00192D7E" w:rsidR="00326AA2" w:rsidP="00326AA2" w:rsidRDefault="00326AA2">
      <w:pPr>
        <w:ind w:left="4248"/>
        <w:jc w:val="center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Pr="005E4368" w:rsidR="00165505" w:rsidP="005E4368" w:rsidRDefault="00326AA2">
      <w:pPr>
        <w:pStyle w:val="Zkladntextodsazen"/>
        <w:ind w:left="4248"/>
        <w:jc w:val="center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>podpis oprávněné osoby</w:t>
      </w:r>
    </w:p>
    <w:sectPr w:rsidRPr="005E4368" w:rsidR="001655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7945CA" w:rsidRDefault="007945CA">
      <w:r>
        <w:separator/>
      </w:r>
    </w:p>
  </w:endnote>
  <w:endnote w:type="continuationSeparator" w:id="0">
    <w:p w:rsidR="007945CA" w:rsidRDefault="007945C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6B0CA2" w:rsidRDefault="006B0CA2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5E4368" w:rsidRDefault="005E4368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6B0CA2" w:rsidRDefault="006B0CA2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7945CA" w:rsidRDefault="007945CA">
      <w:r>
        <w:separator/>
      </w:r>
    </w:p>
  </w:footnote>
  <w:footnote w:type="continuationSeparator" w:id="0">
    <w:p w:rsidR="007945CA" w:rsidRDefault="007945C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6B0CA2" w:rsidRDefault="006B0CA2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326AA2" w:rsidR="005227C4" w:rsidP="00326AA2" w:rsidRDefault="00326AA2">
    <w:pPr>
      <w:pStyle w:val="Zhlav"/>
      <w:spacing w:before="840"/>
      <w:rPr>
        <w:rFonts w:ascii="Tahoma" w:hAnsi="Tahoma" w:cs="Tahoma"/>
        <w:i/>
        <w:sz w:val="16"/>
      </w:rPr>
    </w:pPr>
    <w:r w:rsidRPr="00326AA2">
      <w:rPr>
        <w:rFonts w:ascii="Tahoma" w:hAnsi="Tahoma" w:cs="Tahoma"/>
        <w:i/>
        <w:noProof/>
        <w:sz w:val="16"/>
      </w:rPr>
      <w:drawing>
        <wp:anchor distT="0" distB="0" distL="114300" distR="114300" simplePos="false" relativeHeight="251658240" behindDoc="false" locked="false" layoutInCell="true" allowOverlap="true" wp14:anchorId="264FB0E7" wp14:editId="5A4256AC">
          <wp:simplePos x="0" y="0"/>
          <wp:positionH relativeFrom="column">
            <wp:posOffset>333375</wp:posOffset>
          </wp:positionH>
          <wp:positionV relativeFrom="paragraph">
            <wp:posOffset>-161925</wp:posOffset>
          </wp:positionV>
          <wp:extent cx="5093970" cy="550545"/>
          <wp:effectExtent l="0" t="0" r="0" b="1905"/>
          <wp:wrapSquare wrapText="bothSides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 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3970" cy="550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6AA2" w:rsidR="005227C4">
      <w:rPr>
        <w:rFonts w:ascii="Tahoma" w:hAnsi="Tahoma" w:cs="Tahoma"/>
        <w:i/>
        <w:sz w:val="16"/>
      </w:rPr>
      <w:t>P</w:t>
    </w:r>
    <w:r w:rsidRPr="00326AA2" w:rsidR="00333FA9">
      <w:rPr>
        <w:rFonts w:ascii="Tahoma" w:hAnsi="Tahoma" w:cs="Tahoma"/>
        <w:i/>
        <w:sz w:val="16"/>
      </w:rPr>
      <w:t>říloha č. 1</w:t>
    </w:r>
    <w:r w:rsidRPr="00326AA2" w:rsidR="005227C4">
      <w:rPr>
        <w:rFonts w:ascii="Tahoma" w:hAnsi="Tahoma" w:cs="Tahoma"/>
        <w:i/>
        <w:sz w:val="16"/>
      </w:rPr>
      <w:t xml:space="preserve"> </w:t>
    </w:r>
    <w:r w:rsidRPr="00326AA2">
      <w:rPr>
        <w:rFonts w:ascii="Tahoma" w:hAnsi="Tahoma" w:cs="Tahoma"/>
        <w:i/>
        <w:sz w:val="16"/>
      </w:rPr>
      <w:t>K</w:t>
    </w:r>
    <w:r w:rsidR="006B0CA2">
      <w:rPr>
        <w:rFonts w:ascii="Tahoma" w:hAnsi="Tahoma" w:cs="Tahoma"/>
        <w:i/>
        <w:sz w:val="16"/>
      </w:rPr>
      <w:t>D</w:t>
    </w:r>
    <w:r w:rsidRPr="00326AA2">
      <w:rPr>
        <w:rFonts w:ascii="Tahoma" w:hAnsi="Tahoma" w:cs="Tahoma"/>
        <w:i/>
        <w:sz w:val="16"/>
      </w:rPr>
      <w:t xml:space="preserve"> </w:t>
    </w:r>
    <w:r>
      <w:rPr>
        <w:rFonts w:ascii="Tahoma" w:hAnsi="Tahoma" w:cs="Tahoma"/>
        <w:i/>
        <w:sz w:val="16"/>
      </w:rPr>
      <w:t>–</w:t>
    </w:r>
    <w:r w:rsidRPr="00326AA2" w:rsidR="005227C4">
      <w:rPr>
        <w:rFonts w:ascii="Tahoma" w:hAnsi="Tahoma" w:cs="Tahoma"/>
        <w:i/>
        <w:sz w:val="16"/>
      </w:rPr>
      <w:t xml:space="preserve"> Prohlášení o splnění kvalifikačních předpokladů a ekonomické a finanční způsobilosti (vzor)</w:t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6B0CA2" w:rsidRDefault="006B0CA2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1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568"/>
    <w:rsid w:val="00016568"/>
    <w:rsid w:val="00023544"/>
    <w:rsid w:val="00110DD9"/>
    <w:rsid w:val="001220E0"/>
    <w:rsid w:val="001237C1"/>
    <w:rsid w:val="00165505"/>
    <w:rsid w:val="001869B1"/>
    <w:rsid w:val="002F4199"/>
    <w:rsid w:val="002F64D0"/>
    <w:rsid w:val="0031206E"/>
    <w:rsid w:val="0031582A"/>
    <w:rsid w:val="00326AA2"/>
    <w:rsid w:val="00333FA9"/>
    <w:rsid w:val="004C1AA8"/>
    <w:rsid w:val="005227C4"/>
    <w:rsid w:val="005313EB"/>
    <w:rsid w:val="0056085C"/>
    <w:rsid w:val="00566CBC"/>
    <w:rsid w:val="005B0080"/>
    <w:rsid w:val="005D732A"/>
    <w:rsid w:val="005E4368"/>
    <w:rsid w:val="006B0CA2"/>
    <w:rsid w:val="006B3A50"/>
    <w:rsid w:val="006E2C6D"/>
    <w:rsid w:val="006F7D23"/>
    <w:rsid w:val="00703927"/>
    <w:rsid w:val="00753382"/>
    <w:rsid w:val="00774428"/>
    <w:rsid w:val="00781990"/>
    <w:rsid w:val="007945CA"/>
    <w:rsid w:val="007E5E2C"/>
    <w:rsid w:val="00841CB2"/>
    <w:rsid w:val="00853E0F"/>
    <w:rsid w:val="00867779"/>
    <w:rsid w:val="0094774A"/>
    <w:rsid w:val="009660D3"/>
    <w:rsid w:val="00987254"/>
    <w:rsid w:val="009A234D"/>
    <w:rsid w:val="009A5A01"/>
    <w:rsid w:val="009C6584"/>
    <w:rsid w:val="009E3EDB"/>
    <w:rsid w:val="00A10DE7"/>
    <w:rsid w:val="00A81D78"/>
    <w:rsid w:val="00A978BE"/>
    <w:rsid w:val="00AE64D0"/>
    <w:rsid w:val="00AF05F4"/>
    <w:rsid w:val="00B472F3"/>
    <w:rsid w:val="00B507AF"/>
    <w:rsid w:val="00BB081F"/>
    <w:rsid w:val="00C170EA"/>
    <w:rsid w:val="00CD727C"/>
    <w:rsid w:val="00D20898"/>
    <w:rsid w:val="00D71672"/>
    <w:rsid w:val="00D9510B"/>
    <w:rsid w:val="00D95640"/>
    <w:rsid w:val="00DD64E1"/>
    <w:rsid w:val="00E50FE0"/>
    <w:rsid w:val="00E6375B"/>
    <w:rsid w:val="00EA2733"/>
    <w:rsid w:val="00FA5BF9"/>
    <w:rsid w:val="00FA5F35"/>
    <w:rsid w:val="00FC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docId w15:val="{BCB26728-D0BB-46DA-BFAC-FE66E03E52C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Pr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</w:style>
  <w:style w:type="paragraph" w:styleId="Zkladntext2">
    <w:name w:val="Body Text 2"/>
    <w:basedOn w:val="Normln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pPr>
      <w:ind w:left="3240"/>
      <w:jc w:val="both"/>
    </w:pPr>
    <w:rPr>
      <w:rFonts w:ascii="Tahoma" w:hAnsi="Tahoma" w:cs="Tahoma"/>
      <w:sz w:val="18"/>
    </w:rPr>
  </w:style>
  <w:style w:type="paragraph" w:styleId="CharCharCharCharChar" w:customStyle="true">
    <w:name w:val="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ZhlavChar" w:customStyle="true">
    <w:name w:val="Záhlaví Char"/>
    <w:link w:val="Zhlav"/>
    <w:uiPriority w:val="99"/>
    <w:rsid w:val="00987254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7254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uiPriority w:val="99"/>
    <w:semiHidden/>
    <w:rsid w:val="00987254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Moravskoslezský kraj</properties:Company>
  <properties:Pages>1</properties:Pages>
  <properties:Words>118</properties:Words>
  <properties:Characters>703</properties:Characters>
  <properties:Lines>5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 O SPLNĚNÍ KVALIFIKAČNÍCH KRITÉRIÍ</vt:lpstr>
    </vt:vector>
  </properties:TitlesOfParts>
  <properties:LinksUpToDate>false</properties:LinksUpToDate>
  <properties:CharactersWithSpaces>820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2014-08-06T14:23:00Z</dcterms:created>
  <dc:creator/>
  <cp:lastModifiedBy/>
  <cp:lastPrinted>2012-08-13T13:20:00Z</cp:lastPrinted>
  <dcterms:modified xmlns:xsi="http://www.w3.org/2001/XMLSchema-instance" xsi:type="dcterms:W3CDTF">2014-08-08T08:49:00Z</dcterms:modified>
  <cp:revision>3</cp:revision>
  <dc:title>ČESTNÉ PROHLÁŠENÍ O SPLNĚNÍ KVALIFIKAČNÍCH KRITÉRIÍ</dc:title>
</cp:coreProperties>
</file>