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A16EF" w:rsidP="007261D4" w:rsidRDefault="00AA16EF">
      <w:pPr>
        <w:spacing w:before="120" w:after="40"/>
        <w:jc w:val="center"/>
        <w:rPr>
          <w:rFonts w:ascii="Arial" w:hAnsi="Arial" w:cs="Arial"/>
          <w:b/>
          <w:sz w:val="28"/>
          <w:szCs w:val="28"/>
        </w:rPr>
      </w:pPr>
    </w:p>
    <w:p w:rsidR="00792621" w:rsidP="007261D4" w:rsidRDefault="00792621">
      <w:pPr>
        <w:spacing w:before="120" w:after="40"/>
        <w:jc w:val="center"/>
        <w:rPr>
          <w:rFonts w:ascii="Arial" w:hAnsi="Arial" w:cs="Arial"/>
          <w:b/>
          <w:sz w:val="28"/>
          <w:szCs w:val="28"/>
        </w:rPr>
      </w:pPr>
      <w:r w:rsidRPr="006D27D5">
        <w:rPr>
          <w:rFonts w:ascii="Arial" w:hAnsi="Arial" w:cs="Arial"/>
          <w:b/>
          <w:sz w:val="28"/>
          <w:szCs w:val="28"/>
        </w:rPr>
        <w:t>Rámcová kupní smlouva</w:t>
      </w:r>
      <w:r w:rsidR="00676AB5">
        <w:rPr>
          <w:rFonts w:ascii="Arial" w:hAnsi="Arial" w:cs="Arial"/>
          <w:b/>
          <w:sz w:val="28"/>
          <w:szCs w:val="28"/>
        </w:rPr>
        <w:t xml:space="preserve"> </w:t>
      </w:r>
    </w:p>
    <w:p w:rsidRPr="00FC59D7" w:rsidR="00FC59D7" w:rsidP="00453868" w:rsidRDefault="004538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</w:t>
      </w:r>
      <w:r w:rsidR="00FC59D7">
        <w:rPr>
          <w:rFonts w:ascii="Arial" w:hAnsi="Arial" w:cs="Arial"/>
          <w:b/>
          <w:sz w:val="24"/>
          <w:szCs w:val="24"/>
        </w:rPr>
        <w:t>dodávk</w:t>
      </w:r>
      <w:r w:rsidR="003249FE">
        <w:rPr>
          <w:rFonts w:ascii="Arial" w:hAnsi="Arial" w:cs="Arial"/>
          <w:b/>
          <w:sz w:val="24"/>
          <w:szCs w:val="24"/>
        </w:rPr>
        <w:t>y techniky pro realizační tým</w:t>
      </w:r>
    </w:p>
    <w:p w:rsidRPr="007261D4" w:rsidR="00F45840" w:rsidP="00453868" w:rsidRDefault="007926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261D4">
        <w:rPr>
          <w:rFonts w:ascii="Arial" w:hAnsi="Arial" w:cs="Arial"/>
          <w:b/>
          <w:sz w:val="22"/>
          <w:szCs w:val="22"/>
        </w:rPr>
        <w:t xml:space="preserve">č. </w:t>
      </w:r>
      <w:r w:rsidR="0002186B">
        <w:rPr>
          <w:rFonts w:ascii="Arial" w:hAnsi="Arial" w:cs="Arial"/>
          <w:b/>
          <w:sz w:val="22"/>
          <w:szCs w:val="22"/>
        </w:rPr>
        <w:t>RS/</w:t>
      </w:r>
      <w:proofErr w:type="gramStart"/>
      <w:r w:rsidR="0002186B">
        <w:rPr>
          <w:rFonts w:ascii="Arial" w:hAnsi="Arial" w:cs="Arial"/>
          <w:b/>
          <w:sz w:val="22"/>
          <w:szCs w:val="22"/>
        </w:rPr>
        <w:t>….</w:t>
      </w:r>
      <w:r w:rsidR="00975F0E">
        <w:rPr>
          <w:rFonts w:ascii="Arial" w:hAnsi="Arial" w:cs="Arial"/>
          <w:b/>
          <w:sz w:val="22"/>
          <w:szCs w:val="22"/>
        </w:rPr>
        <w:t>/2014</w:t>
      </w:r>
      <w:proofErr w:type="gramEnd"/>
    </w:p>
    <w:p w:rsidRPr="00453868" w:rsidR="00FC59D7" w:rsidRDefault="00FC59D7">
      <w:pPr>
        <w:jc w:val="center"/>
      </w:pPr>
    </w:p>
    <w:p w:rsidRPr="006F5A85" w:rsidR="00792621" w:rsidP="00792621" w:rsidRDefault="008A33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2079 a násl. zákona č. 89/2012 Sb., 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zákoník, ve znění pozdějších předpisů </w:t>
      </w:r>
      <w:r>
        <w:rPr>
          <w:rFonts w:ascii="Arial" w:hAnsi="Arial" w:cs="Arial"/>
          <w:sz w:val="22"/>
          <w:szCs w:val="22"/>
        </w:rPr>
        <w:t>(dále jen „občanský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zákoník“), jejímž předmětem je plnění veřejné zakázky s názvem</w:t>
      </w:r>
    </w:p>
    <w:p w:rsidRPr="006F5A85" w:rsidR="00792621" w:rsidP="00792621" w:rsidRDefault="00792621">
      <w:pPr>
        <w:jc w:val="center"/>
        <w:rPr>
          <w:rFonts w:ascii="Arial" w:hAnsi="Arial" w:cs="Arial"/>
          <w:sz w:val="22"/>
          <w:szCs w:val="22"/>
        </w:rPr>
      </w:pPr>
    </w:p>
    <w:p w:rsidRPr="00EA7BA1" w:rsidR="00792621" w:rsidP="00792621" w:rsidRDefault="00792621">
      <w:pPr>
        <w:keepNext/>
        <w:jc w:val="center"/>
        <w:rPr>
          <w:rFonts w:ascii="Arial" w:hAnsi="Arial" w:cs="Arial"/>
          <w:bCs/>
          <w:sz w:val="22"/>
          <w:szCs w:val="22"/>
        </w:rPr>
      </w:pPr>
      <w:r w:rsidRPr="00EA7BA1">
        <w:rPr>
          <w:rFonts w:ascii="Arial" w:hAnsi="Arial" w:cs="Arial"/>
          <w:bCs/>
          <w:sz w:val="22"/>
          <w:szCs w:val="22"/>
        </w:rPr>
        <w:t>„</w:t>
      </w:r>
      <w:r w:rsidR="003249FE">
        <w:rPr>
          <w:rFonts w:ascii="Arial" w:hAnsi="Arial" w:cs="Arial"/>
          <w:b/>
          <w:sz w:val="22"/>
          <w:szCs w:val="22"/>
        </w:rPr>
        <w:t>Technika pro realizační tým</w:t>
      </w:r>
      <w:r w:rsidRPr="00EA7BA1">
        <w:rPr>
          <w:rFonts w:ascii="Arial" w:hAnsi="Arial" w:cs="Arial"/>
          <w:bCs/>
          <w:sz w:val="22"/>
          <w:szCs w:val="22"/>
        </w:rPr>
        <w:t>“</w:t>
      </w:r>
    </w:p>
    <w:p w:rsidRPr="006F5A85" w:rsidR="00C97693" w:rsidP="00792621" w:rsidRDefault="00C97693">
      <w:pPr>
        <w:keepNext/>
        <w:jc w:val="center"/>
        <w:rPr>
          <w:rFonts w:ascii="Arial" w:hAnsi="Arial" w:cs="Arial"/>
          <w:b/>
          <w:bCs/>
          <w:sz w:val="22"/>
          <w:szCs w:val="22"/>
        </w:rPr>
      </w:pPr>
    </w:p>
    <w:p w:rsidR="00792621" w:rsidRDefault="00792621">
      <w:pPr>
        <w:jc w:val="center"/>
        <w:rPr>
          <w:b/>
          <w:sz w:val="24"/>
        </w:rPr>
      </w:pPr>
    </w:p>
    <w:p w:rsidRPr="004B2A7A" w:rsidR="00F45840" w:rsidRDefault="00F45840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:rsidRPr="00534FEA" w:rsidR="00F45840" w:rsidP="00534FEA" w:rsidRDefault="00534FEA">
      <w:pPr>
        <w:rPr>
          <w:rFonts w:ascii="Arial" w:hAnsi="Arial" w:cs="Arial"/>
          <w:b/>
          <w:sz w:val="22"/>
          <w:szCs w:val="22"/>
        </w:rPr>
      </w:pPr>
      <w:r w:rsidRPr="00534FEA">
        <w:rPr>
          <w:rFonts w:ascii="Arial" w:hAnsi="Arial"/>
          <w:sz w:val="22"/>
          <w:szCs w:val="22"/>
        </w:rPr>
        <w:t>[DOPLNÍ UCHAZEČ]</w:t>
      </w:r>
    </w:p>
    <w:p w:rsidRPr="00AD5760" w:rsidR="00101ED5" w:rsidP="00101ED5" w:rsidRDefault="00D33A41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…………………..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9D51CD" w:rsidRDefault="00101ED5">
      <w:pPr>
        <w:ind w:left="3600" w:hanging="360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 w:rsidR="009D51CD">
        <w:rPr>
          <w:rFonts w:ascii="Arial" w:hAnsi="Arial" w:cs="Arial"/>
          <w:sz w:val="22"/>
          <w:szCs w:val="22"/>
        </w:rPr>
        <w:tab/>
        <w:t>vedeném Městským soudem v </w:t>
      </w:r>
      <w:r w:rsidR="00D33A41">
        <w:rPr>
          <w:rFonts w:ascii="Arial" w:hAnsi="Arial" w:cs="Arial"/>
          <w:sz w:val="22"/>
          <w:szCs w:val="22"/>
        </w:rPr>
        <w:t>…….</w:t>
      </w:r>
      <w:r w:rsidR="009D51CD">
        <w:rPr>
          <w:rFonts w:ascii="Arial" w:hAnsi="Arial" w:cs="Arial"/>
          <w:sz w:val="22"/>
          <w:szCs w:val="22"/>
        </w:rPr>
        <w:t xml:space="preserve">, oddíl </w:t>
      </w:r>
      <w:proofErr w:type="gramStart"/>
      <w:r w:rsidR="00D33A41">
        <w:rPr>
          <w:rFonts w:ascii="Arial" w:hAnsi="Arial" w:cs="Arial"/>
          <w:sz w:val="22"/>
          <w:szCs w:val="22"/>
        </w:rPr>
        <w:t>…..</w:t>
      </w:r>
      <w:r w:rsidR="009D51CD">
        <w:rPr>
          <w:rFonts w:ascii="Arial" w:hAnsi="Arial" w:cs="Arial"/>
          <w:sz w:val="22"/>
          <w:szCs w:val="22"/>
        </w:rPr>
        <w:t>, vložka</w:t>
      </w:r>
      <w:proofErr w:type="gramEnd"/>
      <w:r w:rsidR="009D51CD">
        <w:rPr>
          <w:rFonts w:ascii="Arial" w:hAnsi="Arial" w:cs="Arial"/>
          <w:sz w:val="22"/>
          <w:szCs w:val="22"/>
        </w:rPr>
        <w:t xml:space="preserve"> </w:t>
      </w:r>
      <w:r w:rsidR="00D33A41">
        <w:rPr>
          <w:rFonts w:ascii="Arial" w:hAnsi="Arial" w:cs="Arial"/>
          <w:sz w:val="22"/>
          <w:szCs w:val="22"/>
        </w:rPr>
        <w:t>………….</w:t>
      </w:r>
    </w:p>
    <w:p w:rsidRPr="00AD5760" w:rsidR="00101ED5" w:rsidP="009D51CD" w:rsidRDefault="00101ED5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 w:rsidR="007261D4">
        <w:rPr>
          <w:rFonts w:ascii="Arial" w:hAnsi="Arial" w:cs="Arial"/>
          <w:sz w:val="22"/>
          <w:szCs w:val="22"/>
        </w:rPr>
        <w:tab/>
        <w:t xml:space="preserve"> </w:t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…………………………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Pr="008428D8" w:rsidR="00101ED5" w:rsidP="00101ED5" w:rsidRDefault="00101ED5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Na Maninách 20, 170 00 Praha 7</w:t>
      </w:r>
    </w:p>
    <w:p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:rsidRPr="00AD5760" w:rsidR="009D51CD" w:rsidP="00E20340" w:rsidRDefault="009D51CD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</w:t>
      </w:r>
      <w:r w:rsidR="00F91256">
        <w:rPr>
          <w:rFonts w:ascii="Arial" w:hAnsi="Arial" w:cs="Arial"/>
          <w:sz w:val="22"/>
          <w:szCs w:val="22"/>
        </w:rPr>
        <w:t>Lenkou Kauckou</w:t>
      </w:r>
      <w:r>
        <w:rPr>
          <w:rFonts w:ascii="Arial" w:hAnsi="Arial" w:cs="Arial"/>
          <w:sz w:val="22"/>
          <w:szCs w:val="22"/>
        </w:rPr>
        <w:t xml:space="preserve">, </w:t>
      </w:r>
      <w:r w:rsidR="00F91256">
        <w:rPr>
          <w:rFonts w:ascii="Arial" w:hAnsi="Arial" w:cs="Arial"/>
          <w:sz w:val="22"/>
          <w:szCs w:val="22"/>
        </w:rPr>
        <w:t>pověřenou řízením</w:t>
      </w:r>
      <w:r w:rsidR="00D33A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FDV</w:t>
      </w:r>
    </w:p>
    <w:p w:rsidRPr="006F5A85" w:rsidR="00101ED5" w:rsidP="00101ED5" w:rsidRDefault="00101ED5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:rsidR="00101ED5" w:rsidP="00101ED5" w:rsidRDefault="00101ED5">
      <w:pPr>
        <w:rPr>
          <w:rFonts w:ascii="Arial" w:hAnsi="Arial" w:cs="Arial"/>
          <w:sz w:val="22"/>
          <w:szCs w:val="22"/>
        </w:rPr>
      </w:pPr>
    </w:p>
    <w:p w:rsidRPr="006F5A85" w:rsidR="00453868" w:rsidP="00101ED5" w:rsidRDefault="00453868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:rsidR="006F58B5" w:rsidRDefault="006F58B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453868" w:rsidRDefault="0045386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E10AE4" w:rsidP="00E10AE4" w:rsidRDefault="00E10AE4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:rsidR="00FC59D7" w:rsidP="00AD5760" w:rsidRDefault="00E10AE4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>ako logický krok následující po výběrovém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71544B">
        <w:rPr>
          <w:rFonts w:ascii="Arial" w:hAnsi="Arial" w:cs="Arial"/>
          <w:sz w:val="22"/>
          <w:szCs w:val="22"/>
        </w:rPr>
        <w:t xml:space="preserve"> malého rozsahu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bookmarkStart w:name="_GoBack" w:id="0"/>
      <w:r w:rsidR="003249FE">
        <w:rPr>
          <w:rFonts w:ascii="Arial" w:hAnsi="Arial" w:cs="Arial"/>
          <w:sz w:val="22"/>
          <w:szCs w:val="22"/>
        </w:rPr>
        <w:t>Technika</w:t>
      </w:r>
      <w:bookmarkEnd w:id="0"/>
      <w:r w:rsidR="003249FE">
        <w:rPr>
          <w:rFonts w:ascii="Arial" w:hAnsi="Arial" w:cs="Arial"/>
          <w:sz w:val="22"/>
          <w:szCs w:val="22"/>
        </w:rPr>
        <w:t xml:space="preserve"> pro realizační tým</w:t>
      </w:r>
      <w:r w:rsidR="00740BA1">
        <w:rPr>
          <w:rFonts w:ascii="Arial" w:hAnsi="Arial" w:cs="Arial"/>
          <w:sz w:val="22"/>
          <w:szCs w:val="22"/>
        </w:rPr>
        <w:t xml:space="preserve"> II.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4B6FA7">
        <w:rPr>
          <w:rFonts w:ascii="Arial" w:hAnsi="Arial" w:cs="Arial"/>
          <w:sz w:val="22"/>
          <w:szCs w:val="22"/>
        </w:rPr>
        <w:t>výběrového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(dále také jen „nabídka“).</w:t>
      </w:r>
    </w:p>
    <w:p w:rsidR="006F58B5" w:rsidP="00AD5760" w:rsidRDefault="006F58B5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:rsidRPr="00FC59D7" w:rsidR="006F58B5" w:rsidP="00AD5760" w:rsidRDefault="006F58B5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:rsidRPr="000909A0" w:rsidR="00E10AE4" w:rsidP="000909A0" w:rsidRDefault="00E10AE4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E10AE4" w:rsidR="00E10AE4" w:rsidP="007B5C28" w:rsidRDefault="00E10AE4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:rsidRPr="006F5A85" w:rsidR="00E10AE4" w:rsidP="00E10AE4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E10AE4" w:rsidP="00E10AE4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:rsidRPr="006F5A85" w:rsidR="00E10AE4" w:rsidP="00E84E08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 xml:space="preserve">(blíže viz článek II)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>tě a rozsahu požadovaném touto s</w:t>
      </w:r>
      <w:r w:rsidRPr="006F5A85">
        <w:rPr>
          <w:rFonts w:ascii="Arial" w:hAnsi="Arial" w:cs="Arial"/>
          <w:sz w:val="22"/>
          <w:szCs w:val="22"/>
        </w:rPr>
        <w:t xml:space="preserve">mlouvou a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upujícím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Pr="006F5A85">
        <w:rPr>
          <w:rFonts w:ascii="Arial" w:hAnsi="Arial" w:cs="Arial"/>
          <w:sz w:val="22"/>
          <w:szCs w:val="22"/>
        </w:rPr>
        <w:t xml:space="preserve">boží, a 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:rsidR="00E10AE4" w:rsidP="00E84E08" w:rsidRDefault="00E10AE4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C23D25" w:rsidP="00C23D25" w:rsidRDefault="00C23D25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C23D25" w:rsidP="00C23D25" w:rsidRDefault="00C23D25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:rsidRPr="00021BE7" w:rsidR="00C23D25" w:rsidP="00C23D25" w:rsidRDefault="00C23D2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0470D6">
        <w:rPr>
          <w:rFonts w:ascii="Arial" w:hAnsi="Arial"/>
          <w:lang w:eastAsia="cs-CZ"/>
        </w:rPr>
        <w:t>do 31. 8. 2015</w:t>
      </w:r>
      <w:r w:rsidRPr="001A7526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Pr="0022544E">
        <w:rPr>
          <w:rFonts w:ascii="Arial" w:hAnsi="Arial"/>
        </w:rPr>
        <w:t xml:space="preserve">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_Ref358814487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D2576E">
        <w:rPr>
          <w:rFonts w:ascii="Arial" w:hAnsi="Arial"/>
        </w:rPr>
        <w:t>článk</w:t>
      </w:r>
      <w:r w:rsidR="009C54ED">
        <w:rPr>
          <w:rFonts w:ascii="Arial" w:hAnsi="Arial"/>
          <w:lang w:val="cs-CZ"/>
        </w:rPr>
        <w:t>u</w:t>
      </w:r>
      <w:r w:rsidR="00D2576E">
        <w:rPr>
          <w:rFonts w:ascii="Arial" w:hAnsi="Arial"/>
        </w:rPr>
        <w:t xml:space="preserve"> III</w:t>
      </w:r>
      <w:r w:rsidR="005D0B20">
        <w:rPr>
          <w:rFonts w:ascii="Arial" w:hAnsi="Arial"/>
        </w:rPr>
        <w:fldChar w:fldCharType="end"/>
      </w:r>
      <w:r w:rsidRPr="0022544E">
        <w:rPr>
          <w:rFonts w:ascii="Arial" w:hAnsi="Arial"/>
        </w:rPr>
        <w:t xml:space="preserve">. 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D2576E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>
        <w:rPr>
          <w:rFonts w:ascii="Arial" w:hAnsi="Arial" w:cs="Arial"/>
          <w:sz w:val="22"/>
          <w:szCs w:val="22"/>
        </w:rPr>
        <w:t>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Plnění bude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name="_Ref361906843" w:id="1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Pr="00CB6F49" w:rsidR="00453868">
        <w:rPr>
          <w:rFonts w:ascii="Arial" w:hAnsi="Arial" w:cs="Arial"/>
          <w:sz w:val="22"/>
          <w:szCs w:val="22"/>
        </w:rPr>
        <w:t>(</w:t>
      </w:r>
      <w:r w:rsidRPr="00533943" w:rsidR="00453868">
        <w:rPr>
          <w:rFonts w:ascii="Arial" w:hAnsi="Arial" w:cs="Arial"/>
          <w:i/>
          <w:sz w:val="22"/>
          <w:szCs w:val="22"/>
        </w:rPr>
        <w:t>např. e-mailem, poštou, faxem</w:t>
      </w:r>
      <w:r w:rsidR="00453868">
        <w:rPr>
          <w:rFonts w:ascii="Arial" w:hAnsi="Arial" w:cs="Arial"/>
          <w:i/>
          <w:sz w:val="22"/>
          <w:szCs w:val="22"/>
        </w:rPr>
        <w:t>,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Pr="00533943" w:rsidR="00453868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>. Prodávající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přesně specifikovány (co do druhu a množství plnění).</w:t>
      </w:r>
      <w:bookmarkEnd w:id="1"/>
    </w:p>
    <w:p w:rsidRPr="006F5A85" w:rsidR="00C23D25" w:rsidP="00BC5CB6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name="_Ref361906812" w:id="2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tyto údaje a potřebné informace o požadované dodávce:</w:t>
      </w:r>
      <w:bookmarkEnd w:id="2"/>
    </w:p>
    <w:p w:rsidRPr="00CC5175" w:rsidR="00CC517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číslo objednávky;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Pr="00453868" w:rsidR="00CC5175">
        <w:rPr>
          <w:rFonts w:ascii="Arial" w:hAnsi="Arial"/>
          <w:i/>
        </w:rPr>
        <w:t xml:space="preserve">název, </w:t>
      </w:r>
      <w:r w:rsidRPr="00453868" w:rsidR="00453868">
        <w:rPr>
          <w:rFonts w:ascii="Arial" w:hAnsi="Arial"/>
          <w:i/>
        </w:rPr>
        <w:t xml:space="preserve">označení či číslo zboží nebo </w:t>
      </w:r>
      <w:r w:rsidRPr="00453868" w:rsidR="00CC5175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Pr="00453868" w:rsidR="00CC5175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:rsidRPr="006F5A85" w:rsidR="00C23D2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objednané množství</w:t>
      </w:r>
      <w:r w:rsidR="00453868">
        <w:rPr>
          <w:rFonts w:ascii="Arial" w:hAnsi="Arial"/>
        </w:rPr>
        <w:t xml:space="preserve"> zboží</w:t>
      </w:r>
      <w:r>
        <w:rPr>
          <w:rFonts w:ascii="Arial" w:hAnsi="Arial"/>
        </w:rPr>
        <w:t>;</w:t>
      </w:r>
    </w:p>
    <w:p w:rsidRPr="006F5A85" w:rsidR="00C23D2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jednotkovou cenu;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>, v souladu s </w:t>
      </w:r>
      <w:proofErr w:type="spellStart"/>
      <w:r w:rsidR="007B5C28">
        <w:rPr>
          <w:rFonts w:ascii="Arial" w:hAnsi="Arial"/>
        </w:rPr>
        <w:t>ust</w:t>
      </w:r>
      <w:proofErr w:type="spellEnd"/>
      <w:r w:rsidR="007B5C28">
        <w:rPr>
          <w:rFonts w:ascii="Arial" w:hAnsi="Arial"/>
        </w:rPr>
        <w:t xml:space="preserve">. odst. </w:t>
      </w:r>
      <w:r w:rsidR="005D0B20">
        <w:rPr>
          <w:rFonts w:ascii="Arial" w:hAnsi="Arial"/>
        </w:rPr>
        <w:fldChar w:fldCharType="begin"/>
      </w:r>
      <w:r w:rsidR="00453868">
        <w:rPr>
          <w:rFonts w:ascii="Arial" w:hAnsi="Arial"/>
        </w:rPr>
        <w:instrText xml:space="preserve"> REF _Ref364947727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D2576E">
        <w:rPr>
          <w:rFonts w:ascii="Arial" w:hAnsi="Arial"/>
        </w:rPr>
        <w:t>10</w:t>
      </w:r>
      <w:r w:rsidR="005D0B20">
        <w:rPr>
          <w:rFonts w:ascii="Arial" w:hAnsi="Arial"/>
        </w:rPr>
        <w:fldChar w:fldCharType="end"/>
      </w:r>
      <w:r w:rsidR="007B5C28">
        <w:rPr>
          <w:rFonts w:ascii="Arial" w:hAnsi="Arial"/>
        </w:rPr>
        <w:t xml:space="preserve"> tohoto článku</w:t>
      </w:r>
      <w:r w:rsidR="00CC5175">
        <w:rPr>
          <w:rFonts w:ascii="Arial" w:hAnsi="Arial"/>
        </w:rPr>
        <w:t>;</w:t>
      </w:r>
    </w:p>
    <w:p w:rsidRPr="006F5A85" w:rsidR="00C23D25" w:rsidP="00BC5CB6" w:rsidRDefault="00CD4811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kupujícího</w:t>
      </w:r>
      <w:r>
        <w:rPr>
          <w:rFonts w:ascii="Arial" w:hAnsi="Arial"/>
        </w:rPr>
        <w:t>;</w:t>
      </w:r>
    </w:p>
    <w:p w:rsidRPr="00453868" w:rsidR="00453868" w:rsidP="00453868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4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informace o projektu</w:t>
      </w:r>
      <w:r w:rsidR="00CC5175">
        <w:rPr>
          <w:rFonts w:ascii="Arial" w:hAnsi="Arial"/>
        </w:rPr>
        <w:t>, ze kterého bude objednávané zboží hrazeno</w:t>
      </w:r>
      <w:r w:rsidR="00453868">
        <w:rPr>
          <w:rFonts w:ascii="Arial" w:hAnsi="Arial"/>
        </w:rPr>
        <w:t>;</w:t>
      </w:r>
    </w:p>
    <w:p w:rsidRPr="00C2403D" w:rsidR="00C23D25" w:rsidP="00453868" w:rsidRDefault="00453868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lastRenderedPageBreak/>
        <w:t>případně další nezbytné údaje</w:t>
      </w:r>
      <w:r w:rsidR="0018631B">
        <w:rPr>
          <w:rFonts w:ascii="Arial" w:hAnsi="Arial"/>
        </w:rPr>
        <w:t>.</w:t>
      </w:r>
    </w:p>
    <w:p w:rsidRPr="006F5A85" w:rsidR="00C23D25" w:rsidP="0018631B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 xml:space="preserve">ve věcech technických (viz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článek IX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A95E0A">
        <w:rPr>
          <w:rFonts w:ascii="Arial" w:hAnsi="Arial" w:cs="Arial"/>
          <w:sz w:val="22"/>
          <w:szCs w:val="22"/>
        </w:rPr>
        <w:t xml:space="preserve">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2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A95E0A">
        <w:rPr>
          <w:rFonts w:ascii="Arial" w:hAnsi="Arial" w:cs="Arial"/>
          <w:sz w:val="22"/>
          <w:szCs w:val="22"/>
        </w:rPr>
        <w:t xml:space="preserve"> písm.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_Ref358815941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b)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33300B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zástupci smluvních stran.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Pr="006F5A85">
        <w:rPr>
          <w:rFonts w:ascii="Arial" w:hAnsi="Arial" w:cs="Arial"/>
          <w:sz w:val="22"/>
          <w:szCs w:val="22"/>
        </w:rPr>
        <w:t xml:space="preserve"> tohoto článku</w:t>
      </w:r>
      <w:r>
        <w:rPr>
          <w:rFonts w:ascii="Arial" w:hAnsi="Arial" w:cs="Arial"/>
          <w:sz w:val="22"/>
          <w:szCs w:val="22"/>
        </w:rPr>
        <w:t xml:space="preserve"> smlouvy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744DD4">
        <w:rPr>
          <w:rFonts w:ascii="Arial" w:hAnsi="Arial" w:cs="Arial"/>
          <w:sz w:val="22"/>
          <w:szCs w:val="22"/>
        </w:rPr>
        <w:t>, nejpozději však do 2 pracovních dnů</w:t>
      </w:r>
      <w:r w:rsidR="00D40DA8">
        <w:rPr>
          <w:rFonts w:ascii="Arial" w:hAnsi="Arial" w:cs="Arial"/>
          <w:sz w:val="22"/>
          <w:szCs w:val="22"/>
        </w:rPr>
        <w:t xml:space="preserve"> od přijetí objednávky</w:t>
      </w:r>
      <w:r w:rsidRPr="006F5A85">
        <w:rPr>
          <w:rFonts w:ascii="Arial" w:hAnsi="Arial" w:cs="Arial"/>
          <w:sz w:val="22"/>
          <w:szCs w:val="22"/>
        </w:rPr>
        <w:t xml:space="preserve">.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>, resp. 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:rsidRPr="006F5A85" w:rsidR="00C23D25" w:rsidP="00BC5CB6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>
        <w:rPr>
          <w:rFonts w:ascii="Arial" w:hAnsi="Arial" w:cs="Arial"/>
          <w:sz w:val="22"/>
          <w:szCs w:val="22"/>
        </w:rPr>
        <w:t>datu a 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Pr="00744DD4" w:rsidR="00776745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:rsidRPr="00D57D9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Pr="006F5A85" w:rsidR="00744DD4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:rsidRPr="006F5A85" w:rsidR="00C23D25" w:rsidP="00C23D25" w:rsidRDefault="0077674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:rsidRPr="006F5A85" w:rsidR="00C23D25" w:rsidP="00776745" w:rsidRDefault="00C23D25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Pr="00CC5175" w:rsid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Pr="00CC5175" w:rsidR="0077674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:rsidRPr="00923E51" w:rsidR="00923E51" w:rsidP="00C23D25" w:rsidRDefault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 nesplnění ustano</w:t>
      </w:r>
      <w:r>
        <w:rPr>
          <w:rFonts w:ascii="Arial" w:hAnsi="Arial"/>
        </w:rPr>
        <w:t>vení předchozích odstavců t</w:t>
      </w:r>
      <w:r w:rsidR="00CC5175">
        <w:rPr>
          <w:rFonts w:ascii="Arial" w:hAnsi="Arial"/>
        </w:rPr>
        <w:t>ohoto článku</w:t>
      </w:r>
      <w:r>
        <w:rPr>
          <w:rFonts w:ascii="Arial" w:hAnsi="Arial"/>
        </w:rPr>
        <w:t xml:space="preserve"> s</w:t>
      </w:r>
      <w:r w:rsidRPr="006F5A85">
        <w:rPr>
          <w:rFonts w:ascii="Arial" w:hAnsi="Arial"/>
        </w:rPr>
        <w:t>mlouvy, stejně tak v případě jejího předčasného plnění</w:t>
      </w:r>
      <w:r w:rsidR="004E2461">
        <w:rPr>
          <w:rFonts w:ascii="Arial" w:hAnsi="Arial"/>
        </w:rPr>
        <w:t xml:space="preserve"> dle odst. </w:t>
      </w:r>
      <w:r w:rsidR="005D0B20">
        <w:rPr>
          <w:rFonts w:ascii="Arial" w:hAnsi="Arial"/>
        </w:rPr>
        <w:fldChar w:fldCharType="begin"/>
      </w:r>
      <w:r w:rsidR="00744DD4">
        <w:rPr>
          <w:rFonts w:ascii="Arial" w:hAnsi="Arial"/>
        </w:rPr>
        <w:instrText xml:space="preserve"> REF _Ref364947727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D2576E">
        <w:rPr>
          <w:rFonts w:ascii="Arial" w:hAnsi="Arial"/>
        </w:rPr>
        <w:t>10</w:t>
      </w:r>
      <w:r w:rsidR="005D0B20">
        <w:rPr>
          <w:rFonts w:ascii="Arial" w:hAnsi="Arial"/>
        </w:rPr>
        <w:fldChar w:fldCharType="end"/>
      </w:r>
      <w:r w:rsidR="004E2461">
        <w:rPr>
          <w:rFonts w:ascii="Arial" w:hAnsi="Arial"/>
        </w:rPr>
        <w:t xml:space="preserve"> tohoto článku.</w:t>
      </w:r>
    </w:p>
    <w:p w:rsidR="00C23D25" w:rsidP="00923E51" w:rsidRDefault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bookmarkStart w:name="_Ref364947727" w:id="3"/>
      <w:r w:rsidRPr="00923E51">
        <w:rPr>
          <w:rFonts w:ascii="Arial" w:hAnsi="Arial"/>
        </w:rPr>
        <w:t xml:space="preserve">Prodávající se zavazuje plnit dílčí objednávky ode dne uzavření této smlouvy </w:t>
      </w:r>
      <w:r w:rsidRPr="00923E51" w:rsidR="00CC5175">
        <w:rPr>
          <w:rFonts w:ascii="Arial" w:hAnsi="Arial"/>
        </w:rPr>
        <w:t xml:space="preserve">a následně po </w:t>
      </w:r>
      <w:r w:rsidRPr="00923E51">
        <w:rPr>
          <w:rFonts w:ascii="Arial" w:hAnsi="Arial"/>
        </w:rPr>
        <w:t xml:space="preserve">přijetí písemných </w:t>
      </w:r>
      <w:r w:rsidRPr="00923E51" w:rsidR="00CC5175">
        <w:rPr>
          <w:rFonts w:ascii="Arial" w:hAnsi="Arial"/>
        </w:rPr>
        <w:t xml:space="preserve">dílčích </w:t>
      </w:r>
      <w:r w:rsidRPr="00923E51">
        <w:rPr>
          <w:rFonts w:ascii="Arial" w:hAnsi="Arial"/>
        </w:rPr>
        <w:t>objednávek ve sjednan</w:t>
      </w:r>
      <w:r w:rsidRPr="00923E51" w:rsidR="00776745">
        <w:rPr>
          <w:rFonts w:ascii="Arial" w:hAnsi="Arial"/>
        </w:rPr>
        <w:t>ých</w:t>
      </w:r>
      <w:r w:rsidRPr="00923E51">
        <w:rPr>
          <w:rFonts w:ascii="Arial" w:hAnsi="Arial"/>
        </w:rPr>
        <w:t xml:space="preserve"> lhůt</w:t>
      </w:r>
      <w:r w:rsidRPr="00923E51" w:rsidR="00776745">
        <w:rPr>
          <w:rFonts w:ascii="Arial" w:hAnsi="Arial"/>
        </w:rPr>
        <w:t>ách</w:t>
      </w:r>
      <w:r w:rsidRPr="00923E51">
        <w:rPr>
          <w:rFonts w:ascii="Arial" w:hAnsi="Arial"/>
        </w:rPr>
        <w:t>. Neb</w:t>
      </w:r>
      <w:r w:rsidRPr="00923E51" w:rsidR="0033300B">
        <w:rPr>
          <w:rFonts w:ascii="Arial" w:hAnsi="Arial"/>
        </w:rPr>
        <w:t>ude</w:t>
      </w:r>
      <w:r w:rsidRPr="00923E51">
        <w:rPr>
          <w:rFonts w:ascii="Arial" w:hAnsi="Arial"/>
        </w:rPr>
        <w:t xml:space="preserve">-li při realizaci dílčích objednávek lhůta plnění výslovně sjednána, </w:t>
      </w:r>
      <w:r w:rsidRPr="00923E51" w:rsidR="00923E51">
        <w:rPr>
          <w:rFonts w:ascii="Arial" w:hAnsi="Arial"/>
        </w:rPr>
        <w:t xml:space="preserve">je prodávající povinen zboží dle </w:t>
      </w:r>
      <w:r w:rsidR="000470D6">
        <w:rPr>
          <w:rFonts w:ascii="Arial" w:hAnsi="Arial"/>
        </w:rPr>
        <w:t>dí</w:t>
      </w:r>
      <w:r w:rsidR="00DC6E8F">
        <w:rPr>
          <w:rFonts w:ascii="Arial" w:hAnsi="Arial"/>
        </w:rPr>
        <w:t>lčí objednávky dodat do deseti</w:t>
      </w:r>
      <w:r w:rsidRPr="00923E51" w:rsidR="00923E51">
        <w:rPr>
          <w:rFonts w:ascii="Arial" w:hAnsi="Arial"/>
        </w:rPr>
        <w:t xml:space="preserve"> </w:t>
      </w:r>
      <w:bookmarkEnd w:id="3"/>
      <w:r w:rsidRPr="00923E51" w:rsidR="00923E51">
        <w:rPr>
          <w:rFonts w:ascii="Arial" w:hAnsi="Arial"/>
        </w:rPr>
        <w:t>(</w:t>
      </w:r>
      <w:r w:rsidR="00DC6E8F">
        <w:rPr>
          <w:rFonts w:ascii="Arial" w:hAnsi="Arial"/>
        </w:rPr>
        <w:t>10</w:t>
      </w:r>
      <w:r w:rsidRPr="00923E51" w:rsidR="00923E51">
        <w:rPr>
          <w:rFonts w:ascii="Arial" w:hAnsi="Arial"/>
        </w:rPr>
        <w:t>)</w:t>
      </w:r>
      <w:r w:rsidRPr="00923E51">
        <w:rPr>
          <w:rFonts w:ascii="Arial" w:hAnsi="Arial"/>
        </w:rPr>
        <w:t xml:space="preserve"> </w:t>
      </w:r>
      <w:r w:rsidRPr="00923E51" w:rsidR="00923E51">
        <w:rPr>
          <w:rFonts w:ascii="Arial" w:hAnsi="Arial"/>
        </w:rPr>
        <w:t>pracovních dnů od</w:t>
      </w:r>
      <w:r w:rsidRPr="00923E51">
        <w:rPr>
          <w:rFonts w:ascii="Arial" w:hAnsi="Arial"/>
        </w:rPr>
        <w:t xml:space="preserve"> potvrzení objednávky prodávajícím způsobem stanoveným</w:t>
      </w:r>
      <w:r w:rsidRPr="00923E51" w:rsidR="00D0491D">
        <w:rPr>
          <w:rFonts w:ascii="Arial" w:hAnsi="Arial"/>
        </w:rPr>
        <w:t xml:space="preserve"> v </w:t>
      </w:r>
      <w:r w:rsidRPr="00923E51" w:rsidR="00744DD4">
        <w:rPr>
          <w:rFonts w:ascii="Arial" w:hAnsi="Arial"/>
        </w:rPr>
        <w:t xml:space="preserve">odst. </w:t>
      </w:r>
      <w:r w:rsidRPr="00923E51" w:rsidR="005D0B20">
        <w:rPr>
          <w:rFonts w:ascii="Arial" w:hAnsi="Arial"/>
        </w:rPr>
        <w:fldChar w:fldCharType="begin"/>
      </w:r>
      <w:r w:rsidRPr="00923E51" w:rsidR="00744DD4">
        <w:rPr>
          <w:rFonts w:ascii="Arial" w:hAnsi="Arial"/>
        </w:rPr>
        <w:instrText xml:space="preserve"> REF _Ref361906843 \r \h </w:instrText>
      </w:r>
      <w:r w:rsidRPr="00923E51" w:rsidR="005D0B20">
        <w:rPr>
          <w:rFonts w:ascii="Arial" w:hAnsi="Arial"/>
        </w:rPr>
      </w:r>
      <w:r w:rsidRPr="00923E51" w:rsidR="005D0B20">
        <w:rPr>
          <w:rFonts w:ascii="Arial" w:hAnsi="Arial"/>
        </w:rPr>
        <w:fldChar w:fldCharType="separate"/>
      </w:r>
      <w:r w:rsidR="00D2576E">
        <w:rPr>
          <w:rFonts w:ascii="Arial" w:hAnsi="Arial"/>
        </w:rPr>
        <w:t>4</w:t>
      </w:r>
      <w:r w:rsidRPr="00923E51" w:rsidR="005D0B20">
        <w:rPr>
          <w:rFonts w:ascii="Arial" w:hAnsi="Arial"/>
        </w:rPr>
        <w:fldChar w:fldCharType="end"/>
      </w:r>
      <w:r w:rsidRPr="00923E51" w:rsidR="00744DD4">
        <w:rPr>
          <w:rFonts w:ascii="Arial" w:hAnsi="Arial"/>
        </w:rPr>
        <w:t>. tohoto článku smlouvy</w:t>
      </w:r>
      <w:r w:rsidRPr="00923E51">
        <w:rPr>
          <w:rFonts w:ascii="Arial" w:hAnsi="Arial"/>
        </w:rPr>
        <w:t>.</w:t>
      </w:r>
    </w:p>
    <w:p w:rsidRPr="002317CA" w:rsidR="00E43563" w:rsidP="00923E51" w:rsidRDefault="002317CA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 w:cs="Arial"/>
        </w:rPr>
      </w:pPr>
      <w:r w:rsidRPr="002317CA">
        <w:rPr>
          <w:rFonts w:ascii="Arial" w:hAnsi="Arial" w:cs="Arial"/>
        </w:rPr>
        <w:t xml:space="preserve">Ve smyslu § 1740 odst. 3 </w:t>
      </w:r>
      <w:r>
        <w:rPr>
          <w:rFonts w:ascii="Arial" w:hAnsi="Arial" w:cs="Arial"/>
        </w:rPr>
        <w:t>o</w:t>
      </w:r>
      <w:r w:rsidR="000F60F6">
        <w:rPr>
          <w:rFonts w:ascii="Arial" w:hAnsi="Arial" w:cs="Arial"/>
        </w:rPr>
        <w:t xml:space="preserve">bčanského zákoníku </w:t>
      </w:r>
      <w:r w:rsidR="000F60F6">
        <w:rPr>
          <w:rFonts w:ascii="Arial" w:hAnsi="Arial" w:cs="Arial"/>
          <w:lang w:val="cs-CZ"/>
        </w:rPr>
        <w:t>kupující</w:t>
      </w:r>
      <w:r w:rsidRPr="002317CA">
        <w:rPr>
          <w:rFonts w:ascii="Arial" w:hAnsi="Arial" w:cs="Arial"/>
        </w:rPr>
        <w:t xml:space="preserve"> předem vylučuje přijetí nabídky s dodatkem nebo odchylkou.</w:t>
      </w:r>
    </w:p>
    <w:p w:rsidR="00E10AE4" w:rsidP="00547F7D" w:rsidRDefault="00E10AE4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0909A0" w:rsidP="000909A0" w:rsidRDefault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4487" w:id="4"/>
    </w:p>
    <w:bookmarkEnd w:id="4"/>
    <w:p w:rsidRPr="000909A0" w:rsidR="000909A0" w:rsidP="000909A0" w:rsidRDefault="000909A0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:rsidR="00315E8C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909A0">
        <w:rPr>
          <w:rFonts w:ascii="Arial" w:hAnsi="Arial" w:cs="Arial"/>
          <w:color w:val="auto"/>
          <w:sz w:val="22"/>
          <w:szCs w:val="22"/>
        </w:rPr>
        <w:t>Jednotkové ceny zboží, které je předmětem dodání dle této smlo</w:t>
      </w:r>
      <w:r w:rsidR="00247621">
        <w:rPr>
          <w:rFonts w:ascii="Arial" w:hAnsi="Arial" w:cs="Arial"/>
          <w:color w:val="auto"/>
          <w:sz w:val="22"/>
          <w:szCs w:val="22"/>
        </w:rPr>
        <w:t>uvy, jsou uvedeny v příloze č. 2</w:t>
      </w:r>
      <w:r w:rsidRPr="000909A0">
        <w:rPr>
          <w:rFonts w:ascii="Arial" w:hAnsi="Arial" w:cs="Arial"/>
          <w:color w:val="auto"/>
          <w:sz w:val="22"/>
          <w:szCs w:val="22"/>
        </w:rPr>
        <w:t xml:space="preserve"> smlouvy, jsou nepřekročitelné a nejvýše přípustné,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:rsidRPr="00315E8C" w:rsidR="000909A0" w:rsidP="00315E8C" w:rsidRDefault="000909A0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name="_Ref358814509" w:id="5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="00C95227">
        <w:rPr>
          <w:rFonts w:ascii="Arial" w:hAnsi="Arial" w:cs="Arial"/>
          <w:b/>
          <w:color w:val="auto"/>
          <w:sz w:val="22"/>
          <w:szCs w:val="22"/>
        </w:rPr>
        <w:t>496.928</w:t>
      </w:r>
      <w:r w:rsidR="001417BE">
        <w:rPr>
          <w:rFonts w:ascii="Arial" w:hAnsi="Arial" w:cs="Arial"/>
          <w:b/>
          <w:color w:val="auto"/>
          <w:sz w:val="22"/>
          <w:szCs w:val="22"/>
        </w:rPr>
        <w:t>,-</w:t>
      </w:r>
      <w:r w:rsidRPr="001417BE" w:rsidR="001417B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6260E">
        <w:rPr>
          <w:rFonts w:ascii="Arial" w:hAnsi="Arial" w:cs="Arial"/>
          <w:b/>
          <w:color w:val="auto"/>
          <w:sz w:val="22"/>
          <w:szCs w:val="22"/>
        </w:rPr>
        <w:t>Kč</w:t>
      </w:r>
      <w:r w:rsidR="001417BE">
        <w:rPr>
          <w:rFonts w:ascii="Arial" w:hAnsi="Arial" w:cs="Arial"/>
          <w:color w:val="auto"/>
          <w:sz w:val="22"/>
          <w:szCs w:val="22"/>
        </w:rPr>
        <w:t xml:space="preserve"> včetně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DPH</w:t>
      </w:r>
      <w:r w:rsidR="009C54ED">
        <w:rPr>
          <w:rFonts w:ascii="Arial" w:hAnsi="Arial" w:cs="Arial"/>
          <w:color w:val="auto"/>
          <w:sz w:val="22"/>
          <w:szCs w:val="22"/>
        </w:rPr>
        <w:t>.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5"/>
      <w:r w:rsidRPr="00315E8C" w:rsidR="00744DD4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4E1F64">
        <w:rPr>
          <w:rFonts w:ascii="Arial" w:hAnsi="Arial" w:cs="Arial"/>
          <w:color w:val="auto"/>
          <w:sz w:val="22"/>
          <w:szCs w:val="22"/>
        </w:rPr>
        <w:t>í odběru uvedeném v příloze č. 2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315E8C" w:rsidR="00744DD4">
        <w:rPr>
          <w:rFonts w:ascii="Arial" w:hAnsi="Arial" w:cs="Arial"/>
          <w:color w:val="auto"/>
          <w:sz w:val="22"/>
          <w:szCs w:val="22"/>
        </w:rPr>
        <w:t>této</w:t>
      </w:r>
      <w:proofErr w:type="gramEnd"/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smlouvy (viz sloupec „</w:t>
      </w:r>
      <w:proofErr w:type="spellStart"/>
      <w:r w:rsidRPr="00315E8C" w:rsidR="00744DD4">
        <w:rPr>
          <w:rFonts w:ascii="Arial" w:hAnsi="Arial" w:cs="Arial"/>
          <w:i/>
          <w:color w:val="auto"/>
          <w:sz w:val="22"/>
          <w:szCs w:val="22"/>
        </w:rPr>
        <w:t>Předpokl</w:t>
      </w:r>
      <w:proofErr w:type="spellEnd"/>
      <w:r w:rsidR="00212154">
        <w:rPr>
          <w:rFonts w:ascii="Arial" w:hAnsi="Arial" w:cs="Arial"/>
          <w:i/>
          <w:color w:val="auto"/>
          <w:sz w:val="22"/>
          <w:szCs w:val="22"/>
        </w:rPr>
        <w:t>.</w:t>
      </w:r>
      <w:r w:rsidRPr="00315E8C" w:rsidR="00744DD4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Pr="00315E8C" w:rsidR="00744DD4">
        <w:rPr>
          <w:rFonts w:ascii="Arial" w:hAnsi="Arial" w:cs="Arial"/>
          <w:color w:val="auto"/>
          <w:sz w:val="22"/>
          <w:szCs w:val="22"/>
        </w:rPr>
        <w:t>“)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. Zároveň je do výše zmíněného 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Pr="00315E8C" w:rsidR="00547F7D">
        <w:rPr>
          <w:rFonts w:ascii="Arial" w:hAnsi="Arial" w:cs="Arial"/>
          <w:color w:val="auto"/>
          <w:sz w:val="22"/>
          <w:szCs w:val="22"/>
        </w:rPr>
        <w:t>vyšší než předpokládané, a to u </w:t>
      </w:r>
      <w:r w:rsidRPr="00315E8C" w:rsidR="003A13BD">
        <w:rPr>
          <w:rFonts w:ascii="Arial" w:hAnsi="Arial" w:cs="Arial"/>
          <w:color w:val="auto"/>
          <w:sz w:val="22"/>
          <w:szCs w:val="22"/>
        </w:rPr>
        <w:t>každého typu zboží zvlášť.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 w:rsidR="0033300B">
        <w:rPr>
          <w:rFonts w:ascii="Arial" w:hAnsi="Arial" w:cs="Arial"/>
          <w:sz w:val="22"/>
          <w:szCs w:val="22"/>
        </w:rPr>
        <w:t xml:space="preserve"> s plněním této smlouvy, a 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Pr="00D614BC" w:rsidR="0033300B">
        <w:rPr>
          <w:rFonts w:ascii="Arial" w:hAnsi="Arial" w:cs="Arial"/>
          <w:sz w:val="22"/>
          <w:szCs w:val="22"/>
        </w:rPr>
        <w:t xml:space="preserve">odstranění veškerých jeho </w:t>
      </w:r>
      <w:r w:rsidRPr="00D614BC" w:rsidR="0033300B">
        <w:rPr>
          <w:rFonts w:ascii="Arial" w:hAnsi="Arial" w:cs="Arial"/>
          <w:sz w:val="22"/>
          <w:szCs w:val="22"/>
        </w:rPr>
        <w:lastRenderedPageBreak/>
        <w:t>případných vad.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plnění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Pr="00D614BC">
        <w:rPr>
          <w:rFonts w:ascii="Arial" w:hAnsi="Arial" w:cs="Arial"/>
          <w:sz w:val="22"/>
          <w:szCs w:val="22"/>
        </w:rPr>
        <w:t>sazeb DPH. Cena bude překročena nebo snížena v případě změny (zvýšení, snížení) zákonné sazby DPH, a to o částku odpovídající této změně (zvýšení, snížení) sazby DPH.</w:t>
      </w:r>
    </w:p>
    <w:p w:rsidRPr="00D614BC" w:rsidR="000909A0" w:rsidP="00776745" w:rsidRDefault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Pr="00D614BC" w:rsidR="000909A0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14BC" w:rsidR="000909A0">
        <w:rPr>
          <w:rFonts w:ascii="Arial" w:hAnsi="Arial" w:cs="Arial"/>
          <w:sz w:val="22"/>
          <w:szCs w:val="22"/>
        </w:rPr>
        <w:t>vystavená prodávajícím po řádném 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Pr="00D614BC" w:rsidR="000909A0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8F3B8D">
        <w:rPr>
          <w:rFonts w:ascii="Arial" w:hAnsi="Arial" w:cs="Arial"/>
          <w:sz w:val="22"/>
          <w:szCs w:val="22"/>
        </w:rPr>
        <w:t>Technika pro realizační tým</w:t>
      </w:r>
      <w:r w:rsidR="00740BA1">
        <w:rPr>
          <w:rFonts w:ascii="Arial" w:hAnsi="Arial" w:cs="Arial"/>
          <w:sz w:val="22"/>
          <w:szCs w:val="22"/>
        </w:rPr>
        <w:t xml:space="preserve"> II.</w:t>
      </w:r>
      <w:r w:rsidRPr="00D614BC" w:rsidR="000909A0">
        <w:rPr>
          <w:rFonts w:ascii="Arial" w:hAnsi="Arial" w:cs="Arial"/>
          <w:sz w:val="22"/>
          <w:szCs w:val="22"/>
        </w:rPr>
        <w:t>, název a registrační číslo projektu, z nějž bude příslušné dílčí plnění financováno</w:t>
      </w:r>
      <w:r w:rsidR="00547F7D">
        <w:rPr>
          <w:rFonts w:ascii="Arial" w:hAnsi="Arial" w:cs="Arial"/>
          <w:sz w:val="22"/>
          <w:szCs w:val="22"/>
        </w:rPr>
        <w:t xml:space="preserve"> (</w:t>
      </w:r>
      <w:r w:rsidRPr="00744DD4" w:rsidR="00547F7D">
        <w:rPr>
          <w:rFonts w:ascii="Arial" w:hAnsi="Arial" w:cs="Arial"/>
          <w:i/>
          <w:sz w:val="22"/>
          <w:szCs w:val="22"/>
        </w:rPr>
        <w:t>i</w:t>
      </w:r>
      <w:r w:rsidRPr="00744DD4" w:rsidR="000909A0">
        <w:rPr>
          <w:rFonts w:ascii="Arial" w:hAnsi="Arial" w:cs="Arial"/>
          <w:i/>
          <w:sz w:val="22"/>
          <w:szCs w:val="22"/>
        </w:rPr>
        <w:t xml:space="preserve">nformace o projektu budou uvedeny v příslušné </w:t>
      </w:r>
      <w:r w:rsidRPr="00744DD4" w:rsidR="00744DD4">
        <w:rPr>
          <w:rFonts w:ascii="Arial" w:hAnsi="Arial" w:cs="Arial"/>
          <w:i/>
          <w:sz w:val="22"/>
          <w:szCs w:val="22"/>
        </w:rPr>
        <w:t xml:space="preserve">dílčí </w:t>
      </w:r>
      <w:r w:rsidRPr="00744DD4" w:rsidR="000909A0">
        <w:rPr>
          <w:rFonts w:ascii="Arial" w:hAnsi="Arial" w:cs="Arial"/>
          <w:i/>
          <w:sz w:val="22"/>
          <w:szCs w:val="22"/>
        </w:rPr>
        <w:t>objednávce</w:t>
      </w:r>
      <w:r w:rsidR="00547F7D">
        <w:rPr>
          <w:rFonts w:ascii="Arial" w:hAnsi="Arial" w:cs="Arial"/>
          <w:sz w:val="22"/>
          <w:szCs w:val="22"/>
        </w:rPr>
        <w:t>)</w:t>
      </w:r>
      <w:r w:rsidRPr="00D614BC" w:rsidR="000909A0">
        <w:rPr>
          <w:rFonts w:ascii="Arial" w:hAnsi="Arial" w:cs="Arial"/>
          <w:sz w:val="22"/>
          <w:szCs w:val="22"/>
        </w:rPr>
        <w:t>. Přílohou faktury musí být stejnopis dodacího listu s potvrzením převzetí dodávky bez jakýchkoli vad oběma smluvními stranami.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:rsidRPr="009B10CF" w:rsidR="009B10CF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:rsidRPr="009B10CF" w:rsidR="009B10CF" w:rsidP="009B10CF" w:rsidRDefault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Pr="009B10CF" w:rsidR="00D0491D">
        <w:rPr>
          <w:rFonts w:ascii="Arial" w:hAnsi="Arial" w:cs="Arial"/>
          <w:sz w:val="22"/>
          <w:szCs w:val="22"/>
        </w:rPr>
        <w:t>.</w:t>
      </w:r>
    </w:p>
    <w:p w:rsidRPr="009B10CF" w:rsidR="000909A0" w:rsidP="009B10CF" w:rsidRDefault="00547F7D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Pr="009B10CF" w:rsid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Pr="009B10CF" w:rsid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Pr="009B10CF" w:rsid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Pr="009B10CF" w:rsidR="000909A0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:rsidRPr="009B10CF" w:rsidR="009B10CF" w:rsidP="00776745" w:rsidRDefault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:rsidRPr="00DD2B4B" w:rsidR="000909A0" w:rsidP="00547F7D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Pr="00DD2B4B" w:rsid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>ností ve smyslu § 1765 odst. 2 o</w:t>
      </w:r>
      <w:r w:rsidRPr="00DD2B4B" w:rsidR="00DD2B4B">
        <w:rPr>
          <w:rFonts w:ascii="Arial" w:hAnsi="Arial" w:cs="Arial"/>
          <w:sz w:val="22"/>
          <w:szCs w:val="22"/>
        </w:rPr>
        <w:t>bčanského zákoníku.</w:t>
      </w:r>
    </w:p>
    <w:p w:rsidRPr="00315E8C" w:rsidR="00574353" w:rsidP="00547F7D" w:rsidRDefault="00574353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574353" w:rsidP="00574353" w:rsidRDefault="00574353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574353" w:rsidP="00574353" w:rsidRDefault="0057435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:rsidR="002C6A4A" w:rsidP="00574353" w:rsidRDefault="002C6A4A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>at zboží v dohodnutém množství,</w:t>
      </w:r>
      <w:r w:rsidR="00D0491D">
        <w:rPr>
          <w:rFonts w:ascii="Arial" w:hAnsi="Arial" w:cs="Arial"/>
          <w:sz w:val="22"/>
          <w:szCs w:val="22"/>
        </w:rPr>
        <w:t xml:space="preserve"> obvyklé kvalitě a</w:t>
      </w:r>
      <w:r w:rsidRPr="002C6A4A">
        <w:rPr>
          <w:rFonts w:ascii="Arial" w:hAnsi="Arial" w:cs="Arial"/>
          <w:sz w:val="22"/>
          <w:szCs w:val="22"/>
        </w:rPr>
        <w:t xml:space="preserve"> jakosti a provedení. 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:rsidRPr="006F5A85"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:rsidRPr="006518FB"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</w:t>
      </w:r>
      <w:r w:rsidRPr="006F5A85">
        <w:rPr>
          <w:rFonts w:ascii="Arial" w:hAnsi="Arial" w:cs="Arial"/>
          <w:sz w:val="22"/>
          <w:szCs w:val="22"/>
        </w:rPr>
        <w:lastRenderedPageBreak/>
        <w:t xml:space="preserve">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 této smlouvy.</w:t>
      </w:r>
    </w:p>
    <w:p w:rsidR="00574353" w:rsidP="00574353" w:rsidRDefault="009A753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Pr="006518FB" w:rsidR="00574353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Pr="006518FB" w:rsidR="00574353">
        <w:rPr>
          <w:rFonts w:ascii="Arial" w:hAnsi="Arial" w:cs="Arial"/>
          <w:sz w:val="22"/>
          <w:szCs w:val="22"/>
        </w:rPr>
        <w:t xml:space="preserve"> v době trvání</w:t>
      </w:r>
      <w:r w:rsidR="00FF3225">
        <w:rPr>
          <w:rFonts w:ascii="Arial" w:hAnsi="Arial" w:cs="Arial"/>
          <w:sz w:val="22"/>
          <w:szCs w:val="22"/>
        </w:rPr>
        <w:t xml:space="preserve"> </w:t>
      </w:r>
      <w:r w:rsidRPr="006518FB" w:rsidR="00574353">
        <w:rPr>
          <w:rFonts w:ascii="Arial" w:hAnsi="Arial" w:cs="Arial"/>
          <w:sz w:val="22"/>
          <w:szCs w:val="22"/>
        </w:rPr>
        <w:t>24 měsíců.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Pr="00C70229" w:rsid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:rsidRPr="004A0EF8" w:rsidR="004A0EF8" w:rsidP="004A0EF8" w:rsidRDefault="004A0EF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opravu zjištěné vady zboží bez zbytečného odkladu, </w:t>
      </w:r>
      <w:r w:rsidR="00824B85">
        <w:rPr>
          <w:rFonts w:ascii="Arial" w:hAnsi="Arial" w:cs="Arial"/>
          <w:sz w:val="22"/>
          <w:szCs w:val="22"/>
        </w:rPr>
        <w:t>a to vždy nejpozději do 5 pracovních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obou stran smlouvy.</w:t>
      </w:r>
    </w:p>
    <w:p w:rsidRPr="004A0EF8" w:rsidR="004A0EF8" w:rsidP="004A0EF8" w:rsidRDefault="004A0EF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Pokud nebude v záruční době odstraněna vada do </w:t>
      </w:r>
      <w:proofErr w:type="gramStart"/>
      <w:r w:rsidRPr="004A0EF8">
        <w:rPr>
          <w:rFonts w:ascii="Arial" w:hAnsi="Arial" w:cs="Arial"/>
          <w:sz w:val="22"/>
          <w:szCs w:val="22"/>
        </w:rPr>
        <w:t>30ti</w:t>
      </w:r>
      <w:proofErr w:type="gramEnd"/>
      <w:r w:rsidRPr="004A0EF8">
        <w:rPr>
          <w:rFonts w:ascii="Arial" w:hAnsi="Arial" w:cs="Arial"/>
          <w:sz w:val="22"/>
          <w:szCs w:val="22"/>
        </w:rPr>
        <w:t xml:space="preserve">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 délce 24 měsíců.</w:t>
      </w:r>
    </w:p>
    <w:p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:rsidR="00C70229" w:rsidP="00574353" w:rsidRDefault="00C70229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:rsidR="003836B1" w:rsidP="001B4622" w:rsidRDefault="003836B1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BB11B1" w:rsidP="00BB11B1" w:rsidRDefault="00BB11B1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B11B1" w:rsidP="00BB11B1" w:rsidRDefault="00BB11B1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>
        <w:rPr>
          <w:rFonts w:ascii="Arial" w:hAnsi="Arial"/>
        </w:rPr>
        <w:t>Žádná ze s</w:t>
      </w:r>
      <w:r w:rsidRPr="006F5A85">
        <w:rPr>
          <w:rFonts w:ascii="Arial" w:hAnsi="Arial"/>
        </w:rPr>
        <w:t>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:rsidRPr="003836B1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:rsidRPr="006F5A85" w:rsidR="003836B1" w:rsidP="00D33AEA" w:rsidRDefault="003836B1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false"/>
        <w:rPr>
          <w:rFonts w:ascii="Arial" w:hAnsi="Arial"/>
        </w:rPr>
      </w:pPr>
    </w:p>
    <w:p w:rsidRPr="00B6390A" w:rsidR="0069718E" w:rsidP="00D33AEA" w:rsidRDefault="0069718E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69718E" w:rsidP="0069718E" w:rsidRDefault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:rsidRPr="0022544E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odst. 8 čl. VII </w:t>
      </w:r>
      <w:r w:rsidR="00D33AEA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:rsidRPr="0022544E" w:rsidR="0069718E" w:rsidP="0069718E" w:rsidRDefault="00CD6BDB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kvalitě, 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824B85">
        <w:rPr>
          <w:rFonts w:ascii="Arial" w:hAnsi="Arial" w:cs="Arial"/>
          <w:sz w:val="22"/>
          <w:szCs w:val="22"/>
        </w:rPr>
        <w:t>, ve výši 100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>
        <w:rPr>
          <w:rFonts w:ascii="Arial" w:hAnsi="Arial" w:cs="Arial"/>
          <w:sz w:val="22"/>
          <w:szCs w:val="22"/>
        </w:rPr>
        <w:t xml:space="preserve"> s řádným dodáním zbož</w:t>
      </w:r>
      <w:r w:rsidRPr="0022544E">
        <w:rPr>
          <w:rFonts w:ascii="Arial" w:hAnsi="Arial" w:cs="Arial"/>
          <w:sz w:val="22"/>
          <w:szCs w:val="22"/>
        </w:rPr>
        <w:t>í</w:t>
      </w:r>
      <w:r w:rsidRPr="0022544E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</w:t>
      </w:r>
      <w:proofErr w:type="spellStart"/>
      <w:r w:rsidRPr="0022544E">
        <w:rPr>
          <w:rFonts w:ascii="Arial" w:hAnsi="Arial" w:cs="Arial"/>
          <w:sz w:val="22"/>
          <w:szCs w:val="22"/>
        </w:rPr>
        <w:t>ust</w:t>
      </w:r>
      <w:proofErr w:type="spellEnd"/>
      <w:r w:rsidRPr="0022544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2544E">
        <w:rPr>
          <w:rFonts w:ascii="Arial" w:hAnsi="Arial" w:cs="Arial"/>
          <w:sz w:val="22"/>
          <w:szCs w:val="22"/>
        </w:rPr>
        <w:t>čl.</w:t>
      </w:r>
      <w:proofErr w:type="gramEnd"/>
      <w:r w:rsidRPr="0022544E">
        <w:rPr>
          <w:rFonts w:ascii="Arial" w:hAnsi="Arial" w:cs="Arial"/>
          <w:sz w:val="22"/>
          <w:szCs w:val="22"/>
        </w:rPr>
        <w:t xml:space="preserve"> II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</w:t>
      </w:r>
      <w:proofErr w:type="gramStart"/>
      <w:r w:rsidRPr="0022544E">
        <w:rPr>
          <w:rFonts w:ascii="Arial" w:hAnsi="Arial" w:cs="Arial"/>
          <w:sz w:val="22"/>
          <w:szCs w:val="22"/>
        </w:rPr>
        <w:t>tohoto</w:t>
      </w:r>
      <w:proofErr w:type="gramEnd"/>
      <w:r w:rsidRPr="0022544E">
        <w:rPr>
          <w:rFonts w:ascii="Arial" w:hAnsi="Arial" w:cs="Arial"/>
          <w:sz w:val="22"/>
          <w:szCs w:val="22"/>
        </w:rPr>
        <w:t xml:space="preserve">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je v případě porušení povinností </w:t>
      </w:r>
      <w:r w:rsidR="00BD1BD3"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_Ref361917787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článek VII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.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7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,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_Ref361917793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10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CD6BDB">
        <w:rPr>
          <w:rFonts w:ascii="Arial" w:hAnsi="Arial" w:cs="Arial"/>
          <w:sz w:val="22"/>
          <w:szCs w:val="22"/>
        </w:rPr>
        <w:t xml:space="preserve"> a</w:t>
      </w:r>
      <w:r w:rsidR="00BD1BD3">
        <w:rPr>
          <w:rFonts w:ascii="Arial" w:hAnsi="Arial" w:cs="Arial"/>
          <w:sz w:val="22"/>
          <w:szCs w:val="22"/>
        </w:rPr>
        <w:t xml:space="preserve">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_Ref361917794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11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Pr="006F2D0D">
        <w:rPr>
          <w:rFonts w:ascii="Arial" w:hAnsi="Arial" w:cs="Arial"/>
          <w:sz w:val="22"/>
          <w:szCs w:val="22"/>
        </w:rPr>
        <w:t xml:space="preserve"> smlouvy povinen zaplatit kupujícímu smluvní pokutu ve výši 10.000,- Kč za každý jednotlivý případ porušení a to i opakovaně; </w:t>
      </w:r>
      <w:r w:rsidR="00BD1BD3">
        <w:rPr>
          <w:rFonts w:ascii="Arial" w:hAnsi="Arial" w:cs="Arial"/>
          <w:sz w:val="22"/>
          <w:szCs w:val="22"/>
        </w:rPr>
        <w:t>povinnost sjednat nápravu</w:t>
      </w:r>
      <w:r w:rsidRPr="006F2D0D" w:rsidR="00BD1BD3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 w:rsidR="00BD1BD3"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 w:rsidR="00BD1BD3">
        <w:rPr>
          <w:rFonts w:ascii="Arial" w:hAnsi="Arial" w:cs="Arial"/>
          <w:sz w:val="22"/>
          <w:szCs w:val="22"/>
        </w:rPr>
        <w:t>a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CD6BDB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stranu její závazek splnit a 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straně oprávněné nejpozději do 30 dnů ode dne, kdy bude oprávněnou smluvní stranou o nároku na úhradu smluvní pokuty a její výši, resp. vzniklé škody a její výši či úroku z prodlení a jeho výši, prokazatelně informována.</w:t>
      </w:r>
    </w:p>
    <w:p w:rsidR="009D3AA8" w:rsidP="00223479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Pr="006F2D0D" w:rsidR="00CD6BDB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9D3AA8" w:rsidR="009D3AA8" w:rsidP="00223479" w:rsidRDefault="009D3AA8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:rsidRPr="006F2D0D" w:rsidR="0069718E" w:rsidP="00BD1BD3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Pr="006F2D0D">
        <w:rPr>
          <w:rFonts w:ascii="Arial" w:hAnsi="Arial" w:cs="Arial"/>
          <w:sz w:val="22"/>
          <w:szCs w:val="22"/>
        </w:rPr>
        <w:t xml:space="preserve"> zákoníku a souvisejících právních předpisů ČR.</w:t>
      </w:r>
    </w:p>
    <w:p w:rsidR="0069718E" w:rsidP="00BD1BD3" w:rsidRDefault="0069718E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69718E" w:rsidP="0069718E" w:rsidRDefault="0069718E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61917787" w:id="6"/>
    </w:p>
    <w:bookmarkEnd w:id="6"/>
    <w:p w:rsidRPr="006F5A85" w:rsidR="0069718E" w:rsidP="0069718E" w:rsidRDefault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poskytovat předmět plnění dle této smlouvy svědomitě, řádně a včas, a to vždy s maximálně možným vynaložením odborné péče.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>upující jsou povinni se vzájemně informovat o všech okolnostech důležitých pro řádné a včasné plnění a poskytovat si součinnost nezby</w:t>
      </w:r>
      <w:r w:rsidR="00CD6BDB">
        <w:rPr>
          <w:rFonts w:ascii="Arial" w:hAnsi="Arial" w:cs="Arial"/>
          <w:sz w:val="22"/>
          <w:szCs w:val="22"/>
        </w:rPr>
        <w:t>tnou pro řádné a včasné plnění.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svou činnost uskutečňovat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 a při veškeré své činnosti</w:t>
      </w:r>
      <w:r>
        <w:rPr>
          <w:rFonts w:ascii="Arial" w:hAnsi="Arial" w:cs="Arial"/>
          <w:sz w:val="22"/>
          <w:szCs w:val="22"/>
        </w:rPr>
        <w:t xml:space="preserve"> dbát 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lastRenderedPageBreak/>
        <w:t>mohlo dobré jméno k</w:t>
      </w:r>
      <w:r w:rsidRPr="006F5A85">
        <w:rPr>
          <w:rFonts w:ascii="Arial" w:hAnsi="Arial" w:cs="Arial"/>
          <w:sz w:val="22"/>
          <w:szCs w:val="22"/>
        </w:rPr>
        <w:t>upujícího jakkoliv ohrozit nebo poškodit.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>uje poskytovat plnění 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rodávající se zavazuje dodávat k</w:t>
      </w:r>
      <w:r w:rsidRPr="006F5A85">
        <w:rPr>
          <w:rFonts w:ascii="Arial" w:hAnsi="Arial" w:cs="Arial"/>
          <w:sz w:val="22"/>
          <w:szCs w:val="22"/>
        </w:rPr>
        <w:t>upujícímu z</w:t>
      </w:r>
      <w:r>
        <w:rPr>
          <w:rFonts w:ascii="Arial" w:hAnsi="Arial" w:cs="Arial"/>
          <w:sz w:val="22"/>
          <w:szCs w:val="22"/>
        </w:rPr>
        <w:t>boží v </w:t>
      </w:r>
      <w:r w:rsidR="00BD1BD3">
        <w:rPr>
          <w:rFonts w:ascii="Arial" w:hAnsi="Arial" w:cs="Arial"/>
          <w:sz w:val="22"/>
          <w:szCs w:val="22"/>
        </w:rPr>
        <w:t>dohodnut</w:t>
      </w:r>
      <w:r>
        <w:rPr>
          <w:rFonts w:ascii="Arial" w:hAnsi="Arial" w:cs="Arial"/>
          <w:sz w:val="22"/>
          <w:szCs w:val="22"/>
        </w:rPr>
        <w:t xml:space="preserve">é </w:t>
      </w:r>
      <w:r w:rsidRPr="0015470E">
        <w:rPr>
          <w:rFonts w:ascii="Arial" w:hAnsi="Arial" w:cs="Arial"/>
          <w:sz w:val="22"/>
          <w:szCs w:val="22"/>
        </w:rPr>
        <w:t>kvalitě a jakosti (</w:t>
      </w:r>
      <w:r w:rsidRPr="00CD6BDB">
        <w:rPr>
          <w:rFonts w:ascii="Arial" w:hAnsi="Arial" w:cs="Arial"/>
          <w:i/>
          <w:sz w:val="22"/>
          <w:szCs w:val="22"/>
        </w:rPr>
        <w:t>tj. nové a nepoužité zboží</w:t>
      </w:r>
      <w:r w:rsidRPr="0015470E">
        <w:rPr>
          <w:rFonts w:ascii="Arial" w:hAnsi="Arial" w:cs="Arial"/>
          <w:sz w:val="22"/>
          <w:szCs w:val="22"/>
        </w:rPr>
        <w:t>),</w:t>
      </w:r>
      <w:r w:rsidRPr="006F5A85">
        <w:rPr>
          <w:rFonts w:ascii="Arial" w:hAnsi="Arial" w:cs="Arial"/>
          <w:sz w:val="22"/>
          <w:szCs w:val="22"/>
        </w:rPr>
        <w:t xml:space="preserve"> v dohodnutém množství, v obvyklém balení a v dohodnutých lhůtách.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89" w:id="7"/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rámci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>reambuli, hrazena, provést kontrolu dokladů souvisejících s plněním zakázky, a to po dobu danou právními předpisy ČR k jejich archivaci (zákon č. 563/1991 Sb., o účetnictví, a zákon č. 235/2004 Sb., o dani z přidané hodnoty).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rodávajícím.</w:t>
      </w:r>
      <w:bookmarkEnd w:id="7"/>
    </w:p>
    <w:p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:rsidRPr="00510B7D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souhlasí se zveřejněním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mlouvy, po jejím podpisu oběma strana</w:t>
      </w:r>
      <w:r>
        <w:rPr>
          <w:rFonts w:ascii="Arial" w:hAnsi="Arial" w:cs="Arial"/>
          <w:sz w:val="22"/>
          <w:szCs w:val="22"/>
        </w:rPr>
        <w:t>mi, na internetových stránkách k</w:t>
      </w:r>
      <w:r w:rsidRPr="006F5A85">
        <w:rPr>
          <w:rFonts w:ascii="Arial" w:hAnsi="Arial" w:cs="Arial"/>
          <w:sz w:val="22"/>
          <w:szCs w:val="22"/>
        </w:rPr>
        <w:t xml:space="preserve">upujícího, případně na jiném </w:t>
      </w:r>
      <w:r>
        <w:rPr>
          <w:rFonts w:ascii="Arial" w:hAnsi="Arial" w:cs="Arial"/>
          <w:sz w:val="22"/>
          <w:szCs w:val="22"/>
        </w:rPr>
        <w:t>místě</w:t>
      </w:r>
      <w:r w:rsidR="004C5525">
        <w:rPr>
          <w:rFonts w:ascii="Arial" w:hAnsi="Arial" w:cs="Arial"/>
          <w:sz w:val="22"/>
          <w:szCs w:val="22"/>
        </w:rPr>
        <w:t xml:space="preserve"> dle rozhodnutí a potřeb kupujícího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510B7D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3" w:id="8"/>
      <w:r w:rsidRPr="00510B7D">
        <w:rPr>
          <w:rFonts w:ascii="Arial" w:hAnsi="Arial" w:cs="Arial"/>
          <w:sz w:val="22"/>
          <w:szCs w:val="22"/>
        </w:rPr>
        <w:t>Prodávající se zavazuje řádně uchovávat veškerou dokumentaci související s plněním této smlouvy, včetně účetních dokladů, v souladu s č</w:t>
      </w:r>
      <w:r w:rsidR="00BD1BD3">
        <w:rPr>
          <w:rFonts w:ascii="Arial" w:hAnsi="Arial" w:cs="Arial"/>
          <w:sz w:val="22"/>
          <w:szCs w:val="22"/>
        </w:rPr>
        <w:t>lánkem 90 Nařízení Rady (ES) č. </w:t>
      </w:r>
      <w:r w:rsidRPr="00510B7D">
        <w:rPr>
          <w:rFonts w:ascii="Arial" w:hAnsi="Arial" w:cs="Arial"/>
          <w:sz w:val="22"/>
          <w:szCs w:val="22"/>
        </w:rPr>
        <w:t xml:space="preserve">1083/2006 minimálně do konce roku </w:t>
      </w:r>
      <w:r w:rsidRPr="004F68FF">
        <w:rPr>
          <w:rFonts w:ascii="Arial" w:hAnsi="Arial" w:cs="Arial"/>
          <w:sz w:val="22"/>
          <w:szCs w:val="22"/>
        </w:rPr>
        <w:t>2025</w:t>
      </w:r>
      <w:r w:rsidRPr="00510B7D">
        <w:rPr>
          <w:rFonts w:ascii="Arial" w:hAnsi="Arial" w:cs="Arial"/>
          <w:sz w:val="22"/>
          <w:szCs w:val="22"/>
        </w:rPr>
        <w:t>, a pokud je v českých právních předpisech stanovena lhůta delší než v evropských předpisech, musí být pro úschovu použita delší lhůta.</w:t>
      </w:r>
      <w:bookmarkEnd w:id="8"/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4" w:id="9"/>
      <w:r w:rsidRPr="006F5A85">
        <w:rPr>
          <w:rFonts w:ascii="Arial" w:hAnsi="Arial" w:cs="Arial"/>
          <w:sz w:val="22"/>
          <w:szCs w:val="22"/>
        </w:rPr>
        <w:t xml:space="preserve">Prodávající se zavazuje dodržovat pravidla pro publicitu </w:t>
      </w:r>
      <w:r w:rsidR="00296D07">
        <w:rPr>
          <w:rFonts w:ascii="Arial" w:hAnsi="Arial" w:cs="Arial"/>
          <w:sz w:val="22"/>
          <w:szCs w:val="22"/>
        </w:rPr>
        <w:t xml:space="preserve">stanovená dle </w:t>
      </w:r>
      <w:r w:rsidRPr="004F68FF" w:rsidR="00296D07">
        <w:rPr>
          <w:rFonts w:ascii="Arial" w:hAnsi="Arial" w:cs="Arial"/>
          <w:sz w:val="22"/>
          <w:szCs w:val="22"/>
        </w:rPr>
        <w:t>Operačního programu Vzdělávání pro konkurenceschopnost (dále jen „OP VK“) a Operačního programu Lidské zdroje a zaměstnanost (dále jen „OP LZZ“)</w:t>
      </w:r>
      <w:r w:rsidRPr="006F5A85">
        <w:rPr>
          <w:rFonts w:ascii="Arial" w:hAnsi="Arial" w:cs="Arial"/>
          <w:sz w:val="22"/>
          <w:szCs w:val="22"/>
        </w:rPr>
        <w:t>, zejména uváděním příslušných logotypů v záhlaví a/nebo v zápatí dokumentů (více na</w:t>
      </w:r>
      <w:r w:rsidR="00BD1BD3">
        <w:rPr>
          <w:rFonts w:ascii="Arial" w:hAnsi="Arial" w:cs="Arial"/>
          <w:sz w:val="22"/>
          <w:szCs w:val="22"/>
        </w:rPr>
        <w:t> </w:t>
      </w:r>
      <w:hyperlink w:history="true" r:id="rId9">
        <w:r w:rsidRPr="006F5A85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6F5A85">
        <w:rPr>
          <w:rFonts w:ascii="Arial" w:hAnsi="Arial" w:cs="Arial"/>
          <w:sz w:val="22"/>
          <w:szCs w:val="22"/>
        </w:rPr>
        <w:t xml:space="preserve"> a </w:t>
      </w:r>
      <w:hyperlink w:history="true" r:id="rId10">
        <w:r w:rsidRPr="006F5A85">
          <w:rPr>
            <w:rStyle w:val="Hypertextovodkaz"/>
            <w:rFonts w:ascii="Arial" w:hAnsi="Arial" w:cs="Arial"/>
            <w:sz w:val="22"/>
            <w:szCs w:val="22"/>
          </w:rPr>
          <w:t>www.msmt.cz</w:t>
        </w:r>
      </w:hyperlink>
      <w:r w:rsidRPr="006F5A85">
        <w:rPr>
          <w:rFonts w:ascii="Arial" w:hAnsi="Arial" w:cs="Arial"/>
          <w:sz w:val="22"/>
          <w:szCs w:val="22"/>
        </w:rPr>
        <w:t>).</w:t>
      </w:r>
      <w:bookmarkEnd w:id="9"/>
    </w:p>
    <w:p w:rsidRPr="006F5A85" w:rsidR="0069718E" w:rsidP="0069718E" w:rsidRDefault="00EA616D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8" w:id="10"/>
      <w:r>
        <w:rPr>
          <w:rFonts w:ascii="Arial" w:hAnsi="Arial" w:cs="Arial"/>
          <w:sz w:val="22"/>
          <w:szCs w:val="22"/>
        </w:rPr>
        <w:t>Prodávající</w:t>
      </w:r>
      <w:r w:rsidRPr="006F5A85" w:rsidR="0069718E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Pr="006F5A85" w:rsidR="0069718E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Pr="006F5A85" w:rsidR="0069718E">
        <w:rPr>
          <w:rFonts w:ascii="Arial" w:hAnsi="Arial" w:cs="Arial"/>
          <w:sz w:val="22"/>
          <w:szCs w:val="22"/>
        </w:rPr>
        <w:t>mlouvy.</w:t>
      </w:r>
      <w:bookmarkEnd w:id="10"/>
    </w:p>
    <w:p w:rsidRPr="006F5A85" w:rsidR="0069718E" w:rsidP="0069718E" w:rsidRDefault="004E69D2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8550" w:id="11"/>
      <w:r>
        <w:rPr>
          <w:rFonts w:ascii="Arial" w:hAnsi="Arial" w:cs="Arial"/>
          <w:sz w:val="22"/>
          <w:szCs w:val="22"/>
        </w:rPr>
        <w:t xml:space="preserve">Prodávající </w:t>
      </w:r>
      <w:r w:rsidRPr="006F5A85" w:rsidR="0069718E">
        <w:rPr>
          <w:rFonts w:ascii="Arial" w:hAnsi="Arial" w:cs="Arial"/>
          <w:sz w:val="22"/>
          <w:szCs w:val="22"/>
        </w:rPr>
        <w:t>tímto prohlašuje, že s ním nebylo zahájeno insolvenční řízení, nen</w:t>
      </w:r>
      <w:r w:rsidR="00BC5CB6">
        <w:rPr>
          <w:rFonts w:ascii="Arial" w:hAnsi="Arial" w:cs="Arial"/>
          <w:sz w:val="22"/>
          <w:szCs w:val="22"/>
        </w:rPr>
        <w:t>í v </w:t>
      </w:r>
      <w:r w:rsidRPr="006F5A85" w:rsidR="0069718E">
        <w:rPr>
          <w:rFonts w:ascii="Arial" w:hAnsi="Arial" w:cs="Arial"/>
          <w:sz w:val="22"/>
          <w:szCs w:val="22"/>
        </w:rPr>
        <w:t>úpadku ani nelze dle jeho informací tyto skutečnosti očekávat.</w:t>
      </w:r>
      <w:bookmarkEnd w:id="11"/>
    </w:p>
    <w:p w:rsidR="00296D07" w:rsidP="00296D07" w:rsidRDefault="00296D0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>bez souhlasu kupujícího postoupit svá práva a povinnosti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</w:t>
      </w:r>
      <w:r w:rsidR="009C54ED">
        <w:rPr>
          <w:rFonts w:ascii="Arial" w:hAnsi="Arial" w:cs="Arial"/>
          <w:sz w:val="22"/>
          <w:szCs w:val="22"/>
        </w:rPr>
        <w:t xml:space="preserve">a násl. </w:t>
      </w:r>
      <w:r w:rsidR="00FF7B12">
        <w:rPr>
          <w:rFonts w:ascii="Arial" w:hAnsi="Arial" w:cs="Arial"/>
          <w:sz w:val="22"/>
          <w:szCs w:val="22"/>
        </w:rPr>
        <w:t>občanského zákoníku.</w:t>
      </w:r>
    </w:p>
    <w:p w:rsidR="00296D07" w:rsidP="00296D07" w:rsidRDefault="00CB4301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296D07">
        <w:rPr>
          <w:rFonts w:ascii="Arial" w:hAnsi="Arial" w:cs="Arial"/>
          <w:sz w:val="22"/>
          <w:szCs w:val="22"/>
        </w:rPr>
        <w:t>Prodávající se zavazuje k bezplatnému zpětnému odběru a likvidaci použitého, či vadného zboží dle této smlouvy.</w:t>
      </w:r>
    </w:p>
    <w:p w:rsidR="00E262DD" w:rsidP="00E262DD" w:rsidRDefault="00212154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4228F">
        <w:rPr>
          <w:rFonts w:ascii="Arial" w:hAnsi="Arial" w:cs="Arial"/>
          <w:sz w:val="22"/>
          <w:szCs w:val="22"/>
        </w:rPr>
        <w:t xml:space="preserve"> </w:t>
      </w:r>
      <w:r w:rsidRPr="0034228F" w:rsidR="00296D07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>
        <w:rPr>
          <w:rFonts w:ascii="Arial" w:hAnsi="Arial" w:cs="Arial"/>
          <w:sz w:val="22"/>
          <w:szCs w:val="22"/>
        </w:rPr>
        <w:t>prodávajícím</w:t>
      </w:r>
      <w:r w:rsidRPr="0034228F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Pr="0034228F" w:rsidR="00296D07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:rsidR="00791F92" w:rsidP="00E262DD" w:rsidRDefault="00791F92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</w:t>
      </w:r>
      <w:r>
        <w:rPr>
          <w:rFonts w:ascii="Arial" w:hAnsi="Arial" w:cs="Arial"/>
          <w:sz w:val="22"/>
          <w:szCs w:val="22"/>
        </w:rPr>
        <w:lastRenderedPageBreak/>
        <w:t>uzavření smlouvy ve smyslu §§ 1765, 1766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2620 </w:t>
      </w:r>
      <w:proofErr w:type="spellStart"/>
      <w:r>
        <w:rPr>
          <w:rFonts w:ascii="Arial" w:hAnsi="Arial" w:cs="Arial"/>
          <w:sz w:val="22"/>
          <w:szCs w:val="22"/>
        </w:rPr>
        <w:t>ods</w:t>
      </w:r>
      <w:proofErr w:type="spellEnd"/>
      <w:r>
        <w:rPr>
          <w:rFonts w:ascii="Arial" w:hAnsi="Arial" w:cs="Arial"/>
          <w:sz w:val="22"/>
          <w:szCs w:val="22"/>
        </w:rPr>
        <w:t>. 2 občanského zákoníku.</w:t>
      </w:r>
    </w:p>
    <w:p w:rsidRPr="00296D07" w:rsidR="0069718E" w:rsidP="00296D07" w:rsidRDefault="0069718E">
      <w:pPr>
        <w:tabs>
          <w:tab w:val="left" w:pos="567"/>
          <w:tab w:val="left" w:pos="1701"/>
        </w:tabs>
        <w:jc w:val="center"/>
        <w:rPr>
          <w:sz w:val="24"/>
        </w:rPr>
      </w:pPr>
    </w:p>
    <w:p w:rsidRPr="00B6390A" w:rsidR="004E09D3" w:rsidP="00BC5CB6" w:rsidRDefault="004E09D3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4E09D3" w:rsidP="004E09D3" w:rsidRDefault="004E09D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 ČR.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:rsidR="003B0080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 w:rsidR="006C1EBD">
        <w:rPr>
          <w:rFonts w:ascii="Arial" w:hAnsi="Arial" w:cs="Arial"/>
          <w:sz w:val="22"/>
          <w:szCs w:val="22"/>
        </w:rPr>
        <w:t>, zejména pak, nikoli však výlučně,</w:t>
      </w:r>
      <w:r w:rsidRPr="004F68FF">
        <w:rPr>
          <w:rFonts w:ascii="Arial" w:hAnsi="Arial" w:cs="Arial"/>
          <w:sz w:val="22"/>
          <w:szCs w:val="22"/>
        </w:rPr>
        <w:t xml:space="preserve"> z Operačních programů, ze kterých je plnění dle této smlouvy spolufinancováno, tj. z </w:t>
      </w:r>
      <w:proofErr w:type="gramStart"/>
      <w:r w:rsidR="00296D07">
        <w:rPr>
          <w:rFonts w:ascii="Arial" w:hAnsi="Arial" w:cs="Arial"/>
          <w:sz w:val="22"/>
          <w:szCs w:val="22"/>
        </w:rPr>
        <w:t>OP</w:t>
      </w:r>
      <w:proofErr w:type="gramEnd"/>
      <w:r w:rsidR="00296D07">
        <w:rPr>
          <w:rFonts w:ascii="Arial" w:hAnsi="Arial" w:cs="Arial"/>
          <w:sz w:val="22"/>
          <w:szCs w:val="22"/>
        </w:rPr>
        <w:t xml:space="preserve"> LZZ a OP </w:t>
      </w:r>
      <w:r w:rsidRPr="006F5A85" w:rsidR="00296D07">
        <w:rPr>
          <w:rFonts w:ascii="Arial" w:hAnsi="Arial" w:cs="Arial"/>
          <w:sz w:val="22"/>
          <w:szCs w:val="22"/>
        </w:rPr>
        <w:t>VK</w:t>
      </w:r>
      <w:r w:rsidRPr="004F68FF">
        <w:rPr>
          <w:rFonts w:ascii="Arial" w:hAnsi="Arial" w:cs="Arial"/>
          <w:sz w:val="22"/>
          <w:szCs w:val="22"/>
        </w:rPr>
        <w:t>.</w:t>
      </w:r>
    </w:p>
    <w:p w:rsidRPr="004F68FF" w:rsidR="004E09D3" w:rsidP="004E09D3" w:rsidRDefault="003B0080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VII.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296D07">
        <w:rPr>
          <w:rFonts w:ascii="Arial" w:hAnsi="Arial" w:cs="Arial"/>
          <w:sz w:val="22"/>
          <w:szCs w:val="22"/>
        </w:rPr>
        <w:instrText xml:space="preserve"> REF _Ref361917798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12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296D07">
        <w:rPr>
          <w:rFonts w:ascii="Arial" w:hAnsi="Arial" w:cs="Arial"/>
          <w:sz w:val="22"/>
          <w:szCs w:val="22"/>
        </w:rPr>
        <w:t xml:space="preserve"> či </w:t>
      </w:r>
      <w:r w:rsidR="005D0B20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_Ref361918550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D2576E">
        <w:rPr>
          <w:rFonts w:ascii="Arial" w:hAnsi="Arial" w:cs="Arial"/>
          <w:sz w:val="22"/>
          <w:szCs w:val="22"/>
        </w:rPr>
        <w:t>13</w:t>
      </w:r>
      <w:r w:rsidR="005D0B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ukáže nepravdivým.</w:t>
      </w:r>
    </w:p>
    <w:p w:rsidRPr="00510B7D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 xml:space="preserve">Kupující </w:t>
      </w:r>
      <w:r w:rsidR="00880012">
        <w:rPr>
          <w:rFonts w:ascii="Arial" w:hAnsi="Arial" w:cs="Arial"/>
          <w:sz w:val="22"/>
          <w:szCs w:val="22"/>
        </w:rPr>
        <w:t xml:space="preserve">i prodávající </w:t>
      </w:r>
      <w:r w:rsidRPr="00510B7D">
        <w:rPr>
          <w:rFonts w:ascii="Arial" w:hAnsi="Arial" w:cs="Arial"/>
          <w:sz w:val="22"/>
          <w:szCs w:val="22"/>
        </w:rPr>
        <w:t>j</w:t>
      </w:r>
      <w:r w:rsidR="00880012">
        <w:rPr>
          <w:rFonts w:ascii="Arial" w:hAnsi="Arial" w:cs="Arial"/>
          <w:sz w:val="22"/>
          <w:szCs w:val="22"/>
        </w:rPr>
        <w:t>sou</w:t>
      </w:r>
      <w:r w:rsidRPr="00510B7D">
        <w:rPr>
          <w:rFonts w:ascii="Arial" w:hAnsi="Arial" w:cs="Arial"/>
          <w:sz w:val="22"/>
          <w:szCs w:val="22"/>
        </w:rPr>
        <w:t xml:space="preserve"> oprávně</w:t>
      </w:r>
      <w:r w:rsidR="00880012">
        <w:rPr>
          <w:rFonts w:ascii="Arial" w:hAnsi="Arial" w:cs="Arial"/>
          <w:sz w:val="22"/>
          <w:szCs w:val="22"/>
        </w:rPr>
        <w:t>ni</w:t>
      </w:r>
      <w:r w:rsidRPr="00510B7D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>
        <w:rPr>
          <w:rFonts w:ascii="Arial" w:hAnsi="Arial" w:cs="Arial"/>
          <w:sz w:val="22"/>
          <w:szCs w:val="22"/>
        </w:rPr>
        <w:t>e</w:t>
      </w:r>
      <w:r w:rsidRPr="00510B7D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Pr="006F5A85" w:rsidR="004C552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Pr="006F5A85" w:rsidR="004C552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:rsidR="0069718E" w:rsidP="00296D07" w:rsidRDefault="0069718E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F5202D" w:rsidP="00F5202D" w:rsidRDefault="00F5202D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5936" w:id="12"/>
    </w:p>
    <w:bookmarkEnd w:id="12"/>
    <w:p w:rsidRPr="006F5A85" w:rsidR="00F5202D" w:rsidP="00F5202D" w:rsidRDefault="00F5202D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8428D8" w:rsidR="00F5202D" w:rsidP="00F5202D" w:rsidRDefault="00F5202D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:rsidRPr="00CB1F1D" w:rsidR="00F5202D" w:rsidP="00F5202D" w:rsidRDefault="004F75EE">
      <w:pPr>
        <w:pStyle w:val="Odstavecseseznamem"/>
        <w:shd w:val="clear" w:color="auto" w:fill="FFFFFF"/>
        <w:spacing w:after="120" w:line="240" w:lineRule="auto"/>
        <w:ind w:left="425" w:right="62"/>
        <w:contextualSpacing w:val="false"/>
        <w:rPr>
          <w:rFonts w:ascii="Arial" w:hAnsi="Arial"/>
          <w:i/>
          <w:sz w:val="20"/>
        </w:rPr>
      </w:pPr>
      <w:r w:rsidRPr="000A280E">
        <w:rPr>
          <w:rFonts w:ascii="Arial" w:hAnsi="Arial"/>
        </w:rPr>
        <w:t>……………..</w:t>
      </w:r>
      <w:r w:rsidRPr="000A280E" w:rsidR="00CB1F1D">
        <w:rPr>
          <w:rFonts w:ascii="Arial" w:hAnsi="Arial"/>
        </w:rPr>
        <w:t>, tel.: +420 </w:t>
      </w:r>
      <w:r w:rsidRPr="000A280E">
        <w:rPr>
          <w:rFonts w:ascii="Arial" w:hAnsi="Arial"/>
        </w:rPr>
        <w:t>………………….</w:t>
      </w:r>
      <w:r w:rsidRPr="000A280E" w:rsidR="00CB1F1D">
        <w:rPr>
          <w:rFonts w:ascii="Arial" w:hAnsi="Arial"/>
        </w:rPr>
        <w:t xml:space="preserve">, e-mail: </w:t>
      </w:r>
      <w:r w:rsidRPr="000A280E">
        <w:rPr>
          <w:rFonts w:ascii="Arial" w:hAnsi="Arial"/>
        </w:rPr>
        <w:t>…………………..</w:t>
      </w:r>
      <w:r w:rsidR="000A280E">
        <w:rPr>
          <w:rFonts w:ascii="Arial" w:hAnsi="Arial"/>
        </w:rPr>
        <w:t xml:space="preserve"> </w:t>
      </w:r>
      <w:r w:rsidRPr="000A280E" w:rsidR="000A280E">
        <w:rPr>
          <w:rFonts w:ascii="Arial" w:hAnsi="Arial"/>
        </w:rPr>
        <w:t>[DOPLNÍ UCHAZEČ]</w:t>
      </w:r>
      <w:r w:rsidRPr="000A280E" w:rsidR="000A280E">
        <w:rPr>
          <w:rFonts w:ascii="Arial" w:hAnsi="Arial" w:cs="Arial"/>
        </w:rPr>
        <w:t>.</w:t>
      </w:r>
    </w:p>
    <w:p w:rsidRPr="00296D07" w:rsidR="00F5202D" w:rsidP="00F5202D" w:rsidRDefault="00F5202D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bookmarkStart w:name="_Ref358815939" w:id="13"/>
      <w:r w:rsidRPr="00296D07">
        <w:rPr>
          <w:rFonts w:ascii="Arial" w:hAnsi="Arial" w:cs="Arial"/>
        </w:rPr>
        <w:t>Osob</w:t>
      </w:r>
      <w:r w:rsidRPr="00296D07" w:rsidR="003B0080">
        <w:rPr>
          <w:rFonts w:ascii="Arial" w:hAnsi="Arial" w:cs="Arial"/>
        </w:rPr>
        <w:t>y</w:t>
      </w:r>
      <w:r w:rsidRPr="00296D07">
        <w:rPr>
          <w:rFonts w:ascii="Arial" w:hAnsi="Arial" w:cs="Arial"/>
        </w:rPr>
        <w:t xml:space="preserve"> oprávněn</w:t>
      </w:r>
      <w:r w:rsidRPr="00296D07" w:rsidR="003B0080">
        <w:rPr>
          <w:rFonts w:ascii="Arial" w:hAnsi="Arial" w:cs="Arial"/>
        </w:rPr>
        <w:t>é</w:t>
      </w:r>
      <w:r w:rsidRPr="00296D07">
        <w:rPr>
          <w:rFonts w:ascii="Arial" w:hAnsi="Arial" w:cs="Arial"/>
        </w:rPr>
        <w:t xml:space="preserve"> jednat za kupujícího:</w:t>
      </w:r>
      <w:bookmarkEnd w:id="13"/>
    </w:p>
    <w:p w:rsidRPr="00296D07" w:rsidR="00296D07" w:rsidP="00296D07" w:rsidRDefault="00296D0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r w:rsidRPr="00296D07">
        <w:rPr>
          <w:rFonts w:ascii="Arial" w:hAnsi="Arial" w:cs="Arial"/>
        </w:rPr>
        <w:t xml:space="preserve">ve věcech </w:t>
      </w:r>
      <w:r w:rsidRPr="00296D07" w:rsidR="00F5202D">
        <w:rPr>
          <w:rFonts w:ascii="Arial" w:hAnsi="Arial" w:cs="Arial"/>
        </w:rPr>
        <w:t>smluvních</w:t>
      </w:r>
    </w:p>
    <w:p w:rsidRPr="00296D07" w:rsidR="00F5202D" w:rsidP="00296D07" w:rsidRDefault="00F5202D">
      <w:pPr>
        <w:pStyle w:val="Odstavecseseznamem"/>
        <w:shd w:val="clear" w:color="auto" w:fill="FFFFFF"/>
        <w:spacing w:after="80" w:line="240" w:lineRule="auto"/>
        <w:ind w:left="709" w:right="62"/>
        <w:contextualSpacing w:val="false"/>
        <w:rPr>
          <w:rStyle w:val="Hypertextovodkaz"/>
          <w:rFonts w:ascii="Arial" w:hAnsi="Arial" w:cs="Arial"/>
          <w:color w:val="auto"/>
          <w:u w:val="none"/>
        </w:rPr>
      </w:pPr>
      <w:r w:rsidRPr="00296D07">
        <w:rPr>
          <w:rFonts w:ascii="Arial" w:hAnsi="Arial" w:cs="Arial"/>
        </w:rPr>
        <w:t xml:space="preserve">Mgr. </w:t>
      </w:r>
      <w:r w:rsidRPr="00296D07" w:rsidR="00296D07">
        <w:rPr>
          <w:rFonts w:ascii="Arial" w:hAnsi="Arial" w:cs="Arial"/>
        </w:rPr>
        <w:t xml:space="preserve">Miroslav Hoša, tel.: +420 602 566 153, e-mail: </w:t>
      </w:r>
      <w:hyperlink w:history="true" r:id="rId11">
        <w:r w:rsidRPr="00296D07" w:rsidR="00296D07">
          <w:rPr>
            <w:rStyle w:val="Hypertextovodkaz"/>
            <w:rFonts w:ascii="Arial" w:hAnsi="Arial" w:cs="Arial"/>
          </w:rPr>
          <w:t>miroslav.hosa@fdv.mpsv.cz</w:t>
        </w:r>
      </w:hyperlink>
      <w:r w:rsidRPr="00296D07" w:rsidR="003B0080">
        <w:rPr>
          <w:rStyle w:val="Hypertextovodkaz"/>
          <w:rFonts w:ascii="Arial" w:hAnsi="Arial" w:cs="Arial"/>
        </w:rPr>
        <w:t>;</w:t>
      </w:r>
    </w:p>
    <w:p w:rsidRPr="00296D07" w:rsidR="00296D07" w:rsidP="00296D07" w:rsidRDefault="00296D0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bookmarkStart w:name="_Ref358815941" w:id="14"/>
      <w:r w:rsidRPr="00296D07">
        <w:rPr>
          <w:rFonts w:ascii="Arial" w:hAnsi="Arial" w:cs="Arial"/>
        </w:rPr>
        <w:t xml:space="preserve">ve věcech </w:t>
      </w:r>
      <w:r w:rsidRPr="00296D07" w:rsidR="00F5202D">
        <w:rPr>
          <w:rFonts w:ascii="Arial" w:hAnsi="Arial" w:cs="Arial"/>
        </w:rPr>
        <w:t>technických (kontaktní osob</w:t>
      </w:r>
      <w:r w:rsidRPr="00296D07" w:rsidR="003B0080">
        <w:rPr>
          <w:rFonts w:ascii="Arial" w:hAnsi="Arial" w:cs="Arial"/>
        </w:rPr>
        <w:t>a</w:t>
      </w:r>
      <w:r w:rsidRPr="00296D07" w:rsidR="00F5202D">
        <w:rPr>
          <w:rFonts w:ascii="Arial" w:hAnsi="Arial" w:cs="Arial"/>
        </w:rPr>
        <w:t>):</w:t>
      </w:r>
      <w:bookmarkEnd w:id="14"/>
    </w:p>
    <w:p w:rsidRPr="00296D07" w:rsidR="00F5202D" w:rsidP="00296D07" w:rsidRDefault="00F5202D">
      <w:pPr>
        <w:pStyle w:val="Odstavecseseznamem"/>
        <w:shd w:val="clear" w:color="auto" w:fill="FFFFFF"/>
        <w:spacing w:after="120" w:line="240" w:lineRule="auto"/>
        <w:ind w:left="709" w:right="62"/>
        <w:contextualSpacing w:val="false"/>
        <w:rPr>
          <w:rFonts w:ascii="Arial" w:hAnsi="Arial" w:cs="Arial"/>
        </w:rPr>
      </w:pPr>
      <w:r w:rsidRPr="00296D07">
        <w:rPr>
          <w:rFonts w:ascii="Arial" w:hAnsi="Arial" w:cs="Arial"/>
        </w:rPr>
        <w:t>Bc. Petr Havránek, tel.: 775 779 685,</w:t>
      </w:r>
      <w:r w:rsidRPr="00296D07" w:rsidR="000C342D">
        <w:rPr>
          <w:rFonts w:ascii="Arial" w:hAnsi="Arial" w:cs="Arial"/>
        </w:rPr>
        <w:t xml:space="preserve"> e-mail:</w:t>
      </w:r>
      <w:r w:rsidRPr="00296D07">
        <w:rPr>
          <w:rFonts w:ascii="Arial" w:hAnsi="Arial" w:cs="Arial"/>
        </w:rPr>
        <w:t xml:space="preserve"> </w:t>
      </w:r>
      <w:hyperlink w:history="true" r:id="rId12">
        <w:r w:rsidRPr="00296D07">
          <w:rPr>
            <w:rStyle w:val="Hypertextovodkaz"/>
            <w:rFonts w:ascii="Arial" w:hAnsi="Arial" w:cs="Arial"/>
          </w:rPr>
          <w:t>petr.havranek@fdv.mpsv.cz</w:t>
        </w:r>
      </w:hyperlink>
      <w:r w:rsidRPr="00296D07" w:rsidR="003B0080">
        <w:rPr>
          <w:rStyle w:val="Hypertextovodkaz"/>
          <w:rFonts w:ascii="Arial" w:hAnsi="Arial" w:cs="Arial"/>
          <w:u w:val="none"/>
        </w:rPr>
        <w:t>.</w:t>
      </w:r>
    </w:p>
    <w:p w:rsidRPr="00566992" w:rsidR="005D7BD8" w:rsidP="005D7BD8" w:rsidRDefault="00F5202D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 w:rsidRPr="00C12015">
        <w:rPr>
          <w:rFonts w:ascii="Arial" w:hAnsi="Arial"/>
        </w:rPr>
        <w:t>Právní vztahy touto smlouvou neupravené 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:rsidRPr="00DE2A33" w:rsidR="00566992" w:rsidP="005D7BD8" w:rsidRDefault="00566992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>
        <w:rPr>
          <w:rFonts w:ascii="Arial" w:hAnsi="Arial"/>
        </w:rPr>
        <w:t xml:space="preserve">Smluvní strany berou na vědomí, že </w:t>
      </w:r>
      <w:r w:rsidR="00296D07">
        <w:rPr>
          <w:rFonts w:ascii="Arial" w:hAnsi="Arial"/>
        </w:rPr>
        <w:t>kupuj</w:t>
      </w:r>
      <w:r>
        <w:rPr>
          <w:rFonts w:ascii="Arial" w:hAnsi="Arial"/>
        </w:rPr>
        <w:t>í</w:t>
      </w:r>
      <w:r w:rsidR="00296D07">
        <w:rPr>
          <w:rFonts w:ascii="Arial" w:hAnsi="Arial"/>
        </w:rPr>
        <w:t>cí</w:t>
      </w:r>
      <w:r>
        <w:rPr>
          <w:rFonts w:ascii="Arial" w:hAnsi="Arial"/>
        </w:rPr>
        <w:t xml:space="preserve"> je povinen na dotaz třetí osoby poskytnout informace v souladu se zákonem č. 106/1999 Sb., o svobodném přístupu k informacím, v platném znění, a souhlasí s tím, aby veškeré informace obsažené v této smlouvě byly bez výjimky poskytnuty třetím osobám, pokud o ně požádají.</w:t>
      </w:r>
    </w:p>
    <w:p w:rsidRPr="006F5A85"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:rsidRPr="006F5A85"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lastRenderedPageBreak/>
        <w:t>Smlouvu je možno měnit pouze na základě dohody smluvních stran formou písemných vzestupně číslovaných dodatků, podepsaných oprávněnými zástupci smluvních stran.</w:t>
      </w:r>
    </w:p>
    <w:p w:rsidRPr="006D27D5" w:rsidR="00F5202D" w:rsidP="005D7BD8" w:rsidRDefault="00F5202D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:rsidRPr="006F5A85"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Pr="006F5A85">
        <w:rPr>
          <w:rFonts w:ascii="Arial" w:hAnsi="Arial" w:cs="Arial"/>
          <w:sz w:val="22"/>
          <w:szCs w:val="22"/>
        </w:rPr>
        <w:t>podpisy.</w:t>
      </w:r>
    </w:p>
    <w:p w:rsidR="00F34118" w:rsidP="00F34118" w:rsidRDefault="00F34118">
      <w:pPr>
        <w:widowControl w:val="false"/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right="72"/>
        <w:jc w:val="both"/>
        <w:rPr>
          <w:rFonts w:ascii="Arial" w:hAnsi="Arial" w:cs="Arial"/>
          <w:sz w:val="22"/>
          <w:szCs w:val="22"/>
        </w:rPr>
      </w:pPr>
    </w:p>
    <w:p w:rsidR="004F7FB7" w:rsidP="00F5202D" w:rsidRDefault="00F520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b/>
          <w:sz w:val="22"/>
          <w:szCs w:val="22"/>
          <w:u w:val="single"/>
        </w:rPr>
        <w:t>Příloha:</w:t>
      </w:r>
      <w:r w:rsidRPr="004F68FF">
        <w:rPr>
          <w:rFonts w:ascii="Arial" w:hAnsi="Arial" w:cs="Arial"/>
          <w:sz w:val="22"/>
          <w:szCs w:val="22"/>
        </w:rPr>
        <w:t xml:space="preserve"> </w:t>
      </w:r>
    </w:p>
    <w:p w:rsidR="00F5202D" w:rsidP="00F5202D" w:rsidRDefault="004F7FB7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4F68FF" w:rsidR="00F5202D">
        <w:rPr>
          <w:rFonts w:ascii="Arial" w:hAnsi="Arial" w:cs="Arial"/>
          <w:sz w:val="22"/>
          <w:szCs w:val="22"/>
        </w:rPr>
        <w:t>Specifikace předmětu plnění</w:t>
      </w:r>
      <w:r w:rsidR="00AA16EF">
        <w:rPr>
          <w:rFonts w:ascii="Arial" w:hAnsi="Arial" w:cs="Arial"/>
          <w:sz w:val="22"/>
          <w:szCs w:val="22"/>
        </w:rPr>
        <w:t xml:space="preserve"> </w:t>
      </w:r>
    </w:p>
    <w:p w:rsidRPr="004F7FB7" w:rsidR="004F7FB7" w:rsidP="00F5202D" w:rsidRDefault="004F7FB7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2) Tabulka nabídkové ceny</w:t>
      </w:r>
    </w:p>
    <w:p w:rsidR="00F5202D" w:rsidP="00F5202D" w:rsidRDefault="00F5202D">
      <w:pPr>
        <w:rPr>
          <w:rFonts w:ascii="Arial" w:hAnsi="Arial" w:cs="Arial"/>
          <w:sz w:val="22"/>
          <w:szCs w:val="22"/>
        </w:rPr>
      </w:pPr>
    </w:p>
    <w:p w:rsidRPr="006F5A85" w:rsidR="00AA16EF" w:rsidP="00F5202D" w:rsidRDefault="00AA16EF">
      <w:pPr>
        <w:rPr>
          <w:rFonts w:ascii="Arial" w:hAnsi="Arial" w:cs="Arial"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sz w:val="22"/>
          <w:szCs w:val="22"/>
        </w:rPr>
      </w:pPr>
    </w:p>
    <w:p w:rsidRPr="006F5A85" w:rsidR="00F5202D" w:rsidP="00F5202D" w:rsidRDefault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……….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1A1F09">
        <w:rPr>
          <w:rFonts w:ascii="Arial" w:hAnsi="Arial" w:cs="Arial"/>
          <w:sz w:val="22"/>
          <w:szCs w:val="22"/>
        </w:rPr>
        <w:t>2014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  <w:t>V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</w:t>
      </w:r>
      <w:r w:rsidR="003B0080">
        <w:rPr>
          <w:rFonts w:ascii="Arial" w:hAnsi="Arial" w:cs="Arial"/>
          <w:sz w:val="22"/>
          <w:szCs w:val="22"/>
        </w:rPr>
        <w:t>……</w:t>
      </w:r>
      <w:r w:rsidR="001A1F09">
        <w:rPr>
          <w:rFonts w:ascii="Arial" w:hAnsi="Arial" w:cs="Arial"/>
          <w:sz w:val="22"/>
          <w:szCs w:val="22"/>
        </w:rPr>
        <w:t>… 2014</w:t>
      </w:r>
    </w:p>
    <w:p w:rsidR="00AA16EF" w:rsidP="00F5202D" w:rsidRDefault="00AA16EF">
      <w:pPr>
        <w:rPr>
          <w:rFonts w:ascii="Arial" w:hAnsi="Arial" w:cs="Arial"/>
          <w:sz w:val="22"/>
          <w:szCs w:val="22"/>
        </w:rPr>
      </w:pPr>
    </w:p>
    <w:p w:rsidR="00F5202D" w:rsidP="00F5202D" w:rsidRDefault="00AA1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Pr="006F5A85" w:rsidR="00F5202D" w:rsidP="00F5202D" w:rsidRDefault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Pr="006F5A85" w:rsidR="00F5202D" w:rsidP="00F5202D" w:rsidRDefault="00AA16EF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Mgr. </w:t>
      </w:r>
      <w:r w:rsidR="00F91256">
        <w:rPr>
          <w:rFonts w:ascii="Arial" w:hAnsi="Arial" w:cs="Arial"/>
          <w:bCs/>
          <w:sz w:val="22"/>
          <w:szCs w:val="22"/>
        </w:rPr>
        <w:t>Lenka Kaucká</w:t>
      </w:r>
      <w:r w:rsidRPr="006F5A85" w:rsidR="00F5202D">
        <w:rPr>
          <w:rFonts w:ascii="Arial" w:hAnsi="Arial" w:cs="Arial"/>
          <w:bCs/>
          <w:sz w:val="22"/>
          <w:szCs w:val="22"/>
        </w:rPr>
        <w:t xml:space="preserve"> </w:t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</w:p>
    <w:p w:rsidR="003B0080" w:rsidP="00996AB6" w:rsidRDefault="00F912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pověřena řízením</w:t>
      </w:r>
      <w:r w:rsidR="004F75EE">
        <w:rPr>
          <w:rFonts w:ascii="Arial" w:hAnsi="Arial" w:cs="Arial"/>
          <w:bCs/>
          <w:sz w:val="22"/>
          <w:szCs w:val="22"/>
        </w:rPr>
        <w:t xml:space="preserve"> FDV</w:t>
      </w:r>
    </w:p>
    <w:p w:rsidR="0076270D" w:rsidP="00996AB6" w:rsidRDefault="0076270D">
      <w:pPr>
        <w:rPr>
          <w:rFonts w:ascii="Arial" w:hAnsi="Arial" w:cs="Arial"/>
          <w:bCs/>
          <w:sz w:val="22"/>
          <w:szCs w:val="22"/>
        </w:rPr>
      </w:pPr>
    </w:p>
    <w:p w:rsidR="0076270D" w:rsidRDefault="0076270D">
      <w:pPr>
        <w:suppressAutoHyphens w:val="fals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Pr="00610137" w:rsidR="0076270D" w:rsidRDefault="0076270D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 w:rsidRPr="00610137">
        <w:rPr>
          <w:rFonts w:ascii="Arial" w:hAnsi="Arial" w:cs="Arial"/>
          <w:b/>
          <w:bCs/>
          <w:sz w:val="22"/>
          <w:szCs w:val="22"/>
        </w:rPr>
        <w:lastRenderedPageBreak/>
        <w:t>Příloha č. 1 – Specifikace předmětu plnění</w:t>
      </w:r>
    </w:p>
    <w:p w:rsidR="00C97693" w:rsidP="00173686" w:rsidRDefault="00C97693">
      <w:pPr>
        <w:rPr>
          <w:rFonts w:ascii="Arial" w:hAnsi="Arial" w:cs="Arial"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Pr="00610137"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 w:rsidRPr="00610137">
        <w:rPr>
          <w:rFonts w:ascii="Arial" w:hAnsi="Arial" w:cs="Arial"/>
          <w:b/>
          <w:bCs/>
          <w:sz w:val="22"/>
          <w:szCs w:val="22"/>
        </w:rPr>
        <w:lastRenderedPageBreak/>
        <w:t>Příloha č.</w:t>
      </w:r>
      <w:r>
        <w:rPr>
          <w:rFonts w:ascii="Arial" w:hAnsi="Arial" w:cs="Arial"/>
          <w:b/>
          <w:bCs/>
          <w:sz w:val="22"/>
          <w:szCs w:val="22"/>
        </w:rPr>
        <w:t xml:space="preserve"> 2 – Tabulka nabídkové ceny</w:t>
      </w:r>
    </w:p>
    <w:tbl>
      <w:tblPr>
        <w:tblStyle w:val="Mkatabulky1"/>
        <w:tblW w:w="10775" w:type="dxa"/>
        <w:tblInd w:w="-885" w:type="dxa"/>
        <w:tblLayout w:type="fixed"/>
        <w:tblLook w:firstRow="1" w:lastRow="0" w:firstColumn="1" w:lastColumn="0" w:noHBand="0" w:noVBand="1" w:val="04A0"/>
      </w:tblPr>
      <w:tblGrid>
        <w:gridCol w:w="1560"/>
        <w:gridCol w:w="1276"/>
        <w:gridCol w:w="851"/>
        <w:gridCol w:w="1417"/>
        <w:gridCol w:w="1418"/>
        <w:gridCol w:w="1275"/>
        <w:gridCol w:w="1560"/>
        <w:gridCol w:w="1418"/>
      </w:tblGrid>
      <w:tr w:rsidRPr="003110CD" w:rsidR="00090C4C" w:rsidTr="00120DFE">
        <w:tc>
          <w:tcPr>
            <w:tcW w:w="1560" w:type="dxa"/>
            <w:hideMark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Předmět plnění</w:t>
            </w:r>
          </w:p>
        </w:tc>
        <w:tc>
          <w:tcPr>
            <w:tcW w:w="1276" w:type="dxa"/>
            <w:hideMark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 nabídková cena za 1 ks bez DPH v Kč</w:t>
            </w:r>
          </w:p>
        </w:tc>
        <w:tc>
          <w:tcPr>
            <w:tcW w:w="851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Výše DPH v Kč</w:t>
            </w:r>
          </w:p>
        </w:tc>
        <w:tc>
          <w:tcPr>
            <w:tcW w:w="1417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 nabídková cena za 1 ks včetně DPH v Kč</w:t>
            </w: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Maximální cena v Kč včetně DPH</w:t>
            </w:r>
          </w:p>
        </w:tc>
        <w:tc>
          <w:tcPr>
            <w:tcW w:w="1275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proofErr w:type="spellStart"/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Předpokl</w:t>
            </w:r>
            <w:proofErr w:type="spellEnd"/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. počet ks</w:t>
            </w:r>
          </w:p>
        </w:tc>
        <w:tc>
          <w:tcPr>
            <w:tcW w:w="1560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</w:t>
            </w: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nabídková cena za </w:t>
            </w:r>
            <w:proofErr w:type="spellStart"/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předpokl</w:t>
            </w:r>
            <w:proofErr w:type="spellEnd"/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.</w:t>
            </w: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počet ks bez DPH v Kč</w:t>
            </w: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</w:t>
            </w: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nabídková cena za </w:t>
            </w:r>
            <w:proofErr w:type="spellStart"/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předpokl</w:t>
            </w:r>
            <w:proofErr w:type="spellEnd"/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. počet ks včetně</w:t>
            </w: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DPH v Kč</w:t>
            </w: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777522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I. část </w:t>
            </w:r>
            <w:proofErr w:type="spellStart"/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15.000,-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Pr="004F7FB7" w:rsidR="00120DFE" w:rsidTr="00120DFE">
        <w:tc>
          <w:tcPr>
            <w:tcW w:w="1560" w:type="dxa"/>
            <w:vAlign w:val="center"/>
          </w:tcPr>
          <w:p w:rsidRPr="004F7FB7" w:rsidR="00120DFE" w:rsidP="009772B4" w:rsidRDefault="00120DFE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I. část </w:t>
            </w:r>
            <w:proofErr w:type="spellStart"/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Scaner</w:t>
            </w:r>
            <w:proofErr w:type="spellEnd"/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 xml:space="preserve"> přenosný</w:t>
            </w:r>
          </w:p>
        </w:tc>
        <w:tc>
          <w:tcPr>
            <w:tcW w:w="1276" w:type="dxa"/>
            <w:vAlign w:val="center"/>
          </w:tcPr>
          <w:p w:rsidRPr="004F7FB7" w:rsidR="00120DFE" w:rsidP="009772B4" w:rsidRDefault="00120DFE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120DFE" w:rsidP="009772B4" w:rsidRDefault="00120DFE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120DFE" w:rsidP="009772B4" w:rsidRDefault="00120DFE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120DFE" w:rsidP="009772B4" w:rsidRDefault="00120DF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2.100,-</w:t>
            </w:r>
          </w:p>
        </w:tc>
        <w:tc>
          <w:tcPr>
            <w:tcW w:w="1275" w:type="dxa"/>
            <w:vAlign w:val="center"/>
          </w:tcPr>
          <w:p w:rsidRPr="004F7FB7" w:rsidR="00120DFE" w:rsidP="009772B4" w:rsidRDefault="00120DF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Pr="004F7FB7" w:rsidR="00120DFE" w:rsidP="009772B4" w:rsidRDefault="00120DFE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120DFE" w:rsidP="009772B4" w:rsidRDefault="00120DFE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777522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I. část </w:t>
            </w:r>
            <w:proofErr w:type="spellStart"/>
            <w:r w:rsidRPr="00120DFE" w:rsidR="00120DFE">
              <w:rPr>
                <w:rFonts w:ascii="Arial" w:hAnsi="Arial" w:cs="Arial"/>
                <w:color w:val="050505"/>
                <w:sz w:val="22"/>
                <w:szCs w:val="22"/>
              </w:rPr>
              <w:t>Digitaliziační</w:t>
            </w:r>
            <w:proofErr w:type="spellEnd"/>
            <w:r w:rsidRPr="00120DFE" w:rsidR="00120DFE">
              <w:rPr>
                <w:rFonts w:ascii="Arial" w:hAnsi="Arial" w:cs="Arial"/>
                <w:color w:val="050505"/>
                <w:sz w:val="22"/>
                <w:szCs w:val="22"/>
              </w:rPr>
              <w:t xml:space="preserve"> zařízení - skener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120DF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 w:rsidRPr="00120DFE">
              <w:rPr>
                <w:rFonts w:ascii="Arial" w:hAnsi="Arial" w:cs="Arial"/>
                <w:color w:val="050505"/>
                <w:sz w:val="22"/>
                <w:szCs w:val="22"/>
              </w:rPr>
              <w:t>89.067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120DF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777522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50505"/>
                <w:sz w:val="22"/>
                <w:szCs w:val="22"/>
              </w:rPr>
              <w:t>II.část</w:t>
            </w:r>
            <w:proofErr w:type="spellEnd"/>
            <w:proofErr w:type="gramEnd"/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Diktafon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1.452,-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777522" w:rsidTr="00120DFE">
        <w:tc>
          <w:tcPr>
            <w:tcW w:w="1560" w:type="dxa"/>
          </w:tcPr>
          <w:p w:rsidR="00777522" w:rsidRDefault="00777522">
            <w:proofErr w:type="spellStart"/>
            <w:proofErr w:type="gramStart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>II.část</w:t>
            </w:r>
            <w:proofErr w:type="spellEnd"/>
            <w:proofErr w:type="gramEnd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>Sluchátka</w:t>
            </w:r>
          </w:p>
        </w:tc>
        <w:tc>
          <w:tcPr>
            <w:tcW w:w="1276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1.499,-</w:t>
            </w:r>
          </w:p>
        </w:tc>
        <w:tc>
          <w:tcPr>
            <w:tcW w:w="1275" w:type="dxa"/>
            <w:vAlign w:val="center"/>
          </w:tcPr>
          <w:p w:rsidRPr="004F7FB7"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777522" w:rsidTr="00120DFE">
        <w:tc>
          <w:tcPr>
            <w:tcW w:w="1560" w:type="dxa"/>
          </w:tcPr>
          <w:p w:rsidR="00777522" w:rsidRDefault="00777522">
            <w:proofErr w:type="spellStart"/>
            <w:proofErr w:type="gramStart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>II.část</w:t>
            </w:r>
            <w:proofErr w:type="spellEnd"/>
            <w:proofErr w:type="gramEnd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>Prezentační LED</w:t>
            </w:r>
          </w:p>
        </w:tc>
        <w:tc>
          <w:tcPr>
            <w:tcW w:w="1276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13.990,-</w:t>
            </w:r>
          </w:p>
        </w:tc>
        <w:tc>
          <w:tcPr>
            <w:tcW w:w="1275" w:type="dxa"/>
            <w:vAlign w:val="center"/>
          </w:tcPr>
          <w:p w:rsidRPr="004F7FB7"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777522" w:rsidTr="00120DFE">
        <w:tc>
          <w:tcPr>
            <w:tcW w:w="1560" w:type="dxa"/>
          </w:tcPr>
          <w:p w:rsidR="00777522" w:rsidRDefault="00777522">
            <w:proofErr w:type="spellStart"/>
            <w:proofErr w:type="gramStart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>II.část</w:t>
            </w:r>
            <w:proofErr w:type="spellEnd"/>
            <w:proofErr w:type="gramEnd"/>
            <w:r w:rsidRPr="00F45147"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>GPS Navigace</w:t>
            </w:r>
          </w:p>
        </w:tc>
        <w:tc>
          <w:tcPr>
            <w:tcW w:w="1276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4.000,-</w:t>
            </w:r>
          </w:p>
        </w:tc>
        <w:tc>
          <w:tcPr>
            <w:tcW w:w="1275" w:type="dxa"/>
            <w:vAlign w:val="center"/>
          </w:tcPr>
          <w:p w:rsidRPr="004F7FB7"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777522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III. část </w:t>
            </w:r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Paměťová karta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300,-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777522" w:rsidTr="00120DFE">
        <w:tc>
          <w:tcPr>
            <w:tcW w:w="1560" w:type="dxa"/>
          </w:tcPr>
          <w:p w:rsidR="00777522" w:rsidRDefault="00777522">
            <w:r w:rsidRPr="00617B0E">
              <w:rPr>
                <w:rFonts w:ascii="Arial" w:hAnsi="Arial" w:cs="Arial"/>
                <w:color w:val="050505"/>
                <w:sz w:val="22"/>
                <w:szCs w:val="22"/>
              </w:rPr>
              <w:t>III. část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 xml:space="preserve">USB </w:t>
            </w:r>
            <w:proofErr w:type="spellStart"/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flash</w:t>
            </w:r>
            <w:proofErr w:type="spellEnd"/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 xml:space="preserve"> disk</w:t>
            </w:r>
          </w:p>
        </w:tc>
        <w:tc>
          <w:tcPr>
            <w:tcW w:w="1276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242,-</w:t>
            </w:r>
          </w:p>
        </w:tc>
        <w:tc>
          <w:tcPr>
            <w:tcW w:w="1275" w:type="dxa"/>
            <w:vAlign w:val="center"/>
          </w:tcPr>
          <w:p w:rsidRPr="004F7FB7"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777522" w:rsidTr="00120DFE">
        <w:tc>
          <w:tcPr>
            <w:tcW w:w="1560" w:type="dxa"/>
          </w:tcPr>
          <w:p w:rsidR="00777522" w:rsidRDefault="00777522">
            <w:r w:rsidRPr="00617B0E">
              <w:rPr>
                <w:rFonts w:ascii="Arial" w:hAnsi="Arial" w:cs="Arial"/>
                <w:color w:val="050505"/>
                <w:sz w:val="22"/>
                <w:szCs w:val="22"/>
              </w:rPr>
              <w:t>III. část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777522">
              <w:rPr>
                <w:rFonts w:ascii="Arial" w:hAnsi="Arial" w:cs="Arial"/>
                <w:color w:val="050505"/>
                <w:sz w:val="22"/>
                <w:szCs w:val="22"/>
              </w:rPr>
              <w:t>Externí USB disk</w:t>
            </w:r>
          </w:p>
        </w:tc>
        <w:tc>
          <w:tcPr>
            <w:tcW w:w="1276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2.420,-</w:t>
            </w:r>
          </w:p>
        </w:tc>
        <w:tc>
          <w:tcPr>
            <w:tcW w:w="1275" w:type="dxa"/>
            <w:vAlign w:val="center"/>
          </w:tcPr>
          <w:p w:rsidRPr="004F7FB7" w:rsidR="00777522" w:rsidP="001C64CE" w:rsidRDefault="00777522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777522" w:rsidP="001C64CE" w:rsidRDefault="00777522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613190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IV. část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Digitální fotoaparát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3.025,-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1417B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613190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IV. část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Digitální fotoaparát se stativem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7.380,-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090C4C" w:rsidTr="00120DFE">
        <w:tc>
          <w:tcPr>
            <w:tcW w:w="1560" w:type="dxa"/>
            <w:vAlign w:val="center"/>
          </w:tcPr>
          <w:p w:rsidRPr="004F7FB7" w:rsidR="00090C4C" w:rsidP="001C64CE" w:rsidRDefault="00613190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V. část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Skartovačka</w:t>
            </w:r>
          </w:p>
        </w:tc>
        <w:tc>
          <w:tcPr>
            <w:tcW w:w="1276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90C4C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5.000,-</w:t>
            </w:r>
          </w:p>
        </w:tc>
        <w:tc>
          <w:tcPr>
            <w:tcW w:w="1275" w:type="dxa"/>
            <w:vAlign w:val="center"/>
          </w:tcPr>
          <w:p w:rsidRPr="004F7FB7" w:rsidR="00090C4C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090C4C" w:rsidP="001C64CE" w:rsidRDefault="00090C4C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</w:tcPr>
          <w:p w:rsidR="00613190" w:rsidRDefault="00613190">
            <w:r w:rsidRPr="0076658C">
              <w:rPr>
                <w:rFonts w:ascii="Arial" w:hAnsi="Arial" w:cs="Arial"/>
                <w:color w:val="050505"/>
                <w:sz w:val="22"/>
                <w:szCs w:val="22"/>
              </w:rPr>
              <w:t>V. část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Nabíječka na telefon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500,-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</w:tcPr>
          <w:p w:rsidR="00613190" w:rsidRDefault="00613190">
            <w:r w:rsidRPr="0076658C">
              <w:rPr>
                <w:rFonts w:ascii="Arial" w:hAnsi="Arial" w:cs="Arial"/>
                <w:color w:val="050505"/>
                <w:sz w:val="22"/>
                <w:szCs w:val="22"/>
              </w:rPr>
              <w:t>V. část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 xml:space="preserve">Transportní brašna pro dataprojektor </w:t>
            </w:r>
            <w:proofErr w:type="spellStart"/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BenQ</w:t>
            </w:r>
            <w:proofErr w:type="spellEnd"/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 xml:space="preserve"> MX503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800,-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</w:tcPr>
          <w:p w:rsidR="00613190" w:rsidRDefault="00613190">
            <w:r w:rsidRPr="0076658C">
              <w:rPr>
                <w:rFonts w:ascii="Arial" w:hAnsi="Arial" w:cs="Arial"/>
                <w:color w:val="050505"/>
                <w:sz w:val="22"/>
                <w:szCs w:val="22"/>
              </w:rPr>
              <w:lastRenderedPageBreak/>
              <w:t>V. část</w:t>
            </w: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Transportní kufr pro techniku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2.000,-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613190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  <w:vAlign w:val="center"/>
          </w:tcPr>
          <w:p w:rsidRPr="004F7FB7" w:rsidR="00613190" w:rsidP="001C64CE" w:rsidRDefault="00613190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VI. část </w:t>
            </w:r>
            <w:r w:rsidRPr="00613190">
              <w:rPr>
                <w:rFonts w:ascii="Arial" w:hAnsi="Arial" w:cs="Arial"/>
                <w:color w:val="050505"/>
                <w:sz w:val="22"/>
                <w:szCs w:val="22"/>
              </w:rPr>
              <w:t>dataprojektor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35.000,-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</w:tcPr>
          <w:p w:rsidR="00613190" w:rsidRDefault="00613190">
            <w:r w:rsidRPr="00202723">
              <w:rPr>
                <w:rFonts w:ascii="Arial" w:hAnsi="Arial" w:cs="Arial"/>
                <w:color w:val="050505"/>
                <w:sz w:val="22"/>
                <w:szCs w:val="22"/>
              </w:rPr>
              <w:t>VI. část</w:t>
            </w:r>
            <w:r w:rsidR="0045535C"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45535C" w:rsidR="0045535C">
              <w:rPr>
                <w:rFonts w:ascii="Arial" w:hAnsi="Arial" w:cs="Arial"/>
                <w:color w:val="050505"/>
                <w:sz w:val="22"/>
                <w:szCs w:val="22"/>
              </w:rPr>
              <w:t>Přenosný dataprojektor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14.520,-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613190" w:rsidTr="00120DFE">
        <w:tc>
          <w:tcPr>
            <w:tcW w:w="1560" w:type="dxa"/>
          </w:tcPr>
          <w:p w:rsidR="00613190" w:rsidRDefault="00613190">
            <w:r w:rsidRPr="00202723">
              <w:rPr>
                <w:rFonts w:ascii="Arial" w:hAnsi="Arial" w:cs="Arial"/>
                <w:color w:val="050505"/>
                <w:sz w:val="22"/>
                <w:szCs w:val="22"/>
              </w:rPr>
              <w:t>VI. část</w:t>
            </w:r>
            <w:r w:rsidR="0045535C">
              <w:rPr>
                <w:rFonts w:ascii="Arial" w:hAnsi="Arial" w:cs="Arial"/>
                <w:color w:val="050505"/>
                <w:sz w:val="22"/>
                <w:szCs w:val="22"/>
              </w:rPr>
              <w:t xml:space="preserve"> </w:t>
            </w:r>
            <w:r w:rsidRPr="0045535C" w:rsidR="0045535C">
              <w:rPr>
                <w:rFonts w:ascii="Arial" w:hAnsi="Arial" w:cs="Arial"/>
                <w:color w:val="050505"/>
                <w:sz w:val="22"/>
                <w:szCs w:val="22"/>
              </w:rPr>
              <w:t>Přenosné projekční plátno</w:t>
            </w:r>
          </w:p>
        </w:tc>
        <w:tc>
          <w:tcPr>
            <w:tcW w:w="1276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4.840,-</w:t>
            </w:r>
          </w:p>
        </w:tc>
        <w:tc>
          <w:tcPr>
            <w:tcW w:w="1275" w:type="dxa"/>
            <w:vAlign w:val="center"/>
          </w:tcPr>
          <w:p w:rsidRPr="004F7FB7" w:rsidR="00613190" w:rsidP="001C64CE" w:rsidRDefault="0045535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613190" w:rsidP="001C64CE" w:rsidRDefault="00613190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</w:tbl>
    <w:p w:rsidRPr="00C97693" w:rsidR="00AA16EF" w:rsidP="00173686" w:rsidRDefault="00AA16EF">
      <w:pPr>
        <w:rPr>
          <w:rFonts w:ascii="Arial" w:hAnsi="Arial" w:cs="Arial"/>
          <w:bCs/>
          <w:sz w:val="22"/>
          <w:szCs w:val="22"/>
        </w:rPr>
      </w:pPr>
    </w:p>
    <w:sectPr w:rsidRPr="00C97693" w:rsidR="00AA16EF" w:rsidSect="00BD1BD3">
      <w:headerReference w:type="default" r:id="rId13"/>
      <w:footerReference w:type="default" r:id="rId14"/>
      <w:footnotePr>
        <w:pos w:val="beneathText"/>
      </w:footnotePr>
      <w:pgSz w:w="11905" w:h="16837"/>
      <w:pgMar w:top="1701" w:right="1418" w:bottom="1814" w:left="1418" w:header="720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83DC9" w:rsidRDefault="00D83DC9">
      <w:r>
        <w:separator/>
      </w:r>
    </w:p>
  </w:endnote>
  <w:endnote w:type="continuationSeparator" w:id="0">
    <w:p w:rsidR="00D83DC9" w:rsidRDefault="00D83DC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8401E" w:rsidR="001C64CE" w:rsidP="00B8401E" w:rsidRDefault="00740BA1">
    <w:pPr>
      <w:pStyle w:val="Zpat"/>
      <w:jc w:val="right"/>
      <w:rPr>
        <w:rFonts w:ascii="Arial" w:hAnsi="Arial" w:cs="Arial"/>
        <w:i/>
        <w:sz w:val="14"/>
        <w:szCs w:val="14"/>
      </w:rPr>
    </w:pP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 w:rsidR="001C64C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3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Pr="00E84E08" w:rsidR="001C64CE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 w:rsidR="001C64C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NUMPAGES</w:instrTex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12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</w:sdtContent>
        </w:sdt>
      </w:sdtContent>
    </w:sdt>
    <w:r w:rsidR="001C64CE">
      <w:rPr>
        <w:i/>
        <w:noProof/>
        <w:sz w:val="14"/>
        <w:lang w:eastAsia="cs-CZ"/>
      </w:rPr>
      <w:drawing>
        <wp:anchor distT="0" distB="0" distL="114300" distR="114300" simplePos="false" relativeHeight="251659264" behindDoc="false" locked="false" layoutInCell="true" allowOverlap="true" wp14:anchorId="2610A2E1" wp14:editId="67455F83">
          <wp:simplePos x="0" y="0"/>
          <wp:positionH relativeFrom="column">
            <wp:posOffset>219710</wp:posOffset>
          </wp:positionH>
          <wp:positionV relativeFrom="paragraph">
            <wp:posOffset>68580</wp:posOffset>
          </wp:positionV>
          <wp:extent cx="5137150" cy="554355"/>
          <wp:effectExtent l="0" t="0" r="6350" b="0"/>
          <wp:wrapSquare wrapText="bothSides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4CE"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83DC9" w:rsidRDefault="00D83DC9">
      <w:r>
        <w:separator/>
      </w:r>
    </w:p>
  </w:footnote>
  <w:footnote w:type="continuationSeparator" w:id="0">
    <w:p w:rsidR="00D83DC9" w:rsidRDefault="00D83DC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261D4" w:rsidR="001C64CE" w:rsidP="007261D4" w:rsidRDefault="001C64CE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901700</wp:posOffset>
          </wp:positionH>
          <wp:positionV relativeFrom="paragraph">
            <wp:posOffset>-209550</wp:posOffset>
          </wp:positionV>
          <wp:extent cx="3779520" cy="762635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3A0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0">
    <w:nsid w:val="2CA0447A"/>
    <w:multiLevelType w:val="hybridMultilevel"/>
    <w:tmpl w:val="738E8336"/>
    <w:lvl w:ilvl="0" w:tplc="2D0CA5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8F00ECA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</w:abstractNum>
  <w:abstractNum w:abstractNumId="23">
    <w:nsid w:val="3B905386"/>
    <w:multiLevelType w:val="hybridMultilevel"/>
    <w:tmpl w:val="B8169B18"/>
    <w:lvl w:ilvl="0" w:tplc="92BEF888">
      <w:start w:val="1"/>
      <w:numFmt w:val="decimal"/>
      <w:lvlText w:val="%1."/>
      <w:lvlJc w:val="left"/>
      <w:pPr>
        <w:ind w:left="460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4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6FC6756"/>
    <w:multiLevelType w:val="hybridMultilevel"/>
    <w:tmpl w:val="85CA3FC4"/>
    <w:lvl w:ilvl="0" w:tplc="98FED208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A900F3"/>
    <w:multiLevelType w:val="singleLevel"/>
    <w:tmpl w:val="1D0CA868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0"/>
        <w:szCs w:val="20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52"/>
    <w:multiLevelType w:val="hybridMultilevel"/>
    <w:tmpl w:val="B97E8650"/>
    <w:lvl w:ilvl="0" w:tplc="3B6A9FC6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4485E"/>
    <w:multiLevelType w:val="hybridMultilevel"/>
    <w:tmpl w:val="8B163074"/>
    <w:lvl w:ilvl="0" w:tplc="45EA7440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0E33"/>
    <w:multiLevelType w:val="singleLevel"/>
    <w:tmpl w:val="CB7A7FE8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0"/>
        <w:szCs w:val="20"/>
      </w:rPr>
    </w:lvl>
  </w:abstractNum>
  <w:abstractNum w:abstractNumId="35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7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15"/>
  </w:num>
  <w:num w:numId="18">
    <w:abstractNumId w:val="32"/>
  </w:num>
  <w:num w:numId="19">
    <w:abstractNumId w:val="37"/>
  </w:num>
  <w:num w:numId="20">
    <w:abstractNumId w:val="20"/>
  </w:num>
  <w:num w:numId="21">
    <w:abstractNumId w:val="36"/>
  </w:num>
  <w:num w:numId="22">
    <w:abstractNumId w:val="27"/>
  </w:num>
  <w:num w:numId="23">
    <w:abstractNumId w:val="39"/>
  </w:num>
  <w:num w:numId="24">
    <w:abstractNumId w:val="38"/>
  </w:num>
  <w:num w:numId="25">
    <w:abstractNumId w:val="33"/>
  </w:num>
  <w:num w:numId="26">
    <w:abstractNumId w:val="19"/>
  </w:num>
  <w:num w:numId="27">
    <w:abstractNumId w:val="34"/>
  </w:num>
  <w:num w:numId="28">
    <w:abstractNumId w:val="23"/>
  </w:num>
  <w:num w:numId="29">
    <w:abstractNumId w:val="25"/>
  </w:num>
  <w:num w:numId="30">
    <w:abstractNumId w:val="22"/>
  </w:num>
  <w:num w:numId="31">
    <w:abstractNumId w:val="30"/>
  </w:num>
  <w:num w:numId="32">
    <w:abstractNumId w:val="31"/>
  </w:num>
  <w:num w:numId="33">
    <w:abstractNumId w:val="21"/>
  </w:num>
  <w:num w:numId="34">
    <w:abstractNumId w:val="26"/>
  </w:num>
  <w:num w:numId="35">
    <w:abstractNumId w:val="18"/>
  </w:num>
  <w:num w:numId="36">
    <w:abstractNumId w:val="16"/>
  </w:num>
  <w:num w:numId="37">
    <w:abstractNumId w:val="40"/>
  </w:num>
  <w:num w:numId="38">
    <w:abstractNumId w:val="29"/>
  </w:num>
  <w:num w:numId="39">
    <w:abstractNumId w:val="28"/>
  </w:num>
  <w:num w:numId="40">
    <w:abstractNumId w:val="24"/>
  </w:num>
  <w:num w:numId="41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14337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29"/>
    <w:rsid w:val="00012401"/>
    <w:rsid w:val="0002186B"/>
    <w:rsid w:val="00024CDD"/>
    <w:rsid w:val="00031AC0"/>
    <w:rsid w:val="000376D3"/>
    <w:rsid w:val="00046386"/>
    <w:rsid w:val="000470D6"/>
    <w:rsid w:val="000535B7"/>
    <w:rsid w:val="0008049B"/>
    <w:rsid w:val="00086979"/>
    <w:rsid w:val="000909A0"/>
    <w:rsid w:val="00090A32"/>
    <w:rsid w:val="00090B37"/>
    <w:rsid w:val="00090C4C"/>
    <w:rsid w:val="000A1C4F"/>
    <w:rsid w:val="000A280E"/>
    <w:rsid w:val="000B050D"/>
    <w:rsid w:val="000C047A"/>
    <w:rsid w:val="000C05E9"/>
    <w:rsid w:val="000C342D"/>
    <w:rsid w:val="000D06EA"/>
    <w:rsid w:val="000F60F6"/>
    <w:rsid w:val="00101ED5"/>
    <w:rsid w:val="00103109"/>
    <w:rsid w:val="00106186"/>
    <w:rsid w:val="001071F1"/>
    <w:rsid w:val="00120DFE"/>
    <w:rsid w:val="001306B9"/>
    <w:rsid w:val="001370B8"/>
    <w:rsid w:val="001417BE"/>
    <w:rsid w:val="00173686"/>
    <w:rsid w:val="0018631B"/>
    <w:rsid w:val="00193ACC"/>
    <w:rsid w:val="00195A56"/>
    <w:rsid w:val="001A1F09"/>
    <w:rsid w:val="001A5898"/>
    <w:rsid w:val="001A7526"/>
    <w:rsid w:val="001B3166"/>
    <w:rsid w:val="001B4622"/>
    <w:rsid w:val="001C2CE7"/>
    <w:rsid w:val="001C64CE"/>
    <w:rsid w:val="001E2422"/>
    <w:rsid w:val="002058BB"/>
    <w:rsid w:val="00212154"/>
    <w:rsid w:val="00223479"/>
    <w:rsid w:val="0022544E"/>
    <w:rsid w:val="002317CA"/>
    <w:rsid w:val="00247621"/>
    <w:rsid w:val="0027641B"/>
    <w:rsid w:val="00277EA0"/>
    <w:rsid w:val="002810E2"/>
    <w:rsid w:val="00296D07"/>
    <w:rsid w:val="002A7870"/>
    <w:rsid w:val="002C6A4A"/>
    <w:rsid w:val="002E262C"/>
    <w:rsid w:val="002E32A7"/>
    <w:rsid w:val="002F351F"/>
    <w:rsid w:val="002F722F"/>
    <w:rsid w:val="002F7368"/>
    <w:rsid w:val="0030264E"/>
    <w:rsid w:val="0030720D"/>
    <w:rsid w:val="00315E8C"/>
    <w:rsid w:val="00322F07"/>
    <w:rsid w:val="003249FE"/>
    <w:rsid w:val="00325D66"/>
    <w:rsid w:val="0033300B"/>
    <w:rsid w:val="0036260E"/>
    <w:rsid w:val="00363EBB"/>
    <w:rsid w:val="003805A7"/>
    <w:rsid w:val="00382123"/>
    <w:rsid w:val="003836B1"/>
    <w:rsid w:val="003A13BD"/>
    <w:rsid w:val="003A2D0C"/>
    <w:rsid w:val="003A51E1"/>
    <w:rsid w:val="003A6D9C"/>
    <w:rsid w:val="003B0080"/>
    <w:rsid w:val="003B25EF"/>
    <w:rsid w:val="003B7778"/>
    <w:rsid w:val="003E3B28"/>
    <w:rsid w:val="0041337B"/>
    <w:rsid w:val="00414B99"/>
    <w:rsid w:val="00423295"/>
    <w:rsid w:val="004263F2"/>
    <w:rsid w:val="004308F9"/>
    <w:rsid w:val="00431EBC"/>
    <w:rsid w:val="004344D4"/>
    <w:rsid w:val="00453868"/>
    <w:rsid w:val="0045535C"/>
    <w:rsid w:val="00486CE4"/>
    <w:rsid w:val="00492388"/>
    <w:rsid w:val="004939B5"/>
    <w:rsid w:val="00497923"/>
    <w:rsid w:val="004A0EF8"/>
    <w:rsid w:val="004A51F8"/>
    <w:rsid w:val="004B106D"/>
    <w:rsid w:val="004B2A7A"/>
    <w:rsid w:val="004B6FA7"/>
    <w:rsid w:val="004C3E6B"/>
    <w:rsid w:val="004C5525"/>
    <w:rsid w:val="004D5E30"/>
    <w:rsid w:val="004E09D3"/>
    <w:rsid w:val="004E0D25"/>
    <w:rsid w:val="004E1F64"/>
    <w:rsid w:val="004E2461"/>
    <w:rsid w:val="004E69D2"/>
    <w:rsid w:val="004F75EE"/>
    <w:rsid w:val="004F77B1"/>
    <w:rsid w:val="004F7FB7"/>
    <w:rsid w:val="005039C4"/>
    <w:rsid w:val="00534FEA"/>
    <w:rsid w:val="00535B49"/>
    <w:rsid w:val="00543293"/>
    <w:rsid w:val="00547D72"/>
    <w:rsid w:val="00547F7D"/>
    <w:rsid w:val="00563203"/>
    <w:rsid w:val="00566992"/>
    <w:rsid w:val="00574353"/>
    <w:rsid w:val="00592B0D"/>
    <w:rsid w:val="005955A9"/>
    <w:rsid w:val="005A2C7F"/>
    <w:rsid w:val="005A6A35"/>
    <w:rsid w:val="005A781C"/>
    <w:rsid w:val="005C2CB9"/>
    <w:rsid w:val="005D0B20"/>
    <w:rsid w:val="005D7BD8"/>
    <w:rsid w:val="005E2452"/>
    <w:rsid w:val="005E6EE4"/>
    <w:rsid w:val="005F20FE"/>
    <w:rsid w:val="00603164"/>
    <w:rsid w:val="00603952"/>
    <w:rsid w:val="00610137"/>
    <w:rsid w:val="006128C0"/>
    <w:rsid w:val="00613190"/>
    <w:rsid w:val="00614920"/>
    <w:rsid w:val="0061699C"/>
    <w:rsid w:val="006500DB"/>
    <w:rsid w:val="00664654"/>
    <w:rsid w:val="006663D5"/>
    <w:rsid w:val="00676AB5"/>
    <w:rsid w:val="00691BA8"/>
    <w:rsid w:val="0069718E"/>
    <w:rsid w:val="006A04B0"/>
    <w:rsid w:val="006B414A"/>
    <w:rsid w:val="006B7FE6"/>
    <w:rsid w:val="006C1EBD"/>
    <w:rsid w:val="006D007B"/>
    <w:rsid w:val="006D053D"/>
    <w:rsid w:val="006D0D36"/>
    <w:rsid w:val="006E4775"/>
    <w:rsid w:val="006F2D0D"/>
    <w:rsid w:val="006F58B5"/>
    <w:rsid w:val="006F669B"/>
    <w:rsid w:val="0070554F"/>
    <w:rsid w:val="0071544B"/>
    <w:rsid w:val="00716501"/>
    <w:rsid w:val="007261D4"/>
    <w:rsid w:val="00740BA1"/>
    <w:rsid w:val="00744DD4"/>
    <w:rsid w:val="00751EB5"/>
    <w:rsid w:val="00752C6C"/>
    <w:rsid w:val="007553F2"/>
    <w:rsid w:val="0076270D"/>
    <w:rsid w:val="00773341"/>
    <w:rsid w:val="00776745"/>
    <w:rsid w:val="00777522"/>
    <w:rsid w:val="00777A7E"/>
    <w:rsid w:val="0078042D"/>
    <w:rsid w:val="00791F92"/>
    <w:rsid w:val="00792621"/>
    <w:rsid w:val="007979AE"/>
    <w:rsid w:val="007A0D24"/>
    <w:rsid w:val="007B31F3"/>
    <w:rsid w:val="007B59FA"/>
    <w:rsid w:val="007B5C28"/>
    <w:rsid w:val="007B7FA6"/>
    <w:rsid w:val="007D7AF5"/>
    <w:rsid w:val="007E38C1"/>
    <w:rsid w:val="00820501"/>
    <w:rsid w:val="00824B85"/>
    <w:rsid w:val="00837085"/>
    <w:rsid w:val="0083725E"/>
    <w:rsid w:val="00843C74"/>
    <w:rsid w:val="00860068"/>
    <w:rsid w:val="00880012"/>
    <w:rsid w:val="00881EE2"/>
    <w:rsid w:val="008A32D4"/>
    <w:rsid w:val="008A3398"/>
    <w:rsid w:val="008C357C"/>
    <w:rsid w:val="008C6DDF"/>
    <w:rsid w:val="008D020A"/>
    <w:rsid w:val="008D5B28"/>
    <w:rsid w:val="008F3B8D"/>
    <w:rsid w:val="00900C04"/>
    <w:rsid w:val="00901DCB"/>
    <w:rsid w:val="009056A8"/>
    <w:rsid w:val="0091568C"/>
    <w:rsid w:val="00923E51"/>
    <w:rsid w:val="00926FA1"/>
    <w:rsid w:val="00936C5F"/>
    <w:rsid w:val="009442D0"/>
    <w:rsid w:val="00975F0E"/>
    <w:rsid w:val="00983518"/>
    <w:rsid w:val="00990EB7"/>
    <w:rsid w:val="00996871"/>
    <w:rsid w:val="00996AB6"/>
    <w:rsid w:val="009A3D0F"/>
    <w:rsid w:val="009A7538"/>
    <w:rsid w:val="009B056D"/>
    <w:rsid w:val="009B10CF"/>
    <w:rsid w:val="009C54ED"/>
    <w:rsid w:val="009D3AA8"/>
    <w:rsid w:val="009D51CD"/>
    <w:rsid w:val="009F4DF2"/>
    <w:rsid w:val="00A0010F"/>
    <w:rsid w:val="00A0363C"/>
    <w:rsid w:val="00A14613"/>
    <w:rsid w:val="00A17832"/>
    <w:rsid w:val="00A255B5"/>
    <w:rsid w:val="00A93ED0"/>
    <w:rsid w:val="00A95E0A"/>
    <w:rsid w:val="00AA16EF"/>
    <w:rsid w:val="00AD1B9E"/>
    <w:rsid w:val="00AD5760"/>
    <w:rsid w:val="00AE7DBC"/>
    <w:rsid w:val="00B042C5"/>
    <w:rsid w:val="00B05F29"/>
    <w:rsid w:val="00B11A32"/>
    <w:rsid w:val="00B22D8C"/>
    <w:rsid w:val="00B23A37"/>
    <w:rsid w:val="00B25AD7"/>
    <w:rsid w:val="00B3489F"/>
    <w:rsid w:val="00B35EE6"/>
    <w:rsid w:val="00B43D19"/>
    <w:rsid w:val="00B73B63"/>
    <w:rsid w:val="00B7570A"/>
    <w:rsid w:val="00B8401E"/>
    <w:rsid w:val="00B87E42"/>
    <w:rsid w:val="00BA1088"/>
    <w:rsid w:val="00BB11B1"/>
    <w:rsid w:val="00BB24C8"/>
    <w:rsid w:val="00BC1420"/>
    <w:rsid w:val="00BC5CB6"/>
    <w:rsid w:val="00BD1BD3"/>
    <w:rsid w:val="00C042BB"/>
    <w:rsid w:val="00C2216D"/>
    <w:rsid w:val="00C23D25"/>
    <w:rsid w:val="00C25AD7"/>
    <w:rsid w:val="00C3248A"/>
    <w:rsid w:val="00C61D56"/>
    <w:rsid w:val="00C70229"/>
    <w:rsid w:val="00C904E6"/>
    <w:rsid w:val="00C91AEC"/>
    <w:rsid w:val="00C92D95"/>
    <w:rsid w:val="00C95227"/>
    <w:rsid w:val="00C97693"/>
    <w:rsid w:val="00CA555C"/>
    <w:rsid w:val="00CA5E17"/>
    <w:rsid w:val="00CB1F1D"/>
    <w:rsid w:val="00CB4301"/>
    <w:rsid w:val="00CC09C8"/>
    <w:rsid w:val="00CC3BFC"/>
    <w:rsid w:val="00CC4DDA"/>
    <w:rsid w:val="00CC5175"/>
    <w:rsid w:val="00CC683B"/>
    <w:rsid w:val="00CD4811"/>
    <w:rsid w:val="00CD6BDB"/>
    <w:rsid w:val="00CD7921"/>
    <w:rsid w:val="00CE6D7C"/>
    <w:rsid w:val="00CF69BB"/>
    <w:rsid w:val="00D0491D"/>
    <w:rsid w:val="00D111C8"/>
    <w:rsid w:val="00D11B45"/>
    <w:rsid w:val="00D2576E"/>
    <w:rsid w:val="00D33A41"/>
    <w:rsid w:val="00D33AEA"/>
    <w:rsid w:val="00D40DA8"/>
    <w:rsid w:val="00D57D95"/>
    <w:rsid w:val="00D621E2"/>
    <w:rsid w:val="00D72E37"/>
    <w:rsid w:val="00D83DC9"/>
    <w:rsid w:val="00D86A42"/>
    <w:rsid w:val="00DA6760"/>
    <w:rsid w:val="00DC6E8F"/>
    <w:rsid w:val="00DD2B4B"/>
    <w:rsid w:val="00DE2A33"/>
    <w:rsid w:val="00DE56D3"/>
    <w:rsid w:val="00DF4003"/>
    <w:rsid w:val="00DF54BB"/>
    <w:rsid w:val="00E10AE4"/>
    <w:rsid w:val="00E20340"/>
    <w:rsid w:val="00E262DD"/>
    <w:rsid w:val="00E43563"/>
    <w:rsid w:val="00E72207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C35FB"/>
    <w:rsid w:val="00EC4C08"/>
    <w:rsid w:val="00F05C38"/>
    <w:rsid w:val="00F12369"/>
    <w:rsid w:val="00F16C7F"/>
    <w:rsid w:val="00F31C1F"/>
    <w:rsid w:val="00F34118"/>
    <w:rsid w:val="00F37388"/>
    <w:rsid w:val="00F45840"/>
    <w:rsid w:val="00F47539"/>
    <w:rsid w:val="00F5202D"/>
    <w:rsid w:val="00F55BAF"/>
    <w:rsid w:val="00F86AC8"/>
    <w:rsid w:val="00F91256"/>
    <w:rsid w:val="00FB10C8"/>
    <w:rsid w:val="00FB3232"/>
    <w:rsid w:val="00FC1567"/>
    <w:rsid w:val="00FC59D7"/>
    <w:rsid w:val="00FE4730"/>
    <w:rsid w:val="00FE55F9"/>
    <w:rsid w:val="00FF2464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Pr>
      <w:rFonts w:ascii="Symbol" w:hAnsi="Symbol"/>
    </w:rPr>
  </w:style>
  <w:style w:type="character" w:styleId="WW8Num5z0" w:customStyle="true">
    <w:name w:val="WW8Num5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Pr>
      <w:rFonts w:ascii="Symbol" w:hAnsi="Symbol"/>
    </w:rPr>
  </w:style>
  <w:style w:type="character" w:styleId="WW8Num5z3" w:customStyle="true">
    <w:name w:val="WW8Num5z3"/>
    <w:rPr>
      <w:rFonts w:ascii="Times New Roman" w:hAnsi="Times New Roman" w:cs="Times New Roman"/>
    </w:rPr>
  </w:style>
  <w:style w:type="character" w:styleId="WW8Num7z1" w:customStyle="true">
    <w:name w:val="WW8Num7z1"/>
    <w:rPr>
      <w:rFonts w:ascii="Symbol" w:hAnsi="Symbol"/>
    </w:rPr>
  </w:style>
  <w:style w:type="character" w:styleId="WW8Num9z0" w:customStyle="true">
    <w:name w:val="WW8Num9z0"/>
    <w:rPr>
      <w:rFonts w:ascii="Symbol" w:hAnsi="Symbol"/>
    </w:rPr>
  </w:style>
  <w:style w:type="character" w:styleId="WW8Num11z0" w:customStyle="true">
    <w:name w:val="WW8Num11z0"/>
    <w:rPr>
      <w:b w:val="false"/>
      <w:i/>
      <w:color w:val="000000"/>
      <w:sz w:val="22"/>
    </w:rPr>
  </w:style>
  <w:style w:type="character" w:styleId="WW8Num12z0" w:customStyle="true">
    <w:name w:val="WW8Num12z0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Pr>
      <w:rFonts w:ascii="Symbol" w:hAnsi="Symbol"/>
    </w:rPr>
  </w:style>
  <w:style w:type="character" w:styleId="Standardnpsmoodstavce1" w:customStyle="true">
    <w:name w:val="Standardní písmo odstavce1"/>
  </w:style>
  <w:style w:type="character" w:styleId="WW8Num13z0" w:customStyle="true">
    <w:name w:val="WW8Num13z0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8Num2z0" w:customStyle="true">
    <w:name w:val="WW8Num2z0"/>
    <w:rPr>
      <w:rFonts w:ascii="Wingdings" w:hAnsi="Wingdings"/>
    </w:rPr>
  </w:style>
  <w:style w:type="character" w:styleId="WW8Num2z1" w:customStyle="true">
    <w:name w:val="WW8Num2z1"/>
    <w:rPr>
      <w:rFonts w:ascii="Courier New" w:hAnsi="Courier New"/>
    </w:rPr>
  </w:style>
  <w:style w:type="character" w:styleId="WW8Num2z3" w:customStyle="true">
    <w:name w:val="WW8Num2z3"/>
    <w:rPr>
      <w:rFonts w:ascii="Symbol" w:hAnsi="Symbol"/>
    </w:rPr>
  </w:style>
  <w:style w:type="character" w:styleId="WW8Num3z0" w:customStyle="true">
    <w:name w:val="WW8Num3z0"/>
    <w:rPr>
      <w:b w:val="false"/>
      <w:i w:val="false"/>
      <w:sz w:val="20"/>
    </w:rPr>
  </w:style>
  <w:style w:type="character" w:styleId="WW8Num6z0" w:customStyle="true">
    <w:name w:val="WW8Num6z0"/>
    <w:rPr>
      <w:rFonts w:ascii="Times New Roman" w:hAnsi="Times New Roman"/>
      <w:b/>
      <w:sz w:val="24"/>
    </w:rPr>
  </w:style>
  <w:style w:type="character" w:styleId="WW8Num8z0" w:customStyle="true">
    <w:name w:val="WW8Num8z0"/>
    <w:rPr>
      <w:rFonts w:ascii="Times New Roman" w:hAnsi="Times New Roman"/>
      <w:b/>
      <w:sz w:val="24"/>
    </w:rPr>
  </w:style>
  <w:style w:type="character" w:styleId="WW8Num9z1" w:customStyle="true">
    <w:name w:val="WW8Num9z1"/>
    <w:rPr>
      <w:rFonts w:ascii="Courier New" w:hAnsi="Courier New"/>
    </w:rPr>
  </w:style>
  <w:style w:type="character" w:styleId="WW8Num9z2" w:customStyle="true">
    <w:name w:val="WW8Num9z2"/>
    <w:rPr>
      <w:rFonts w:ascii="Wingdings" w:hAnsi="Wingdings"/>
    </w:rPr>
  </w:style>
  <w:style w:type="character" w:styleId="WW8Num14z0" w:customStyle="true">
    <w:name w:val="WW8Num14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Pr>
      <w:rFonts w:ascii="Courier New" w:hAnsi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Pr>
      <w:rFonts w:ascii="Symbol" w:hAnsi="Symbol"/>
    </w:rPr>
  </w:style>
  <w:style w:type="character" w:styleId="WW8Num17z1" w:customStyle="true">
    <w:name w:val="WW8Num17z1"/>
    <w:rPr>
      <w:rFonts w:ascii="Courier New" w:hAnsi="Courier New" w:cs="Courier New"/>
    </w:rPr>
  </w:style>
  <w:style w:type="character" w:styleId="WW8Num17z2" w:customStyle="true">
    <w:name w:val="WW8Num17z2"/>
    <w:rPr>
      <w:rFonts w:ascii="Wingdings" w:hAnsi="Wingdings"/>
    </w:rPr>
  </w:style>
  <w:style w:type="character" w:styleId="WW8Num18z0" w:customStyle="true">
    <w:name w:val="WW8Num18z0"/>
    <w:rPr>
      <w:rFonts w:ascii="Times New Roman" w:hAnsi="Times New Roman"/>
      <w:b/>
      <w:sz w:val="24"/>
    </w:rPr>
  </w:style>
  <w:style w:type="character" w:styleId="WW8Num19z0" w:customStyle="true">
    <w:name w:val="WW8Num19z0"/>
    <w:rPr>
      <w:rFonts w:ascii="Wingdings" w:hAnsi="Wingdings"/>
    </w:rPr>
  </w:style>
  <w:style w:type="character" w:styleId="WW8Num19z1" w:customStyle="true">
    <w:name w:val="WW8Num19z1"/>
    <w:rPr>
      <w:rFonts w:ascii="Courier New" w:hAnsi="Courier New" w:cs="Courier New"/>
    </w:rPr>
  </w:style>
  <w:style w:type="character" w:styleId="WW8Num19z2" w:customStyle="true">
    <w:name w:val="WW8Num19z2"/>
    <w:rPr>
      <w:rFonts w:ascii="Symbol" w:hAnsi="Symbol"/>
    </w:rPr>
  </w:style>
  <w:style w:type="character" w:styleId="WW8Num20z0" w:customStyle="true">
    <w:name w:val="WW8Num20z0"/>
    <w:rPr>
      <w:rFonts w:ascii="Times New Roman" w:hAnsi="Times New Roman"/>
      <w:b/>
      <w:sz w:val="24"/>
    </w:rPr>
  </w:style>
  <w:style w:type="character" w:styleId="WW8Num21z0" w:customStyle="true">
    <w:name w:val="WW8Num21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Pr>
      <w:rFonts w:ascii="Symbol" w:hAnsi="Symbol"/>
    </w:rPr>
  </w:style>
  <w:style w:type="character" w:styleId="WW8Num21z3" w:customStyle="true">
    <w:name w:val="WW8Num21z3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Pr>
      <w:rFonts w:ascii="Times New Roman" w:hAnsi="Times New Roman" w:eastAsia="Times New Roman"/>
    </w:rPr>
  </w:style>
  <w:style w:type="character" w:styleId="WW8Num22z2" w:customStyle="true">
    <w:name w:val="WW8Num22z2"/>
    <w:rPr>
      <w:rFonts w:ascii="Wingdings" w:hAnsi="Wingdings" w:cs="Times New Roman"/>
    </w:rPr>
  </w:style>
  <w:style w:type="character" w:styleId="WW8Num22z3" w:customStyle="true">
    <w:name w:val="WW8Num22z3"/>
    <w:rPr>
      <w:rFonts w:ascii="Symbol" w:hAnsi="Symbol" w:cs="Times New Roman"/>
    </w:rPr>
  </w:style>
  <w:style w:type="character" w:styleId="WW8Num22z4" w:customStyle="true">
    <w:name w:val="WW8Num22z4"/>
    <w:rPr>
      <w:rFonts w:ascii="Courier New" w:hAnsi="Courier New" w:cs="Courier New"/>
    </w:rPr>
  </w:style>
  <w:style w:type="character" w:styleId="WW8Num23z1" w:customStyle="true">
    <w:name w:val="WW8Num23z1"/>
    <w:rPr>
      <w:rFonts w:ascii="Symbol" w:hAnsi="Symbol"/>
    </w:rPr>
  </w:style>
  <w:style w:type="character" w:styleId="WW8Num25z0" w:customStyle="true">
    <w:name w:val="WW8Num25z0"/>
    <w:rPr>
      <w:rFonts w:ascii="Wingdings" w:hAnsi="Wingdings"/>
    </w:rPr>
  </w:style>
  <w:style w:type="character" w:styleId="WW8Num25z1" w:customStyle="true">
    <w:name w:val="WW8Num25z1"/>
    <w:rPr>
      <w:rFonts w:ascii="Courier New" w:hAnsi="Courier New"/>
    </w:rPr>
  </w:style>
  <w:style w:type="character" w:styleId="WW8Num25z3" w:customStyle="true">
    <w:name w:val="WW8Num25z3"/>
    <w:rPr>
      <w:rFonts w:ascii="Symbol" w:hAnsi="Symbol"/>
    </w:rPr>
  </w:style>
  <w:style w:type="character" w:styleId="WW8Num27z1" w:customStyle="true">
    <w:name w:val="WW8Num27z1"/>
    <w:rPr>
      <w:rFonts w:ascii="Wingdings" w:hAnsi="Wingdings"/>
    </w:rPr>
  </w:style>
  <w:style w:type="character" w:styleId="WW8Num29z0" w:customStyle="true">
    <w:name w:val="WW8Num29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Pr>
      <w:rFonts w:ascii="Wingdings" w:hAnsi="Wingdings"/>
    </w:rPr>
  </w:style>
  <w:style w:type="character" w:styleId="WW8Num36z1" w:customStyle="true">
    <w:name w:val="WW8Num36z1"/>
    <w:rPr>
      <w:rFonts w:ascii="Courier New" w:hAnsi="Courier New" w:cs="Courier New"/>
    </w:rPr>
  </w:style>
  <w:style w:type="character" w:styleId="WW8Num36z3" w:customStyle="true">
    <w:name w:val="WW8Num36z3"/>
    <w:rPr>
      <w:rFonts w:ascii="Symbol" w:hAnsi="Symbol"/>
    </w:rPr>
  </w:style>
  <w:style w:type="character" w:styleId="WW8Num37z0" w:customStyle="true">
    <w:name w:val="WW8Num37z0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Pr>
      <w:rFonts w:ascii="Courier New" w:hAnsi="Courier New"/>
    </w:rPr>
  </w:style>
  <w:style w:type="character" w:styleId="WW8Num38z2" w:customStyle="true">
    <w:name w:val="WW8Num38z2"/>
    <w:rPr>
      <w:rFonts w:ascii="Wingdings" w:hAnsi="Wingdings"/>
    </w:rPr>
  </w:style>
  <w:style w:type="character" w:styleId="WW8Num38z3" w:customStyle="true">
    <w:name w:val="WW8Num38z3"/>
    <w:rPr>
      <w:rFonts w:ascii="Symbol" w:hAnsi="Symbol"/>
    </w:rPr>
  </w:style>
  <w:style w:type="character" w:styleId="WW8Num40z0" w:customStyle="true">
    <w:name w:val="WW8Num4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Pr>
      <w:rFonts w:ascii="Times New Roman" w:hAnsi="Times New Roman"/>
      <w:b/>
      <w:sz w:val="24"/>
    </w:rPr>
  </w:style>
  <w:style w:type="character" w:styleId="WW8Num44z0" w:customStyle="true">
    <w:name w:val="WW8Num44z0"/>
    <w:rPr>
      <w:rFonts w:ascii="Times New Roman" w:hAnsi="Times New Roman"/>
      <w:b/>
      <w:sz w:val="24"/>
    </w:rPr>
  </w:style>
  <w:style w:type="character" w:styleId="WW8Num46z0" w:customStyle="true">
    <w:name w:val="WW8Num46z0"/>
    <w:rPr>
      <w:rFonts w:ascii="Times New Roman" w:hAnsi="Times New Roman"/>
      <w:b/>
      <w:sz w:val="24"/>
    </w:rPr>
  </w:style>
  <w:style w:type="character" w:styleId="WW8Num47z0" w:customStyle="true">
    <w:name w:val="WW8Num47z0"/>
    <w:rPr>
      <w:rFonts w:ascii="Times New Roman" w:hAnsi="Times New Roman"/>
      <w:b/>
      <w:sz w:val="24"/>
    </w:rPr>
  </w:style>
  <w:style w:type="character" w:styleId="WW8Num48z0" w:customStyle="true">
    <w:name w:val="WW8Num48z0"/>
    <w:rPr>
      <w:rFonts w:ascii="Times New Roman" w:hAnsi="Times New Roman"/>
      <w:b/>
      <w:sz w:val="24"/>
    </w:rPr>
  </w:style>
  <w:style w:type="character" w:styleId="WW8Num52z0" w:customStyle="true">
    <w:name w:val="WW8Num52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Pr>
      <w:rFonts w:ascii="Times New Roman" w:hAnsi="Times New Roman"/>
      <w:b/>
      <w:sz w:val="24"/>
    </w:rPr>
  </w:style>
  <w:style w:type="character" w:styleId="WW8Num55z1" w:customStyle="true">
    <w:name w:val="WW8Num55z1"/>
    <w:rPr>
      <w:rFonts w:ascii="Courier New" w:hAnsi="Courier New"/>
    </w:rPr>
  </w:style>
  <w:style w:type="character" w:styleId="WW8Num55z2" w:customStyle="true">
    <w:name w:val="WW8Num55z2"/>
    <w:rPr>
      <w:rFonts w:ascii="Wingdings" w:hAnsi="Wingdings"/>
    </w:rPr>
  </w:style>
  <w:style w:type="character" w:styleId="WW8Num55z3" w:customStyle="true">
    <w:name w:val="WW8Num55z3"/>
    <w:rPr>
      <w:rFonts w:ascii="Symbol" w:hAnsi="Symbol"/>
    </w:rPr>
  </w:style>
  <w:style w:type="character" w:styleId="WW8Num56z0" w:customStyle="true">
    <w:name w:val="WW8Num56z0"/>
    <w:rPr>
      <w:rFonts w:ascii="Wingdings" w:hAnsi="Wingdings"/>
    </w:rPr>
  </w:style>
  <w:style w:type="character" w:styleId="WW8Num56z1" w:customStyle="true">
    <w:name w:val="WW8Num56z1"/>
    <w:rPr>
      <w:rFonts w:ascii="Courier New" w:hAnsi="Courier New"/>
    </w:rPr>
  </w:style>
  <w:style w:type="character" w:styleId="WW8Num56z3" w:customStyle="true">
    <w:name w:val="WW8Num56z3"/>
    <w:rPr>
      <w:rFonts w:ascii="Symbol" w:hAnsi="Symbol"/>
    </w:rPr>
  </w:style>
  <w:style w:type="character" w:styleId="WW8Num57z0" w:customStyle="true">
    <w:name w:val="WW8Num57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Pr>
      <w:rFonts w:ascii="Symbol" w:hAnsi="Symbol"/>
    </w:rPr>
  </w:style>
  <w:style w:type="character" w:styleId="WW8Num61z1" w:customStyle="true">
    <w:name w:val="WW8Num61z1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Pr>
      <w:rFonts w:ascii="Wingdings" w:hAnsi="Wingdings"/>
    </w:rPr>
  </w:style>
  <w:style w:type="character" w:styleId="WW8Num61z4" w:customStyle="true">
    <w:name w:val="WW8Num61z4"/>
    <w:rPr>
      <w:rFonts w:ascii="Courier New" w:hAnsi="Courier New" w:cs="Courier New"/>
    </w:rPr>
  </w:style>
  <w:style w:type="character" w:styleId="WW8Num62z0" w:customStyle="true">
    <w:name w:val="WW8Num62z0"/>
    <w:rPr>
      <w:rFonts w:ascii="Times New Roman" w:hAnsi="Times New Roman"/>
      <w:b/>
      <w:sz w:val="24"/>
    </w:rPr>
  </w:style>
  <w:style w:type="character" w:styleId="WW8Num63z0" w:customStyle="true">
    <w:name w:val="WW8Num63z0"/>
    <w:rPr>
      <w:rFonts w:ascii="Times New Roman" w:hAnsi="Times New Roman"/>
      <w:b/>
      <w:sz w:val="24"/>
    </w:rPr>
  </w:style>
  <w:style w:type="character" w:styleId="WW8Num64z0" w:customStyle="true">
    <w:name w:val="WW8Num64z0"/>
    <w:rPr>
      <w:b w:val="false"/>
      <w:i/>
      <w:color w:val="000000"/>
      <w:sz w:val="22"/>
    </w:rPr>
  </w:style>
  <w:style w:type="character" w:styleId="WW8NumSt1z0" w:customStyle="true">
    <w:name w:val="WW8NumSt1z0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styleId="WW8Num101z0" w:customStyle="true">
    <w:name w:val="WW8Num101z0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</w:style>
  <w:style w:type="paragraph" w:styleId="Import5" w:customStyle="true">
    <w:name w:val="Import 5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lang w:eastAsia="ar-SA"/>
    </w:rPr>
  </w:style>
  <w:style w:styleId="Nadpis1" w:type="paragraph">
    <w:name w:val="heading 1"/>
    <w:basedOn w:val="Normln"/>
    <w:next w:val="Normln"/>
    <w:qFormat/>
    <w:pPr>
      <w:keepNext/>
      <w:numPr>
        <w:numId w:val="1"/>
      </w:numPr>
      <w:spacing w:after="60" w:before="240"/>
      <w:outlineLvl w:val="0"/>
    </w:pPr>
    <w:rPr>
      <w:rFonts w:ascii="Arial" w:hAnsi="Arial"/>
      <w:b/>
      <w:kern w:val="1"/>
      <w:sz w:val="28"/>
    </w:rPr>
  </w:style>
  <w:style w:styleId="Nadpis2" w:type="paragraph">
    <w:name w:val="heading 2"/>
    <w:basedOn w:val="Normln"/>
    <w:next w:val="Normln"/>
    <w:qFormat/>
    <w:pPr>
      <w:keepNext/>
      <w:numPr>
        <w:ilvl w:val="1"/>
        <w:numId w:val="1"/>
      </w:numPr>
      <w:tabs>
        <w:tab w:pos="4536" w:val="left"/>
        <w:tab w:pos="5812" w:val="left"/>
        <w:tab w:pos="6096" w:val="left"/>
        <w:tab w:pos="6663" w:val="left"/>
        <w:tab w:pos="7938" w:val="left"/>
      </w:tabs>
      <w:outlineLvl w:val="1"/>
    </w:pPr>
    <w:rPr>
      <w:b/>
    </w:rPr>
  </w:style>
  <w:style w:styleId="Nadpis3" w:type="paragraph">
    <w:name w:val="heading 3"/>
    <w:basedOn w:val="Normln"/>
    <w:next w:val="Normln"/>
    <w:qFormat/>
    <w:pPr>
      <w:keepNext/>
      <w:numPr>
        <w:ilvl w:val="2"/>
        <w:numId w:val="1"/>
      </w:numPr>
      <w:tabs>
        <w:tab w:pos="4536" w:val="left"/>
        <w:tab w:pos="5103" w:val="right"/>
        <w:tab w:pos="5812" w:val="left"/>
        <w:tab w:pos="6096" w:val="left"/>
        <w:tab w:pos="6663" w:val="left"/>
        <w:tab w:pos="7230" w:val="right"/>
        <w:tab w:pos="7938" w:val="left"/>
        <w:tab w:pos="8931" w:val="right"/>
      </w:tabs>
      <w:spacing w:line="480" w:lineRule="auto"/>
      <w:outlineLvl w:val="2"/>
    </w:pPr>
    <w:rPr>
      <w:b/>
      <w:u w:val="single"/>
    </w:rPr>
  </w:style>
  <w:style w:styleId="Nadpis4" w:type="paragraph">
    <w:name w:val="heading 4"/>
    <w:basedOn w:val="Normln"/>
    <w:next w:val="Normln"/>
    <w:qFormat/>
    <w:pPr>
      <w:keepNext/>
      <w:numPr>
        <w:ilvl w:val="3"/>
        <w:numId w:val="1"/>
      </w:numPr>
      <w:tabs>
        <w:tab w:pos="5812" w:val="center"/>
        <w:tab w:pos="9214" w:val="right"/>
        <w:tab w:pos="9639" w:val="right"/>
      </w:tabs>
      <w:jc w:val="both"/>
      <w:outlineLvl w:val="3"/>
    </w:pPr>
    <w:rPr>
      <w:rFonts w:ascii="Arial" w:hAnsi="Arial"/>
      <w:b/>
      <w:u w:val="single"/>
    </w:rPr>
  </w:style>
  <w:style w:styleId="Nadpis5" w:type="paragraph">
    <w:name w:val="heading 5"/>
    <w:basedOn w:val="Normln"/>
    <w:next w:val="Normln"/>
    <w:qFormat/>
    <w:pPr>
      <w:keepNext/>
      <w:numPr>
        <w:ilvl w:val="4"/>
        <w:numId w:val="1"/>
      </w:numPr>
      <w:tabs>
        <w:tab w:pos="9214" w:val="right"/>
        <w:tab w:pos="9639" w:val="right"/>
      </w:tabs>
      <w:jc w:val="both"/>
      <w:outlineLvl w:val="4"/>
    </w:pPr>
    <w:rPr>
      <w:rFonts w:ascii="Arial" w:hAnsi="Arial"/>
      <w:b/>
    </w:rPr>
  </w:style>
  <w:style w:styleId="Nadpis6" w:type="paragraph">
    <w:name w:val="heading 6"/>
    <w:basedOn w:val="Normln"/>
    <w:next w:val="Normln"/>
    <w:qFormat/>
    <w:pPr>
      <w:keepNext/>
      <w:numPr>
        <w:ilvl w:val="5"/>
        <w:numId w:val="1"/>
      </w:numPr>
      <w:tabs>
        <w:tab w:pos="9214" w:val="right"/>
        <w:tab w:pos="9639" w:val="right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styleId="Nadpis7" w:type="paragraph">
    <w:name w:val="heading 7"/>
    <w:basedOn w:val="Normln"/>
    <w:next w:val="Normln"/>
    <w:qFormat/>
    <w:pPr>
      <w:keepNext/>
      <w:numPr>
        <w:ilvl w:val="6"/>
        <w:numId w:val="1"/>
      </w:numPr>
      <w:tabs>
        <w:tab w:pos="9214" w:val="right"/>
        <w:tab w:pos="9639" w:val="right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styleId="Nadpis8" w:type="paragraph">
    <w:name w:val="heading 8"/>
    <w:basedOn w:val="Normln"/>
    <w:next w:val="Normln"/>
    <w:qFormat/>
    <w:pPr>
      <w:keepNext/>
      <w:numPr>
        <w:ilvl w:val="7"/>
        <w:numId w:val="1"/>
      </w:numPr>
      <w:tabs>
        <w:tab w:pos="4962" w:val="center"/>
        <w:tab w:pos="7230" w:val="right"/>
        <w:tab w:pos="8931" w:val="right"/>
      </w:tabs>
      <w:outlineLvl w:val="7"/>
    </w:pPr>
    <w:rPr>
      <w:rFonts w:ascii="Arial" w:hAnsi="Arial"/>
      <w:u w:val="single"/>
    </w:rPr>
  </w:style>
  <w:style w:styleId="Nadpis9" w:type="paragraph">
    <w:name w:val="heading 9"/>
    <w:basedOn w:val="Normln"/>
    <w:next w:val="Normln"/>
    <w:qFormat/>
    <w:pPr>
      <w:keepNext/>
      <w:numPr>
        <w:ilvl w:val="8"/>
        <w:numId w:val="1"/>
      </w:numPr>
      <w:tabs>
        <w:tab w:pos="4962" w:val="center"/>
        <w:tab w:pos="7230" w:val="right"/>
        <w:tab w:pos="8931" w:val="right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WW8Num4z0" w:type="character">
    <w:name w:val="WW8Num4z0"/>
    <w:rPr>
      <w:rFonts w:ascii="Symbol" w:hAnsi="Symbol"/>
    </w:rPr>
  </w:style>
  <w:style w:customStyle="1" w:styleId="WW8Num5z0" w:type="character">
    <w:name w:val="WW8Num5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5z1" w:type="character">
    <w:name w:val="WW8Num5z1"/>
    <w:rPr>
      <w:rFonts w:ascii="Symbol" w:hAnsi="Symbol"/>
    </w:rPr>
  </w:style>
  <w:style w:customStyle="1" w:styleId="WW8Num5z3" w:type="character">
    <w:name w:val="WW8Num5z3"/>
    <w:rPr>
      <w:rFonts w:ascii="Times New Roman" w:cs="Times New Roman" w:hAnsi="Times New Roman"/>
    </w:rPr>
  </w:style>
  <w:style w:customStyle="1" w:styleId="WW8Num7z1" w:type="character">
    <w:name w:val="WW8Num7z1"/>
    <w:rPr>
      <w:rFonts w:ascii="Symbol" w:hAnsi="Symbol"/>
    </w:rPr>
  </w:style>
  <w:style w:customStyle="1" w:styleId="WW8Num9z0" w:type="character">
    <w:name w:val="WW8Num9z0"/>
    <w:rPr>
      <w:rFonts w:ascii="Symbol" w:hAnsi="Symbol"/>
    </w:rPr>
  </w:style>
  <w:style w:customStyle="1" w:styleId="WW8Num11z0" w:type="character">
    <w:name w:val="WW8Num11z0"/>
    <w:rPr>
      <w:b w:val="0"/>
      <w:i/>
      <w:color w:val="000000"/>
      <w:sz w:val="22"/>
    </w:rPr>
  </w:style>
  <w:style w:customStyle="1" w:styleId="WW8Num12z0" w:type="character">
    <w:name w:val="WW8Num12z0"/>
    <w:rPr>
      <w:rFonts w:ascii="Times New Roman" w:hAnsi="Times New Roman"/>
      <w:b w:val="0"/>
      <w:i w:val="0"/>
      <w:sz w:val="24"/>
      <w:u w:val="none"/>
    </w:rPr>
  </w:style>
  <w:style w:customStyle="1" w:styleId="WW8Num15z0" w:type="character">
    <w:name w:val="WW8Num15z0"/>
    <w:rPr>
      <w:rFonts w:ascii="Symbol" w:hAnsi="Symbol"/>
    </w:rPr>
  </w:style>
  <w:style w:customStyle="1" w:styleId="Standardnpsmoodstavce1" w:type="character">
    <w:name w:val="Standardní písmo odstavce1"/>
  </w:style>
  <w:style w:customStyle="1" w:styleId="WW8Num13z0" w:type="character">
    <w:name w:val="WW8Num13z0"/>
    <w:rPr>
      <w:rFonts w:ascii="Times New Roman" w:hAnsi="Times New Roman"/>
      <w:b/>
      <w:i w:val="0"/>
      <w:sz w:val="22"/>
      <w:u w:val="single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8Num2z0" w:type="character">
    <w:name w:val="WW8Num2z0"/>
    <w:rPr>
      <w:rFonts w:ascii="Wingdings" w:hAnsi="Wingdings"/>
    </w:rPr>
  </w:style>
  <w:style w:customStyle="1" w:styleId="WW8Num2z1" w:type="character">
    <w:name w:val="WW8Num2z1"/>
    <w:rPr>
      <w:rFonts w:ascii="Courier New" w:hAnsi="Courier New"/>
    </w:rPr>
  </w:style>
  <w:style w:customStyle="1" w:styleId="WW8Num2z3" w:type="character">
    <w:name w:val="WW8Num2z3"/>
    <w:rPr>
      <w:rFonts w:ascii="Symbol" w:hAnsi="Symbol"/>
    </w:rPr>
  </w:style>
  <w:style w:customStyle="1" w:styleId="WW8Num3z0" w:type="character">
    <w:name w:val="WW8Num3z0"/>
    <w:rPr>
      <w:b w:val="0"/>
      <w:i w:val="0"/>
      <w:sz w:val="20"/>
    </w:rPr>
  </w:style>
  <w:style w:customStyle="1" w:styleId="WW8Num6z0" w:type="character">
    <w:name w:val="WW8Num6z0"/>
    <w:rPr>
      <w:rFonts w:ascii="Times New Roman" w:hAnsi="Times New Roman"/>
      <w:b/>
      <w:sz w:val="24"/>
    </w:rPr>
  </w:style>
  <w:style w:customStyle="1" w:styleId="WW8Num8z0" w:type="character">
    <w:name w:val="WW8Num8z0"/>
    <w:rPr>
      <w:rFonts w:ascii="Times New Roman" w:hAnsi="Times New Roman"/>
      <w:b/>
      <w:sz w:val="24"/>
    </w:rPr>
  </w:style>
  <w:style w:customStyle="1" w:styleId="WW8Num9z1" w:type="character">
    <w:name w:val="WW8Num9z1"/>
    <w:rPr>
      <w:rFonts w:ascii="Courier New" w:hAnsi="Courier New"/>
    </w:rPr>
  </w:style>
  <w:style w:customStyle="1" w:styleId="WW8Num9z2" w:type="character">
    <w:name w:val="WW8Num9z2"/>
    <w:rPr>
      <w:rFonts w:ascii="Wingdings" w:hAnsi="Wingdings"/>
    </w:rPr>
  </w:style>
  <w:style w:customStyle="1" w:styleId="WW8Num14z0" w:type="character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15z1" w:type="character">
    <w:name w:val="WW8Num15z1"/>
    <w:rPr>
      <w:rFonts w:ascii="Courier New" w:hAnsi="Courier New"/>
    </w:rPr>
  </w:style>
  <w:style w:customStyle="1" w:styleId="WW8Num15z2" w:type="character">
    <w:name w:val="WW8Num15z2"/>
    <w:rPr>
      <w:rFonts w:ascii="Wingdings" w:hAnsi="Wingdings"/>
    </w:rPr>
  </w:style>
  <w:style w:customStyle="1" w:styleId="WW8Num16z0" w:type="character">
    <w:name w:val="WW8Num16z0"/>
    <w:rPr>
      <w:rFonts w:ascii="Times New Roman" w:hAnsi="Times New Roman"/>
      <w:b w:val="0"/>
      <w:i/>
      <w:color w:val="000000"/>
      <w:sz w:val="22"/>
      <w:u w:val="none"/>
    </w:rPr>
  </w:style>
  <w:style w:customStyle="1" w:styleId="WW8Num17z0" w:type="character">
    <w:name w:val="WW8Num17z0"/>
    <w:rPr>
      <w:rFonts w:ascii="Symbol" w:hAnsi="Symbol"/>
    </w:rPr>
  </w:style>
  <w:style w:customStyle="1" w:styleId="WW8Num17z1" w:type="character">
    <w:name w:val="WW8Num17z1"/>
    <w:rPr>
      <w:rFonts w:ascii="Courier New" w:cs="Courier New" w:hAnsi="Courier New"/>
    </w:rPr>
  </w:style>
  <w:style w:customStyle="1" w:styleId="WW8Num17z2" w:type="character">
    <w:name w:val="WW8Num17z2"/>
    <w:rPr>
      <w:rFonts w:ascii="Wingdings" w:hAnsi="Wingdings"/>
    </w:rPr>
  </w:style>
  <w:style w:customStyle="1" w:styleId="WW8Num18z0" w:type="character">
    <w:name w:val="WW8Num18z0"/>
    <w:rPr>
      <w:rFonts w:ascii="Times New Roman" w:hAnsi="Times New Roman"/>
      <w:b/>
      <w:sz w:val="24"/>
    </w:rPr>
  </w:style>
  <w:style w:customStyle="1" w:styleId="WW8Num19z0" w:type="character">
    <w:name w:val="WW8Num19z0"/>
    <w:rPr>
      <w:rFonts w:ascii="Wingdings" w:hAnsi="Wingdings"/>
    </w:rPr>
  </w:style>
  <w:style w:customStyle="1" w:styleId="WW8Num19z1" w:type="character">
    <w:name w:val="WW8Num19z1"/>
    <w:rPr>
      <w:rFonts w:ascii="Courier New" w:cs="Courier New" w:hAnsi="Courier New"/>
    </w:rPr>
  </w:style>
  <w:style w:customStyle="1" w:styleId="WW8Num19z2" w:type="character">
    <w:name w:val="WW8Num19z2"/>
    <w:rPr>
      <w:rFonts w:ascii="Symbol" w:hAnsi="Symbol"/>
    </w:rPr>
  </w:style>
  <w:style w:customStyle="1" w:styleId="WW8Num20z0" w:type="character">
    <w:name w:val="WW8Num20z0"/>
    <w:rPr>
      <w:rFonts w:ascii="Times New Roman" w:hAnsi="Times New Roman"/>
      <w:b/>
      <w:sz w:val="24"/>
    </w:rPr>
  </w:style>
  <w:style w:customStyle="1" w:styleId="WW8Num21z0" w:type="character">
    <w:name w:val="WW8Num21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21z1" w:type="character">
    <w:name w:val="WW8Num21z1"/>
    <w:rPr>
      <w:rFonts w:ascii="Symbol" w:hAnsi="Symbol"/>
    </w:rPr>
  </w:style>
  <w:style w:customStyle="1" w:styleId="WW8Num21z3" w:type="character">
    <w:name w:val="WW8Num21z3"/>
    <w:rPr>
      <w:rFonts w:ascii="Times New Roman" w:cs="Times New Roman" w:eastAsia="Times New Roman" w:hAnsi="Times New Roman"/>
    </w:rPr>
  </w:style>
  <w:style w:customStyle="1" w:styleId="WW8Num22z1" w:type="character">
    <w:name w:val="WW8Num22z1"/>
    <w:rPr>
      <w:rFonts w:ascii="Times New Roman" w:eastAsia="Times New Roman" w:hAnsi="Times New Roman"/>
    </w:rPr>
  </w:style>
  <w:style w:customStyle="1" w:styleId="WW8Num22z2" w:type="character">
    <w:name w:val="WW8Num22z2"/>
    <w:rPr>
      <w:rFonts w:ascii="Wingdings" w:cs="Times New Roman" w:hAnsi="Wingdings"/>
    </w:rPr>
  </w:style>
  <w:style w:customStyle="1" w:styleId="WW8Num22z3" w:type="character">
    <w:name w:val="WW8Num22z3"/>
    <w:rPr>
      <w:rFonts w:ascii="Symbol" w:cs="Times New Roman" w:hAnsi="Symbol"/>
    </w:rPr>
  </w:style>
  <w:style w:customStyle="1" w:styleId="WW8Num22z4" w:type="character">
    <w:name w:val="WW8Num22z4"/>
    <w:rPr>
      <w:rFonts w:ascii="Courier New" w:cs="Courier New" w:hAnsi="Courier New"/>
    </w:rPr>
  </w:style>
  <w:style w:customStyle="1" w:styleId="WW8Num23z1" w:type="character">
    <w:name w:val="WW8Num23z1"/>
    <w:rPr>
      <w:rFonts w:ascii="Symbol" w:hAnsi="Symbol"/>
    </w:rPr>
  </w:style>
  <w:style w:customStyle="1" w:styleId="WW8Num25z0" w:type="character">
    <w:name w:val="WW8Num25z0"/>
    <w:rPr>
      <w:rFonts w:ascii="Wingdings" w:hAnsi="Wingdings"/>
    </w:rPr>
  </w:style>
  <w:style w:customStyle="1" w:styleId="WW8Num25z1" w:type="character">
    <w:name w:val="WW8Num25z1"/>
    <w:rPr>
      <w:rFonts w:ascii="Courier New" w:hAnsi="Courier New"/>
    </w:rPr>
  </w:style>
  <w:style w:customStyle="1" w:styleId="WW8Num25z3" w:type="character">
    <w:name w:val="WW8Num25z3"/>
    <w:rPr>
      <w:rFonts w:ascii="Symbol" w:hAnsi="Symbol"/>
    </w:rPr>
  </w:style>
  <w:style w:customStyle="1" w:styleId="WW8Num27z1" w:type="character">
    <w:name w:val="WW8Num27z1"/>
    <w:rPr>
      <w:rFonts w:ascii="Wingdings" w:hAnsi="Wingdings"/>
    </w:rPr>
  </w:style>
  <w:style w:customStyle="1" w:styleId="WW8Num29z0" w:type="character">
    <w:name w:val="WW8Num29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0z0" w:type="character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31z0" w:type="character">
    <w:name w:val="WW8Num31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4z0" w:type="character">
    <w:name w:val="WW8Num34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36z0" w:type="character">
    <w:name w:val="WW8Num36z0"/>
    <w:rPr>
      <w:rFonts w:ascii="Wingdings" w:hAnsi="Wingdings"/>
    </w:rPr>
  </w:style>
  <w:style w:customStyle="1" w:styleId="WW8Num36z1" w:type="character">
    <w:name w:val="WW8Num36z1"/>
    <w:rPr>
      <w:rFonts w:ascii="Courier New" w:cs="Courier New" w:hAnsi="Courier New"/>
    </w:rPr>
  </w:style>
  <w:style w:customStyle="1" w:styleId="WW8Num36z3" w:type="character">
    <w:name w:val="WW8Num36z3"/>
    <w:rPr>
      <w:rFonts w:ascii="Symbol" w:hAnsi="Symbol"/>
    </w:rPr>
  </w:style>
  <w:style w:customStyle="1" w:styleId="WW8Num37z0" w:type="character">
    <w:name w:val="WW8Num37z0"/>
    <w:rPr>
      <w:rFonts w:ascii="Times New Roman" w:hAnsi="Times New Roman"/>
      <w:b w:val="0"/>
      <w:i w:val="0"/>
      <w:sz w:val="24"/>
      <w:u w:val="none"/>
    </w:rPr>
  </w:style>
  <w:style w:customStyle="1" w:styleId="WW8Num38z0" w:type="character">
    <w:name w:val="WW8Num38z0"/>
    <w:rPr>
      <w:rFonts w:ascii="Times New Roman" w:cs="Times New Roman" w:eastAsia="Times New Roman" w:hAnsi="Times New Roman"/>
    </w:rPr>
  </w:style>
  <w:style w:customStyle="1" w:styleId="WW8Num38z1" w:type="character">
    <w:name w:val="WW8Num38z1"/>
    <w:rPr>
      <w:rFonts w:ascii="Courier New" w:hAnsi="Courier New"/>
    </w:rPr>
  </w:style>
  <w:style w:customStyle="1" w:styleId="WW8Num38z2" w:type="character">
    <w:name w:val="WW8Num38z2"/>
    <w:rPr>
      <w:rFonts w:ascii="Wingdings" w:hAnsi="Wingdings"/>
    </w:rPr>
  </w:style>
  <w:style w:customStyle="1" w:styleId="WW8Num38z3" w:type="character">
    <w:name w:val="WW8Num38z3"/>
    <w:rPr>
      <w:rFonts w:ascii="Symbol" w:hAnsi="Symbol"/>
    </w:rPr>
  </w:style>
  <w:style w:customStyle="1" w:styleId="WW8Num40z0" w:type="character">
    <w:name w:val="WW8Num4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42z0" w:type="character">
    <w:name w:val="WW8Num42z0"/>
    <w:rPr>
      <w:rFonts w:ascii="Times New Roman" w:hAnsi="Times New Roman"/>
      <w:b w:val="0"/>
      <w:i w:val="0"/>
      <w:sz w:val="20"/>
      <w:u w:val="none"/>
    </w:rPr>
  </w:style>
  <w:style w:customStyle="1" w:styleId="WW8Num43z0" w:type="character">
    <w:name w:val="WW8Num43z0"/>
    <w:rPr>
      <w:rFonts w:ascii="Times New Roman" w:hAnsi="Times New Roman"/>
      <w:b/>
      <w:sz w:val="24"/>
    </w:rPr>
  </w:style>
  <w:style w:customStyle="1" w:styleId="WW8Num44z0" w:type="character">
    <w:name w:val="WW8Num44z0"/>
    <w:rPr>
      <w:rFonts w:ascii="Times New Roman" w:hAnsi="Times New Roman"/>
      <w:b/>
      <w:sz w:val="24"/>
    </w:rPr>
  </w:style>
  <w:style w:customStyle="1" w:styleId="WW8Num46z0" w:type="character">
    <w:name w:val="WW8Num46z0"/>
    <w:rPr>
      <w:rFonts w:ascii="Times New Roman" w:hAnsi="Times New Roman"/>
      <w:b/>
      <w:sz w:val="24"/>
    </w:rPr>
  </w:style>
  <w:style w:customStyle="1" w:styleId="WW8Num47z0" w:type="character">
    <w:name w:val="WW8Num47z0"/>
    <w:rPr>
      <w:rFonts w:ascii="Times New Roman" w:hAnsi="Times New Roman"/>
      <w:b/>
      <w:sz w:val="24"/>
    </w:rPr>
  </w:style>
  <w:style w:customStyle="1" w:styleId="WW8Num48z0" w:type="character">
    <w:name w:val="WW8Num48z0"/>
    <w:rPr>
      <w:rFonts w:ascii="Times New Roman" w:hAnsi="Times New Roman"/>
      <w:b/>
      <w:sz w:val="24"/>
    </w:rPr>
  </w:style>
  <w:style w:customStyle="1" w:styleId="WW8Num52z0" w:type="character">
    <w:name w:val="WW8Num52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53z0" w:type="character">
    <w:name w:val="WW8Num53z0"/>
    <w:rPr>
      <w:rFonts w:ascii="Times New Roman" w:hAnsi="Times New Roman"/>
      <w:b w:val="0"/>
      <w:i w:val="0"/>
      <w:sz w:val="24"/>
      <w:u w:val="none"/>
    </w:rPr>
  </w:style>
  <w:style w:customStyle="1" w:styleId="WW8Num54z0" w:type="character">
    <w:name w:val="WW8Num54z0"/>
    <w:rPr>
      <w:rFonts w:ascii="Times New Roman" w:hAnsi="Times New Roman"/>
      <w:b/>
      <w:sz w:val="24"/>
    </w:rPr>
  </w:style>
  <w:style w:customStyle="1" w:styleId="WW8Num55z1" w:type="character">
    <w:name w:val="WW8Num55z1"/>
    <w:rPr>
      <w:rFonts w:ascii="Courier New" w:hAnsi="Courier New"/>
    </w:rPr>
  </w:style>
  <w:style w:customStyle="1" w:styleId="WW8Num55z2" w:type="character">
    <w:name w:val="WW8Num55z2"/>
    <w:rPr>
      <w:rFonts w:ascii="Wingdings" w:hAnsi="Wingdings"/>
    </w:rPr>
  </w:style>
  <w:style w:customStyle="1" w:styleId="WW8Num55z3" w:type="character">
    <w:name w:val="WW8Num55z3"/>
    <w:rPr>
      <w:rFonts w:ascii="Symbol" w:hAnsi="Symbol"/>
    </w:rPr>
  </w:style>
  <w:style w:customStyle="1" w:styleId="WW8Num56z0" w:type="character">
    <w:name w:val="WW8Num56z0"/>
    <w:rPr>
      <w:rFonts w:ascii="Wingdings" w:hAnsi="Wingdings"/>
    </w:rPr>
  </w:style>
  <w:style w:customStyle="1" w:styleId="WW8Num56z1" w:type="character">
    <w:name w:val="WW8Num56z1"/>
    <w:rPr>
      <w:rFonts w:ascii="Courier New" w:hAnsi="Courier New"/>
    </w:rPr>
  </w:style>
  <w:style w:customStyle="1" w:styleId="WW8Num56z3" w:type="character">
    <w:name w:val="WW8Num56z3"/>
    <w:rPr>
      <w:rFonts w:ascii="Symbol" w:hAnsi="Symbol"/>
    </w:rPr>
  </w:style>
  <w:style w:customStyle="1" w:styleId="WW8Num57z0" w:type="character">
    <w:name w:val="WW8Num57z0"/>
    <w:rPr>
      <w:rFonts w:ascii="Times New Roman" w:hAnsi="Times New Roman"/>
      <w:b w:val="0"/>
      <w:i/>
      <w:color w:val="000000"/>
      <w:sz w:val="22"/>
      <w:u w:val="none"/>
    </w:rPr>
  </w:style>
  <w:style w:customStyle="1" w:styleId="WW8Num58z0" w:type="character">
    <w:name w:val="WW8Num58z0"/>
    <w:rPr>
      <w:rFonts w:ascii="Times New Roman" w:hAnsi="Times New Roman"/>
      <w:b w:val="0"/>
      <w:i w:val="0"/>
      <w:sz w:val="24"/>
      <w:u w:val="none"/>
    </w:rPr>
  </w:style>
  <w:style w:customStyle="1" w:styleId="WW8Num60z0" w:type="character">
    <w:name w:val="WW8Num6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61z0" w:type="character">
    <w:name w:val="WW8Num61z0"/>
    <w:rPr>
      <w:rFonts w:ascii="Symbol" w:hAnsi="Symbol"/>
    </w:rPr>
  </w:style>
  <w:style w:customStyle="1" w:styleId="WW8Num61z1" w:type="character">
    <w:name w:val="WW8Num61z1"/>
    <w:rPr>
      <w:rFonts w:ascii="Times New Roman" w:cs="Times New Roman" w:eastAsia="Times New Roman" w:hAnsi="Times New Roman"/>
    </w:rPr>
  </w:style>
  <w:style w:customStyle="1" w:styleId="WW8Num61z2" w:type="character">
    <w:name w:val="WW8Num61z2"/>
    <w:rPr>
      <w:rFonts w:ascii="Wingdings" w:hAnsi="Wingdings"/>
    </w:rPr>
  </w:style>
  <w:style w:customStyle="1" w:styleId="WW8Num61z4" w:type="character">
    <w:name w:val="WW8Num61z4"/>
    <w:rPr>
      <w:rFonts w:ascii="Courier New" w:cs="Courier New" w:hAnsi="Courier New"/>
    </w:rPr>
  </w:style>
  <w:style w:customStyle="1" w:styleId="WW8Num62z0" w:type="character">
    <w:name w:val="WW8Num62z0"/>
    <w:rPr>
      <w:rFonts w:ascii="Times New Roman" w:hAnsi="Times New Roman"/>
      <w:b/>
      <w:sz w:val="24"/>
    </w:rPr>
  </w:style>
  <w:style w:customStyle="1" w:styleId="WW8Num63z0" w:type="character">
    <w:name w:val="WW8Num63z0"/>
    <w:rPr>
      <w:rFonts w:ascii="Times New Roman" w:hAnsi="Times New Roman"/>
      <w:b/>
      <w:sz w:val="24"/>
    </w:rPr>
  </w:style>
  <w:style w:customStyle="1" w:styleId="WW8Num64z0" w:type="character">
    <w:name w:val="WW8Num64z0"/>
    <w:rPr>
      <w:b w:val="0"/>
      <w:i/>
      <w:color w:val="000000"/>
      <w:sz w:val="22"/>
    </w:rPr>
  </w:style>
  <w:style w:customStyle="1" w:styleId="WW8NumSt1z0" w:type="character">
    <w:name w:val="WW8NumSt1z0"/>
    <w:rPr>
      <w:rFonts w:ascii="Wingdings" w:hAnsi="Wingdings"/>
      <w:b/>
      <w:i/>
      <w:sz w:val="20"/>
      <w:u w:val="none"/>
    </w:rPr>
  </w:style>
  <w:style w:customStyle="1" w:styleId="WW8NumSt32z0" w:type="character">
    <w:name w:val="WW8NumSt32z0"/>
    <w:rPr>
      <w:rFonts w:ascii="Times New Roman" w:hAnsi="Times New Roman"/>
      <w:b w:val="0"/>
      <w:i w:val="0"/>
      <w:sz w:val="24"/>
      <w:u w:val="none"/>
    </w:rPr>
  </w:style>
  <w:style w:customStyle="1" w:styleId="WW-Standardnpsmoodstavce" w:type="character">
    <w:name w:val="WW-Standardní písmo odstavce"/>
  </w:style>
  <w:style w:styleId="Hypertextovodkaz" w:type="character">
    <w:name w:val="Hyperlink"/>
    <w:uiPriority w:val="99"/>
    <w:rPr>
      <w:color w:val="0000FF"/>
      <w:u w:val="single"/>
    </w:rPr>
  </w:style>
  <w:style w:styleId="Sledovanodkaz" w:type="character">
    <w:name w:val="FollowedHyperlink"/>
    <w:rPr>
      <w:color w:val="800080"/>
      <w:u w:val="single"/>
    </w:rPr>
  </w:style>
  <w:style w:styleId="slostrnky" w:type="character">
    <w:name w:val="page number"/>
    <w:basedOn w:val="WW-Standardnpsmoodstavce"/>
  </w:style>
  <w:style w:customStyle="1" w:styleId="WW8Num101z0" w:type="character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customStyle="1" w:styleId="Odrky" w:type="character">
    <w:name w:val="Odrážky"/>
    <w:rPr>
      <w:rFonts w:ascii="StarSymbol" w:cs="StarSymbol" w:eastAsia="StarSymbol" w:hAnsi="StarSymbol"/>
      <w:sz w:val="18"/>
      <w:szCs w:val="18"/>
    </w:rPr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Tahoma" w:eastAsia="MS Mincho" w:hAnsi="Arial"/>
      <w:sz w:val="28"/>
      <w:szCs w:val="28"/>
    </w:rPr>
  </w:style>
  <w:style w:styleId="Zkladntext" w:type="paragraph">
    <w:name w:val="Body Text"/>
    <w:basedOn w:val="Normln"/>
    <w:rPr>
      <w:rFonts w:ascii="AvantGardeGothicE" w:hAnsi="AvantGardeGothicE"/>
      <w:color w:val="000000"/>
      <w:sz w:val="24"/>
    </w:rPr>
  </w:style>
  <w:style w:styleId="Seznam" w:type="paragraph">
    <w:name w:val="List"/>
    <w:basedOn w:val="Zkladntext"/>
    <w:rPr>
      <w:rFonts w:cs="Tahoma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Tahoma"/>
      <w:i/>
      <w:iCs/>
      <w:sz w:val="24"/>
      <w:szCs w:val="24"/>
    </w:rPr>
  </w:style>
  <w:style w:customStyle="1" w:styleId="Rejstk" w:type="paragraph">
    <w:name w:val="Rejstřík"/>
    <w:basedOn w:val="Normln"/>
    <w:pPr>
      <w:suppressLineNumbers/>
    </w:pPr>
    <w:rPr>
      <w:rFonts w:cs="Tahoma"/>
    </w:rPr>
  </w:style>
  <w:style w:styleId="Zhlav" w:type="paragraph">
    <w:name w:val="header"/>
    <w:basedOn w:val="Normln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Zkladntextodsazen" w:type="paragraph">
    <w:name w:val="Body Text Indent"/>
    <w:basedOn w:val="Normln"/>
    <w:pPr>
      <w:tabs>
        <w:tab w:pos="5103" w:val="right"/>
        <w:tab w:pos="7230" w:val="right"/>
        <w:tab w:pos="8931" w:val="right"/>
      </w:tabs>
      <w:spacing w:line="360" w:lineRule="auto"/>
      <w:jc w:val="center"/>
    </w:pPr>
    <w:rPr>
      <w:rFonts w:ascii="Arial" w:hAnsi="Arial"/>
      <w:b/>
      <w:sz w:val="28"/>
    </w:rPr>
  </w:style>
  <w:style w:customStyle="1" w:styleId="Zkladntextodsazen21" w:type="paragraph">
    <w:name w:val="Základní text odsazený 21"/>
    <w:basedOn w:val="Normln"/>
    <w:pPr>
      <w:ind w:hanging="426" w:left="426"/>
      <w:jc w:val="both"/>
    </w:pPr>
    <w:rPr>
      <w:i/>
      <w:sz w:val="22"/>
    </w:rPr>
  </w:style>
  <w:style w:customStyle="1" w:styleId="Textvbloku1" w:type="paragraph">
    <w:name w:val="Text v bloku1"/>
    <w:basedOn w:val="Normln"/>
    <w:pPr>
      <w:tabs>
        <w:tab w:pos="1843" w:val="left"/>
        <w:tab w:pos="5812" w:val="center"/>
      </w:tabs>
      <w:ind w:hanging="1843" w:left="1843" w:right="889"/>
    </w:pPr>
    <w:rPr>
      <w:rFonts w:ascii="Arial" w:hAnsi="Arial"/>
      <w:i/>
      <w:sz w:val="18"/>
    </w:rPr>
  </w:style>
  <w:style w:customStyle="1" w:styleId="Zkladntext21" w:type="paragraph">
    <w:name w:val="Základní text 21"/>
    <w:basedOn w:val="Normln"/>
    <w:pPr>
      <w:tabs>
        <w:tab w:pos="284" w:val="left"/>
        <w:tab w:pos="6237" w:val="right"/>
        <w:tab w:pos="6804" w:val="center"/>
        <w:tab w:pos="8364" w:val="right"/>
        <w:tab w:pos="9639" w:val="right"/>
      </w:tabs>
      <w:spacing w:line="360" w:lineRule="auto"/>
    </w:pPr>
    <w:rPr>
      <w:b/>
      <w:bCs/>
      <w:i/>
      <w:iCs/>
      <w:sz w:val="22"/>
    </w:rPr>
  </w:style>
  <w:style w:customStyle="1" w:styleId="Zkladntextodsazen31" w:type="paragraph">
    <w:name w:val="Základní text odsazený 31"/>
    <w:basedOn w:val="Normln"/>
    <w:pPr>
      <w:tabs>
        <w:tab w:pos="1560" w:val="left"/>
        <w:tab w:pos="6804" w:val="center"/>
        <w:tab w:pos="8364" w:val="right"/>
        <w:tab w:pos="9639" w:val="right"/>
      </w:tabs>
      <w:spacing w:line="288" w:lineRule="auto"/>
      <w:ind w:hanging="1560" w:left="1560"/>
    </w:pPr>
    <w:rPr>
      <w:b/>
      <w:bCs/>
      <w:i/>
      <w:iCs/>
      <w:sz w:val="22"/>
    </w:rPr>
  </w:style>
  <w:style w:customStyle="1" w:styleId="Smlouva-eslo" w:type="paragraph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customStyle="1" w:styleId="Smlouva-slo" w:type="paragraph">
    <w:name w:val="Smlouva-číslo"/>
    <w:basedOn w:val="Normln"/>
    <w:pPr>
      <w:spacing w:before="120" w:line="240" w:lineRule="atLeast"/>
      <w:jc w:val="both"/>
    </w:pPr>
    <w:rPr>
      <w:sz w:val="24"/>
    </w:rPr>
  </w:style>
  <w:style w:customStyle="1" w:styleId="xl24" w:type="paragraph">
    <w:name w:val="xl24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5" w:type="paragraph">
    <w:name w:val="xl25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6" w:type="paragraph">
    <w:name w:val="xl26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27" w:type="paragraph">
    <w:name w:val="xl27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8" w:type="paragraph">
    <w:name w:val="xl28"/>
    <w:basedOn w:val="Normln"/>
    <w:pPr>
      <w:pBdr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9" w:type="paragraph">
    <w:name w:val="xl29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0" w:type="paragraph">
    <w:name w:val="xl30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1" w:type="paragraph">
    <w:name w:val="xl31"/>
    <w:basedOn w:val="Normln"/>
    <w:pPr>
      <w:pBdr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2" w:type="paragraph">
    <w:name w:val="xl32"/>
    <w:basedOn w:val="Normln"/>
    <w:pPr>
      <w:pBdr>
        <w:lef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3" w:type="paragraph">
    <w:name w:val="xl33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4" w:type="paragraph">
    <w:name w:val="xl34"/>
    <w:basedOn w:val="Normln"/>
    <w:pP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5" w:type="paragraph">
    <w:name w:val="xl35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6" w:type="paragraph">
    <w:name w:val="xl36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7" w:type="paragraph">
    <w:name w:val="xl37"/>
    <w:basedOn w:val="Normln"/>
    <w:pP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38" w:type="paragraph">
    <w:name w:val="xl38"/>
    <w:basedOn w:val="Normln"/>
    <w:pP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9" w:type="paragraph">
    <w:name w:val="xl39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0" w:type="paragraph">
    <w:name w:val="xl40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1" w:type="paragraph">
    <w:name w:val="xl41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2" w:type="paragraph">
    <w:name w:val="xl42"/>
    <w:basedOn w:val="Normln"/>
    <w:pPr>
      <w:pBdr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3" w:type="paragraph">
    <w:name w:val="xl43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4" w:type="paragraph">
    <w:name w:val="xl44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5" w:type="paragraph">
    <w:name w:val="xl4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6" w:type="paragraph">
    <w:name w:val="xl46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7" w:type="paragraph">
    <w:name w:val="xl47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8" w:type="paragraph">
    <w:name w:val="xl48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9" w:type="paragraph">
    <w:name w:val="xl49"/>
    <w:basedOn w:val="Normln"/>
    <w:pPr>
      <w:pBdr>
        <w:bottom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0" w:type="paragraph">
    <w:name w:val="xl50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Textpoznmky" w:type="paragraph">
    <w:name w:val="Text poznámky"/>
    <w:basedOn w:val="Normln"/>
  </w:style>
  <w:style w:customStyle="1" w:styleId="Import5" w:type="paragraph">
    <w:name w:val="Import 5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  <w:ind w:hanging="288"/>
    </w:pPr>
    <w:rPr>
      <w:rFonts w:ascii="Courier New" w:cs="Courier New" w:hAnsi="Courier New"/>
      <w:sz w:val="24"/>
      <w:szCs w:val="24"/>
    </w:rPr>
  </w:style>
  <w:style w:customStyle="1" w:styleId="Import3" w:type="paragraph">
    <w:name w:val="Import 3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</w:pPr>
    <w:rPr>
      <w:rFonts w:ascii="Courier New" w:cs="Courier New" w:hAnsi="Courier New"/>
      <w:sz w:val="24"/>
      <w:szCs w:val="24"/>
    </w:rPr>
  </w:style>
  <w:style w:customStyle="1" w:styleId="Obsahtabulky" w:type="paragraph">
    <w:name w:val="Obsah tabulky"/>
    <w:basedOn w:val="Normln"/>
    <w:pPr>
      <w:suppressLineNumbers/>
    </w:pPr>
  </w:style>
  <w:style w:customStyle="1" w:styleId="Nadpistabulky" w:type="paragraph">
    <w:name w:val="Nadpis tabulky"/>
    <w:basedOn w:val="Obsahtabulky"/>
    <w:pPr>
      <w:jc w:val="center"/>
    </w:pPr>
    <w:rPr>
      <w:b/>
      <w:bCs/>
    </w:rPr>
  </w:style>
  <w:style w:customStyle="1" w:styleId="OdstavecSmlouvy" w:type="paragraph">
    <w:name w:val="OdstavecSmlouvy"/>
    <w:basedOn w:val="Normln"/>
    <w:pPr>
      <w:keepLines/>
      <w:tabs>
        <w:tab w:pos="426" w:val="left"/>
        <w:tab w:pos="1701" w:val="left"/>
      </w:tabs>
      <w:spacing w:after="120"/>
      <w:jc w:val="both"/>
    </w:pPr>
  </w:style>
  <w:style w:customStyle="1" w:styleId="xl51" w:type="paragraph">
    <w:name w:val="xl51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2" w:type="paragraph">
    <w:name w:val="xl52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3" w:type="paragraph">
    <w:name w:val="xl53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4" w:type="paragraph">
    <w:name w:val="xl54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5" w:type="paragraph">
    <w:name w:val="xl55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6" w:type="paragraph">
    <w:name w:val="xl56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57" w:type="paragraph">
    <w:name w:val="xl57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8" w:type="paragraph">
    <w:name w:val="xl58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9" w:type="paragraph">
    <w:name w:val="xl59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b/>
      <w:bCs/>
      <w:sz w:val="24"/>
      <w:szCs w:val="24"/>
    </w:rPr>
  </w:style>
  <w:style w:customStyle="1" w:styleId="xl60" w:type="paragraph">
    <w:name w:val="xl6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1" w:type="paragraph">
    <w:name w:val="xl6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2" w:type="paragraph">
    <w:name w:val="xl6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3" w:type="paragraph">
    <w:name w:val="xl6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64" w:type="paragraph">
    <w:name w:val="xl64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5" w:type="paragraph">
    <w:name w:val="xl6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6" w:type="paragraph">
    <w:name w:val="xl66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7" w:type="paragraph">
    <w:name w:val="xl67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68" w:type="paragraph">
    <w:name w:val="xl68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69" w:type="paragraph">
    <w:name w:val="xl69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0" w:type="paragraph">
    <w:name w:val="xl7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1" w:type="paragraph">
    <w:name w:val="xl7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72" w:type="paragraph">
    <w:name w:val="xl7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3" w:type="paragraph">
    <w:name w:val="xl7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4" w:type="paragraph">
    <w:name w:val="xl74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5" w:type="paragraph">
    <w:name w:val="xl7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6" w:type="paragraph">
    <w:name w:val="xl76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7" w:type="paragraph">
    <w:name w:val="xl77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8" w:type="paragraph">
    <w:name w:val="xl78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9" w:type="paragraph">
    <w:name w:val="xl79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0" w:type="paragraph">
    <w:name w:val="xl80"/>
    <w:basedOn w:val="Normln"/>
    <w:pPr>
      <w:pBdr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1" w:type="paragraph">
    <w:name w:val="xl81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2" w:type="paragraph">
    <w:name w:val="xl82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3" w:type="paragraph">
    <w:name w:val="xl83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4" w:type="paragraph">
    <w:name w:val="xl84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5" w:type="paragraph">
    <w:name w:val="xl85"/>
    <w:basedOn w:val="Normln"/>
    <w:pPr>
      <w:pBdr>
        <w:top w:color="000000" w:space="0" w:sz="8" w:val="single"/>
        <w:left w:color="000000" w:space="0" w:sz="4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6" w:type="paragraph">
    <w:name w:val="xl86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7" w:type="paragraph">
    <w:name w:val="xl87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8" w:type="paragraph">
    <w:name w:val="xl88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89" w:type="paragraph">
    <w:name w:val="xl89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90" w:type="paragraph">
    <w:name w:val="xl90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91" w:type="paragraph">
    <w:name w:val="xl91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2" w:type="paragraph">
    <w:name w:val="xl92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3" w:type="paragraph">
    <w:name w:val="xl93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4" w:type="paragraph">
    <w:name w:val="xl94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5" w:type="paragraph">
    <w:name w:val="xl9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6" w:type="paragraph">
    <w:name w:val="xl96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7" w:type="paragraph">
    <w:name w:val="xl97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8" w:type="paragraph">
    <w:name w:val="xl98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9" w:type="paragraph">
    <w:name w:val="xl99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100" w:type="paragraph">
    <w:name w:val="xl100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styleId="Odkaznakoment" w:type="character">
    <w:name w:val="annotation reference"/>
    <w:semiHidden/>
    <w:rPr>
      <w:sz w:val="16"/>
      <w:szCs w:val="16"/>
    </w:rPr>
  </w:style>
  <w:style w:styleId="Textkomente" w:type="paragraph">
    <w:name w:val="annotation text"/>
    <w:basedOn w:val="Normln"/>
    <w:semiHidden/>
  </w:style>
  <w:style w:styleId="Pedmtkomente" w:type="paragraph">
    <w:name w:val="annotation subject"/>
    <w:basedOn w:val="Textkomente"/>
    <w:next w:val="Textkomente"/>
    <w:semiHidden/>
    <w:rPr>
      <w:b/>
      <w:bCs/>
    </w:rPr>
  </w:style>
  <w:style w:customStyle="1" w:styleId="CharChar1" w:type="paragraph">
    <w:name w:val="Char Char1"/>
    <w:basedOn w:val="Normln"/>
    <w:rsid w:val="00DA6760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customStyle="1" w:styleId="CharChar10" w:type="paragraph">
    <w:name w:val="Char Char1"/>
    <w:basedOn w:val="Normln"/>
    <w:rsid w:val="00F16C7F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styleId="Odstavecseseznamem" w:type="paragraph">
    <w:name w:val="List Paragraph"/>
    <w:basedOn w:val="Normln"/>
    <w:link w:val="OdstavecseseznamemChar"/>
    <w:uiPriority w:val="34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 w:val="x-none"/>
    </w:rPr>
  </w:style>
  <w:style w:customStyle="1" w:styleId="OdstavecseseznamemChar" w:type="character">
    <w:name w:val="Odstavec se seznamem Char"/>
    <w:link w:val="Odstavecseseznamem"/>
    <w:uiPriority w:val="34"/>
    <w:locked/>
    <w:rsid w:val="00E10AE4"/>
    <w:rPr>
      <w:rFonts w:ascii="Calibri" w:cs="Arial" w:hAnsi="Calibri"/>
      <w:sz w:val="22"/>
      <w:szCs w:val="22"/>
      <w:lang w:eastAsia="en-US"/>
    </w:rPr>
  </w:style>
  <w:style w:customStyle="1" w:styleId="Default" w:type="paragraph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styleId="Mkatabulky" w:type="table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ZpatChar" w:type="character">
    <w:name w:val="Zápatí Char"/>
    <w:basedOn w:val="Standardnpsmoodstavce"/>
    <w:link w:val="Zpat"/>
    <w:uiPriority w:val="99"/>
    <w:rsid w:val="004E2461"/>
    <w:rPr>
      <w:lang w:eastAsia="ar-SA"/>
    </w:rPr>
  </w:style>
  <w:style w:customStyle="1" w:styleId="Styl11" w:type="paragraph">
    <w:name w:val="Styl11"/>
    <w:basedOn w:val="Normln"/>
    <w:link w:val="Styl11Char"/>
    <w:qFormat/>
    <w:rsid w:val="005D7BD8"/>
    <w:pPr>
      <w:widowControl w:val="0"/>
      <w:numPr>
        <w:numId w:val="32"/>
      </w:numPr>
      <w:shd w:color="auto" w:fill="FFFFFF" w:val="clear"/>
      <w:suppressAutoHyphens w:val="0"/>
      <w:autoSpaceDE w:val="0"/>
      <w:autoSpaceDN w:val="0"/>
      <w:adjustRightInd w:val="0"/>
      <w:spacing w:after="120"/>
      <w:ind w:hanging="425" w:left="425" w:right="72"/>
      <w:jc w:val="both"/>
    </w:pPr>
    <w:rPr>
      <w:rFonts w:ascii="Arial" w:cs="Arial" w:hAnsi="Arial"/>
      <w:sz w:val="22"/>
      <w:szCs w:val="22"/>
    </w:rPr>
  </w:style>
  <w:style w:customStyle="1" w:styleId="Styl11Char" w:type="character">
    <w:name w:val="Styl11 Char"/>
    <w:basedOn w:val="Standardnpsmoodstavce"/>
    <w:link w:val="Styl11"/>
    <w:rsid w:val="005D7BD8"/>
    <w:rPr>
      <w:rFonts w:ascii="Arial" w:cs="Arial" w:hAnsi="Arial"/>
      <w:sz w:val="22"/>
      <w:szCs w:val="22"/>
      <w:shd w:color="auto" w:fill="FFFFFF" w:val="clear"/>
      <w:lang w:eastAsia="ar-SA"/>
    </w:rPr>
  </w:style>
  <w:style w:customStyle="1" w:styleId="datalabel" w:type="character">
    <w:name w:val="datalabel"/>
    <w:basedOn w:val="Standardnpsmoodstavce"/>
    <w:rsid w:val="00F86AC8"/>
  </w:style>
  <w:style w:customStyle="1" w:styleId="RLTextlnkuslovan" w:type="paragraph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customStyle="1" w:styleId="RLTextlnkuslovanChar" w:type="characte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4F7FB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mailto:petr.havranek@fdv.mpsv.cz" Type="http://schemas.openxmlformats.org/officeDocument/2006/relationships/hyperlink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miroslav.hosa@fdv.mpsv.cz?subject=Kancelarsky_nabytek-smluvni_zalezitosti" Type="http://schemas.openxmlformats.org/officeDocument/2006/relationships/hyperlink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msmt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60EBA75-6370-4518-9E7B-6C850167A97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3572</properties:Words>
  <properties:Characters>21079</properties:Characters>
  <properties:Lines>175</properties:Lines>
  <properties:Paragraphs>49</properties:Paragraphs>
  <properties:TotalTime>76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24602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2014-05-28T15:53:00Z</dcterms:created>
  <dc:creator/>
  <cp:lastModifiedBy/>
  <cp:lastPrinted>2014-05-28T15:52:00Z</cp:lastPrinted>
  <dcterms:modified xmlns:xsi="http://www.w3.org/2001/XMLSchema-instance" xsi:type="dcterms:W3CDTF">2014-06-26T15:44:00Z</dcterms:modified>
  <cp:revision>13</cp:revision>
</cp:coreProperties>
</file>