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113E46" w:rsidR="002D1CEC" w:rsidP="00113E46" w:rsidRDefault="00E153DA">
      <w:pPr>
        <w:jc w:val="center"/>
        <w:rPr>
          <w:rFonts w:asciiTheme="minorHAnsi" w:hAnsiTheme="minorHAnsi"/>
          <w:b/>
          <w:sz w:val="22"/>
          <w:szCs w:val="22"/>
          <w:lang w:val="cs-CZ"/>
        </w:rPr>
      </w:pPr>
      <w:r>
        <w:rPr>
          <w:rFonts w:asciiTheme="minorHAnsi" w:hAnsiTheme="minorHAnsi"/>
          <w:b/>
          <w:sz w:val="22"/>
          <w:szCs w:val="22"/>
          <w:lang w:val="cs-CZ"/>
        </w:rPr>
        <w:t>Návrh smlouvy</w:t>
      </w:r>
      <w:r w:rsidRPr="00680235" w:rsidR="00E12B97">
        <w:rPr>
          <w:rFonts w:asciiTheme="minorHAnsi" w:hAnsiTheme="minorHAnsi"/>
          <w:b/>
          <w:sz w:val="22"/>
          <w:szCs w:val="22"/>
          <w:lang w:val="cs-CZ"/>
        </w:rPr>
        <w:t xml:space="preserve"> o dílo</w:t>
      </w:r>
      <w:r w:rsidR="00113E46">
        <w:rPr>
          <w:rFonts w:asciiTheme="minorHAnsi" w:hAnsiTheme="minorHAnsi"/>
          <w:b/>
          <w:sz w:val="22"/>
          <w:szCs w:val="22"/>
          <w:lang w:val="cs-CZ"/>
        </w:rPr>
        <w:t xml:space="preserve"> </w:t>
      </w:r>
      <w:r w:rsidRPr="00362CA7" w:rsidR="003A7845">
        <w:rPr>
          <w:rFonts w:asciiTheme="minorHAnsi" w:hAnsiTheme="minorHAnsi"/>
          <w:b/>
          <w:bCs/>
          <w:sz w:val="22"/>
          <w:szCs w:val="22"/>
          <w:lang w:val="cs-CZ"/>
        </w:rPr>
        <w:t xml:space="preserve">číslo </w:t>
      </w:r>
      <w:r w:rsidRPr="00113E46" w:rsidR="00113E46">
        <w:rPr>
          <w:rFonts w:asciiTheme="minorHAnsi" w:hAnsiTheme="minorHAnsi"/>
          <w:b/>
          <w:bCs/>
          <w:sz w:val="22"/>
          <w:szCs w:val="22"/>
          <w:highlight w:val="yellow"/>
          <w:lang w:val="cs-CZ"/>
        </w:rPr>
        <w:t>…………….</w:t>
      </w:r>
    </w:p>
    <w:p w:rsidRPr="00362CA7" w:rsidR="002D1CEC" w:rsidRDefault="002D1CEC">
      <w:pPr>
        <w:jc w:val="center"/>
        <w:rPr>
          <w:rFonts w:asciiTheme="minorHAnsi" w:hAnsiTheme="minorHAnsi"/>
          <w:sz w:val="22"/>
          <w:szCs w:val="22"/>
          <w:lang w:val="cs-CZ"/>
        </w:rPr>
      </w:pPr>
    </w:p>
    <w:p w:rsidRPr="00362CA7" w:rsidR="002D1CEC" w:rsidRDefault="002D1CEC">
      <w:pPr>
        <w:jc w:val="center"/>
        <w:rPr>
          <w:rFonts w:asciiTheme="minorHAnsi" w:hAnsiTheme="minorHAnsi"/>
          <w:sz w:val="22"/>
          <w:szCs w:val="22"/>
          <w:lang w:val="cs-CZ"/>
        </w:rPr>
      </w:pPr>
    </w:p>
    <w:p w:rsidRPr="00362CA7" w:rsidR="002D1CEC" w:rsidP="004C6736" w:rsidRDefault="002D1CEC">
      <w:pPr>
        <w:pStyle w:val="Odstavecseseznamem"/>
        <w:numPr>
          <w:ilvl w:val="0"/>
          <w:numId w:val="10"/>
        </w:numPr>
        <w:rPr>
          <w:rFonts w:asciiTheme="minorHAnsi" w:hAnsiTheme="minorHAnsi"/>
          <w:b/>
          <w:sz w:val="22"/>
          <w:szCs w:val="22"/>
          <w:u w:val="single"/>
          <w:lang w:val="cs-CZ"/>
        </w:rPr>
      </w:pPr>
      <w:r w:rsidRPr="00362CA7">
        <w:rPr>
          <w:rFonts w:asciiTheme="minorHAnsi" w:hAnsiTheme="minorHAnsi"/>
          <w:b/>
          <w:sz w:val="22"/>
          <w:szCs w:val="22"/>
          <w:u w:val="single"/>
          <w:lang w:val="cs-CZ"/>
        </w:rPr>
        <w:t>SMLUVNÍ STRANY</w:t>
      </w:r>
    </w:p>
    <w:p w:rsidRPr="00362CA7" w:rsidR="002D1CEC" w:rsidRDefault="002D1CEC">
      <w:pPr>
        <w:pStyle w:val="Zpat"/>
        <w:tabs>
          <w:tab w:val="clear" w:pos="4252"/>
          <w:tab w:val="clear" w:pos="8504"/>
        </w:tabs>
        <w:rPr>
          <w:rFonts w:asciiTheme="minorHAnsi" w:hAnsiTheme="minorHAnsi"/>
          <w:sz w:val="22"/>
          <w:szCs w:val="22"/>
          <w:lang w:val="cs-CZ"/>
        </w:rPr>
      </w:pPr>
    </w:p>
    <w:p w:rsidRPr="00362CA7" w:rsidR="002D1CEC" w:rsidP="004C6736" w:rsidRDefault="00E12B97">
      <w:pPr>
        <w:pStyle w:val="Odstavecseseznamem"/>
        <w:numPr>
          <w:ilvl w:val="1"/>
          <w:numId w:val="8"/>
        </w:numPr>
        <w:rPr>
          <w:rFonts w:asciiTheme="minorHAnsi" w:hAnsiTheme="minorHAnsi"/>
          <w:b/>
          <w:sz w:val="22"/>
          <w:szCs w:val="22"/>
          <w:lang w:val="cs-CZ"/>
        </w:rPr>
      </w:pPr>
      <w:r w:rsidRPr="00362CA7">
        <w:rPr>
          <w:rFonts w:asciiTheme="minorHAnsi" w:hAnsiTheme="minorHAnsi"/>
          <w:b/>
          <w:sz w:val="22"/>
          <w:szCs w:val="22"/>
          <w:lang w:val="cs-CZ"/>
        </w:rPr>
        <w:t>Objednatel</w:t>
      </w:r>
      <w:r w:rsidRPr="00362CA7" w:rsidR="002D1CEC">
        <w:rPr>
          <w:rFonts w:asciiTheme="minorHAnsi" w:hAnsiTheme="minorHAnsi"/>
          <w:b/>
          <w:sz w:val="22"/>
          <w:szCs w:val="22"/>
          <w:lang w:val="cs-CZ"/>
        </w:rPr>
        <w:t>:</w:t>
      </w:r>
    </w:p>
    <w:p w:rsidRPr="00362CA7" w:rsidR="002D1CEC" w:rsidRDefault="002D1CEC">
      <w:pPr>
        <w:rPr>
          <w:rFonts w:asciiTheme="minorHAnsi" w:hAnsiTheme="minorHAnsi"/>
          <w:sz w:val="22"/>
          <w:szCs w:val="22"/>
          <w:lang w:val="cs-CZ"/>
        </w:rPr>
      </w:pPr>
    </w:p>
    <w:p w:rsidRPr="00362CA7" w:rsidR="002D1CEC" w:rsidRDefault="002D1CEC">
      <w:pPr>
        <w:ind w:left="440"/>
        <w:rPr>
          <w:rFonts w:asciiTheme="minorHAnsi" w:hAnsiTheme="minorHAnsi"/>
          <w:b/>
          <w:sz w:val="22"/>
          <w:szCs w:val="22"/>
          <w:lang w:val="cs-CZ"/>
        </w:rPr>
      </w:pPr>
      <w:r w:rsidRPr="00362CA7">
        <w:rPr>
          <w:rFonts w:asciiTheme="minorHAnsi" w:hAnsiTheme="minorHAnsi"/>
          <w:b/>
          <w:sz w:val="22"/>
          <w:szCs w:val="22"/>
          <w:lang w:val="cs-CZ"/>
        </w:rPr>
        <w:t>VÚTS, a.s.</w:t>
      </w:r>
    </w:p>
    <w:p w:rsidRPr="00362CA7" w:rsidR="002D1CEC" w:rsidRDefault="00070DFD">
      <w:pPr>
        <w:ind w:left="440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>vedená u Krajského soudu v Ústí nad Labem</w:t>
      </w:r>
      <w:r w:rsidRPr="00362CA7" w:rsidR="002D1CEC">
        <w:rPr>
          <w:rFonts w:asciiTheme="minorHAnsi" w:hAnsiTheme="minorHAnsi"/>
          <w:sz w:val="22"/>
          <w:szCs w:val="22"/>
          <w:lang w:val="cs-CZ"/>
        </w:rPr>
        <w:t>, oddíl B, vložka 293</w:t>
      </w:r>
    </w:p>
    <w:p w:rsidRPr="00362CA7" w:rsidR="002D1CEC" w:rsidRDefault="00070DFD">
      <w:pPr>
        <w:ind w:left="440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>Svárovská 619</w:t>
      </w:r>
    </w:p>
    <w:p w:rsidRPr="00362CA7" w:rsidR="00070DFD" w:rsidRDefault="00070DFD">
      <w:pPr>
        <w:ind w:left="440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>Liberec XI-Růžodol I</w:t>
      </w:r>
    </w:p>
    <w:p w:rsidRPr="00362CA7" w:rsidR="00070DFD" w:rsidRDefault="007539D5">
      <w:pPr>
        <w:ind w:left="440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>460 01 Liberec</w:t>
      </w:r>
    </w:p>
    <w:p w:rsidRPr="00362CA7" w:rsidR="002D1CEC" w:rsidRDefault="002D1CEC">
      <w:pPr>
        <w:ind w:left="440"/>
        <w:rPr>
          <w:rFonts w:asciiTheme="minorHAnsi" w:hAnsiTheme="minorHAnsi"/>
          <w:sz w:val="22"/>
          <w:szCs w:val="22"/>
          <w:lang w:val="cs-CZ"/>
        </w:rPr>
      </w:pPr>
    </w:p>
    <w:p w:rsidRPr="00362CA7" w:rsidR="002D1CEC" w:rsidRDefault="002D1CEC">
      <w:pPr>
        <w:ind w:left="440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>Zástupce při jednání ve věcech:</w:t>
      </w:r>
    </w:p>
    <w:p w:rsidRPr="00362CA7" w:rsidR="002D1CEC" w:rsidRDefault="002D1CEC">
      <w:pPr>
        <w:ind w:left="440"/>
        <w:rPr>
          <w:rFonts w:asciiTheme="minorHAnsi" w:hAnsiTheme="minorHAnsi"/>
          <w:sz w:val="22"/>
          <w:szCs w:val="22"/>
          <w:lang w:val="cs-CZ"/>
        </w:rPr>
      </w:pPr>
    </w:p>
    <w:p w:rsidRPr="00362CA7" w:rsidR="002D1CEC" w:rsidRDefault="003140D7">
      <w:pPr>
        <w:ind w:left="440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>a) technických</w:t>
      </w:r>
      <w:r w:rsidRPr="00362CA7" w:rsidR="002D1CEC">
        <w:rPr>
          <w:rFonts w:asciiTheme="minorHAnsi" w:hAnsiTheme="minorHAnsi"/>
          <w:sz w:val="22"/>
          <w:szCs w:val="22"/>
          <w:lang w:val="cs-CZ"/>
        </w:rPr>
        <w:t>:</w:t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="00C62120">
        <w:rPr>
          <w:rFonts w:asciiTheme="minorHAnsi" w:hAnsiTheme="minorHAnsi"/>
          <w:sz w:val="22"/>
          <w:szCs w:val="22"/>
          <w:lang w:val="cs-CZ"/>
        </w:rPr>
        <w:t>I</w:t>
      </w:r>
      <w:r w:rsidRPr="00362CA7" w:rsidR="002D1CEC">
        <w:rPr>
          <w:rFonts w:asciiTheme="minorHAnsi" w:hAnsiTheme="minorHAnsi"/>
          <w:sz w:val="22"/>
          <w:szCs w:val="22"/>
          <w:lang w:val="cs-CZ"/>
        </w:rPr>
        <w:t xml:space="preserve">ng. </w:t>
      </w:r>
      <w:r w:rsidR="00832288">
        <w:rPr>
          <w:rFonts w:asciiTheme="minorHAnsi" w:hAnsiTheme="minorHAnsi"/>
          <w:sz w:val="22"/>
          <w:szCs w:val="22"/>
          <w:lang w:val="cs-CZ"/>
        </w:rPr>
        <w:t>Jaroslav Fábera</w:t>
      </w:r>
    </w:p>
    <w:p w:rsidRPr="00362CA7" w:rsidR="002D1CEC" w:rsidRDefault="003140D7">
      <w:pPr>
        <w:ind w:left="440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>b) smluvních</w:t>
      </w:r>
      <w:r w:rsidRPr="00362CA7" w:rsidR="002D1CEC">
        <w:rPr>
          <w:rFonts w:asciiTheme="minorHAnsi" w:hAnsiTheme="minorHAnsi"/>
          <w:sz w:val="22"/>
          <w:szCs w:val="22"/>
          <w:lang w:val="cs-CZ"/>
        </w:rPr>
        <w:t>:</w:t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="00C62120">
        <w:rPr>
          <w:rFonts w:asciiTheme="minorHAnsi" w:hAnsiTheme="minorHAnsi"/>
          <w:sz w:val="22"/>
          <w:szCs w:val="22"/>
          <w:lang w:val="cs-CZ"/>
        </w:rPr>
        <w:t>I</w:t>
      </w:r>
      <w:r w:rsidRPr="00362CA7" w:rsidR="002D1CEC">
        <w:rPr>
          <w:rFonts w:asciiTheme="minorHAnsi" w:hAnsiTheme="minorHAnsi"/>
          <w:sz w:val="22"/>
          <w:szCs w:val="22"/>
          <w:lang w:val="cs-CZ"/>
        </w:rPr>
        <w:t xml:space="preserve">ng. </w:t>
      </w:r>
      <w:r w:rsidRPr="00362CA7" w:rsidR="002D1CEC">
        <w:rPr>
          <w:rFonts w:asciiTheme="minorHAnsi" w:hAnsiTheme="minorHAnsi"/>
          <w:snapToGrid w:val="false"/>
          <w:sz w:val="22"/>
          <w:szCs w:val="22"/>
          <w:lang w:val="cs-CZ"/>
        </w:rPr>
        <w:t>Pavel Rozkovec</w:t>
      </w:r>
    </w:p>
    <w:p w:rsidRPr="00362CA7" w:rsidR="002D1CEC" w:rsidRDefault="002D1CEC">
      <w:pPr>
        <w:ind w:left="440"/>
        <w:rPr>
          <w:rFonts w:asciiTheme="minorHAnsi" w:hAnsiTheme="minorHAnsi"/>
          <w:sz w:val="22"/>
          <w:szCs w:val="22"/>
          <w:lang w:val="cs-CZ"/>
        </w:rPr>
      </w:pPr>
    </w:p>
    <w:p w:rsidRPr="00362CA7" w:rsidR="002D1CEC" w:rsidP="003140D7" w:rsidRDefault="003140D7">
      <w:pPr>
        <w:ind w:left="440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>IČO</w:t>
      </w:r>
      <w:r w:rsidRPr="00362CA7" w:rsidR="002D1CEC">
        <w:rPr>
          <w:rFonts w:asciiTheme="minorHAnsi" w:hAnsiTheme="minorHAnsi"/>
          <w:sz w:val="22"/>
          <w:szCs w:val="22"/>
          <w:lang w:val="cs-CZ"/>
        </w:rPr>
        <w:t>:</w:t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362CA7" w:rsidR="002D1CEC">
        <w:rPr>
          <w:rFonts w:asciiTheme="minorHAnsi" w:hAnsiTheme="minorHAnsi"/>
          <w:sz w:val="22"/>
          <w:szCs w:val="22"/>
          <w:lang w:val="cs-CZ"/>
        </w:rPr>
        <w:t>467</w:t>
      </w:r>
      <w:r w:rsidRPr="00362CA7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362CA7" w:rsidR="002D1CEC">
        <w:rPr>
          <w:rFonts w:asciiTheme="minorHAnsi" w:hAnsiTheme="minorHAnsi"/>
          <w:sz w:val="22"/>
          <w:szCs w:val="22"/>
          <w:lang w:val="cs-CZ"/>
        </w:rPr>
        <w:t>09</w:t>
      </w:r>
      <w:r w:rsidRPr="00362CA7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362CA7" w:rsidR="002D1CEC">
        <w:rPr>
          <w:rFonts w:asciiTheme="minorHAnsi" w:hAnsiTheme="minorHAnsi"/>
          <w:sz w:val="22"/>
          <w:szCs w:val="22"/>
          <w:lang w:val="cs-CZ"/>
        </w:rPr>
        <w:t>002</w:t>
      </w:r>
    </w:p>
    <w:p w:rsidRPr="00362CA7" w:rsidR="002D1CEC" w:rsidRDefault="003140D7">
      <w:pPr>
        <w:ind w:left="440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>DIČ</w:t>
      </w:r>
      <w:r w:rsidRPr="00362CA7" w:rsidR="002D1CEC">
        <w:rPr>
          <w:rFonts w:asciiTheme="minorHAnsi" w:hAnsiTheme="minorHAnsi"/>
          <w:sz w:val="22"/>
          <w:szCs w:val="22"/>
          <w:lang w:val="cs-CZ"/>
        </w:rPr>
        <w:t>:</w:t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362CA7" w:rsidR="002D1CEC">
        <w:rPr>
          <w:rFonts w:asciiTheme="minorHAnsi" w:hAnsiTheme="minorHAnsi"/>
          <w:sz w:val="22"/>
          <w:szCs w:val="22"/>
          <w:lang w:val="cs-CZ"/>
        </w:rPr>
        <w:t>CZ467</w:t>
      </w:r>
      <w:r w:rsidRPr="00362CA7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362CA7" w:rsidR="002D1CEC">
        <w:rPr>
          <w:rFonts w:asciiTheme="minorHAnsi" w:hAnsiTheme="minorHAnsi"/>
          <w:sz w:val="22"/>
          <w:szCs w:val="22"/>
          <w:lang w:val="cs-CZ"/>
        </w:rPr>
        <w:t>09</w:t>
      </w:r>
      <w:r w:rsidRPr="00362CA7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362CA7" w:rsidR="002D1CEC">
        <w:rPr>
          <w:rFonts w:asciiTheme="minorHAnsi" w:hAnsiTheme="minorHAnsi"/>
          <w:sz w:val="22"/>
          <w:szCs w:val="22"/>
          <w:lang w:val="cs-CZ"/>
        </w:rPr>
        <w:t>002</w:t>
      </w:r>
    </w:p>
    <w:p w:rsidRPr="00362CA7" w:rsidR="002D1CEC" w:rsidRDefault="002D1CEC">
      <w:pPr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 xml:space="preserve">      </w:t>
      </w:r>
    </w:p>
    <w:p w:rsidRPr="00362CA7" w:rsidR="003140D7" w:rsidRDefault="003140D7">
      <w:pPr>
        <w:ind w:firstLine="440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>Bankovní spojení</w:t>
      </w:r>
      <w:r w:rsidRPr="00362CA7">
        <w:rPr>
          <w:rFonts w:asciiTheme="minorHAnsi" w:hAnsiTheme="minorHAnsi"/>
          <w:sz w:val="22"/>
          <w:szCs w:val="22"/>
          <w:lang w:val="cs-CZ"/>
        </w:rPr>
        <w:tab/>
        <w:t>:</w:t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362CA7" w:rsidR="002D1CEC">
        <w:rPr>
          <w:rFonts w:asciiTheme="minorHAnsi" w:hAnsiTheme="minorHAnsi"/>
          <w:sz w:val="22"/>
          <w:szCs w:val="22"/>
          <w:lang w:val="cs-CZ"/>
        </w:rPr>
        <w:t>KB Liberec</w:t>
      </w:r>
    </w:p>
    <w:p w:rsidRPr="00362CA7" w:rsidR="002D1CEC" w:rsidRDefault="003140D7">
      <w:pPr>
        <w:ind w:firstLine="440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cs="Arial" w:asciiTheme="minorHAnsi" w:hAnsiTheme="minorHAnsi"/>
          <w:sz w:val="22"/>
          <w:szCs w:val="22"/>
          <w:lang w:val="cs-CZ"/>
        </w:rPr>
        <w:t>Číslo účtu:</w:t>
      </w:r>
      <w:r w:rsidRPr="00362CA7">
        <w:rPr>
          <w:rFonts w:cs="Arial" w:asciiTheme="minorHAnsi" w:hAnsiTheme="minorHAnsi"/>
          <w:sz w:val="22"/>
          <w:szCs w:val="22"/>
          <w:lang w:val="cs-CZ"/>
        </w:rPr>
        <w:tab/>
      </w:r>
      <w:r w:rsidRPr="00362CA7">
        <w:rPr>
          <w:rFonts w:cs="Arial" w:asciiTheme="minorHAnsi" w:hAnsiTheme="minorHAnsi"/>
          <w:sz w:val="22"/>
          <w:szCs w:val="22"/>
          <w:lang w:val="cs-CZ"/>
        </w:rPr>
        <w:tab/>
      </w:r>
      <w:r w:rsidR="00FC7D94">
        <w:rPr>
          <w:rFonts w:cs="Arial" w:asciiTheme="minorHAnsi" w:hAnsiTheme="minorHAnsi"/>
          <w:sz w:val="22"/>
          <w:szCs w:val="22"/>
          <w:lang w:val="cs-CZ"/>
        </w:rPr>
        <w:tab/>
      </w:r>
      <w:r w:rsidRPr="00362CA7" w:rsidR="002D1CEC">
        <w:rPr>
          <w:rFonts w:asciiTheme="minorHAnsi" w:hAnsiTheme="minorHAnsi"/>
          <w:sz w:val="22"/>
          <w:szCs w:val="22"/>
          <w:lang w:val="cs-CZ"/>
        </w:rPr>
        <w:t>5608-461/0100</w:t>
      </w:r>
    </w:p>
    <w:p w:rsidRPr="00362CA7" w:rsidR="002D1CEC" w:rsidRDefault="002D1CEC">
      <w:pPr>
        <w:ind w:left="440"/>
        <w:rPr>
          <w:rFonts w:asciiTheme="minorHAnsi" w:hAnsiTheme="minorHAnsi"/>
          <w:sz w:val="22"/>
          <w:szCs w:val="22"/>
          <w:lang w:val="cs-CZ"/>
        </w:rPr>
      </w:pPr>
    </w:p>
    <w:p w:rsidRPr="00362CA7" w:rsidR="002D1CEC" w:rsidRDefault="002D1CEC">
      <w:pPr>
        <w:rPr>
          <w:rFonts w:asciiTheme="minorHAnsi" w:hAnsiTheme="minorHAnsi"/>
          <w:sz w:val="22"/>
          <w:szCs w:val="22"/>
          <w:lang w:val="cs-CZ"/>
        </w:rPr>
      </w:pPr>
    </w:p>
    <w:p w:rsidRPr="00362CA7" w:rsidR="002D1CEC" w:rsidP="004C6736" w:rsidRDefault="007539D5">
      <w:pPr>
        <w:pStyle w:val="Odstavecseseznamem"/>
        <w:numPr>
          <w:ilvl w:val="1"/>
          <w:numId w:val="8"/>
        </w:numPr>
        <w:rPr>
          <w:rFonts w:asciiTheme="minorHAnsi" w:hAnsiTheme="minorHAnsi"/>
          <w:b/>
          <w:sz w:val="22"/>
          <w:szCs w:val="22"/>
          <w:lang w:val="cs-CZ"/>
        </w:rPr>
      </w:pPr>
      <w:r w:rsidRPr="00362CA7">
        <w:rPr>
          <w:rFonts w:asciiTheme="minorHAnsi" w:hAnsiTheme="minorHAnsi"/>
          <w:b/>
          <w:sz w:val="22"/>
          <w:szCs w:val="22"/>
          <w:lang w:val="cs-CZ"/>
        </w:rPr>
        <w:t>Zhotovitel:</w:t>
      </w:r>
      <w:r w:rsidRPr="00362CA7" w:rsidR="002D1CEC">
        <w:rPr>
          <w:rFonts w:asciiTheme="minorHAnsi" w:hAnsiTheme="minorHAnsi"/>
          <w:b/>
          <w:sz w:val="22"/>
          <w:szCs w:val="22"/>
          <w:lang w:val="cs-CZ"/>
        </w:rPr>
        <w:t xml:space="preserve"> </w:t>
      </w:r>
    </w:p>
    <w:p w:rsidR="00BA247C" w:rsidP="00BA247C" w:rsidRDefault="00BA247C">
      <w:pPr>
        <w:ind w:left="480"/>
        <w:rPr>
          <w:rFonts w:asciiTheme="minorHAnsi" w:hAnsiTheme="minorHAnsi"/>
          <w:sz w:val="22"/>
          <w:szCs w:val="22"/>
          <w:lang w:val="cs-CZ"/>
        </w:rPr>
      </w:pPr>
    </w:p>
    <w:p w:rsidR="00113E46" w:rsidP="00BA247C" w:rsidRDefault="00113E46">
      <w:pPr>
        <w:ind w:left="480"/>
        <w:rPr>
          <w:rFonts w:asciiTheme="minorHAnsi" w:hAnsiTheme="minorHAnsi"/>
          <w:sz w:val="22"/>
          <w:szCs w:val="22"/>
          <w:lang w:val="cs-CZ"/>
        </w:rPr>
      </w:pPr>
      <w:r w:rsidRPr="00113E46">
        <w:rPr>
          <w:rFonts w:asciiTheme="minorHAnsi" w:hAnsiTheme="minorHAnsi"/>
          <w:sz w:val="22"/>
          <w:szCs w:val="22"/>
          <w:highlight w:val="yellow"/>
          <w:lang w:val="cs-CZ"/>
        </w:rPr>
        <w:t>XXXXXXXXXXXXXXXXXXXX</w:t>
      </w:r>
    </w:p>
    <w:p w:rsidR="00C26044" w:rsidP="00BA247C" w:rsidRDefault="00C26044">
      <w:pPr>
        <w:ind w:left="480"/>
        <w:rPr>
          <w:rFonts w:asciiTheme="minorHAnsi" w:hAnsiTheme="minorHAnsi"/>
          <w:sz w:val="22"/>
          <w:szCs w:val="22"/>
          <w:lang w:val="cs-CZ"/>
        </w:rPr>
      </w:pPr>
      <w:r w:rsidRPr="00C26044">
        <w:rPr>
          <w:rFonts w:asciiTheme="minorHAnsi" w:hAnsiTheme="minorHAnsi"/>
          <w:sz w:val="22"/>
          <w:szCs w:val="22"/>
          <w:highlight w:val="yellow"/>
          <w:lang w:val="cs-CZ"/>
        </w:rPr>
        <w:t>Jméno, Sídlo</w:t>
      </w:r>
    </w:p>
    <w:p w:rsidRPr="00362CA7" w:rsidR="00113E46" w:rsidP="00BA247C" w:rsidRDefault="00113E46">
      <w:pPr>
        <w:ind w:left="480"/>
        <w:rPr>
          <w:rFonts w:asciiTheme="minorHAnsi" w:hAnsiTheme="minorHAnsi"/>
          <w:sz w:val="22"/>
          <w:szCs w:val="22"/>
          <w:lang w:val="cs-CZ"/>
        </w:rPr>
      </w:pPr>
    </w:p>
    <w:p w:rsidRPr="00362CA7" w:rsidR="00BA247C" w:rsidP="00BA247C" w:rsidRDefault="00BA247C">
      <w:pPr>
        <w:ind w:left="440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>Zástupce při jednání ve věcech:</w:t>
      </w:r>
    </w:p>
    <w:p w:rsidRPr="00362CA7" w:rsidR="00BA247C" w:rsidP="00BA247C" w:rsidRDefault="00BA247C">
      <w:pPr>
        <w:ind w:left="440"/>
        <w:rPr>
          <w:rFonts w:asciiTheme="minorHAnsi" w:hAnsiTheme="minorHAnsi"/>
          <w:sz w:val="22"/>
          <w:szCs w:val="22"/>
          <w:lang w:val="cs-CZ"/>
        </w:rPr>
      </w:pPr>
    </w:p>
    <w:p w:rsidRPr="00362CA7" w:rsidR="00BA247C" w:rsidP="00BA247C" w:rsidRDefault="00BA247C">
      <w:pPr>
        <w:ind w:left="440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>a) technických:</w:t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113E46" w:rsidR="00113E46">
        <w:rPr>
          <w:rFonts w:asciiTheme="minorHAnsi" w:hAnsiTheme="minorHAnsi"/>
          <w:sz w:val="22"/>
          <w:szCs w:val="22"/>
          <w:highlight w:val="yellow"/>
          <w:lang w:val="cs-CZ"/>
        </w:rPr>
        <w:t>XXXXX</w:t>
      </w:r>
    </w:p>
    <w:p w:rsidRPr="00362CA7" w:rsidR="00BA247C" w:rsidP="00BA247C" w:rsidRDefault="00BA247C">
      <w:pPr>
        <w:ind w:left="440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>b) smluvních:</w:t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113E46" w:rsidR="00113E46">
        <w:rPr>
          <w:rFonts w:asciiTheme="minorHAnsi" w:hAnsiTheme="minorHAnsi"/>
          <w:sz w:val="22"/>
          <w:szCs w:val="22"/>
          <w:highlight w:val="yellow"/>
          <w:lang w:val="cs-CZ"/>
        </w:rPr>
        <w:t>XXXXX</w:t>
      </w:r>
    </w:p>
    <w:p w:rsidRPr="00362CA7" w:rsidR="00BA247C" w:rsidP="00BA247C" w:rsidRDefault="00BA247C">
      <w:pPr>
        <w:ind w:left="480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</w:p>
    <w:p w:rsidRPr="00362CA7" w:rsidR="00BA247C" w:rsidP="00BA247C" w:rsidRDefault="00BA247C">
      <w:pPr>
        <w:ind w:left="480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>IČO:</w:t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proofErr w:type="spellStart"/>
      <w:r w:rsidRPr="00113E46" w:rsidR="00113E46">
        <w:rPr>
          <w:rFonts w:asciiTheme="minorHAnsi" w:hAnsiTheme="minorHAnsi"/>
          <w:sz w:val="22"/>
          <w:szCs w:val="22"/>
          <w:highlight w:val="yellow"/>
          <w:lang w:val="cs-CZ"/>
        </w:rPr>
        <w:t>xxxx</w:t>
      </w:r>
      <w:proofErr w:type="spellEnd"/>
    </w:p>
    <w:p w:rsidRPr="00362CA7" w:rsidR="00BA247C" w:rsidP="00BA247C" w:rsidRDefault="00BA247C">
      <w:pPr>
        <w:ind w:left="480"/>
        <w:rPr>
          <w:rFonts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>DIČ:</w:t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proofErr w:type="spellStart"/>
      <w:r w:rsidRPr="00113E46" w:rsidR="00113E46">
        <w:rPr>
          <w:rFonts w:asciiTheme="minorHAnsi" w:hAnsiTheme="minorHAnsi"/>
          <w:sz w:val="22"/>
          <w:szCs w:val="22"/>
          <w:highlight w:val="yellow"/>
          <w:lang w:val="cs-CZ"/>
        </w:rPr>
        <w:t>xxxx</w:t>
      </w:r>
      <w:proofErr w:type="spellEnd"/>
    </w:p>
    <w:p w:rsidRPr="00362CA7" w:rsidR="00BA247C" w:rsidP="00BA247C" w:rsidRDefault="00BA247C">
      <w:pPr>
        <w:ind w:left="480"/>
        <w:rPr>
          <w:rFonts w:asciiTheme="minorHAnsi" w:hAnsiTheme="minorHAnsi"/>
          <w:sz w:val="22"/>
          <w:szCs w:val="22"/>
          <w:lang w:val="cs-CZ"/>
        </w:rPr>
      </w:pPr>
    </w:p>
    <w:p w:rsidRPr="00362CA7" w:rsidR="00BA247C" w:rsidP="00BA247C" w:rsidRDefault="00BA247C">
      <w:pPr>
        <w:ind w:left="480"/>
        <w:rPr>
          <w:rFonts w:cs="Arial" w:asciiTheme="minorHAnsi" w:hAnsiTheme="minorHAnsi"/>
          <w:sz w:val="22"/>
          <w:szCs w:val="22"/>
          <w:lang w:val="cs-CZ"/>
        </w:rPr>
      </w:pPr>
      <w:r w:rsidRPr="00362CA7">
        <w:rPr>
          <w:rFonts w:asciiTheme="minorHAnsi" w:hAnsiTheme="minorHAnsi"/>
          <w:sz w:val="22"/>
          <w:szCs w:val="22"/>
          <w:lang w:val="cs-CZ"/>
        </w:rPr>
        <w:t>Bankovní spojení:</w:t>
      </w:r>
      <w:r w:rsidRPr="00362CA7">
        <w:rPr>
          <w:rFonts w:asciiTheme="minorHAnsi" w:hAnsiTheme="minorHAnsi"/>
          <w:sz w:val="22"/>
          <w:szCs w:val="22"/>
          <w:lang w:val="cs-CZ"/>
        </w:rPr>
        <w:tab/>
      </w:r>
      <w:r w:rsidRPr="00362CA7">
        <w:rPr>
          <w:rFonts w:cs="Arial" w:asciiTheme="minorHAnsi" w:hAnsiTheme="minorHAnsi"/>
          <w:sz w:val="22"/>
          <w:szCs w:val="22"/>
          <w:lang w:val="cs-CZ"/>
        </w:rPr>
        <w:tab/>
      </w:r>
      <w:r w:rsidRPr="00113E46" w:rsidR="00113E46">
        <w:rPr>
          <w:rFonts w:cs="Arial" w:asciiTheme="minorHAnsi" w:hAnsiTheme="minorHAnsi"/>
          <w:sz w:val="22"/>
          <w:szCs w:val="22"/>
          <w:highlight w:val="yellow"/>
          <w:lang w:val="cs-CZ"/>
        </w:rPr>
        <w:t>XXXX</w:t>
      </w:r>
      <w:r w:rsidRPr="00362CA7">
        <w:rPr>
          <w:rFonts w:cs="Arial" w:asciiTheme="minorHAnsi" w:hAnsiTheme="minorHAnsi"/>
          <w:sz w:val="22"/>
          <w:szCs w:val="22"/>
          <w:lang w:val="cs-CZ"/>
        </w:rPr>
        <w:tab/>
      </w:r>
    </w:p>
    <w:p w:rsidRPr="00362CA7" w:rsidR="00BA247C" w:rsidP="00BA247C" w:rsidRDefault="00BA247C">
      <w:pPr>
        <w:ind w:left="1440" w:firstLine="720"/>
        <w:rPr>
          <w:rFonts w:cs="Arial" w:asciiTheme="minorHAnsi" w:hAnsiTheme="minorHAnsi"/>
          <w:sz w:val="22"/>
          <w:szCs w:val="22"/>
          <w:lang w:val="cs-CZ"/>
        </w:rPr>
      </w:pPr>
      <w:r w:rsidRPr="00362CA7">
        <w:rPr>
          <w:rFonts w:cs="Arial" w:asciiTheme="minorHAnsi" w:hAnsiTheme="minorHAnsi"/>
          <w:sz w:val="22"/>
          <w:szCs w:val="22"/>
          <w:lang w:val="cs-CZ"/>
        </w:rPr>
        <w:tab/>
      </w:r>
    </w:p>
    <w:p w:rsidRPr="00BA247C" w:rsidR="003140D7" w:rsidP="00BA247C" w:rsidRDefault="00BA247C">
      <w:pPr>
        <w:ind w:left="480"/>
        <w:rPr>
          <w:rFonts w:asciiTheme="minorHAnsi" w:hAnsiTheme="minorHAnsi"/>
          <w:sz w:val="22"/>
          <w:szCs w:val="22"/>
          <w:lang w:val="cs-CZ"/>
        </w:rPr>
      </w:pPr>
      <w:r w:rsidRPr="00BA247C">
        <w:rPr>
          <w:rFonts w:asciiTheme="minorHAnsi" w:hAnsiTheme="minorHAnsi"/>
          <w:sz w:val="22"/>
          <w:szCs w:val="22"/>
          <w:lang w:val="cs-CZ"/>
        </w:rPr>
        <w:t>Číslo účtu:</w:t>
      </w:r>
      <w:r w:rsidRPr="00BA247C">
        <w:rPr>
          <w:rFonts w:asciiTheme="minorHAnsi" w:hAnsiTheme="minorHAnsi"/>
          <w:sz w:val="22"/>
          <w:szCs w:val="22"/>
          <w:lang w:val="cs-CZ"/>
        </w:rPr>
        <w:tab/>
      </w:r>
      <w:r w:rsidRPr="00BA247C">
        <w:rPr>
          <w:rFonts w:asciiTheme="minorHAnsi" w:hAnsiTheme="minorHAnsi"/>
          <w:sz w:val="22"/>
          <w:szCs w:val="22"/>
          <w:lang w:val="cs-CZ"/>
        </w:rPr>
        <w:tab/>
      </w:r>
      <w:r w:rsidR="00113E46">
        <w:rPr>
          <w:rFonts w:asciiTheme="minorHAnsi" w:hAnsiTheme="minorHAnsi"/>
          <w:sz w:val="22"/>
          <w:szCs w:val="22"/>
          <w:lang w:val="cs-CZ"/>
        </w:rPr>
        <w:tab/>
      </w:r>
      <w:r w:rsidRPr="00113E46" w:rsidR="00113E46">
        <w:rPr>
          <w:rFonts w:asciiTheme="minorHAnsi" w:hAnsiTheme="minorHAnsi"/>
          <w:sz w:val="22"/>
          <w:szCs w:val="22"/>
          <w:highlight w:val="yellow"/>
          <w:lang w:val="cs-CZ"/>
        </w:rPr>
        <w:t>XXXX</w:t>
      </w:r>
      <w:r w:rsidRPr="00BA247C" w:rsidR="003140D7">
        <w:rPr>
          <w:rFonts w:asciiTheme="minorHAnsi" w:hAnsiTheme="minorHAnsi"/>
          <w:sz w:val="22"/>
          <w:szCs w:val="22"/>
          <w:lang w:val="cs-CZ"/>
        </w:rPr>
        <w:br w:type="page"/>
      </w:r>
    </w:p>
    <w:p w:rsidRPr="00680235" w:rsidR="00680235" w:rsidP="00680235" w:rsidRDefault="00680235">
      <w:pPr>
        <w:numPr>
          <w:ilvl w:val="0"/>
          <w:numId w:val="8"/>
        </w:numPr>
        <w:contextualSpacing/>
        <w:rPr>
          <w:rFonts w:asciiTheme="minorHAnsi" w:hAnsiTheme="minorHAnsi"/>
          <w:b/>
          <w:sz w:val="22"/>
          <w:szCs w:val="22"/>
          <w:u w:val="single"/>
          <w:lang w:val="cs-CZ"/>
        </w:rPr>
      </w:pPr>
      <w:r w:rsidRPr="00680235">
        <w:rPr>
          <w:rFonts w:asciiTheme="minorHAnsi" w:hAnsiTheme="minorHAnsi"/>
          <w:b/>
          <w:sz w:val="22"/>
          <w:szCs w:val="22"/>
          <w:u w:val="single"/>
          <w:lang w:val="cs-CZ"/>
        </w:rPr>
        <w:lastRenderedPageBreak/>
        <w:t>PŘEDMĚT SMLOUVY</w:t>
      </w:r>
    </w:p>
    <w:p w:rsidRPr="00680235" w:rsidR="00680235" w:rsidP="00680235" w:rsidRDefault="00680235">
      <w:pPr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FB2890" w:rsidRDefault="00680235">
      <w:pPr>
        <w:numPr>
          <w:ilvl w:val="1"/>
          <w:numId w:val="8"/>
        </w:numPr>
        <w:contextualSpacing/>
        <w:jc w:val="both"/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 xml:space="preserve">Zhotovitel zajistí </w:t>
      </w:r>
      <w:r w:rsidR="00FB2890">
        <w:rPr>
          <w:rFonts w:asciiTheme="minorHAnsi" w:hAnsiTheme="minorHAnsi"/>
          <w:sz w:val="22"/>
          <w:szCs w:val="22"/>
          <w:lang w:val="cs-CZ"/>
        </w:rPr>
        <w:t>š</w:t>
      </w:r>
      <w:r w:rsidR="00832288">
        <w:rPr>
          <w:rFonts w:asciiTheme="minorHAnsi" w:hAnsiTheme="minorHAnsi"/>
          <w:sz w:val="22"/>
          <w:szCs w:val="22"/>
          <w:lang w:val="cs-CZ"/>
        </w:rPr>
        <w:t xml:space="preserve">kolení </w:t>
      </w:r>
      <w:r w:rsidRPr="00832288" w:rsidR="00832288">
        <w:rPr>
          <w:rFonts w:asciiTheme="minorHAnsi" w:hAnsiTheme="minorHAnsi"/>
          <w:sz w:val="22"/>
          <w:szCs w:val="22"/>
          <w:lang w:val="cs-CZ"/>
        </w:rPr>
        <w:t>„</w:t>
      </w:r>
      <w:r w:rsidRPr="00832288" w:rsidR="00832288">
        <w:rPr>
          <w:bCs/>
          <w:sz w:val="18"/>
          <w:szCs w:val="18"/>
          <w:lang w:val="cs-CZ"/>
        </w:rPr>
        <w:t xml:space="preserve">Vision nástroje strojního vidění </w:t>
      </w:r>
      <w:proofErr w:type="spellStart"/>
      <w:r w:rsidRPr="00832288" w:rsidR="00832288">
        <w:rPr>
          <w:bCs/>
          <w:sz w:val="18"/>
          <w:szCs w:val="18"/>
          <w:lang w:val="cs-CZ"/>
        </w:rPr>
        <w:t>Cognex</w:t>
      </w:r>
      <w:proofErr w:type="spellEnd"/>
      <w:r w:rsidRPr="00832288" w:rsidR="00832288">
        <w:rPr>
          <w:bCs/>
          <w:sz w:val="18"/>
          <w:szCs w:val="18"/>
          <w:lang w:val="cs-CZ"/>
        </w:rPr>
        <w:t>“</w:t>
      </w:r>
      <w:r w:rsidRPr="00680235">
        <w:rPr>
          <w:rFonts w:asciiTheme="minorHAnsi" w:hAnsiTheme="minorHAnsi"/>
          <w:sz w:val="22"/>
          <w:szCs w:val="22"/>
          <w:lang w:val="cs-CZ"/>
        </w:rPr>
        <w:t xml:space="preserve"> pro počet osob definovaný v Příloze č. 1 (Seznam školených osob) Příloha č. 1 je nedílnou součásti této smlouvy.</w:t>
      </w:r>
    </w:p>
    <w:p w:rsidRPr="00680235" w:rsidR="00680235" w:rsidP="00680235" w:rsidRDefault="00680235">
      <w:pPr>
        <w:ind w:left="560" w:hanging="560"/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numPr>
          <w:ilvl w:val="1"/>
          <w:numId w:val="8"/>
        </w:numPr>
        <w:contextualSpacing/>
        <w:jc w:val="both"/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>Harmonogram školení je v Příloze č. 2. Příloha č. 2 je nedílnou součásti této smlouvy.</w:t>
      </w:r>
    </w:p>
    <w:p w:rsidRPr="00680235" w:rsidR="00680235" w:rsidP="00680235" w:rsidRDefault="00680235">
      <w:pPr>
        <w:ind w:left="720"/>
        <w:contextualSpacing/>
        <w:rPr>
          <w:rFonts w:asciiTheme="minorHAnsi" w:hAnsiTheme="minorHAnsi"/>
          <w:sz w:val="22"/>
          <w:szCs w:val="22"/>
          <w:lang w:val="cs-CZ"/>
        </w:rPr>
      </w:pPr>
    </w:p>
    <w:p w:rsidR="00113E46" w:rsidP="00113E46" w:rsidRDefault="00680235">
      <w:pPr>
        <w:numPr>
          <w:ilvl w:val="1"/>
          <w:numId w:val="8"/>
        </w:numPr>
        <w:contextualSpacing/>
        <w:jc w:val="both"/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>Zhotovitel zajistí školení v rozsahu učební látky definovaném v Příloze č. 3 (Tematické okruhy školení). Příloha č. 3 je nedílnou součásti této smlouvy.</w:t>
      </w:r>
    </w:p>
    <w:p w:rsidR="00113E46" w:rsidP="00113E46" w:rsidRDefault="00113E46">
      <w:pPr>
        <w:pStyle w:val="Odstavecseseznamem"/>
        <w:rPr>
          <w:rFonts w:asciiTheme="minorHAnsi" w:hAnsiTheme="minorHAnsi"/>
          <w:sz w:val="22"/>
          <w:szCs w:val="22"/>
          <w:lang w:val="cs-CZ"/>
        </w:rPr>
      </w:pPr>
    </w:p>
    <w:p w:rsidR="00113E46" w:rsidP="00113E46" w:rsidRDefault="00113E46">
      <w:pPr>
        <w:numPr>
          <w:ilvl w:val="1"/>
          <w:numId w:val="8"/>
        </w:numPr>
        <w:contextualSpacing/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>Upřesnění parametrů předmětu smlouvy</w:t>
      </w:r>
    </w:p>
    <w:p w:rsidR="00113E46" w:rsidP="00113E46" w:rsidRDefault="00113E46">
      <w:pPr>
        <w:pStyle w:val="Odstavecseseznamem"/>
        <w:rPr>
          <w:rFonts w:asciiTheme="minorHAnsi" w:hAnsiTheme="minorHAnsi"/>
          <w:sz w:val="22"/>
          <w:szCs w:val="22"/>
          <w:lang w:val="cs-CZ"/>
        </w:rPr>
      </w:pPr>
    </w:p>
    <w:p w:rsidR="00113E46" w:rsidP="00113E46" w:rsidRDefault="00113E46">
      <w:pPr>
        <w:numPr>
          <w:ilvl w:val="2"/>
          <w:numId w:val="8"/>
        </w:numPr>
        <w:contextualSpacing/>
        <w:jc w:val="both"/>
        <w:rPr>
          <w:rFonts w:asciiTheme="minorHAnsi" w:hAnsiTheme="minorHAnsi"/>
          <w:sz w:val="22"/>
          <w:szCs w:val="22"/>
          <w:lang w:val="cs-CZ"/>
        </w:rPr>
      </w:pPr>
      <w:r w:rsidRPr="00113E46">
        <w:rPr>
          <w:rFonts w:asciiTheme="minorHAnsi" w:hAnsiTheme="minorHAnsi"/>
          <w:sz w:val="22"/>
          <w:szCs w:val="22"/>
          <w:lang w:val="cs-CZ"/>
        </w:rPr>
        <w:t>Místo re</w:t>
      </w:r>
      <w:r>
        <w:rPr>
          <w:rFonts w:asciiTheme="minorHAnsi" w:hAnsiTheme="minorHAnsi"/>
          <w:sz w:val="22"/>
          <w:szCs w:val="22"/>
          <w:lang w:val="cs-CZ"/>
        </w:rPr>
        <w:t xml:space="preserve">alizace školení: </w:t>
      </w:r>
      <w:r w:rsidR="008E57CE">
        <w:rPr>
          <w:rFonts w:asciiTheme="minorHAnsi" w:hAnsiTheme="minorHAnsi"/>
          <w:sz w:val="22"/>
          <w:szCs w:val="22"/>
          <w:lang w:val="cs-CZ"/>
        </w:rPr>
        <w:t>Česká republika</w:t>
      </w:r>
    </w:p>
    <w:p w:rsidR="00113E46" w:rsidP="00113E46" w:rsidRDefault="00113E46">
      <w:pPr>
        <w:pStyle w:val="Odstavecseseznamem"/>
        <w:rPr>
          <w:rFonts w:asciiTheme="minorHAnsi" w:hAnsiTheme="minorHAnsi"/>
          <w:sz w:val="22"/>
          <w:szCs w:val="22"/>
          <w:lang w:val="cs-CZ"/>
        </w:rPr>
      </w:pPr>
    </w:p>
    <w:p w:rsidR="00113E46" w:rsidP="00113E46" w:rsidRDefault="00113E46">
      <w:pPr>
        <w:pStyle w:val="Odstavecseseznamem"/>
        <w:numPr>
          <w:ilvl w:val="2"/>
          <w:numId w:val="8"/>
        </w:numPr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 Celkový počet školících hodin: </w:t>
      </w:r>
      <w:r w:rsidR="00832288">
        <w:rPr>
          <w:rFonts w:asciiTheme="minorHAnsi" w:hAnsiTheme="minorHAnsi"/>
          <w:sz w:val="22"/>
          <w:szCs w:val="22"/>
          <w:lang w:val="cs-CZ"/>
        </w:rPr>
        <w:t>24</w:t>
      </w:r>
    </w:p>
    <w:p w:rsidR="00113E46" w:rsidP="00113E46" w:rsidRDefault="00113E46">
      <w:pPr>
        <w:pStyle w:val="Odstavecseseznamem"/>
        <w:ind w:left="1224"/>
        <w:jc w:val="both"/>
        <w:rPr>
          <w:rFonts w:asciiTheme="minorHAnsi" w:hAnsiTheme="minorHAnsi"/>
          <w:sz w:val="22"/>
          <w:szCs w:val="22"/>
          <w:lang w:val="cs-CZ"/>
        </w:rPr>
      </w:pPr>
    </w:p>
    <w:p w:rsidR="00113E46" w:rsidP="00113E46" w:rsidRDefault="00113E46">
      <w:pPr>
        <w:pStyle w:val="Odstavecseseznamem"/>
        <w:numPr>
          <w:ilvl w:val="2"/>
          <w:numId w:val="8"/>
        </w:numPr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 Počet účastníků školení: </w:t>
      </w:r>
      <w:r w:rsidR="00832288">
        <w:rPr>
          <w:rFonts w:asciiTheme="minorHAnsi" w:hAnsiTheme="minorHAnsi"/>
          <w:sz w:val="22"/>
          <w:szCs w:val="22"/>
          <w:lang w:val="cs-CZ"/>
        </w:rPr>
        <w:t>1</w:t>
      </w:r>
    </w:p>
    <w:p w:rsidRPr="00EA0013" w:rsidR="00EA0013" w:rsidP="00EA0013" w:rsidRDefault="00EA0013">
      <w:pPr>
        <w:pStyle w:val="Odstavecseseznamem"/>
        <w:rPr>
          <w:rFonts w:asciiTheme="minorHAnsi" w:hAnsiTheme="minorHAnsi"/>
          <w:sz w:val="22"/>
          <w:szCs w:val="22"/>
          <w:lang w:val="cs-CZ"/>
        </w:rPr>
      </w:pPr>
    </w:p>
    <w:p w:rsidR="00EA0013" w:rsidP="00EA0013" w:rsidRDefault="00EA0013">
      <w:pPr>
        <w:pStyle w:val="Odstavecseseznamem"/>
        <w:numPr>
          <w:ilvl w:val="2"/>
          <w:numId w:val="8"/>
        </w:numPr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 Rozvrh hodin školení určuje příloha č. 4 smlouvy.</w:t>
      </w:r>
    </w:p>
    <w:p w:rsidRPr="007335B6" w:rsidR="00113E46" w:rsidP="00113E46" w:rsidRDefault="00113E46">
      <w:pPr>
        <w:pStyle w:val="Odstavecseseznamem"/>
        <w:rPr>
          <w:rFonts w:asciiTheme="minorHAnsi" w:hAnsiTheme="minorHAnsi"/>
          <w:sz w:val="22"/>
          <w:szCs w:val="22"/>
          <w:lang w:val="cs-CZ"/>
        </w:rPr>
      </w:pPr>
    </w:p>
    <w:p w:rsidR="00113E46" w:rsidP="00113E46" w:rsidRDefault="00113E46">
      <w:pPr>
        <w:pStyle w:val="Odstavecseseznamem"/>
        <w:numPr>
          <w:ilvl w:val="2"/>
          <w:numId w:val="8"/>
        </w:numPr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 Struktura hodin školení jednotlivých účastníků:</w:t>
      </w:r>
    </w:p>
    <w:p w:rsidR="00113E46" w:rsidP="00113E46" w:rsidRDefault="00113E46">
      <w:pPr>
        <w:pStyle w:val="Odstavecseseznamem"/>
        <w:ind w:left="1728"/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Celkem: </w:t>
      </w:r>
      <w:r>
        <w:rPr>
          <w:rFonts w:asciiTheme="minorHAnsi" w:hAnsiTheme="minorHAnsi"/>
          <w:sz w:val="22"/>
          <w:szCs w:val="22"/>
          <w:lang w:val="cs-CZ"/>
        </w:rPr>
        <w:tab/>
      </w:r>
      <w:r>
        <w:rPr>
          <w:rFonts w:asciiTheme="minorHAnsi" w:hAnsiTheme="minorHAnsi"/>
          <w:sz w:val="22"/>
          <w:szCs w:val="22"/>
          <w:lang w:val="cs-CZ"/>
        </w:rPr>
        <w:tab/>
      </w:r>
      <w:r w:rsidR="00832288">
        <w:rPr>
          <w:rFonts w:asciiTheme="minorHAnsi" w:hAnsiTheme="minorHAnsi"/>
          <w:sz w:val="22"/>
          <w:szCs w:val="22"/>
          <w:lang w:val="cs-CZ"/>
        </w:rPr>
        <w:t>24</w:t>
      </w:r>
      <w:r>
        <w:rPr>
          <w:rFonts w:asciiTheme="minorHAnsi" w:hAnsiTheme="minorHAnsi"/>
          <w:sz w:val="22"/>
          <w:szCs w:val="22"/>
          <w:lang w:val="cs-CZ"/>
        </w:rPr>
        <w:t xml:space="preserve"> hodin a z toho</w:t>
      </w:r>
    </w:p>
    <w:p w:rsidR="00113E46" w:rsidP="00113E46" w:rsidRDefault="00113E46">
      <w:pPr>
        <w:pStyle w:val="Odstavecseseznamem"/>
        <w:ind w:left="1728"/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Teorie: </w:t>
      </w:r>
      <w:r>
        <w:rPr>
          <w:rFonts w:asciiTheme="minorHAnsi" w:hAnsiTheme="minorHAnsi"/>
          <w:sz w:val="22"/>
          <w:szCs w:val="22"/>
          <w:lang w:val="cs-CZ"/>
        </w:rPr>
        <w:tab/>
      </w:r>
      <w:r>
        <w:rPr>
          <w:rFonts w:asciiTheme="minorHAnsi" w:hAnsiTheme="minorHAnsi"/>
          <w:sz w:val="22"/>
          <w:szCs w:val="22"/>
          <w:lang w:val="cs-CZ"/>
        </w:rPr>
        <w:tab/>
      </w:r>
      <w:r w:rsidRPr="00113E46">
        <w:rPr>
          <w:rFonts w:asciiTheme="minorHAnsi" w:hAnsiTheme="minorHAnsi"/>
          <w:sz w:val="22"/>
          <w:szCs w:val="22"/>
          <w:highlight w:val="yellow"/>
          <w:lang w:val="cs-CZ"/>
        </w:rPr>
        <w:t>XX</w:t>
      </w:r>
      <w:r>
        <w:rPr>
          <w:rFonts w:asciiTheme="minorHAnsi" w:hAnsiTheme="minorHAnsi"/>
          <w:sz w:val="22"/>
          <w:szCs w:val="22"/>
          <w:lang w:val="cs-CZ"/>
        </w:rPr>
        <w:t xml:space="preserve"> hodin</w:t>
      </w:r>
    </w:p>
    <w:p w:rsidR="00113E46" w:rsidP="00113E46" w:rsidRDefault="00113E46">
      <w:pPr>
        <w:pStyle w:val="Odstavecseseznamem"/>
        <w:ind w:left="1728"/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Praxe: </w:t>
      </w:r>
      <w:r>
        <w:rPr>
          <w:rFonts w:asciiTheme="minorHAnsi" w:hAnsiTheme="minorHAnsi"/>
          <w:sz w:val="22"/>
          <w:szCs w:val="22"/>
          <w:lang w:val="cs-CZ"/>
        </w:rPr>
        <w:tab/>
      </w:r>
      <w:r>
        <w:rPr>
          <w:rFonts w:asciiTheme="minorHAnsi" w:hAnsiTheme="minorHAnsi"/>
          <w:sz w:val="22"/>
          <w:szCs w:val="22"/>
          <w:lang w:val="cs-CZ"/>
        </w:rPr>
        <w:tab/>
      </w:r>
      <w:r w:rsidRPr="00113E46">
        <w:rPr>
          <w:rFonts w:asciiTheme="minorHAnsi" w:hAnsiTheme="minorHAnsi"/>
          <w:sz w:val="22"/>
          <w:szCs w:val="22"/>
          <w:highlight w:val="yellow"/>
          <w:lang w:val="cs-CZ"/>
        </w:rPr>
        <w:t>XX</w:t>
      </w:r>
      <w:r>
        <w:rPr>
          <w:rFonts w:asciiTheme="minorHAnsi" w:hAnsiTheme="minorHAnsi"/>
          <w:sz w:val="22"/>
          <w:szCs w:val="22"/>
          <w:lang w:val="cs-CZ"/>
        </w:rPr>
        <w:t xml:space="preserve"> hodin</w:t>
      </w:r>
    </w:p>
    <w:p w:rsidR="00113E46" w:rsidP="00113E46" w:rsidRDefault="00113E46">
      <w:pPr>
        <w:pStyle w:val="Odstavecseseznamem"/>
        <w:ind w:left="1728"/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Praktický test: </w:t>
      </w:r>
      <w:r>
        <w:rPr>
          <w:rFonts w:asciiTheme="minorHAnsi" w:hAnsiTheme="minorHAnsi"/>
          <w:sz w:val="22"/>
          <w:szCs w:val="22"/>
          <w:lang w:val="cs-CZ"/>
        </w:rPr>
        <w:tab/>
      </w:r>
      <w:r w:rsidRPr="00113E46">
        <w:rPr>
          <w:rFonts w:asciiTheme="minorHAnsi" w:hAnsiTheme="minorHAnsi"/>
          <w:sz w:val="22"/>
          <w:szCs w:val="22"/>
          <w:highlight w:val="yellow"/>
          <w:lang w:val="cs-CZ"/>
        </w:rPr>
        <w:t>XX</w:t>
      </w:r>
      <w:r>
        <w:rPr>
          <w:rFonts w:asciiTheme="minorHAnsi" w:hAnsiTheme="minorHAnsi"/>
          <w:sz w:val="22"/>
          <w:szCs w:val="22"/>
          <w:lang w:val="cs-CZ"/>
        </w:rPr>
        <w:t xml:space="preserve"> hodin</w:t>
      </w:r>
    </w:p>
    <w:p w:rsidR="00113E46" w:rsidP="00113E46" w:rsidRDefault="00113E46">
      <w:pPr>
        <w:pStyle w:val="Odstavecseseznamem"/>
        <w:ind w:left="1728"/>
        <w:jc w:val="both"/>
        <w:rPr>
          <w:rFonts w:asciiTheme="minorHAnsi" w:hAnsiTheme="minorHAnsi"/>
          <w:sz w:val="22"/>
          <w:szCs w:val="22"/>
          <w:lang w:val="cs-CZ"/>
        </w:rPr>
      </w:pPr>
    </w:p>
    <w:p w:rsidR="00113E46" w:rsidP="00113E46" w:rsidRDefault="00113E46">
      <w:pPr>
        <w:pStyle w:val="Odstavecseseznamem"/>
        <w:numPr>
          <w:ilvl w:val="2"/>
          <w:numId w:val="8"/>
        </w:numPr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 Způsob zakončení: Po absolvování </w:t>
      </w:r>
      <w:r w:rsidRPr="00113E46">
        <w:rPr>
          <w:rFonts w:asciiTheme="minorHAnsi" w:hAnsiTheme="minorHAnsi"/>
          <w:sz w:val="22"/>
          <w:szCs w:val="22"/>
          <w:highlight w:val="yellow"/>
          <w:lang w:val="cs-CZ"/>
        </w:rPr>
        <w:t>XX</w:t>
      </w:r>
      <w:r>
        <w:rPr>
          <w:rFonts w:asciiTheme="minorHAnsi" w:hAnsiTheme="minorHAnsi"/>
          <w:sz w:val="22"/>
          <w:szCs w:val="22"/>
          <w:lang w:val="cs-CZ"/>
        </w:rPr>
        <w:t xml:space="preserve"> hodin výuky a praxe bude ověřovat nabyté znalosti </w:t>
      </w:r>
      <w:r w:rsidRPr="00113E46">
        <w:rPr>
          <w:rFonts w:asciiTheme="minorHAnsi" w:hAnsiTheme="minorHAnsi"/>
          <w:sz w:val="22"/>
          <w:szCs w:val="22"/>
          <w:highlight w:val="yellow"/>
          <w:lang w:val="cs-CZ"/>
        </w:rPr>
        <w:t>XX</w:t>
      </w:r>
      <w:r>
        <w:rPr>
          <w:rFonts w:asciiTheme="minorHAnsi" w:hAnsiTheme="minorHAnsi"/>
          <w:sz w:val="22"/>
          <w:szCs w:val="22"/>
          <w:lang w:val="cs-CZ"/>
        </w:rPr>
        <w:t xml:space="preserve"> hodinový praktický test ověřující nabyté kompetence.</w:t>
      </w:r>
    </w:p>
    <w:p w:rsidR="00113E46" w:rsidP="00113E46" w:rsidRDefault="00113E46">
      <w:pPr>
        <w:pStyle w:val="Odstavecseseznamem"/>
        <w:ind w:left="1224"/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113E46" w:rsidR="00113E46" w:rsidP="00EA0013" w:rsidRDefault="00113E46">
      <w:pPr>
        <w:pStyle w:val="Odstavecseseznamem"/>
        <w:numPr>
          <w:ilvl w:val="2"/>
          <w:numId w:val="8"/>
        </w:numPr>
        <w:jc w:val="both"/>
        <w:rPr>
          <w:rFonts w:asciiTheme="minorHAnsi" w:hAnsiTheme="minorHAnsi"/>
          <w:sz w:val="22"/>
          <w:szCs w:val="22"/>
          <w:lang w:val="cs-CZ"/>
        </w:rPr>
      </w:pPr>
      <w:r w:rsidRPr="00113E46">
        <w:rPr>
          <w:rFonts w:asciiTheme="minorHAnsi" w:hAnsiTheme="minorHAnsi"/>
          <w:sz w:val="22"/>
          <w:szCs w:val="22"/>
          <w:lang w:val="cs-CZ"/>
        </w:rPr>
        <w:t xml:space="preserve"> Doklad o úspěšném absolvování kurzu: Certifikát </w:t>
      </w:r>
      <w:r w:rsidRPr="00C26044">
        <w:rPr>
          <w:rFonts w:asciiTheme="minorHAnsi" w:hAnsiTheme="minorHAnsi"/>
          <w:sz w:val="22"/>
          <w:szCs w:val="22"/>
          <w:highlight w:val="yellow"/>
          <w:lang w:val="cs-CZ"/>
        </w:rPr>
        <w:t>XXXXX</w:t>
      </w:r>
      <w:r w:rsidRPr="00C26044" w:rsidR="00C26044">
        <w:rPr>
          <w:rFonts w:asciiTheme="minorHAnsi" w:hAnsiTheme="minorHAnsi"/>
          <w:sz w:val="22"/>
          <w:szCs w:val="22"/>
          <w:highlight w:val="yellow"/>
          <w:lang w:val="cs-CZ"/>
        </w:rPr>
        <w:t xml:space="preserve"> název certifikátu XXXX</w:t>
      </w:r>
    </w:p>
    <w:p w:rsidR="00680235" w:rsidP="00680235" w:rsidRDefault="00680235">
      <w:pPr>
        <w:pStyle w:val="Odstavecseseznamem"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ind w:left="560" w:hanging="560"/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numPr>
          <w:ilvl w:val="0"/>
          <w:numId w:val="8"/>
        </w:numPr>
        <w:contextualSpacing/>
        <w:jc w:val="both"/>
        <w:rPr>
          <w:rFonts w:asciiTheme="minorHAnsi" w:hAnsiTheme="minorHAnsi"/>
          <w:b/>
          <w:sz w:val="22"/>
          <w:szCs w:val="22"/>
          <w:u w:val="single"/>
          <w:lang w:val="cs-CZ"/>
        </w:rPr>
      </w:pPr>
      <w:r w:rsidRPr="00680235">
        <w:rPr>
          <w:rFonts w:asciiTheme="minorHAnsi" w:hAnsiTheme="minorHAnsi"/>
          <w:b/>
          <w:sz w:val="22"/>
          <w:szCs w:val="22"/>
          <w:u w:val="single"/>
          <w:lang w:val="cs-CZ"/>
        </w:rPr>
        <w:t>CENA</w:t>
      </w:r>
    </w:p>
    <w:p w:rsidRPr="00680235" w:rsidR="00680235" w:rsidP="00680235" w:rsidRDefault="00680235">
      <w:pPr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numPr>
          <w:ilvl w:val="1"/>
          <w:numId w:val="8"/>
        </w:numPr>
        <w:ind w:right="-347"/>
        <w:contextualSpacing/>
        <w:jc w:val="both"/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 xml:space="preserve">Cena za předmět smlouvy definovaný v bodě 2. činí </w:t>
      </w:r>
      <w:r w:rsidRPr="00113E46" w:rsidR="00113E46">
        <w:rPr>
          <w:rFonts w:asciiTheme="minorHAnsi" w:hAnsiTheme="minorHAnsi"/>
          <w:sz w:val="22"/>
          <w:szCs w:val="22"/>
          <w:highlight w:val="yellow"/>
          <w:lang w:val="cs-CZ"/>
        </w:rPr>
        <w:t xml:space="preserve">XXX </w:t>
      </w:r>
      <w:proofErr w:type="spellStart"/>
      <w:r w:rsidRPr="00113E46" w:rsidR="00113E46">
        <w:rPr>
          <w:rFonts w:asciiTheme="minorHAnsi" w:hAnsiTheme="minorHAnsi"/>
          <w:sz w:val="22"/>
          <w:szCs w:val="22"/>
          <w:highlight w:val="yellow"/>
          <w:lang w:val="cs-CZ"/>
        </w:rPr>
        <w:t>XXX</w:t>
      </w:r>
      <w:proofErr w:type="spellEnd"/>
      <w:r w:rsidR="00113E46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680235">
        <w:rPr>
          <w:rFonts w:asciiTheme="minorHAnsi" w:hAnsiTheme="minorHAnsi"/>
          <w:sz w:val="22"/>
          <w:szCs w:val="22"/>
          <w:lang w:val="cs-CZ"/>
        </w:rPr>
        <w:t>Kč.</w:t>
      </w:r>
    </w:p>
    <w:p w:rsidRPr="00680235" w:rsidR="00680235" w:rsidP="00680235" w:rsidRDefault="00680235">
      <w:pPr>
        <w:ind w:left="792" w:right="-347"/>
        <w:contextualSpacing/>
        <w:jc w:val="both"/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 xml:space="preserve"> </w:t>
      </w:r>
    </w:p>
    <w:p w:rsidRPr="00680235" w:rsidR="00680235" w:rsidP="00680235" w:rsidRDefault="00680235">
      <w:pPr>
        <w:numPr>
          <w:ilvl w:val="1"/>
          <w:numId w:val="8"/>
        </w:numPr>
        <w:ind w:right="-347"/>
        <w:contextualSpacing/>
        <w:jc w:val="both"/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>Cena je uvedena bez DPH.</w:t>
      </w:r>
    </w:p>
    <w:p w:rsidRPr="00680235" w:rsidR="00680235" w:rsidP="00680235" w:rsidRDefault="00680235">
      <w:pPr>
        <w:ind w:left="720"/>
        <w:contextualSpacing/>
        <w:rPr>
          <w:rFonts w:asciiTheme="minorHAnsi" w:hAnsiTheme="minorHAnsi"/>
          <w:sz w:val="22"/>
          <w:szCs w:val="22"/>
          <w:lang w:val="cs-CZ"/>
        </w:rPr>
      </w:pPr>
    </w:p>
    <w:p w:rsidR="00680235" w:rsidP="00680235" w:rsidRDefault="00680235">
      <w:pPr>
        <w:numPr>
          <w:ilvl w:val="1"/>
          <w:numId w:val="8"/>
        </w:numPr>
        <w:ind w:right="-347"/>
        <w:contextualSpacing/>
        <w:jc w:val="both"/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 xml:space="preserve">Smluvní cena je neměnná bez souhlasu objednatele. </w:t>
      </w:r>
    </w:p>
    <w:p w:rsidR="00680235" w:rsidP="00680235" w:rsidRDefault="00680235">
      <w:pPr>
        <w:pStyle w:val="Odstavecseseznamem"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ind w:left="792" w:right="-347"/>
        <w:contextualSpacing/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ind w:left="560" w:hanging="560"/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numPr>
          <w:ilvl w:val="0"/>
          <w:numId w:val="8"/>
        </w:numPr>
        <w:contextualSpacing/>
        <w:jc w:val="both"/>
        <w:rPr>
          <w:rFonts w:asciiTheme="minorHAnsi" w:hAnsiTheme="minorHAnsi"/>
          <w:b/>
          <w:sz w:val="22"/>
          <w:szCs w:val="22"/>
          <w:u w:val="single"/>
          <w:lang w:val="cs-CZ"/>
        </w:rPr>
      </w:pPr>
      <w:r w:rsidRPr="00680235">
        <w:rPr>
          <w:rFonts w:asciiTheme="minorHAnsi" w:hAnsiTheme="minorHAnsi"/>
          <w:b/>
          <w:sz w:val="22"/>
          <w:szCs w:val="22"/>
          <w:u w:val="single"/>
          <w:lang w:val="cs-CZ"/>
        </w:rPr>
        <w:t>FAKTURACE A PLATEBNÍ PODMÍNKY</w:t>
      </w:r>
    </w:p>
    <w:p w:rsidRPr="00680235" w:rsidR="00680235" w:rsidP="00680235" w:rsidRDefault="00680235">
      <w:pPr>
        <w:ind w:left="560" w:hanging="560"/>
        <w:jc w:val="both"/>
        <w:rPr>
          <w:rFonts w:asciiTheme="minorHAnsi" w:hAnsiTheme="minorHAnsi"/>
          <w:sz w:val="22"/>
          <w:szCs w:val="22"/>
          <w:lang w:val="cs-CZ"/>
        </w:rPr>
      </w:pPr>
    </w:p>
    <w:p w:rsidR="00446883" w:rsidP="00446883" w:rsidRDefault="00446883">
      <w:pPr>
        <w:numPr>
          <w:ilvl w:val="1"/>
          <w:numId w:val="8"/>
        </w:numPr>
        <w:contextualSpacing/>
        <w:jc w:val="both"/>
        <w:rPr>
          <w:rFonts w:asciiTheme="minorHAnsi" w:hAnsiTheme="minorHAnsi"/>
          <w:sz w:val="22"/>
          <w:szCs w:val="22"/>
          <w:lang w:val="cs-CZ"/>
        </w:rPr>
      </w:pPr>
      <w:r w:rsidRPr="0005689C">
        <w:rPr>
          <w:rFonts w:asciiTheme="minorHAnsi" w:hAnsiTheme="minorHAnsi"/>
          <w:sz w:val="22"/>
          <w:szCs w:val="22"/>
          <w:lang w:val="cs-CZ"/>
        </w:rPr>
        <w:t>Faktura bude vystavena vždy za kalendářní měsíc za školení, která v daném měsíci proběhla. Datum uskutečnění zdanitelného plnění bude k poslednímu dni v kalendářním měsíci, kdy byla služba poskytnuta. Splatnost faktury bude 20 dní ode dne uskutečnitelného zdanitelného plnění.</w:t>
      </w:r>
    </w:p>
    <w:p w:rsidRPr="00680235" w:rsidR="00680235" w:rsidP="00680235" w:rsidRDefault="00680235">
      <w:pPr>
        <w:ind w:left="426" w:hanging="426"/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numPr>
          <w:ilvl w:val="1"/>
          <w:numId w:val="8"/>
        </w:numPr>
        <w:ind w:left="426"/>
        <w:contextualSpacing/>
        <w:jc w:val="both"/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lastRenderedPageBreak/>
        <w:t xml:space="preserve">Na faktuře </w:t>
      </w:r>
      <w:r w:rsidRPr="0005689C" w:rsidR="00D4723C">
        <w:rPr>
          <w:rFonts w:asciiTheme="minorHAnsi" w:hAnsiTheme="minorHAnsi"/>
          <w:sz w:val="22"/>
          <w:szCs w:val="22"/>
          <w:lang w:val="cs-CZ"/>
        </w:rPr>
        <w:t>bude uvedena platná sazba DPH dle zákona o DPH v aktuálním znění.</w:t>
      </w:r>
    </w:p>
    <w:p w:rsidRPr="00680235" w:rsidR="00680235" w:rsidP="00D4723C" w:rsidRDefault="00D4723C">
      <w:pPr>
        <w:tabs>
          <w:tab w:val="left" w:pos="3840"/>
        </w:tabs>
        <w:ind w:left="426"/>
        <w:contextualSpacing/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ab/>
      </w:r>
    </w:p>
    <w:p w:rsidRPr="00680235" w:rsidR="00680235" w:rsidP="00680235" w:rsidRDefault="00680235">
      <w:pPr>
        <w:numPr>
          <w:ilvl w:val="1"/>
          <w:numId w:val="8"/>
        </w:numPr>
        <w:ind w:left="426"/>
        <w:contextualSpacing/>
        <w:jc w:val="both"/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>Dostane-li se do prodlení s plněním smlouvy zhotovitel, je povinen zaplatit objednateli smluvní pokutu z prodlení ve výši 0,05% z ceny díla za každý den prodlení. Zhotovitel se nedostane do prodlení po dobu, po kterou nemohl plnit v důsledku nepředvídatelných technických problémů nebo v důsledku prodlení objednatele.</w:t>
      </w:r>
    </w:p>
    <w:p w:rsidRPr="00680235" w:rsidR="00680235" w:rsidP="00680235" w:rsidRDefault="00680235">
      <w:pPr>
        <w:ind w:left="720"/>
        <w:contextualSpacing/>
        <w:rPr>
          <w:rFonts w:asciiTheme="minorHAnsi" w:hAnsiTheme="minorHAnsi"/>
          <w:sz w:val="22"/>
          <w:szCs w:val="22"/>
          <w:lang w:val="cs-CZ"/>
        </w:rPr>
      </w:pPr>
    </w:p>
    <w:p w:rsidR="00680235" w:rsidP="00680235" w:rsidRDefault="00680235">
      <w:pPr>
        <w:numPr>
          <w:ilvl w:val="1"/>
          <w:numId w:val="8"/>
        </w:numPr>
        <w:ind w:left="426"/>
        <w:contextualSpacing/>
        <w:jc w:val="both"/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>Pro případ prodlení objednatele s placením ceny sjednávají smluvní strany úrok z prodlení ve výši</w:t>
      </w:r>
      <w:r w:rsidR="005112DD">
        <w:rPr>
          <w:rFonts w:asciiTheme="minorHAnsi" w:hAnsiTheme="minorHAnsi"/>
          <w:sz w:val="22"/>
          <w:szCs w:val="22"/>
          <w:lang w:val="cs-CZ"/>
        </w:rPr>
        <w:t xml:space="preserve"> 0,05% dlužné částky za každý d</w:t>
      </w:r>
      <w:r w:rsidRPr="00680235">
        <w:rPr>
          <w:rFonts w:asciiTheme="minorHAnsi" w:hAnsiTheme="minorHAnsi"/>
          <w:sz w:val="22"/>
          <w:szCs w:val="22"/>
          <w:lang w:val="cs-CZ"/>
        </w:rPr>
        <w:t>e</w:t>
      </w:r>
      <w:r w:rsidR="005112DD">
        <w:rPr>
          <w:rFonts w:asciiTheme="minorHAnsi" w:hAnsiTheme="minorHAnsi"/>
          <w:sz w:val="22"/>
          <w:szCs w:val="22"/>
          <w:lang w:val="cs-CZ"/>
        </w:rPr>
        <w:t>n</w:t>
      </w:r>
      <w:r w:rsidRPr="00680235">
        <w:rPr>
          <w:rFonts w:asciiTheme="minorHAnsi" w:hAnsiTheme="minorHAnsi"/>
          <w:sz w:val="22"/>
          <w:szCs w:val="22"/>
          <w:lang w:val="cs-CZ"/>
        </w:rPr>
        <w:t xml:space="preserve"> prodlení.</w:t>
      </w:r>
    </w:p>
    <w:p w:rsidR="00680235" w:rsidP="00680235" w:rsidRDefault="00680235">
      <w:pPr>
        <w:pStyle w:val="Odstavecseseznamem"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ind w:left="426"/>
        <w:contextualSpacing/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ind w:left="720"/>
        <w:contextualSpacing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ind w:left="426"/>
        <w:contextualSpacing/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numPr>
          <w:ilvl w:val="0"/>
          <w:numId w:val="8"/>
        </w:numPr>
        <w:contextualSpacing/>
        <w:jc w:val="both"/>
        <w:rPr>
          <w:rFonts w:asciiTheme="minorHAnsi" w:hAnsiTheme="minorHAnsi"/>
          <w:b/>
          <w:sz w:val="22"/>
          <w:szCs w:val="22"/>
          <w:u w:val="single"/>
          <w:lang w:val="cs-CZ"/>
        </w:rPr>
      </w:pPr>
      <w:r w:rsidRPr="00680235">
        <w:rPr>
          <w:rFonts w:asciiTheme="minorHAnsi" w:hAnsiTheme="minorHAnsi"/>
          <w:b/>
          <w:sz w:val="22"/>
          <w:szCs w:val="22"/>
          <w:u w:val="single"/>
          <w:lang w:val="cs-CZ"/>
        </w:rPr>
        <w:t>ZÁVAZKY ZHOTOVITELE</w:t>
      </w:r>
    </w:p>
    <w:p w:rsidRPr="00680235" w:rsidR="00680235" w:rsidP="00680235" w:rsidRDefault="00680235">
      <w:pPr>
        <w:ind w:left="560" w:hanging="560"/>
        <w:jc w:val="both"/>
        <w:rPr>
          <w:rFonts w:asciiTheme="minorHAnsi" w:hAnsiTheme="minorHAnsi"/>
          <w:b/>
          <w:sz w:val="22"/>
          <w:szCs w:val="22"/>
          <w:u w:val="single"/>
          <w:lang w:val="cs-CZ"/>
        </w:rPr>
      </w:pPr>
    </w:p>
    <w:p w:rsidRPr="00680235" w:rsidR="00680235" w:rsidP="00680235" w:rsidRDefault="00680235">
      <w:pPr>
        <w:numPr>
          <w:ilvl w:val="1"/>
          <w:numId w:val="8"/>
        </w:numPr>
        <w:jc w:val="both"/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>Zajisti</w:t>
      </w:r>
      <w:r w:rsidR="00832288">
        <w:rPr>
          <w:rFonts w:asciiTheme="minorHAnsi" w:hAnsiTheme="minorHAnsi"/>
          <w:sz w:val="22"/>
          <w:szCs w:val="22"/>
          <w:lang w:val="cs-CZ"/>
        </w:rPr>
        <w:t>t lektora dle školených témat</w:t>
      </w:r>
      <w:r w:rsidRPr="00680235">
        <w:rPr>
          <w:rFonts w:asciiTheme="minorHAnsi" w:hAnsiTheme="minorHAnsi"/>
          <w:sz w:val="22"/>
          <w:szCs w:val="22"/>
          <w:lang w:val="cs-CZ"/>
        </w:rPr>
        <w:t>.</w:t>
      </w:r>
    </w:p>
    <w:p w:rsidRPr="00680235" w:rsidR="00680235" w:rsidP="00680235" w:rsidRDefault="00680235">
      <w:pPr>
        <w:ind w:left="792"/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numPr>
          <w:ilvl w:val="1"/>
          <w:numId w:val="8"/>
        </w:numPr>
        <w:ind w:left="360" w:firstLine="0"/>
        <w:jc w:val="both"/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>Zajistit veškerou techniku potřebnou pro činnost lektora.</w:t>
      </w:r>
    </w:p>
    <w:p w:rsidRPr="00680235" w:rsidR="00680235" w:rsidP="00680235" w:rsidRDefault="00680235">
      <w:pPr>
        <w:ind w:left="720"/>
        <w:contextualSpacing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numPr>
          <w:ilvl w:val="1"/>
          <w:numId w:val="8"/>
        </w:numPr>
        <w:jc w:val="both"/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>Zajistit školící materiály.</w:t>
      </w:r>
    </w:p>
    <w:p w:rsidRPr="00680235" w:rsidR="00680235" w:rsidP="00680235" w:rsidRDefault="00680235">
      <w:pPr>
        <w:ind w:left="720"/>
        <w:contextualSpacing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numPr>
          <w:ilvl w:val="1"/>
          <w:numId w:val="8"/>
        </w:numPr>
        <w:jc w:val="both"/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 xml:space="preserve">Zajistit licence </w:t>
      </w:r>
      <w:r w:rsidR="00832288">
        <w:rPr>
          <w:rFonts w:asciiTheme="minorHAnsi" w:hAnsiTheme="minorHAnsi"/>
          <w:sz w:val="22"/>
          <w:szCs w:val="22"/>
          <w:lang w:val="cs-CZ"/>
        </w:rPr>
        <w:t xml:space="preserve">SW a jiných zařízení </w:t>
      </w:r>
      <w:r w:rsidRPr="00680235">
        <w:rPr>
          <w:rFonts w:asciiTheme="minorHAnsi" w:hAnsiTheme="minorHAnsi"/>
          <w:sz w:val="22"/>
          <w:szCs w:val="22"/>
          <w:lang w:val="cs-CZ"/>
        </w:rPr>
        <w:t>pro školené osoby po dobu školení.</w:t>
      </w:r>
    </w:p>
    <w:p w:rsidRPr="00680235" w:rsidR="00680235" w:rsidP="00680235" w:rsidRDefault="00680235">
      <w:pPr>
        <w:ind w:left="720"/>
        <w:contextualSpacing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numPr>
          <w:ilvl w:val="1"/>
          <w:numId w:val="8"/>
        </w:numPr>
        <w:jc w:val="both"/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>Zajistit ověření znalostí školených osob a úspěšným absolventům udělit certifikát.</w:t>
      </w:r>
    </w:p>
    <w:p w:rsidRPr="00680235" w:rsidR="00680235" w:rsidP="00680235" w:rsidRDefault="00680235">
      <w:pPr>
        <w:ind w:left="720"/>
        <w:contextualSpacing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numPr>
          <w:ilvl w:val="1"/>
          <w:numId w:val="8"/>
        </w:numPr>
        <w:jc w:val="both"/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>Zhotovitel se zavazuje spolup</w:t>
      </w:r>
      <w:r w:rsidRPr="00680235">
        <w:rPr>
          <w:rFonts w:hint="eastAsia" w:asciiTheme="minorHAnsi" w:hAnsiTheme="minorHAnsi"/>
          <w:sz w:val="22"/>
          <w:szCs w:val="22"/>
          <w:lang w:val="cs-CZ"/>
        </w:rPr>
        <w:t>ů</w:t>
      </w:r>
      <w:r w:rsidRPr="00680235">
        <w:rPr>
          <w:rFonts w:asciiTheme="minorHAnsi" w:hAnsiTheme="minorHAnsi"/>
          <w:sz w:val="22"/>
          <w:szCs w:val="22"/>
          <w:lang w:val="cs-CZ"/>
        </w:rPr>
        <w:t>sobit p</w:t>
      </w:r>
      <w:r w:rsidRPr="00680235">
        <w:rPr>
          <w:rFonts w:hint="eastAsia" w:asciiTheme="minorHAnsi" w:hAnsiTheme="minorHAnsi"/>
          <w:sz w:val="22"/>
          <w:szCs w:val="22"/>
          <w:lang w:val="cs-CZ"/>
        </w:rPr>
        <w:t>ř</w:t>
      </w:r>
      <w:r w:rsidRPr="00680235">
        <w:rPr>
          <w:rFonts w:asciiTheme="minorHAnsi" w:hAnsiTheme="minorHAnsi"/>
          <w:sz w:val="22"/>
          <w:szCs w:val="22"/>
          <w:lang w:val="cs-CZ"/>
        </w:rPr>
        <w:t>i výkonu finan</w:t>
      </w:r>
      <w:r w:rsidRPr="00680235">
        <w:rPr>
          <w:rFonts w:hint="eastAsia" w:asciiTheme="minorHAnsi" w:hAnsiTheme="minorHAnsi"/>
          <w:sz w:val="22"/>
          <w:szCs w:val="22"/>
          <w:lang w:val="cs-CZ"/>
        </w:rPr>
        <w:t>č</w:t>
      </w:r>
      <w:r w:rsidRPr="00680235">
        <w:rPr>
          <w:rFonts w:asciiTheme="minorHAnsi" w:hAnsiTheme="minorHAnsi"/>
          <w:sz w:val="22"/>
          <w:szCs w:val="22"/>
          <w:lang w:val="cs-CZ"/>
        </w:rPr>
        <w:t xml:space="preserve">ní kontroly dle § 2 e) zákona </w:t>
      </w:r>
      <w:r w:rsidRPr="00680235">
        <w:rPr>
          <w:rFonts w:hint="eastAsia" w:asciiTheme="minorHAnsi" w:hAnsiTheme="minorHAnsi"/>
          <w:sz w:val="22"/>
          <w:szCs w:val="22"/>
          <w:lang w:val="cs-CZ"/>
        </w:rPr>
        <w:t>č</w:t>
      </w:r>
      <w:r w:rsidRPr="00680235">
        <w:rPr>
          <w:rFonts w:asciiTheme="minorHAnsi" w:hAnsiTheme="minorHAnsi"/>
          <w:sz w:val="22"/>
          <w:szCs w:val="22"/>
          <w:lang w:val="cs-CZ"/>
        </w:rPr>
        <w:t>. 320/2001 Sb., o finan</w:t>
      </w:r>
      <w:r w:rsidRPr="00680235">
        <w:rPr>
          <w:rFonts w:hint="eastAsia" w:asciiTheme="minorHAnsi" w:hAnsiTheme="minorHAnsi"/>
          <w:sz w:val="22"/>
          <w:szCs w:val="22"/>
          <w:lang w:val="cs-CZ"/>
        </w:rPr>
        <w:t>č</w:t>
      </w:r>
      <w:r w:rsidRPr="00680235">
        <w:rPr>
          <w:rFonts w:asciiTheme="minorHAnsi" w:hAnsiTheme="minorHAnsi"/>
          <w:sz w:val="22"/>
          <w:szCs w:val="22"/>
          <w:lang w:val="cs-CZ"/>
        </w:rPr>
        <w:t>ní kontrole ve ve</w:t>
      </w:r>
      <w:r w:rsidRPr="00680235">
        <w:rPr>
          <w:rFonts w:hint="eastAsia" w:asciiTheme="minorHAnsi" w:hAnsiTheme="minorHAnsi"/>
          <w:sz w:val="22"/>
          <w:szCs w:val="22"/>
          <w:lang w:val="cs-CZ"/>
        </w:rPr>
        <w:t>ř</w:t>
      </w:r>
      <w:r w:rsidRPr="00680235">
        <w:rPr>
          <w:rFonts w:asciiTheme="minorHAnsi" w:hAnsiTheme="minorHAnsi"/>
          <w:sz w:val="22"/>
          <w:szCs w:val="22"/>
          <w:lang w:val="cs-CZ"/>
        </w:rPr>
        <w:t>ejné správ</w:t>
      </w:r>
      <w:r w:rsidRPr="00680235">
        <w:rPr>
          <w:rFonts w:hint="eastAsia" w:asciiTheme="minorHAnsi" w:hAnsiTheme="minorHAnsi"/>
          <w:sz w:val="22"/>
          <w:szCs w:val="22"/>
          <w:lang w:val="cs-CZ"/>
        </w:rPr>
        <w:t>ě</w:t>
      </w:r>
      <w:r w:rsidRPr="00680235">
        <w:rPr>
          <w:rFonts w:asciiTheme="minorHAnsi" w:hAnsiTheme="minorHAnsi"/>
          <w:sz w:val="22"/>
          <w:szCs w:val="22"/>
          <w:lang w:val="cs-CZ"/>
        </w:rPr>
        <w:t>, ve zn</w:t>
      </w:r>
      <w:r w:rsidRPr="00680235">
        <w:rPr>
          <w:rFonts w:hint="eastAsia" w:asciiTheme="minorHAnsi" w:hAnsiTheme="minorHAnsi"/>
          <w:sz w:val="22"/>
          <w:szCs w:val="22"/>
          <w:lang w:val="cs-CZ"/>
        </w:rPr>
        <w:t>ě</w:t>
      </w:r>
      <w:r w:rsidRPr="00680235">
        <w:rPr>
          <w:rFonts w:asciiTheme="minorHAnsi" w:hAnsiTheme="minorHAnsi"/>
          <w:sz w:val="22"/>
          <w:szCs w:val="22"/>
          <w:lang w:val="cs-CZ"/>
        </w:rPr>
        <w:t>ní pozd</w:t>
      </w:r>
      <w:r w:rsidRPr="00680235">
        <w:rPr>
          <w:rFonts w:hint="eastAsia" w:asciiTheme="minorHAnsi" w:hAnsiTheme="minorHAnsi"/>
          <w:sz w:val="22"/>
          <w:szCs w:val="22"/>
          <w:lang w:val="cs-CZ"/>
        </w:rPr>
        <w:t>ě</w:t>
      </w:r>
      <w:r w:rsidRPr="00680235">
        <w:rPr>
          <w:rFonts w:asciiTheme="minorHAnsi" w:hAnsiTheme="minorHAnsi"/>
          <w:sz w:val="22"/>
          <w:szCs w:val="22"/>
          <w:lang w:val="cs-CZ"/>
        </w:rPr>
        <w:t>jších p</w:t>
      </w:r>
      <w:r w:rsidRPr="00680235">
        <w:rPr>
          <w:rFonts w:hint="eastAsia" w:asciiTheme="minorHAnsi" w:hAnsiTheme="minorHAnsi"/>
          <w:sz w:val="22"/>
          <w:szCs w:val="22"/>
          <w:lang w:val="cs-CZ"/>
        </w:rPr>
        <w:t>ř</w:t>
      </w:r>
      <w:r w:rsidRPr="00680235">
        <w:rPr>
          <w:rFonts w:asciiTheme="minorHAnsi" w:hAnsiTheme="minorHAnsi"/>
          <w:sz w:val="22"/>
          <w:szCs w:val="22"/>
          <w:lang w:val="cs-CZ"/>
        </w:rPr>
        <w:t>edpis</w:t>
      </w:r>
      <w:r w:rsidRPr="00680235">
        <w:rPr>
          <w:rFonts w:hint="eastAsia" w:asciiTheme="minorHAnsi" w:hAnsiTheme="minorHAnsi"/>
          <w:sz w:val="22"/>
          <w:szCs w:val="22"/>
          <w:lang w:val="cs-CZ"/>
        </w:rPr>
        <w:t>ů</w:t>
      </w:r>
      <w:r w:rsidRPr="00680235">
        <w:rPr>
          <w:rFonts w:asciiTheme="minorHAnsi" w:hAnsiTheme="minorHAnsi"/>
          <w:sz w:val="22"/>
          <w:szCs w:val="22"/>
          <w:lang w:val="cs-CZ"/>
        </w:rPr>
        <w:t xml:space="preserve"> a zavazuje se umožnit osobám oprávněným k výkonu kontroly projektu (zejm. poskytovateli, MPSV, MF, NKÚ, EK, Evropskému účetnímu dvoru), z něhož je zakázka hrazena, provést kontrolu dokladů souvisejících s plněním zakázky, a to po dobu danou právními předpisy ČR k jejich archivaci (zákon č. 563/1991 Sb., o účetnictví, a zákon č. 235/2004 Sb., o dani z přidané hodnoty).</w:t>
      </w:r>
    </w:p>
    <w:p w:rsidRPr="00680235" w:rsidR="00680235" w:rsidP="00680235" w:rsidRDefault="00680235">
      <w:pPr>
        <w:ind w:left="720"/>
        <w:contextualSpacing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numPr>
          <w:ilvl w:val="1"/>
          <w:numId w:val="8"/>
        </w:numPr>
        <w:jc w:val="both"/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>Vést evidenci školených osob dle požadavku objednatele.</w:t>
      </w:r>
    </w:p>
    <w:p w:rsidRPr="00680235" w:rsidR="00680235" w:rsidP="00680235" w:rsidRDefault="00680235">
      <w:pPr>
        <w:ind w:left="720"/>
        <w:contextualSpacing/>
        <w:rPr>
          <w:rFonts w:asciiTheme="minorHAnsi" w:hAnsiTheme="minorHAnsi"/>
          <w:sz w:val="22"/>
          <w:szCs w:val="22"/>
          <w:lang w:val="cs-CZ"/>
        </w:rPr>
      </w:pPr>
    </w:p>
    <w:p w:rsidRPr="00DF3C01" w:rsidR="002D7E0A" w:rsidP="008A7BBB" w:rsidRDefault="00680235">
      <w:pPr>
        <w:numPr>
          <w:ilvl w:val="1"/>
          <w:numId w:val="8"/>
        </w:numPr>
        <w:jc w:val="both"/>
        <w:rPr>
          <w:rFonts w:asciiTheme="minorHAnsi" w:hAnsiTheme="minorHAnsi"/>
          <w:sz w:val="22"/>
          <w:szCs w:val="22"/>
          <w:lang w:val="cs-CZ"/>
        </w:rPr>
      </w:pPr>
      <w:r w:rsidRPr="00DF3C01">
        <w:rPr>
          <w:rFonts w:asciiTheme="minorHAnsi" w:hAnsiTheme="minorHAnsi"/>
          <w:sz w:val="22"/>
          <w:szCs w:val="22"/>
          <w:lang w:val="cs-CZ"/>
        </w:rPr>
        <w:t xml:space="preserve">Být do </w:t>
      </w:r>
      <w:r w:rsidRPr="00DF3C01" w:rsidR="002D7E0A">
        <w:rPr>
          <w:rFonts w:asciiTheme="minorHAnsi" w:hAnsiTheme="minorHAnsi"/>
          <w:sz w:val="22"/>
          <w:szCs w:val="22"/>
          <w:lang w:val="cs-CZ"/>
        </w:rPr>
        <w:t>31. 12. 2015</w:t>
      </w:r>
      <w:r w:rsidRPr="00DF3C01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680235" w:rsidR="00DF3C01">
        <w:rPr>
          <w:rFonts w:asciiTheme="minorHAnsi" w:hAnsiTheme="minorHAnsi"/>
          <w:sz w:val="22"/>
          <w:szCs w:val="22"/>
          <w:lang w:val="cs-CZ"/>
        </w:rPr>
        <w:t xml:space="preserve">schopen zodpovídat distanční formou dotazy </w:t>
      </w:r>
      <w:r w:rsidR="00DF3C01">
        <w:rPr>
          <w:rFonts w:asciiTheme="minorHAnsi" w:hAnsiTheme="minorHAnsi"/>
          <w:sz w:val="22"/>
          <w:szCs w:val="22"/>
          <w:lang w:val="cs-CZ"/>
        </w:rPr>
        <w:t>školených osob, které přímo souvisejí s</w:t>
      </w:r>
      <w:r w:rsidR="00832288">
        <w:rPr>
          <w:rFonts w:asciiTheme="minorHAnsi" w:hAnsiTheme="minorHAnsi"/>
          <w:sz w:val="22"/>
          <w:szCs w:val="22"/>
          <w:lang w:val="cs-CZ"/>
        </w:rPr>
        <w:t> </w:t>
      </w:r>
      <w:proofErr w:type="gramStart"/>
      <w:r w:rsidR="00832288">
        <w:rPr>
          <w:rFonts w:asciiTheme="minorHAnsi" w:hAnsiTheme="minorHAnsi"/>
          <w:sz w:val="22"/>
          <w:szCs w:val="22"/>
          <w:lang w:val="cs-CZ"/>
        </w:rPr>
        <w:t xml:space="preserve">tématy </w:t>
      </w:r>
      <w:r w:rsidR="00DF3C01">
        <w:rPr>
          <w:rFonts w:asciiTheme="minorHAnsi" w:hAnsiTheme="minorHAnsi"/>
          <w:sz w:val="22"/>
          <w:szCs w:val="22"/>
          <w:lang w:val="cs-CZ"/>
        </w:rPr>
        <w:t xml:space="preserve"> školení</w:t>
      </w:r>
      <w:proofErr w:type="gramEnd"/>
      <w:r w:rsidR="00DF3C01">
        <w:rPr>
          <w:rFonts w:asciiTheme="minorHAnsi" w:hAnsiTheme="minorHAnsi"/>
          <w:sz w:val="22"/>
          <w:szCs w:val="22"/>
          <w:lang w:val="cs-CZ"/>
        </w:rPr>
        <w:t>.</w:t>
      </w:r>
    </w:p>
    <w:p w:rsidR="002D7E0A" w:rsidP="002D7E0A" w:rsidRDefault="002D7E0A">
      <w:pPr>
        <w:ind w:left="792"/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2D7E0A" w:rsidR="002D7E0A" w:rsidP="002D7E0A" w:rsidRDefault="00E85AB7">
      <w:pPr>
        <w:numPr>
          <w:ilvl w:val="1"/>
          <w:numId w:val="8"/>
        </w:numPr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>Z</w:t>
      </w:r>
      <w:r w:rsidRPr="002D7E0A" w:rsidR="002D7E0A">
        <w:rPr>
          <w:rFonts w:asciiTheme="minorHAnsi" w:hAnsiTheme="minorHAnsi"/>
          <w:sz w:val="22"/>
          <w:szCs w:val="22"/>
          <w:lang w:val="cs-CZ"/>
        </w:rPr>
        <w:t>ajistit učebnu a vybavit ji výpočetní technikou potřebnou pro školené osoby.</w:t>
      </w:r>
    </w:p>
    <w:p w:rsidR="00680235" w:rsidP="00680235" w:rsidRDefault="00680235">
      <w:pPr>
        <w:pStyle w:val="Odstavecseseznamem"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ind w:left="792"/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numPr>
          <w:ilvl w:val="0"/>
          <w:numId w:val="8"/>
        </w:numPr>
        <w:contextualSpacing/>
        <w:jc w:val="both"/>
        <w:rPr>
          <w:rFonts w:asciiTheme="minorHAnsi" w:hAnsiTheme="minorHAnsi"/>
          <w:b/>
          <w:sz w:val="22"/>
          <w:szCs w:val="22"/>
          <w:u w:val="single"/>
          <w:lang w:val="cs-CZ"/>
        </w:rPr>
      </w:pPr>
      <w:r w:rsidRPr="00680235">
        <w:rPr>
          <w:rFonts w:asciiTheme="minorHAnsi" w:hAnsiTheme="minorHAnsi"/>
          <w:b/>
          <w:sz w:val="22"/>
          <w:szCs w:val="22"/>
          <w:u w:val="single"/>
          <w:lang w:val="cs-CZ"/>
        </w:rPr>
        <w:t>ZÁVAZKY OBJEDNATELE</w:t>
      </w:r>
    </w:p>
    <w:p w:rsidR="00680235" w:rsidP="00680235" w:rsidRDefault="00680235">
      <w:pPr>
        <w:ind w:left="560" w:hanging="560"/>
        <w:jc w:val="both"/>
        <w:rPr>
          <w:rFonts w:asciiTheme="minorHAnsi" w:hAnsiTheme="minorHAnsi"/>
          <w:sz w:val="22"/>
          <w:szCs w:val="22"/>
          <w:u w:val="single"/>
          <w:lang w:val="cs-CZ"/>
        </w:rPr>
      </w:pPr>
    </w:p>
    <w:p w:rsidRPr="002D7E0A" w:rsidR="002D7E0A" w:rsidP="002D7E0A" w:rsidRDefault="002D7E0A">
      <w:pPr>
        <w:ind w:left="560" w:hanging="200"/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6.1 Zajistit přítomnost školených osob dle příloh smlouvy č. 1, 2 a 4.  </w:t>
      </w:r>
    </w:p>
    <w:p w:rsidRPr="00680235" w:rsidR="00680235" w:rsidP="00680235" w:rsidRDefault="00680235">
      <w:pPr>
        <w:ind w:left="360"/>
        <w:jc w:val="both"/>
        <w:rPr>
          <w:rFonts w:asciiTheme="minorHAnsi" w:hAnsiTheme="minorHAnsi"/>
          <w:sz w:val="22"/>
          <w:szCs w:val="22"/>
          <w:lang w:val="cs-CZ"/>
        </w:rPr>
      </w:pPr>
    </w:p>
    <w:p w:rsidR="00680235" w:rsidP="00680235" w:rsidRDefault="00680235">
      <w:pPr>
        <w:pStyle w:val="Odstavecseseznamem"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ind w:left="792"/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ind w:left="360"/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numPr>
          <w:ilvl w:val="0"/>
          <w:numId w:val="8"/>
        </w:numPr>
        <w:contextualSpacing/>
        <w:jc w:val="both"/>
        <w:rPr>
          <w:rFonts w:asciiTheme="minorHAnsi" w:hAnsiTheme="minorHAnsi"/>
          <w:b/>
          <w:sz w:val="22"/>
          <w:szCs w:val="22"/>
          <w:u w:val="single"/>
          <w:lang w:val="cs-CZ"/>
        </w:rPr>
      </w:pPr>
      <w:r w:rsidRPr="00680235">
        <w:rPr>
          <w:rFonts w:asciiTheme="minorHAnsi" w:hAnsiTheme="minorHAnsi"/>
          <w:b/>
          <w:sz w:val="22"/>
          <w:szCs w:val="22"/>
          <w:u w:val="single"/>
          <w:lang w:val="cs-CZ"/>
        </w:rPr>
        <w:t>ZÁVĚREČNÁ USTANOVENÍ</w:t>
      </w:r>
    </w:p>
    <w:p w:rsidRPr="00680235" w:rsidR="00680235" w:rsidP="00680235" w:rsidRDefault="00680235">
      <w:pPr>
        <w:ind w:left="560" w:hanging="560"/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numPr>
          <w:ilvl w:val="1"/>
          <w:numId w:val="8"/>
        </w:numPr>
        <w:contextualSpacing/>
        <w:jc w:val="both"/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>Tato smlouva nabývá platnosti a účinnosti dnem podpisu smlouvy oběma smluvními stranami.</w:t>
      </w:r>
    </w:p>
    <w:p w:rsidRPr="00680235" w:rsidR="00680235" w:rsidP="00680235" w:rsidRDefault="00680235">
      <w:pPr>
        <w:ind w:left="360"/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numPr>
          <w:ilvl w:val="1"/>
          <w:numId w:val="8"/>
        </w:numPr>
        <w:contextualSpacing/>
        <w:jc w:val="both"/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>Změny a doplňky mohou být učiněny pouze písemně, formou dodatku, na základě dohody obou smluvních stran.</w:t>
      </w:r>
    </w:p>
    <w:p w:rsidRPr="00680235" w:rsidR="00680235" w:rsidP="00680235" w:rsidRDefault="00680235">
      <w:pPr>
        <w:jc w:val="both"/>
        <w:rPr>
          <w:rFonts w:asciiTheme="minorHAnsi" w:hAnsiTheme="minorHAnsi"/>
          <w:sz w:val="22"/>
          <w:szCs w:val="22"/>
          <w:lang w:val="cs-CZ"/>
        </w:rPr>
      </w:pPr>
    </w:p>
    <w:p w:rsidR="00680235" w:rsidP="00680235" w:rsidRDefault="00680235">
      <w:pPr>
        <w:numPr>
          <w:ilvl w:val="1"/>
          <w:numId w:val="8"/>
        </w:numPr>
        <w:contextualSpacing/>
        <w:jc w:val="both"/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>Smlouva je zpracována ve dvou vyhotoveních, každé s platností originálu. Smluvní strany obdrží po jednom vyhotovení.</w:t>
      </w:r>
    </w:p>
    <w:p w:rsidR="00680235" w:rsidP="00680235" w:rsidRDefault="00680235">
      <w:pPr>
        <w:pStyle w:val="Odstavecseseznamem"/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br w:type="page"/>
      </w:r>
    </w:p>
    <w:p w:rsidRPr="00680235" w:rsidR="00680235" w:rsidP="00680235" w:rsidRDefault="00680235">
      <w:pPr>
        <w:ind w:left="792"/>
        <w:contextualSpacing/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ind w:left="720"/>
        <w:contextualSpacing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numPr>
          <w:ilvl w:val="0"/>
          <w:numId w:val="8"/>
        </w:numPr>
        <w:contextualSpacing/>
        <w:jc w:val="both"/>
        <w:rPr>
          <w:rFonts w:asciiTheme="minorHAnsi" w:hAnsiTheme="minorHAnsi"/>
          <w:b/>
          <w:sz w:val="22"/>
          <w:szCs w:val="22"/>
          <w:u w:val="single"/>
          <w:lang w:val="cs-CZ"/>
        </w:rPr>
      </w:pPr>
      <w:r w:rsidRPr="00680235">
        <w:rPr>
          <w:rFonts w:asciiTheme="minorHAnsi" w:hAnsiTheme="minorHAnsi"/>
          <w:b/>
          <w:sz w:val="22"/>
          <w:szCs w:val="22"/>
          <w:u w:val="single"/>
          <w:lang w:val="cs-CZ"/>
        </w:rPr>
        <w:t>SEZNAM PŘÍLOH</w:t>
      </w:r>
    </w:p>
    <w:p w:rsidRPr="00680235" w:rsidR="00680235" w:rsidP="00680235" w:rsidRDefault="00680235">
      <w:pPr>
        <w:jc w:val="both"/>
        <w:rPr>
          <w:rFonts w:asciiTheme="minorHAnsi" w:hAnsiTheme="minorHAnsi"/>
          <w:b/>
          <w:sz w:val="22"/>
          <w:szCs w:val="22"/>
          <w:u w:val="single"/>
          <w:lang w:val="cs-CZ"/>
        </w:rPr>
      </w:pPr>
    </w:p>
    <w:p w:rsidRPr="00680235" w:rsidR="00680235" w:rsidP="00680235" w:rsidRDefault="00680235">
      <w:pPr>
        <w:numPr>
          <w:ilvl w:val="1"/>
          <w:numId w:val="8"/>
        </w:numPr>
        <w:contextualSpacing/>
        <w:jc w:val="both"/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>Příloha č. 1 – Seznam školení včetně počtu dní jednotlivých kurzů</w:t>
      </w:r>
    </w:p>
    <w:p w:rsidRPr="00680235" w:rsidR="00680235" w:rsidP="00680235" w:rsidRDefault="00680235">
      <w:pPr>
        <w:ind w:left="360"/>
        <w:jc w:val="both"/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numPr>
          <w:ilvl w:val="1"/>
          <w:numId w:val="8"/>
        </w:numPr>
        <w:contextualSpacing/>
        <w:jc w:val="both"/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>Příloha č. 2 – Harmonogram školení</w:t>
      </w:r>
    </w:p>
    <w:p w:rsidRPr="00680235" w:rsidR="00680235" w:rsidP="00680235" w:rsidRDefault="00680235">
      <w:pPr>
        <w:ind w:left="720"/>
        <w:contextualSpacing/>
        <w:rPr>
          <w:rFonts w:asciiTheme="minorHAnsi" w:hAnsiTheme="minorHAnsi"/>
          <w:sz w:val="22"/>
          <w:szCs w:val="22"/>
          <w:lang w:val="cs-CZ"/>
        </w:rPr>
      </w:pPr>
    </w:p>
    <w:p w:rsidR="00680235" w:rsidP="00680235" w:rsidRDefault="00680235">
      <w:pPr>
        <w:numPr>
          <w:ilvl w:val="1"/>
          <w:numId w:val="8"/>
        </w:numPr>
        <w:contextualSpacing/>
        <w:jc w:val="both"/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>Příloha č. 3 – Tematické okruhy školení</w:t>
      </w:r>
    </w:p>
    <w:p w:rsidR="00113E46" w:rsidP="00113E46" w:rsidRDefault="00113E46">
      <w:pPr>
        <w:pStyle w:val="Odstavecseseznamem"/>
        <w:rPr>
          <w:rFonts w:asciiTheme="minorHAnsi" w:hAnsiTheme="minorHAnsi"/>
          <w:sz w:val="22"/>
          <w:szCs w:val="22"/>
          <w:lang w:val="cs-CZ"/>
        </w:rPr>
      </w:pPr>
    </w:p>
    <w:p w:rsidRPr="00680235" w:rsidR="00113E46" w:rsidP="00680235" w:rsidRDefault="00113E46">
      <w:pPr>
        <w:numPr>
          <w:ilvl w:val="1"/>
          <w:numId w:val="8"/>
        </w:numPr>
        <w:contextualSpacing/>
        <w:jc w:val="both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Příloha č. 4 </w:t>
      </w:r>
      <w:r w:rsidR="00EA0013">
        <w:rPr>
          <w:rFonts w:asciiTheme="minorHAnsi" w:hAnsiTheme="minorHAnsi"/>
          <w:sz w:val="22"/>
          <w:szCs w:val="22"/>
          <w:lang w:val="cs-CZ"/>
        </w:rPr>
        <w:t>–</w:t>
      </w:r>
      <w:r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EA0013">
        <w:rPr>
          <w:rFonts w:asciiTheme="minorHAnsi" w:hAnsiTheme="minorHAnsi"/>
          <w:sz w:val="22"/>
          <w:szCs w:val="22"/>
          <w:lang w:val="cs-CZ"/>
        </w:rPr>
        <w:t>Rozvrh hodin školení</w:t>
      </w:r>
    </w:p>
    <w:p w:rsidRPr="00680235" w:rsidR="00680235" w:rsidP="00680235" w:rsidRDefault="00680235">
      <w:pPr>
        <w:jc w:val="both"/>
        <w:rPr>
          <w:rFonts w:asciiTheme="minorHAnsi" w:hAnsiTheme="minorHAnsi"/>
          <w:sz w:val="22"/>
          <w:szCs w:val="22"/>
          <w:lang w:val="cs-CZ"/>
        </w:rPr>
      </w:pPr>
    </w:p>
    <w:p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>V Liberci dne</w:t>
      </w:r>
      <w:r w:rsidR="00113E46">
        <w:rPr>
          <w:rFonts w:asciiTheme="minorHAnsi" w:hAnsiTheme="minorHAnsi"/>
          <w:sz w:val="22"/>
          <w:szCs w:val="22"/>
          <w:lang w:val="cs-CZ"/>
        </w:rPr>
        <w:t xml:space="preserve"> </w:t>
      </w:r>
      <w:proofErr w:type="gramStart"/>
      <w:r w:rsidRPr="00113E46" w:rsidR="00113E46">
        <w:rPr>
          <w:rFonts w:asciiTheme="minorHAnsi" w:hAnsiTheme="minorHAnsi"/>
          <w:sz w:val="22"/>
          <w:szCs w:val="22"/>
          <w:highlight w:val="yellow"/>
          <w:lang w:val="cs-CZ"/>
        </w:rPr>
        <w:t>XX</w:t>
      </w:r>
      <w:proofErr w:type="gramEnd"/>
      <w:r w:rsidRPr="00113E46" w:rsidR="00113E46">
        <w:rPr>
          <w:rFonts w:asciiTheme="minorHAnsi" w:hAnsiTheme="minorHAnsi"/>
          <w:sz w:val="22"/>
          <w:szCs w:val="22"/>
          <w:highlight w:val="yellow"/>
          <w:lang w:val="cs-CZ"/>
        </w:rPr>
        <w:t>.</w:t>
      </w:r>
      <w:proofErr w:type="gramStart"/>
      <w:r w:rsidRPr="00113E46" w:rsidR="00113E46">
        <w:rPr>
          <w:rFonts w:asciiTheme="minorHAnsi" w:hAnsiTheme="minorHAnsi"/>
          <w:sz w:val="22"/>
          <w:szCs w:val="22"/>
          <w:highlight w:val="yellow"/>
          <w:lang w:val="cs-CZ"/>
        </w:rPr>
        <w:t>XX</w:t>
      </w:r>
      <w:proofErr w:type="gramEnd"/>
      <w:r w:rsidRPr="00113E46">
        <w:rPr>
          <w:rFonts w:asciiTheme="minorHAnsi" w:hAnsiTheme="minorHAnsi"/>
          <w:sz w:val="22"/>
          <w:szCs w:val="22"/>
          <w:highlight w:val="yellow"/>
          <w:lang w:val="cs-CZ"/>
        </w:rPr>
        <w:t>.</w:t>
      </w:r>
      <w:r>
        <w:rPr>
          <w:rFonts w:asciiTheme="minorHAnsi" w:hAnsiTheme="minorHAnsi"/>
          <w:sz w:val="22"/>
          <w:szCs w:val="22"/>
          <w:lang w:val="cs-CZ"/>
        </w:rPr>
        <w:t>2015</w:t>
      </w:r>
    </w:p>
    <w:p w:rsidRPr="00680235"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 xml:space="preserve">       Za zhotovitele</w:t>
      </w:r>
      <w:r w:rsidRPr="00680235">
        <w:rPr>
          <w:rFonts w:asciiTheme="minorHAnsi" w:hAnsiTheme="minorHAnsi"/>
          <w:sz w:val="22"/>
          <w:szCs w:val="22"/>
          <w:lang w:val="cs-CZ"/>
        </w:rPr>
        <w:tab/>
      </w:r>
      <w:r w:rsidRPr="00680235">
        <w:rPr>
          <w:rFonts w:asciiTheme="minorHAnsi" w:hAnsiTheme="minorHAnsi"/>
          <w:sz w:val="22"/>
          <w:szCs w:val="22"/>
          <w:lang w:val="cs-CZ"/>
        </w:rPr>
        <w:tab/>
      </w:r>
      <w:r w:rsidRPr="00680235">
        <w:rPr>
          <w:rFonts w:asciiTheme="minorHAnsi" w:hAnsiTheme="minorHAnsi"/>
          <w:sz w:val="22"/>
          <w:szCs w:val="22"/>
          <w:lang w:val="cs-CZ"/>
        </w:rPr>
        <w:tab/>
        <w:t xml:space="preserve">   </w:t>
      </w:r>
      <w:r w:rsidRPr="00680235">
        <w:rPr>
          <w:rFonts w:asciiTheme="minorHAnsi" w:hAnsiTheme="minorHAnsi"/>
          <w:sz w:val="22"/>
          <w:szCs w:val="22"/>
          <w:lang w:val="cs-CZ"/>
        </w:rPr>
        <w:tab/>
        <w:t xml:space="preserve">        </w:t>
      </w:r>
      <w:r w:rsidRPr="00680235">
        <w:rPr>
          <w:rFonts w:asciiTheme="minorHAnsi" w:hAnsiTheme="minorHAnsi"/>
          <w:sz w:val="22"/>
          <w:szCs w:val="22"/>
          <w:lang w:val="cs-CZ"/>
        </w:rPr>
        <w:tab/>
      </w:r>
      <w:r w:rsidRPr="00680235">
        <w:rPr>
          <w:rFonts w:asciiTheme="minorHAnsi" w:hAnsiTheme="minorHAnsi"/>
          <w:sz w:val="22"/>
          <w:szCs w:val="22"/>
          <w:lang w:val="cs-CZ"/>
        </w:rPr>
        <w:tab/>
        <w:t xml:space="preserve"> Za objednatele</w:t>
      </w:r>
    </w:p>
    <w:p w:rsidRPr="00680235"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ind w:left="720" w:firstLine="720"/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 xml:space="preserve">                </w:t>
      </w:r>
      <w:r w:rsidRPr="00680235">
        <w:rPr>
          <w:rFonts w:asciiTheme="minorHAnsi" w:hAnsiTheme="minorHAnsi"/>
          <w:sz w:val="22"/>
          <w:szCs w:val="22"/>
          <w:lang w:val="cs-CZ"/>
        </w:rPr>
        <w:tab/>
      </w:r>
      <w:r w:rsidRPr="00680235">
        <w:rPr>
          <w:rFonts w:asciiTheme="minorHAnsi" w:hAnsiTheme="minorHAnsi"/>
          <w:sz w:val="22"/>
          <w:szCs w:val="22"/>
          <w:lang w:val="cs-CZ"/>
        </w:rPr>
        <w:tab/>
      </w:r>
      <w:r w:rsidRPr="00680235">
        <w:rPr>
          <w:rFonts w:asciiTheme="minorHAnsi" w:hAnsiTheme="minorHAnsi"/>
          <w:sz w:val="22"/>
          <w:szCs w:val="22"/>
          <w:lang w:val="cs-CZ"/>
        </w:rPr>
        <w:tab/>
      </w:r>
      <w:r w:rsidRPr="00680235">
        <w:rPr>
          <w:rFonts w:asciiTheme="minorHAnsi" w:hAnsiTheme="minorHAnsi"/>
          <w:sz w:val="22"/>
          <w:szCs w:val="22"/>
          <w:lang w:val="cs-CZ"/>
        </w:rPr>
        <w:tab/>
      </w:r>
      <w:r w:rsidRPr="00680235">
        <w:rPr>
          <w:rFonts w:asciiTheme="minorHAnsi" w:hAnsiTheme="minorHAnsi"/>
          <w:sz w:val="22"/>
          <w:szCs w:val="22"/>
          <w:lang w:val="cs-CZ"/>
        </w:rPr>
        <w:tab/>
        <w:t xml:space="preserve">       VÚTS, a.s.</w:t>
      </w:r>
    </w:p>
    <w:p w:rsidRPr="00680235" w:rsidR="00680235" w:rsidP="00680235" w:rsidRDefault="00680235">
      <w:pPr>
        <w:ind w:firstLine="720"/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 xml:space="preserve"> </w:t>
      </w:r>
    </w:p>
    <w:p w:rsidRPr="00680235"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Pr="00680235"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 xml:space="preserve">____________________                 </w:t>
      </w:r>
      <w:r w:rsidRPr="00680235">
        <w:rPr>
          <w:rFonts w:asciiTheme="minorHAnsi" w:hAnsiTheme="minorHAnsi"/>
          <w:sz w:val="22"/>
          <w:szCs w:val="22"/>
          <w:lang w:val="cs-CZ"/>
        </w:rPr>
        <w:tab/>
      </w:r>
      <w:r w:rsidRPr="00680235">
        <w:rPr>
          <w:rFonts w:asciiTheme="minorHAnsi" w:hAnsiTheme="minorHAnsi"/>
          <w:sz w:val="22"/>
          <w:szCs w:val="22"/>
          <w:lang w:val="cs-CZ"/>
        </w:rPr>
        <w:tab/>
        <w:t xml:space="preserve">                __________________________</w:t>
      </w:r>
    </w:p>
    <w:p w:rsidRPr="00680235"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tab/>
      </w:r>
      <w:r w:rsidRPr="00680235">
        <w:rPr>
          <w:rFonts w:asciiTheme="minorHAnsi" w:hAnsiTheme="minorHAnsi"/>
          <w:sz w:val="22"/>
          <w:szCs w:val="22"/>
          <w:lang w:val="cs-CZ"/>
        </w:rPr>
        <w:tab/>
      </w:r>
      <w:r w:rsidRPr="00680235">
        <w:rPr>
          <w:rFonts w:asciiTheme="minorHAnsi" w:hAnsiTheme="minorHAnsi"/>
          <w:sz w:val="22"/>
          <w:szCs w:val="22"/>
          <w:lang w:val="cs-CZ"/>
        </w:rPr>
        <w:tab/>
      </w:r>
      <w:r w:rsidRPr="00680235">
        <w:rPr>
          <w:rFonts w:asciiTheme="minorHAnsi" w:hAnsiTheme="minorHAnsi"/>
          <w:sz w:val="22"/>
          <w:szCs w:val="22"/>
          <w:lang w:val="cs-CZ"/>
        </w:rPr>
        <w:tab/>
      </w:r>
      <w:r w:rsidRPr="00680235">
        <w:rPr>
          <w:rFonts w:asciiTheme="minorHAnsi" w:hAnsiTheme="minorHAnsi"/>
          <w:sz w:val="22"/>
          <w:szCs w:val="22"/>
          <w:lang w:val="cs-CZ"/>
        </w:rPr>
        <w:tab/>
        <w:t xml:space="preserve">  </w:t>
      </w:r>
      <w:r w:rsidRPr="00680235">
        <w:rPr>
          <w:rFonts w:asciiTheme="minorHAnsi" w:hAnsiTheme="minorHAnsi"/>
          <w:sz w:val="22"/>
          <w:szCs w:val="22"/>
          <w:lang w:val="cs-CZ"/>
        </w:rPr>
        <w:tab/>
      </w:r>
      <w:r w:rsidRPr="00680235">
        <w:rPr>
          <w:rFonts w:asciiTheme="minorHAnsi" w:hAnsiTheme="minorHAnsi"/>
          <w:sz w:val="22"/>
          <w:szCs w:val="22"/>
          <w:lang w:val="cs-CZ"/>
        </w:rPr>
        <w:tab/>
      </w:r>
    </w:p>
    <w:p w:rsidRPr="00680235" w:rsidR="00680235" w:rsidP="00680235" w:rsidRDefault="00680235">
      <w:pPr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sz w:val="22"/>
          <w:szCs w:val="22"/>
          <w:lang w:val="cs-CZ"/>
        </w:rPr>
        <w:br w:type="page"/>
      </w:r>
    </w:p>
    <w:p w:rsidR="00362CA7" w:rsidRDefault="00362CA7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b/>
          <w:szCs w:val="24"/>
          <w:lang w:val="cs-CZ"/>
        </w:rPr>
      </w:pPr>
      <w:r w:rsidRPr="00680235">
        <w:rPr>
          <w:rFonts w:asciiTheme="minorHAnsi" w:hAnsiTheme="minorHAnsi"/>
          <w:b/>
          <w:szCs w:val="24"/>
          <w:lang w:val="cs-CZ"/>
        </w:rPr>
        <w:t>Příloha č. 1 – Seznam školených osob</w:t>
      </w:r>
    </w:p>
    <w:p w:rsidR="006D4BF3" w:rsidRDefault="006D4BF3">
      <w:pPr>
        <w:rPr>
          <w:rFonts w:asciiTheme="minorHAnsi" w:hAnsiTheme="minorHAnsi"/>
          <w:b/>
          <w:szCs w:val="24"/>
          <w:lang w:val="cs-CZ"/>
        </w:rPr>
      </w:pPr>
    </w:p>
    <w:p w:rsidRPr="00680235" w:rsidR="006D4BF3" w:rsidRDefault="00832288">
      <w:pPr>
        <w:rPr>
          <w:rFonts w:asciiTheme="minorHAnsi" w:hAnsiTheme="minorHAnsi"/>
          <w:b/>
          <w:szCs w:val="24"/>
          <w:lang w:val="cs-CZ"/>
        </w:rPr>
      </w:pPr>
      <w:r w:rsidRPr="00832288">
        <w:drawing>
          <wp:inline distT="0" distB="0" distL="0" distR="0">
            <wp:extent cx="5274310" cy="4174040"/>
            <wp:effectExtent l="0" t="0" r="0" b="0"/>
            <wp:docPr id="4" name="Obrázek 4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>
                      <a:picLocks noChangeAspect="true" noChangeArrowheads="true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832288" w:rsidRDefault="00832288">
      <w:pPr>
        <w:rPr>
          <w:rFonts w:asciiTheme="minorHAnsi" w:hAnsiTheme="minorHAnsi"/>
          <w:sz w:val="22"/>
          <w:szCs w:val="22"/>
          <w:lang w:val="cs-CZ"/>
        </w:rPr>
      </w:pPr>
    </w:p>
    <w:p w:rsidR="00832288" w:rsidRDefault="00832288">
      <w:pPr>
        <w:rPr>
          <w:rFonts w:asciiTheme="minorHAnsi" w:hAnsiTheme="minorHAnsi"/>
          <w:sz w:val="22"/>
          <w:szCs w:val="22"/>
          <w:lang w:val="cs-CZ"/>
        </w:rPr>
      </w:pPr>
    </w:p>
    <w:p w:rsidR="00832288" w:rsidRDefault="00832288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b/>
          <w:szCs w:val="24"/>
          <w:lang w:val="cs-CZ"/>
        </w:rPr>
      </w:pPr>
    </w:p>
    <w:p w:rsidR="007C449B" w:rsidRDefault="007C449B">
      <w:pPr>
        <w:rPr>
          <w:rFonts w:asciiTheme="minorHAnsi" w:hAnsiTheme="minorHAnsi"/>
          <w:b/>
          <w:szCs w:val="24"/>
          <w:lang w:val="cs-CZ"/>
        </w:rPr>
      </w:pP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  <w:r w:rsidRPr="00680235">
        <w:rPr>
          <w:rFonts w:asciiTheme="minorHAnsi" w:hAnsiTheme="minorHAnsi"/>
          <w:b/>
          <w:szCs w:val="24"/>
          <w:lang w:val="cs-CZ"/>
        </w:rPr>
        <w:t>Příloha č.</w:t>
      </w:r>
      <w:r>
        <w:rPr>
          <w:rFonts w:asciiTheme="minorHAnsi" w:hAnsiTheme="minorHAnsi"/>
          <w:b/>
          <w:szCs w:val="24"/>
          <w:lang w:val="cs-CZ"/>
        </w:rPr>
        <w:t xml:space="preserve"> 2 – Harmonogram školení</w:t>
      </w: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Pr="006B03AC" w:rsidR="00680235" w:rsidRDefault="006B03AC">
      <w:pPr>
        <w:rPr>
          <w:rFonts w:asciiTheme="minorHAnsi" w:hAnsiTheme="minorHAnsi"/>
          <w:i/>
          <w:sz w:val="22"/>
          <w:szCs w:val="22"/>
          <w:lang w:val="cs-CZ"/>
        </w:rPr>
      </w:pPr>
      <w:r w:rsidRPr="006B03AC">
        <w:rPr>
          <w:rFonts w:asciiTheme="minorHAnsi" w:hAnsiTheme="minorHAnsi"/>
          <w:i/>
          <w:sz w:val="22"/>
          <w:szCs w:val="22"/>
          <w:lang w:val="cs-CZ"/>
        </w:rPr>
        <w:t xml:space="preserve">Doplní se na základě domluvy objednavatele a zadavatele při uzavírání smlouvy o dílo. </w:t>
      </w: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EA0013" w:rsidRDefault="00EA0013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sz w:val="22"/>
          <w:szCs w:val="22"/>
          <w:lang w:val="cs-CZ"/>
        </w:rPr>
      </w:pPr>
    </w:p>
    <w:p w:rsidR="00680235" w:rsidRDefault="00680235">
      <w:pPr>
        <w:rPr>
          <w:rFonts w:asciiTheme="minorHAnsi" w:hAnsiTheme="minorHAnsi"/>
          <w:b/>
          <w:szCs w:val="24"/>
          <w:lang w:val="cs-CZ"/>
        </w:rPr>
      </w:pPr>
      <w:r w:rsidRPr="00680235">
        <w:rPr>
          <w:rFonts w:asciiTheme="minorHAnsi" w:hAnsiTheme="minorHAnsi"/>
          <w:b/>
          <w:szCs w:val="24"/>
          <w:lang w:val="cs-CZ"/>
        </w:rPr>
        <w:t>Příloha č</w:t>
      </w:r>
      <w:r>
        <w:rPr>
          <w:rFonts w:asciiTheme="minorHAnsi" w:hAnsiTheme="minorHAnsi"/>
          <w:b/>
          <w:szCs w:val="24"/>
          <w:lang w:val="cs-CZ"/>
        </w:rPr>
        <w:t>. 3 -  Tematické okruhy školení</w:t>
      </w:r>
    </w:p>
    <w:p w:rsidR="006B03AC" w:rsidP="006B03AC" w:rsidRDefault="006B03AC">
      <w:pPr>
        <w:rPr>
          <w:rFonts w:asciiTheme="minorHAnsi" w:hAnsiTheme="minorHAnsi"/>
          <w:b/>
          <w:szCs w:val="24"/>
          <w:lang w:val="cs-CZ"/>
        </w:rPr>
      </w:pPr>
    </w:p>
    <w:p w:rsidRPr="00A91615" w:rsidR="00A91615" w:rsidP="00A91615" w:rsidRDefault="00A91615">
      <w:pPr>
        <w:pStyle w:val="Odstavecseseznamem"/>
        <w:numPr>
          <w:ilvl w:val="0"/>
          <w:numId w:val="14"/>
        </w:numPr>
        <w:autoSpaceDN w:val="false"/>
        <w:spacing w:line="276" w:lineRule="auto"/>
        <w:rPr>
          <w:rFonts w:ascii="Calibri" w:hAnsi="Calibri"/>
          <w:iCs/>
          <w:color w:val="000000"/>
          <w:sz w:val="22"/>
          <w:szCs w:val="22"/>
          <w:lang w:val="cs-CZ"/>
        </w:rPr>
      </w:pPr>
      <w:r w:rsidRPr="00A91615">
        <w:rPr>
          <w:rFonts w:ascii="Calibri" w:hAnsi="Calibri"/>
          <w:iCs/>
          <w:color w:val="000000"/>
          <w:sz w:val="22"/>
          <w:szCs w:val="22"/>
          <w:lang w:val="cs-CZ"/>
        </w:rPr>
        <w:t>Vision nástroje COGNEX v kamerách In-</w:t>
      </w:r>
      <w:proofErr w:type="spellStart"/>
      <w:r w:rsidRPr="00A91615">
        <w:rPr>
          <w:rFonts w:ascii="Calibri" w:hAnsi="Calibri"/>
          <w:iCs/>
          <w:color w:val="000000"/>
          <w:sz w:val="22"/>
          <w:szCs w:val="22"/>
          <w:lang w:val="cs-CZ"/>
        </w:rPr>
        <w:t>Sight</w:t>
      </w:r>
      <w:proofErr w:type="spellEnd"/>
      <w:r w:rsidRPr="00A91615">
        <w:rPr>
          <w:rFonts w:ascii="Calibri" w:hAnsi="Calibri"/>
          <w:iCs/>
          <w:color w:val="000000"/>
          <w:sz w:val="22"/>
          <w:szCs w:val="22"/>
          <w:lang w:val="cs-CZ"/>
        </w:rPr>
        <w:t xml:space="preserve"> (</w:t>
      </w:r>
      <w:proofErr w:type="spellStart"/>
      <w:r w:rsidRPr="00A91615">
        <w:rPr>
          <w:rFonts w:ascii="Calibri" w:hAnsi="Calibri"/>
          <w:iCs/>
          <w:color w:val="000000"/>
          <w:sz w:val="22"/>
          <w:szCs w:val="22"/>
          <w:lang w:val="cs-CZ"/>
        </w:rPr>
        <w:t>Tools</w:t>
      </w:r>
      <w:proofErr w:type="spellEnd"/>
      <w:r w:rsidRPr="00A91615">
        <w:rPr>
          <w:rFonts w:ascii="Calibri" w:hAnsi="Calibri"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A91615">
        <w:rPr>
          <w:rFonts w:ascii="Calibri" w:hAnsi="Calibri"/>
          <w:iCs/>
          <w:color w:val="000000"/>
          <w:sz w:val="22"/>
          <w:szCs w:val="22"/>
          <w:lang w:val="cs-CZ"/>
        </w:rPr>
        <w:t>for</w:t>
      </w:r>
      <w:proofErr w:type="spellEnd"/>
      <w:r w:rsidRPr="00A91615">
        <w:rPr>
          <w:rFonts w:ascii="Calibri" w:hAnsi="Calibri"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A91615">
        <w:rPr>
          <w:rFonts w:ascii="Calibri" w:hAnsi="Calibri"/>
          <w:iCs/>
          <w:color w:val="000000"/>
          <w:sz w:val="22"/>
          <w:szCs w:val="22"/>
          <w:lang w:val="cs-CZ"/>
        </w:rPr>
        <w:t>Locate</w:t>
      </w:r>
      <w:proofErr w:type="spellEnd"/>
      <w:r w:rsidRPr="00A91615">
        <w:rPr>
          <w:rFonts w:ascii="Calibri" w:hAnsi="Calibri"/>
          <w:iCs/>
          <w:color w:val="000000"/>
          <w:sz w:val="22"/>
          <w:szCs w:val="22"/>
          <w:lang w:val="cs-CZ"/>
        </w:rPr>
        <w:t xml:space="preserve"> Part -</w:t>
      </w:r>
      <w:proofErr w:type="spellStart"/>
      <w:r w:rsidRPr="00A91615">
        <w:rPr>
          <w:rFonts w:ascii="Calibri" w:hAnsi="Calibri"/>
          <w:iCs/>
          <w:color w:val="000000"/>
          <w:sz w:val="22"/>
          <w:szCs w:val="22"/>
          <w:lang w:val="cs-CZ"/>
        </w:rPr>
        <w:t>Pattern</w:t>
      </w:r>
      <w:proofErr w:type="spellEnd"/>
      <w:r w:rsidRPr="00A91615">
        <w:rPr>
          <w:rFonts w:ascii="Calibri" w:hAnsi="Calibri"/>
          <w:iCs/>
          <w:color w:val="000000"/>
          <w:sz w:val="22"/>
          <w:szCs w:val="22"/>
          <w:lang w:val="cs-CZ"/>
        </w:rPr>
        <w:t xml:space="preserve">, </w:t>
      </w:r>
      <w:proofErr w:type="spellStart"/>
      <w:r w:rsidRPr="00A91615">
        <w:rPr>
          <w:rFonts w:ascii="Calibri" w:hAnsi="Calibri"/>
          <w:iCs/>
          <w:color w:val="000000"/>
          <w:sz w:val="22"/>
          <w:szCs w:val="22"/>
          <w:lang w:val="cs-CZ"/>
        </w:rPr>
        <w:t>Edge</w:t>
      </w:r>
      <w:proofErr w:type="spellEnd"/>
      <w:r w:rsidRPr="00A91615">
        <w:rPr>
          <w:rFonts w:ascii="Calibri" w:hAnsi="Calibri"/>
          <w:iCs/>
          <w:color w:val="000000"/>
          <w:sz w:val="22"/>
          <w:szCs w:val="22"/>
          <w:lang w:val="cs-CZ"/>
        </w:rPr>
        <w:t xml:space="preserve">, </w:t>
      </w:r>
      <w:proofErr w:type="spellStart"/>
      <w:proofErr w:type="gramStart"/>
      <w:r w:rsidRPr="00A91615">
        <w:rPr>
          <w:rFonts w:ascii="Calibri" w:hAnsi="Calibri"/>
          <w:iCs/>
          <w:color w:val="000000"/>
          <w:sz w:val="22"/>
          <w:szCs w:val="22"/>
          <w:lang w:val="cs-CZ"/>
        </w:rPr>
        <w:t>Blob</w:t>
      </w:r>
      <w:proofErr w:type="spellEnd"/>
      <w:r w:rsidRPr="00A91615">
        <w:rPr>
          <w:rFonts w:ascii="Calibri" w:hAnsi="Calibri"/>
          <w:iCs/>
          <w:color w:val="000000"/>
          <w:sz w:val="22"/>
          <w:szCs w:val="22"/>
          <w:lang w:val="cs-CZ"/>
        </w:rPr>
        <w:t xml:space="preserve"> ; </w:t>
      </w:r>
      <w:proofErr w:type="spellStart"/>
      <w:r w:rsidRPr="00A91615">
        <w:rPr>
          <w:rFonts w:ascii="Calibri" w:hAnsi="Calibri"/>
          <w:iCs/>
          <w:color w:val="000000"/>
          <w:sz w:val="22"/>
          <w:szCs w:val="22"/>
          <w:lang w:val="cs-CZ"/>
        </w:rPr>
        <w:t>Tools</w:t>
      </w:r>
      <w:proofErr w:type="spellEnd"/>
      <w:proofErr w:type="gramEnd"/>
      <w:r w:rsidRPr="00A91615">
        <w:rPr>
          <w:rFonts w:ascii="Calibri" w:hAnsi="Calibri"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A91615">
        <w:rPr>
          <w:rFonts w:ascii="Calibri" w:hAnsi="Calibri"/>
          <w:iCs/>
          <w:color w:val="000000"/>
          <w:sz w:val="22"/>
          <w:szCs w:val="22"/>
          <w:lang w:val="cs-CZ"/>
        </w:rPr>
        <w:t>for</w:t>
      </w:r>
      <w:proofErr w:type="spellEnd"/>
      <w:r w:rsidRPr="00A91615">
        <w:rPr>
          <w:rFonts w:ascii="Calibri" w:hAnsi="Calibri"/>
          <w:iCs/>
          <w:color w:val="000000"/>
          <w:sz w:val="22"/>
          <w:szCs w:val="22"/>
          <w:lang w:val="cs-CZ"/>
        </w:rPr>
        <w:t xml:space="preserve"> </w:t>
      </w:r>
      <w:proofErr w:type="spellStart"/>
      <w:r w:rsidRPr="00A91615">
        <w:rPr>
          <w:rFonts w:ascii="Calibri" w:hAnsi="Calibri"/>
          <w:iCs/>
          <w:color w:val="000000"/>
          <w:sz w:val="22"/>
          <w:szCs w:val="22"/>
          <w:lang w:val="cs-CZ"/>
        </w:rPr>
        <w:t>Inspect</w:t>
      </w:r>
      <w:proofErr w:type="spellEnd"/>
      <w:r w:rsidRPr="00A91615">
        <w:rPr>
          <w:rFonts w:ascii="Calibri" w:hAnsi="Calibri"/>
          <w:iCs/>
          <w:color w:val="000000"/>
          <w:sz w:val="22"/>
          <w:szCs w:val="22"/>
          <w:lang w:val="cs-CZ"/>
        </w:rPr>
        <w:t xml:space="preserve"> Part - </w:t>
      </w:r>
      <w:proofErr w:type="spellStart"/>
      <w:r w:rsidRPr="00A91615">
        <w:rPr>
          <w:rFonts w:ascii="Calibri" w:hAnsi="Calibri"/>
          <w:iCs/>
          <w:color w:val="000000"/>
          <w:sz w:val="22"/>
          <w:szCs w:val="22"/>
          <w:lang w:val="cs-CZ"/>
        </w:rPr>
        <w:t>Maesurement</w:t>
      </w:r>
      <w:proofErr w:type="spellEnd"/>
      <w:r w:rsidRPr="00A91615">
        <w:rPr>
          <w:rFonts w:ascii="Calibri" w:hAnsi="Calibri"/>
          <w:iCs/>
          <w:color w:val="000000"/>
          <w:sz w:val="22"/>
          <w:szCs w:val="22"/>
          <w:lang w:val="cs-CZ"/>
        </w:rPr>
        <w:t xml:space="preserve">, </w:t>
      </w:r>
      <w:proofErr w:type="spellStart"/>
      <w:r w:rsidRPr="00A91615">
        <w:rPr>
          <w:rFonts w:ascii="Calibri" w:hAnsi="Calibri"/>
          <w:iCs/>
          <w:color w:val="000000"/>
          <w:sz w:val="22"/>
          <w:szCs w:val="22"/>
          <w:lang w:val="cs-CZ"/>
        </w:rPr>
        <w:t>Couting</w:t>
      </w:r>
      <w:proofErr w:type="spellEnd"/>
      <w:r w:rsidRPr="00A91615">
        <w:rPr>
          <w:rFonts w:ascii="Calibri" w:hAnsi="Calibri"/>
          <w:iCs/>
          <w:color w:val="000000"/>
          <w:sz w:val="22"/>
          <w:szCs w:val="22"/>
          <w:lang w:val="cs-CZ"/>
        </w:rPr>
        <w:t xml:space="preserve">, </w:t>
      </w:r>
      <w:proofErr w:type="spellStart"/>
      <w:r w:rsidRPr="00A91615">
        <w:rPr>
          <w:rFonts w:ascii="Calibri" w:hAnsi="Calibri"/>
          <w:iCs/>
          <w:color w:val="000000"/>
          <w:sz w:val="22"/>
          <w:szCs w:val="22"/>
          <w:lang w:val="cs-CZ"/>
        </w:rPr>
        <w:t>Identification</w:t>
      </w:r>
      <w:proofErr w:type="spellEnd"/>
      <w:r w:rsidRPr="00A91615">
        <w:rPr>
          <w:rFonts w:ascii="Calibri" w:hAnsi="Calibri"/>
          <w:iCs/>
          <w:color w:val="000000"/>
          <w:sz w:val="22"/>
          <w:szCs w:val="22"/>
          <w:lang w:val="cs-CZ"/>
        </w:rPr>
        <w:t xml:space="preserve">, Geometry) </w:t>
      </w:r>
    </w:p>
    <w:p w:rsidRPr="00A91615" w:rsidR="00A91615" w:rsidP="00A91615" w:rsidRDefault="00A91615">
      <w:pPr>
        <w:pStyle w:val="Odstavecseseznamem"/>
        <w:numPr>
          <w:ilvl w:val="0"/>
          <w:numId w:val="14"/>
        </w:numPr>
        <w:autoSpaceDN w:val="false"/>
        <w:spacing w:line="276" w:lineRule="auto"/>
        <w:rPr>
          <w:rFonts w:ascii="Calibri" w:hAnsi="Calibri"/>
          <w:iCs/>
          <w:color w:val="000000"/>
          <w:sz w:val="22"/>
          <w:szCs w:val="22"/>
          <w:lang w:val="cs-CZ"/>
        </w:rPr>
      </w:pPr>
      <w:r w:rsidRPr="00A91615">
        <w:rPr>
          <w:rFonts w:ascii="Calibri" w:hAnsi="Calibri"/>
          <w:iCs/>
          <w:color w:val="000000"/>
          <w:sz w:val="22"/>
          <w:szCs w:val="22"/>
          <w:lang w:val="cs-CZ"/>
        </w:rPr>
        <w:t>Základní seznámení s vision nástroji a modelovými řadami kamer In-</w:t>
      </w:r>
      <w:proofErr w:type="spellStart"/>
      <w:r w:rsidRPr="00A91615">
        <w:rPr>
          <w:rFonts w:ascii="Calibri" w:hAnsi="Calibri"/>
          <w:iCs/>
          <w:color w:val="000000"/>
          <w:sz w:val="22"/>
          <w:szCs w:val="22"/>
          <w:lang w:val="cs-CZ"/>
        </w:rPr>
        <w:t>Sigt</w:t>
      </w:r>
      <w:proofErr w:type="spellEnd"/>
      <w:r w:rsidRPr="00A91615">
        <w:rPr>
          <w:rFonts w:ascii="Calibri" w:hAnsi="Calibri"/>
          <w:iCs/>
          <w:color w:val="000000"/>
          <w:sz w:val="22"/>
          <w:szCs w:val="22"/>
          <w:lang w:val="cs-CZ"/>
        </w:rPr>
        <w:t xml:space="preserve"> 5000, 7000, 1000 </w:t>
      </w:r>
    </w:p>
    <w:p w:rsidRPr="00A91615" w:rsidR="00A91615" w:rsidP="00A91615" w:rsidRDefault="00A91615">
      <w:pPr>
        <w:pStyle w:val="Odstavecseseznamem"/>
        <w:numPr>
          <w:ilvl w:val="0"/>
          <w:numId w:val="14"/>
        </w:numPr>
        <w:autoSpaceDN w:val="false"/>
        <w:spacing w:line="276" w:lineRule="auto"/>
        <w:rPr>
          <w:rFonts w:ascii="Calibri" w:hAnsi="Calibri"/>
          <w:iCs/>
          <w:color w:val="000000"/>
          <w:sz w:val="22"/>
          <w:szCs w:val="22"/>
          <w:lang w:val="cs-CZ"/>
        </w:rPr>
      </w:pPr>
      <w:r w:rsidRPr="00A91615">
        <w:rPr>
          <w:rFonts w:ascii="Calibri" w:hAnsi="Calibri"/>
          <w:iCs/>
          <w:color w:val="000000"/>
          <w:sz w:val="22"/>
          <w:szCs w:val="22"/>
          <w:lang w:val="cs-CZ"/>
        </w:rPr>
        <w:t>Návrh optimální kamerové scény dle typu vision kontroly a typu kontrolovaného produktu</w:t>
      </w:r>
    </w:p>
    <w:p w:rsidRPr="00A91615" w:rsidR="00A91615" w:rsidP="00A91615" w:rsidRDefault="00A91615">
      <w:pPr>
        <w:pStyle w:val="Odstavecseseznamem"/>
        <w:numPr>
          <w:ilvl w:val="0"/>
          <w:numId w:val="14"/>
        </w:numPr>
        <w:autoSpaceDN w:val="false"/>
        <w:spacing w:line="276" w:lineRule="auto"/>
        <w:rPr>
          <w:rFonts w:ascii="Calibri" w:hAnsi="Calibri"/>
          <w:iCs/>
          <w:color w:val="000000"/>
          <w:sz w:val="22"/>
          <w:szCs w:val="22"/>
          <w:lang w:val="cs-CZ"/>
        </w:rPr>
      </w:pPr>
      <w:r w:rsidRPr="00A91615">
        <w:rPr>
          <w:rFonts w:ascii="Calibri" w:hAnsi="Calibri"/>
          <w:iCs/>
          <w:color w:val="000000"/>
          <w:sz w:val="22"/>
          <w:szCs w:val="22"/>
          <w:lang w:val="cs-CZ"/>
        </w:rPr>
        <w:t xml:space="preserve">Programování a </w:t>
      </w:r>
      <w:proofErr w:type="spellStart"/>
      <w:r w:rsidRPr="00A91615">
        <w:rPr>
          <w:rFonts w:ascii="Calibri" w:hAnsi="Calibri"/>
          <w:iCs/>
          <w:color w:val="000000"/>
          <w:sz w:val="22"/>
          <w:szCs w:val="22"/>
          <w:lang w:val="cs-CZ"/>
        </w:rPr>
        <w:t>parmetrizace</w:t>
      </w:r>
      <w:proofErr w:type="spellEnd"/>
      <w:r w:rsidRPr="00A91615">
        <w:rPr>
          <w:rFonts w:ascii="Calibri" w:hAnsi="Calibri"/>
          <w:iCs/>
          <w:color w:val="000000"/>
          <w:sz w:val="22"/>
          <w:szCs w:val="22"/>
          <w:lang w:val="cs-CZ"/>
        </w:rPr>
        <w:t xml:space="preserve"> jednotlivých vision nástrojů v prostředí In-</w:t>
      </w:r>
      <w:proofErr w:type="spellStart"/>
      <w:r w:rsidRPr="00A91615">
        <w:rPr>
          <w:rFonts w:ascii="Calibri" w:hAnsi="Calibri"/>
          <w:iCs/>
          <w:color w:val="000000"/>
          <w:sz w:val="22"/>
          <w:szCs w:val="22"/>
          <w:lang w:val="cs-CZ"/>
        </w:rPr>
        <w:t>Sight</w:t>
      </w:r>
      <w:proofErr w:type="spellEnd"/>
      <w:r w:rsidRPr="00A91615">
        <w:rPr>
          <w:rFonts w:ascii="Calibri" w:hAnsi="Calibri"/>
          <w:iCs/>
          <w:color w:val="000000"/>
          <w:sz w:val="22"/>
          <w:szCs w:val="22"/>
          <w:lang w:val="cs-CZ"/>
        </w:rPr>
        <w:t xml:space="preserve"> Explorer (EASYBUILDER a SPREADSHEET) </w:t>
      </w:r>
    </w:p>
    <w:p w:rsidRPr="00A91615" w:rsidR="00A91615" w:rsidP="00A91615" w:rsidRDefault="00A91615">
      <w:pPr>
        <w:pStyle w:val="Odstavecseseznamem"/>
        <w:numPr>
          <w:ilvl w:val="0"/>
          <w:numId w:val="14"/>
        </w:numPr>
        <w:autoSpaceDN w:val="false"/>
        <w:spacing w:line="276" w:lineRule="auto"/>
        <w:rPr>
          <w:rFonts w:ascii="Calibri" w:hAnsi="Calibri"/>
          <w:iCs/>
          <w:color w:val="000000"/>
          <w:sz w:val="22"/>
          <w:szCs w:val="22"/>
          <w:lang w:val="cs-CZ"/>
        </w:rPr>
      </w:pPr>
      <w:r w:rsidRPr="00A91615">
        <w:rPr>
          <w:rFonts w:ascii="Calibri" w:hAnsi="Calibri"/>
          <w:iCs/>
          <w:color w:val="000000"/>
          <w:sz w:val="22"/>
          <w:szCs w:val="22"/>
          <w:lang w:val="cs-CZ"/>
        </w:rPr>
        <w:t xml:space="preserve">Tvorba jednotlivých Jobů  </w:t>
      </w:r>
      <w:r w:rsidRPr="00A91615">
        <w:rPr>
          <w:rFonts w:ascii="Calibri" w:hAnsi="Calibri"/>
          <w:color w:val="000000"/>
          <w:sz w:val="22"/>
          <w:szCs w:val="22"/>
          <w:lang w:val="cs-CZ"/>
        </w:rPr>
        <w:t xml:space="preserve">v prostředí </w:t>
      </w:r>
      <w:r w:rsidRPr="00A91615">
        <w:rPr>
          <w:rFonts w:ascii="Calibri" w:hAnsi="Calibri"/>
          <w:iCs/>
          <w:color w:val="000000"/>
          <w:sz w:val="22"/>
          <w:szCs w:val="22"/>
          <w:lang w:val="cs-CZ"/>
        </w:rPr>
        <w:t>EASYBUILDER a SPREADSHEET</w:t>
      </w:r>
    </w:p>
    <w:p w:rsidRPr="00A91615" w:rsidR="00A91615" w:rsidP="00A91615" w:rsidRDefault="00A91615">
      <w:pPr>
        <w:pStyle w:val="Odstavecseseznamem"/>
        <w:numPr>
          <w:ilvl w:val="0"/>
          <w:numId w:val="14"/>
        </w:numPr>
        <w:autoSpaceDN w:val="false"/>
        <w:spacing w:line="276" w:lineRule="auto"/>
        <w:rPr>
          <w:rFonts w:ascii="Calibri" w:hAnsi="Calibri"/>
          <w:iCs/>
          <w:color w:val="000000"/>
          <w:sz w:val="22"/>
          <w:szCs w:val="22"/>
          <w:lang w:val="cs-CZ"/>
        </w:rPr>
      </w:pPr>
      <w:r w:rsidRPr="00A91615">
        <w:rPr>
          <w:rFonts w:ascii="Calibri" w:hAnsi="Calibri"/>
          <w:iCs/>
          <w:color w:val="000000"/>
          <w:sz w:val="22"/>
          <w:szCs w:val="22"/>
          <w:lang w:val="cs-CZ"/>
        </w:rPr>
        <w:t>Vhodnost použití vision nástrojů pro kamerovou kontrolu v průmyslových podmínkách výrobního procesu s využitím laboratoře strojového vidění</w:t>
      </w:r>
    </w:p>
    <w:p w:rsidRPr="00A91615" w:rsidR="00A91615" w:rsidP="00A91615" w:rsidRDefault="00A91615">
      <w:pPr>
        <w:pStyle w:val="Odstavecseseznamem"/>
        <w:numPr>
          <w:ilvl w:val="0"/>
          <w:numId w:val="14"/>
        </w:numPr>
        <w:autoSpaceDN w:val="false"/>
        <w:spacing w:line="276" w:lineRule="auto"/>
        <w:rPr>
          <w:rFonts w:ascii="Calibri" w:hAnsi="Calibri"/>
          <w:iCs/>
          <w:color w:val="000000"/>
          <w:sz w:val="22"/>
          <w:szCs w:val="22"/>
          <w:lang w:val="cs-CZ"/>
        </w:rPr>
      </w:pPr>
      <w:r w:rsidRPr="00A91615">
        <w:rPr>
          <w:rFonts w:ascii="Calibri" w:hAnsi="Calibri"/>
          <w:iCs/>
          <w:color w:val="000000"/>
          <w:sz w:val="22"/>
          <w:szCs w:val="22"/>
          <w:lang w:val="cs-CZ"/>
        </w:rPr>
        <w:t xml:space="preserve">Ukázky reálných aplikací </w:t>
      </w:r>
    </w:p>
    <w:p w:rsidRPr="00A91615" w:rsidR="006B03AC" w:rsidP="00A91615" w:rsidRDefault="00A91615">
      <w:pPr>
        <w:pStyle w:val="Odstavecseseznamem"/>
        <w:numPr>
          <w:ilvl w:val="0"/>
          <w:numId w:val="14"/>
        </w:numPr>
        <w:autoSpaceDN w:val="false"/>
        <w:spacing w:line="276" w:lineRule="auto"/>
        <w:rPr>
          <w:rFonts w:ascii="Calibri" w:hAnsi="Calibri"/>
          <w:iCs/>
          <w:color w:val="000000"/>
          <w:sz w:val="22"/>
          <w:szCs w:val="22"/>
          <w:lang w:val="cs-CZ"/>
        </w:rPr>
      </w:pPr>
      <w:r w:rsidRPr="00A91615">
        <w:rPr>
          <w:rFonts w:ascii="Calibri" w:hAnsi="Calibri"/>
          <w:iCs/>
          <w:color w:val="000000"/>
          <w:sz w:val="22"/>
          <w:szCs w:val="22"/>
          <w:lang w:val="cs-CZ"/>
        </w:rPr>
        <w:t>Závěrečný test na jednoduché vision kontrole</w:t>
      </w:r>
    </w:p>
    <w:p w:rsidR="006B03AC" w:rsidP="006B03AC" w:rsidRDefault="006B03AC">
      <w:pPr>
        <w:rPr>
          <w:rFonts w:asciiTheme="minorHAnsi" w:hAnsiTheme="minorHAnsi"/>
          <w:b/>
          <w:szCs w:val="24"/>
          <w:lang w:val="cs-CZ"/>
        </w:rPr>
      </w:pPr>
    </w:p>
    <w:p w:rsidR="006B03AC" w:rsidP="006B03AC" w:rsidRDefault="006B03AC">
      <w:pPr>
        <w:rPr>
          <w:rFonts w:asciiTheme="minorHAnsi" w:hAnsiTheme="minorHAnsi"/>
          <w:b/>
          <w:szCs w:val="24"/>
          <w:lang w:val="cs-CZ"/>
        </w:rPr>
      </w:pPr>
    </w:p>
    <w:p w:rsidR="006D4BF3" w:rsidP="006B03AC" w:rsidRDefault="006D4BF3">
      <w:pPr>
        <w:rPr>
          <w:rFonts w:asciiTheme="minorHAnsi" w:hAnsiTheme="minorHAnsi"/>
          <w:b/>
          <w:szCs w:val="24"/>
          <w:lang w:val="cs-CZ"/>
        </w:rPr>
      </w:pPr>
    </w:p>
    <w:p w:rsidR="00235BE4" w:rsidP="006B03AC" w:rsidRDefault="00235BE4">
      <w:pPr>
        <w:rPr>
          <w:rFonts w:asciiTheme="minorHAnsi" w:hAnsiTheme="minorHAnsi"/>
          <w:b/>
          <w:szCs w:val="24"/>
          <w:lang w:val="cs-CZ"/>
        </w:rPr>
      </w:pPr>
    </w:p>
    <w:p w:rsidR="00A91615" w:rsidP="006B03AC" w:rsidRDefault="00A91615">
      <w:pPr>
        <w:rPr>
          <w:rFonts w:asciiTheme="minorHAnsi" w:hAnsiTheme="minorHAnsi"/>
          <w:b/>
          <w:szCs w:val="24"/>
          <w:lang w:val="cs-CZ"/>
        </w:rPr>
      </w:pPr>
    </w:p>
    <w:p w:rsidR="00A91615" w:rsidP="006B03AC" w:rsidRDefault="00A91615">
      <w:pPr>
        <w:rPr>
          <w:rFonts w:asciiTheme="minorHAnsi" w:hAnsiTheme="minorHAnsi"/>
          <w:b/>
          <w:szCs w:val="24"/>
          <w:lang w:val="cs-CZ"/>
        </w:rPr>
      </w:pPr>
    </w:p>
    <w:p w:rsidR="00A91615" w:rsidP="006B03AC" w:rsidRDefault="00A91615">
      <w:pPr>
        <w:rPr>
          <w:rFonts w:asciiTheme="minorHAnsi" w:hAnsiTheme="minorHAnsi"/>
          <w:b/>
          <w:szCs w:val="24"/>
          <w:lang w:val="cs-CZ"/>
        </w:rPr>
      </w:pPr>
      <w:bookmarkStart w:name="_GoBack" w:id="0"/>
      <w:bookmarkEnd w:id="0"/>
    </w:p>
    <w:p w:rsidR="00A91615" w:rsidP="006B03AC" w:rsidRDefault="00A91615">
      <w:pPr>
        <w:rPr>
          <w:rFonts w:asciiTheme="minorHAnsi" w:hAnsiTheme="minorHAnsi"/>
          <w:b/>
          <w:szCs w:val="24"/>
          <w:lang w:val="cs-CZ"/>
        </w:rPr>
      </w:pPr>
    </w:p>
    <w:p w:rsidR="00A91615" w:rsidP="006B03AC" w:rsidRDefault="00A91615">
      <w:pPr>
        <w:rPr>
          <w:rFonts w:asciiTheme="minorHAnsi" w:hAnsiTheme="minorHAnsi"/>
          <w:b/>
          <w:szCs w:val="24"/>
          <w:lang w:val="cs-CZ"/>
        </w:rPr>
      </w:pPr>
    </w:p>
    <w:p w:rsidR="00A91615" w:rsidP="006B03AC" w:rsidRDefault="00A91615">
      <w:pPr>
        <w:rPr>
          <w:rFonts w:asciiTheme="minorHAnsi" w:hAnsiTheme="minorHAnsi"/>
          <w:b/>
          <w:szCs w:val="24"/>
          <w:lang w:val="cs-CZ"/>
        </w:rPr>
      </w:pPr>
    </w:p>
    <w:p w:rsidR="00A91615" w:rsidP="006B03AC" w:rsidRDefault="00A91615">
      <w:pPr>
        <w:rPr>
          <w:rFonts w:asciiTheme="minorHAnsi" w:hAnsiTheme="minorHAnsi"/>
          <w:b/>
          <w:szCs w:val="24"/>
          <w:lang w:val="cs-CZ"/>
        </w:rPr>
      </w:pPr>
    </w:p>
    <w:p w:rsidR="00A91615" w:rsidRDefault="00A91615">
      <w:pPr>
        <w:rPr>
          <w:rFonts w:asciiTheme="minorHAnsi" w:hAnsiTheme="minorHAnsi"/>
          <w:b/>
          <w:szCs w:val="24"/>
          <w:lang w:val="cs-CZ"/>
        </w:rPr>
      </w:pPr>
      <w:r>
        <w:rPr>
          <w:rFonts w:asciiTheme="minorHAnsi" w:hAnsiTheme="minorHAnsi"/>
          <w:b/>
          <w:szCs w:val="24"/>
          <w:lang w:val="cs-CZ"/>
        </w:rPr>
        <w:br w:type="page"/>
      </w:r>
    </w:p>
    <w:p w:rsidR="00235BE4" w:rsidP="006B03AC" w:rsidRDefault="00235BE4">
      <w:pPr>
        <w:rPr>
          <w:rFonts w:asciiTheme="minorHAnsi" w:hAnsiTheme="minorHAnsi"/>
          <w:b/>
          <w:szCs w:val="24"/>
          <w:lang w:val="cs-CZ"/>
        </w:rPr>
      </w:pPr>
    </w:p>
    <w:p w:rsidR="00235BE4" w:rsidP="006B03AC" w:rsidRDefault="00235BE4">
      <w:pPr>
        <w:rPr>
          <w:rFonts w:asciiTheme="minorHAnsi" w:hAnsiTheme="minorHAnsi"/>
          <w:b/>
          <w:szCs w:val="24"/>
          <w:lang w:val="cs-CZ"/>
        </w:rPr>
      </w:pPr>
    </w:p>
    <w:p w:rsidR="006B03AC" w:rsidP="006B03AC" w:rsidRDefault="006B03AC">
      <w:pPr>
        <w:rPr>
          <w:rFonts w:asciiTheme="minorHAnsi" w:hAnsiTheme="minorHAnsi"/>
          <w:b/>
          <w:szCs w:val="24"/>
          <w:lang w:val="cs-CZ"/>
        </w:rPr>
      </w:pPr>
      <w:r w:rsidRPr="006B03AC">
        <w:rPr>
          <w:rFonts w:asciiTheme="minorHAnsi" w:hAnsiTheme="minorHAnsi"/>
          <w:b/>
          <w:szCs w:val="24"/>
          <w:lang w:val="cs-CZ"/>
        </w:rPr>
        <w:t>Příloha č. 4 – Rozvrh hodin školení</w:t>
      </w:r>
    </w:p>
    <w:p w:rsidR="006B03AC" w:rsidP="006B03AC" w:rsidRDefault="006B03AC">
      <w:pPr>
        <w:rPr>
          <w:rFonts w:asciiTheme="minorHAnsi" w:hAnsiTheme="minorHAnsi"/>
          <w:b/>
          <w:szCs w:val="24"/>
          <w:lang w:val="cs-CZ"/>
        </w:rPr>
      </w:pPr>
    </w:p>
    <w:p w:rsidRPr="006B03AC" w:rsidR="006B03AC" w:rsidP="006B03AC" w:rsidRDefault="006B03AC">
      <w:pPr>
        <w:rPr>
          <w:rFonts w:asciiTheme="minorHAnsi" w:hAnsiTheme="minorHAnsi"/>
          <w:b/>
          <w:szCs w:val="24"/>
          <w:lang w:val="cs-CZ"/>
        </w:rPr>
      </w:pPr>
      <w:r w:rsidRPr="006B03AC">
        <w:rPr>
          <w:rFonts w:asciiTheme="minorHAnsi" w:hAnsiTheme="minorHAnsi"/>
          <w:i/>
          <w:sz w:val="22"/>
          <w:szCs w:val="22"/>
          <w:lang w:val="cs-CZ"/>
        </w:rPr>
        <w:t>Doplní se na základě domluvy objednavatele a zadavatele při uzavírání smlouvy o dílo.</w:t>
      </w:r>
    </w:p>
    <w:p w:rsidR="006B03AC" w:rsidP="00680235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P="00680235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P="00680235" w:rsidRDefault="006B03AC">
      <w:pPr>
        <w:rPr>
          <w:rFonts w:asciiTheme="minorHAnsi" w:hAnsiTheme="minorHAnsi"/>
          <w:sz w:val="22"/>
          <w:szCs w:val="22"/>
          <w:lang w:val="cs-CZ"/>
        </w:rPr>
      </w:pPr>
    </w:p>
    <w:p w:rsidR="006B03AC" w:rsidP="00680235" w:rsidRDefault="006B03AC">
      <w:pPr>
        <w:rPr>
          <w:rFonts w:asciiTheme="minorHAnsi" w:hAnsiTheme="minorHAnsi"/>
          <w:sz w:val="22"/>
          <w:szCs w:val="22"/>
          <w:lang w:val="cs-CZ"/>
        </w:rPr>
      </w:pPr>
    </w:p>
    <w:sectPr w:rsidR="006B03AC" w:rsidSect="00253100">
      <w:headerReference w:type="default" r:id="rId9"/>
      <w:footerReference w:type="default" r:id="rId10"/>
      <w:type w:val="continuous"/>
      <w:pgSz w:w="11900" w:h="16840"/>
      <w:pgMar w:top="1701" w:right="1797" w:bottom="851" w:left="1797" w:header="708" w:footer="477" w:gutter="0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CB1AEC" w:rsidRDefault="00CB1AEC">
      <w:r>
        <w:separator/>
      </w:r>
    </w:p>
  </w:endnote>
  <w:endnote w:type="continuationSeparator" w:id="0">
    <w:p w:rsidR="00CB1AEC" w:rsidRDefault="00CB1AEC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070DFD" w:rsidR="0007309F" w:rsidP="00070DFD" w:rsidRDefault="00FB5D2E">
    <w:pPr>
      <w:jc w:val="center"/>
      <w:rPr>
        <w:rFonts w:asciiTheme="minorHAnsi" w:hAnsiTheme="minorHAnsi"/>
        <w:b/>
        <w:sz w:val="20"/>
        <w:lang w:val="cs-CZ"/>
      </w:rPr>
    </w:pPr>
    <w:r>
      <w:rPr>
        <w:rFonts w:asciiTheme="minorHAnsi" w:hAnsiTheme="minorHAnsi"/>
        <w:sz w:val="20"/>
        <w:lang w:val="cs-CZ"/>
      </w:rPr>
      <w:t xml:space="preserve"> </w:t>
    </w:r>
    <w:r w:rsidRPr="00070DFD" w:rsidR="0007309F">
      <w:rPr>
        <w:rFonts w:asciiTheme="minorHAnsi" w:hAnsiTheme="minorHAnsi"/>
        <w:b/>
        <w:sz w:val="20"/>
        <w:lang w:val="cs-CZ"/>
      </w:rPr>
      <w:t xml:space="preserve">Stránka </w:t>
    </w:r>
    <w:r w:rsidRPr="00070DFD" w:rsidR="00A75EC8">
      <w:rPr>
        <w:rFonts w:asciiTheme="minorHAnsi" w:hAnsiTheme="minorHAnsi"/>
        <w:b/>
        <w:sz w:val="20"/>
        <w:lang w:val="cs-CZ"/>
      </w:rPr>
      <w:fldChar w:fldCharType="begin"/>
    </w:r>
    <w:r w:rsidRPr="00070DFD" w:rsidR="0007309F">
      <w:rPr>
        <w:rFonts w:asciiTheme="minorHAnsi" w:hAnsiTheme="minorHAnsi"/>
        <w:b/>
        <w:sz w:val="20"/>
        <w:lang w:val="cs-CZ"/>
      </w:rPr>
      <w:instrText xml:space="preserve"> PAGE </w:instrText>
    </w:r>
    <w:r w:rsidRPr="00070DFD" w:rsidR="00A75EC8">
      <w:rPr>
        <w:rFonts w:asciiTheme="minorHAnsi" w:hAnsiTheme="minorHAnsi"/>
        <w:b/>
        <w:sz w:val="20"/>
        <w:lang w:val="cs-CZ"/>
      </w:rPr>
      <w:fldChar w:fldCharType="separate"/>
    </w:r>
    <w:r w:rsidR="00A91615">
      <w:rPr>
        <w:rFonts w:asciiTheme="minorHAnsi" w:hAnsiTheme="minorHAnsi"/>
        <w:b/>
        <w:noProof/>
        <w:sz w:val="20"/>
        <w:lang w:val="cs-CZ"/>
      </w:rPr>
      <w:t>2</w:t>
    </w:r>
    <w:r w:rsidRPr="00070DFD" w:rsidR="00A75EC8">
      <w:rPr>
        <w:rFonts w:asciiTheme="minorHAnsi" w:hAnsiTheme="minorHAnsi"/>
        <w:b/>
        <w:sz w:val="20"/>
        <w:lang w:val="cs-CZ"/>
      </w:rPr>
      <w:fldChar w:fldCharType="end"/>
    </w:r>
    <w:r w:rsidRPr="00070DFD" w:rsidR="0007309F">
      <w:rPr>
        <w:rFonts w:asciiTheme="minorHAnsi" w:hAnsiTheme="minorHAnsi"/>
        <w:b/>
        <w:sz w:val="20"/>
        <w:lang w:val="cs-CZ"/>
      </w:rPr>
      <w:t xml:space="preserve"> </w:t>
    </w:r>
    <w:proofErr w:type="gramStart"/>
    <w:r w:rsidRPr="00070DFD" w:rsidR="0007309F">
      <w:rPr>
        <w:rFonts w:asciiTheme="minorHAnsi" w:hAnsiTheme="minorHAnsi"/>
        <w:b/>
        <w:sz w:val="20"/>
        <w:lang w:val="cs-CZ"/>
      </w:rPr>
      <w:t>z</w:t>
    </w:r>
    <w:r w:rsidR="00A52AC2">
      <w:rPr>
        <w:rFonts w:asciiTheme="minorHAnsi" w:hAnsiTheme="minorHAnsi"/>
        <w:b/>
        <w:sz w:val="20"/>
        <w:lang w:val="cs-CZ"/>
      </w:rPr>
      <w:t>e</w:t>
    </w:r>
    <w:proofErr w:type="gramEnd"/>
    <w:r w:rsidRPr="00070DFD" w:rsidR="0007309F">
      <w:rPr>
        <w:rFonts w:asciiTheme="minorHAnsi" w:hAnsiTheme="minorHAnsi"/>
        <w:b/>
        <w:sz w:val="20"/>
        <w:lang w:val="cs-CZ"/>
      </w:rPr>
      <w:t xml:space="preserve"> </w:t>
    </w:r>
    <w:r w:rsidRPr="00070DFD" w:rsidR="00A75EC8">
      <w:rPr>
        <w:rFonts w:asciiTheme="minorHAnsi" w:hAnsiTheme="minorHAnsi"/>
        <w:b/>
        <w:sz w:val="20"/>
        <w:lang w:val="cs-CZ"/>
      </w:rPr>
      <w:fldChar w:fldCharType="begin"/>
    </w:r>
    <w:r w:rsidRPr="00070DFD" w:rsidR="0007309F">
      <w:rPr>
        <w:rFonts w:asciiTheme="minorHAnsi" w:hAnsiTheme="minorHAnsi"/>
        <w:b/>
        <w:sz w:val="20"/>
        <w:lang w:val="cs-CZ"/>
      </w:rPr>
      <w:instrText xml:space="preserve"> NUMPAGES  </w:instrText>
    </w:r>
    <w:r w:rsidRPr="00070DFD" w:rsidR="00A75EC8">
      <w:rPr>
        <w:rFonts w:asciiTheme="minorHAnsi" w:hAnsiTheme="minorHAnsi"/>
        <w:b/>
        <w:sz w:val="20"/>
        <w:lang w:val="cs-CZ"/>
      </w:rPr>
      <w:fldChar w:fldCharType="separate"/>
    </w:r>
    <w:r w:rsidR="00A91615">
      <w:rPr>
        <w:rFonts w:asciiTheme="minorHAnsi" w:hAnsiTheme="minorHAnsi"/>
        <w:b/>
        <w:noProof/>
        <w:sz w:val="20"/>
        <w:lang w:val="cs-CZ"/>
      </w:rPr>
      <w:t>9</w:t>
    </w:r>
    <w:r w:rsidRPr="00070DFD" w:rsidR="00A75EC8">
      <w:rPr>
        <w:rFonts w:asciiTheme="minorHAnsi" w:hAnsiTheme="minorHAnsi"/>
        <w:b/>
        <w:sz w:val="20"/>
        <w:lang w:val="cs-CZ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CB1AEC" w:rsidRDefault="00CB1AEC">
      <w:r>
        <w:separator/>
      </w:r>
    </w:p>
  </w:footnote>
  <w:footnote w:type="continuationSeparator" w:id="0">
    <w:p w:rsidR="00CB1AEC" w:rsidRDefault="00CB1AE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3941E9" w:rsidRDefault="003941E9">
    <w:pPr>
      <w:pStyle w:val="Zhlav"/>
      <w:widowControl w:val="false"/>
      <w:jc w:val="center"/>
      <w:rPr>
        <w:rFonts w:asciiTheme="minorHAnsi" w:hAnsiTheme="minorHAnsi"/>
        <w:b/>
        <w:sz w:val="20"/>
        <w:lang w:val="cs-CZ"/>
      </w:rPr>
    </w:pPr>
  </w:p>
  <w:p w:rsidR="003941E9" w:rsidRDefault="003941E9">
    <w:pPr>
      <w:pStyle w:val="Zhlav"/>
      <w:widowControl w:val="false"/>
      <w:jc w:val="center"/>
      <w:rPr>
        <w:rFonts w:asciiTheme="minorHAnsi" w:hAnsiTheme="minorHAnsi"/>
        <w:b/>
        <w:sz w:val="20"/>
        <w:lang w:val="cs-CZ"/>
      </w:rPr>
    </w:pPr>
    <w:r>
      <w:rPr>
        <w:noProof/>
        <w:lang w:val="cs-CZ" w:eastAsia="cs-CZ"/>
      </w:rPr>
      <w:drawing>
        <wp:inline distT="0" distB="0" distL="0" distR="0">
          <wp:extent cx="5274310" cy="558800"/>
          <wp:effectExtent l="0" t="0" r="2540" b="0"/>
          <wp:docPr id="3" name="Obrázek 2"/>
          <wp:cNvGraphicFramePr/>
          <a:graphic>
            <a:graphicData uri="http://schemas.openxmlformats.org/drawingml/2006/picture">
              <pic:pic>
                <pic:nvPicPr>
                  <pic:cNvPr id="3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41E9" w:rsidRDefault="003941E9">
    <w:pPr>
      <w:pStyle w:val="Zhlav"/>
      <w:widowControl w:val="false"/>
      <w:jc w:val="center"/>
      <w:rPr>
        <w:rFonts w:asciiTheme="minorHAnsi" w:hAnsiTheme="minorHAnsi"/>
        <w:b/>
        <w:sz w:val="20"/>
        <w:lang w:val="cs-CZ"/>
      </w:rPr>
    </w:pPr>
  </w:p>
  <w:p w:rsidRPr="007539D5" w:rsidR="0007309F" w:rsidP="00113E46" w:rsidRDefault="00E153DA">
    <w:pPr>
      <w:pStyle w:val="Zhlav"/>
      <w:widowControl w:val="false"/>
      <w:jc w:val="center"/>
      <w:rPr>
        <w:rFonts w:asciiTheme="minorHAnsi" w:hAnsiTheme="minorHAnsi"/>
        <w:b/>
        <w:sz w:val="20"/>
        <w:lang w:val="cs-CZ"/>
      </w:rPr>
    </w:pPr>
    <w:r>
      <w:rPr>
        <w:rFonts w:asciiTheme="minorHAnsi" w:hAnsiTheme="minorHAnsi"/>
        <w:b/>
        <w:sz w:val="20"/>
        <w:lang w:val="cs-CZ"/>
      </w:rPr>
      <w:t>Návrh smlouvy</w:t>
    </w:r>
    <w:r w:rsidRPr="007539D5" w:rsidR="00E12B97">
      <w:rPr>
        <w:rFonts w:asciiTheme="minorHAnsi" w:hAnsiTheme="minorHAnsi"/>
        <w:b/>
        <w:sz w:val="20"/>
        <w:lang w:val="cs-CZ"/>
      </w:rPr>
      <w:t xml:space="preserve"> o dílo</w:t>
    </w:r>
    <w:r w:rsidRPr="007539D5" w:rsidR="0007309F">
      <w:rPr>
        <w:rFonts w:asciiTheme="minorHAnsi" w:hAnsiTheme="minorHAnsi"/>
        <w:b/>
        <w:sz w:val="20"/>
        <w:lang w:val="cs-CZ"/>
      </w:rPr>
      <w:t xml:space="preserve"> </w:t>
    </w:r>
    <w:r w:rsidRPr="00113E46" w:rsidR="00113E46">
      <w:rPr>
        <w:rFonts w:asciiTheme="minorHAnsi" w:hAnsiTheme="minorHAnsi"/>
        <w:b/>
        <w:sz w:val="20"/>
        <w:highlight w:val="yellow"/>
        <w:lang w:val="cs-CZ"/>
      </w:rPr>
      <w:t>XXXX</w:t>
    </w:r>
  </w:p>
  <w:p w:rsidRPr="00C26044" w:rsidR="0007309F" w:rsidRDefault="0007309F">
    <w:pPr>
      <w:pStyle w:val="Zhlav"/>
      <w:widowControl w:val="false"/>
      <w:rPr>
        <w:rFonts w:asciiTheme="minorHAnsi" w:hAnsiTheme="minorHAnsi"/>
        <w:sz w:val="20"/>
        <w:lang w:val="cs-CZ"/>
      </w:rPr>
    </w:pPr>
    <w:r w:rsidRPr="00C26044">
      <w:rPr>
        <w:rFonts w:asciiTheme="minorHAnsi" w:hAnsiTheme="minorHAnsi"/>
        <w:sz w:val="20"/>
        <w:lang w:val="cs-CZ"/>
      </w:rPr>
      <w:t>_________________________________________________________________________________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FBC524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11396B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16E6AC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52A1E36"/>
    <w:multiLevelType w:val="hybridMultilevel"/>
    <w:tmpl w:val="E8C20B0C"/>
    <w:lvl w:ilvl="0" w:tplc="BAF497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CFCD902">
      <w:numFmt w:val="bullet"/>
      <w:lvlText w:val="•"/>
      <w:lvlJc w:val="left"/>
      <w:pPr>
        <w:ind w:left="2202" w:hanging="915"/>
      </w:pPr>
      <w:rPr>
        <w:rFonts w:hint="default" w:ascii="Arial" w:hAnsi="Arial" w:eastAsia="Times New Roman" w:cs="Arial"/>
      </w:rPr>
    </w:lvl>
    <w:lvl w:ilvl="2" w:tplc="0407001B">
      <w:start w:val="1"/>
      <w:numFmt w:val="lowerRoman"/>
      <w:lvlText w:val="%3."/>
      <w:lvlJc w:val="right"/>
      <w:pPr>
        <w:ind w:left="2367" w:hanging="180"/>
      </w:pPr>
    </w:lvl>
    <w:lvl w:ilvl="3" w:tplc="0407000F" w:tentative="true">
      <w:start w:val="1"/>
      <w:numFmt w:val="decimal"/>
      <w:lvlText w:val="%4."/>
      <w:lvlJc w:val="left"/>
      <w:pPr>
        <w:ind w:left="3087" w:hanging="360"/>
      </w:pPr>
    </w:lvl>
    <w:lvl w:ilvl="4" w:tplc="04070019" w:tentative="true">
      <w:start w:val="1"/>
      <w:numFmt w:val="lowerLetter"/>
      <w:lvlText w:val="%5."/>
      <w:lvlJc w:val="left"/>
      <w:pPr>
        <w:ind w:left="3807" w:hanging="360"/>
      </w:pPr>
    </w:lvl>
    <w:lvl w:ilvl="5" w:tplc="0407001B" w:tentative="true">
      <w:start w:val="1"/>
      <w:numFmt w:val="lowerRoman"/>
      <w:lvlText w:val="%6."/>
      <w:lvlJc w:val="right"/>
      <w:pPr>
        <w:ind w:left="4527" w:hanging="180"/>
      </w:pPr>
    </w:lvl>
    <w:lvl w:ilvl="6" w:tplc="0407000F" w:tentative="true">
      <w:start w:val="1"/>
      <w:numFmt w:val="decimal"/>
      <w:lvlText w:val="%7."/>
      <w:lvlJc w:val="left"/>
      <w:pPr>
        <w:ind w:left="5247" w:hanging="360"/>
      </w:pPr>
    </w:lvl>
    <w:lvl w:ilvl="7" w:tplc="04070019" w:tentative="true">
      <w:start w:val="1"/>
      <w:numFmt w:val="lowerLetter"/>
      <w:lvlText w:val="%8."/>
      <w:lvlJc w:val="left"/>
      <w:pPr>
        <w:ind w:left="5967" w:hanging="360"/>
      </w:pPr>
    </w:lvl>
    <w:lvl w:ilvl="8" w:tplc="0407001B" w:tentative="true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6D406C9"/>
    <w:multiLevelType w:val="hybridMultilevel"/>
    <w:tmpl w:val="F63CDD2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1681DE5"/>
    <w:multiLevelType w:val="hybridMultilevel"/>
    <w:tmpl w:val="0D28FF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848BF"/>
    <w:multiLevelType w:val="hybridMultilevel"/>
    <w:tmpl w:val="E436AA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1869FB"/>
    <w:multiLevelType w:val="multilevel"/>
    <w:tmpl w:val="0534ED70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  <w:b w:val="fals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fals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fals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fals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fals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fals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fals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fals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false"/>
      </w:rPr>
    </w:lvl>
  </w:abstractNum>
  <w:abstractNum w:abstractNumId="8">
    <w:nsid w:val="64D5046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7A024F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8AF3FD9"/>
    <w:multiLevelType w:val="multilevel"/>
    <w:tmpl w:val="0534ED70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  <w:b w:val="fals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fals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fals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fals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fals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fals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fals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fals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false"/>
      </w:rPr>
    </w:lvl>
  </w:abstractNum>
  <w:abstractNum w:abstractNumId="11">
    <w:nsid w:val="763F1677"/>
    <w:multiLevelType w:val="singleLevel"/>
    <w:tmpl w:val="274266A4"/>
    <w:lvl w:ilvl="0">
      <w:start w:val="2"/>
      <w:numFmt w:val="decimal"/>
      <w:lvlText w:val="%1)"/>
      <w:lvlJc w:val="left"/>
      <w:pPr>
        <w:tabs>
          <w:tab w:val="num" w:pos="-540"/>
        </w:tabs>
        <w:ind w:left="-540" w:hanging="360"/>
      </w:pPr>
      <w:rPr>
        <w:rFonts w:hint="default"/>
      </w:rPr>
    </w:lvl>
  </w:abstractNum>
  <w:abstractNum w:abstractNumId="12">
    <w:nsid w:val="7CA3403A"/>
    <w:multiLevelType w:val="singleLevel"/>
    <w:tmpl w:val="55702D4E"/>
    <w:lvl w:ilvl="0">
      <w:start w:val="3"/>
      <w:numFmt w:val="decimal"/>
      <w:lvlText w:val="2.%1. "/>
      <w:legacy w:legacy="true" w:legacySpace="0" w:legacyIndent="283"/>
      <w:lvlJc w:val="left"/>
      <w:pPr>
        <w:ind w:left="283" w:hanging="283"/>
      </w:pPr>
      <w:rPr>
        <w:rFonts w:hint="default" w:ascii="Times New Roman" w:hAnsi="Times New Roman"/>
        <w:b w:val="false"/>
        <w:i w:val="false"/>
        <w:sz w:val="24"/>
        <w:u w:val="none"/>
      </w:rPr>
    </w:lvl>
  </w:abstractNum>
  <w:num w:numId="1">
    <w:abstractNumId w:val="12"/>
  </w:num>
  <w:num w:numId="2">
    <w:abstractNumId w:val="12"/>
    <w:lvlOverride w:ilvl="0">
      <w:lvl w:ilvl="0">
        <w:start w:val="1"/>
        <w:numFmt w:val="decimal"/>
        <w:lvlText w:val="2.%1. "/>
        <w:legacy w:legacy="true" w:legacySpace="0" w:legacyIndent="283"/>
        <w:lvlJc w:val="left"/>
        <w:pPr>
          <w:ind w:left="283" w:hanging="283"/>
        </w:pPr>
        <w:rPr>
          <w:rFonts w:hint="default" w:ascii="Times New Roman" w:hAnsi="Times New Roman"/>
          <w:b w:val="false"/>
          <w:i w:val="false"/>
          <w:sz w:val="24"/>
          <w:u w:val="none"/>
        </w:rPr>
      </w:lvl>
    </w:lvlOverride>
  </w:num>
  <w:num w:numId="3">
    <w:abstractNumId w:val="0"/>
  </w:num>
  <w:num w:numId="4">
    <w:abstractNumId w:val="11"/>
  </w:num>
  <w:num w:numId="5">
    <w:abstractNumId w:val="4"/>
  </w:num>
  <w:num w:numId="6">
    <w:abstractNumId w:val="5"/>
  </w:num>
  <w:num w:numId="7">
    <w:abstractNumId w:val="1"/>
  </w:num>
  <w:num w:numId="8">
    <w:abstractNumId w:val="2"/>
  </w:num>
  <w:num w:numId="9">
    <w:abstractNumId w:val="7"/>
  </w:num>
  <w:num w:numId="10">
    <w:abstractNumId w:val="10"/>
  </w:num>
  <w:num w:numId="11">
    <w:abstractNumId w:val="8"/>
  </w:num>
  <w:num w:numId="12">
    <w:abstractNumId w:val="9"/>
  </w:num>
  <w:num w:numId="13">
    <w:abstractNumId w:val="3"/>
  </w:num>
  <w:num w:numId="14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intFractionalCharacterWidth/>
  <w:embedSystemFonts/>
  <w:proofState w:spelling="clean" w:grammar="clean"/>
  <w:stylePaneFormatFilter w:val="3F01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spidmax="1638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3A"/>
    <w:rsid w:val="00000CD3"/>
    <w:rsid w:val="0001208A"/>
    <w:rsid w:val="000129F0"/>
    <w:rsid w:val="00021267"/>
    <w:rsid w:val="00030C76"/>
    <w:rsid w:val="00035B82"/>
    <w:rsid w:val="0004094B"/>
    <w:rsid w:val="0004116E"/>
    <w:rsid w:val="0004204C"/>
    <w:rsid w:val="0004524B"/>
    <w:rsid w:val="00045B6C"/>
    <w:rsid w:val="00056EF7"/>
    <w:rsid w:val="00060BE3"/>
    <w:rsid w:val="00070DFD"/>
    <w:rsid w:val="00071916"/>
    <w:rsid w:val="0007309F"/>
    <w:rsid w:val="000A43C8"/>
    <w:rsid w:val="000D5882"/>
    <w:rsid w:val="000F29C6"/>
    <w:rsid w:val="000F6DFC"/>
    <w:rsid w:val="00101B0C"/>
    <w:rsid w:val="00113E46"/>
    <w:rsid w:val="0015601E"/>
    <w:rsid w:val="00160C5E"/>
    <w:rsid w:val="00165ED5"/>
    <w:rsid w:val="001717DA"/>
    <w:rsid w:val="00172C8B"/>
    <w:rsid w:val="00174600"/>
    <w:rsid w:val="001755E9"/>
    <w:rsid w:val="00183D99"/>
    <w:rsid w:val="001931BE"/>
    <w:rsid w:val="00194C86"/>
    <w:rsid w:val="0019726B"/>
    <w:rsid w:val="001A06C8"/>
    <w:rsid w:val="001B5583"/>
    <w:rsid w:val="001B7638"/>
    <w:rsid w:val="001C410D"/>
    <w:rsid w:val="001E19FF"/>
    <w:rsid w:val="001F33DD"/>
    <w:rsid w:val="0020469B"/>
    <w:rsid w:val="00233124"/>
    <w:rsid w:val="00235BE4"/>
    <w:rsid w:val="0024238F"/>
    <w:rsid w:val="00253100"/>
    <w:rsid w:val="0027188E"/>
    <w:rsid w:val="00274575"/>
    <w:rsid w:val="00276D4F"/>
    <w:rsid w:val="002B772E"/>
    <w:rsid w:val="002C6E6D"/>
    <w:rsid w:val="002D1CEC"/>
    <w:rsid w:val="002D7E0A"/>
    <w:rsid w:val="00311C11"/>
    <w:rsid w:val="003140D7"/>
    <w:rsid w:val="003143DA"/>
    <w:rsid w:val="0033453A"/>
    <w:rsid w:val="0035014F"/>
    <w:rsid w:val="003504A2"/>
    <w:rsid w:val="00351A26"/>
    <w:rsid w:val="00353E44"/>
    <w:rsid w:val="00362CA7"/>
    <w:rsid w:val="003648CF"/>
    <w:rsid w:val="00391F09"/>
    <w:rsid w:val="003941E9"/>
    <w:rsid w:val="00397004"/>
    <w:rsid w:val="003A7845"/>
    <w:rsid w:val="003C3A2C"/>
    <w:rsid w:val="003E6072"/>
    <w:rsid w:val="004020D6"/>
    <w:rsid w:val="00411D7A"/>
    <w:rsid w:val="004217E5"/>
    <w:rsid w:val="004236F9"/>
    <w:rsid w:val="0042508C"/>
    <w:rsid w:val="0042768F"/>
    <w:rsid w:val="00430441"/>
    <w:rsid w:val="00446883"/>
    <w:rsid w:val="004616FB"/>
    <w:rsid w:val="00474F95"/>
    <w:rsid w:val="00481B73"/>
    <w:rsid w:val="004A7FEB"/>
    <w:rsid w:val="004B0DE7"/>
    <w:rsid w:val="004B2109"/>
    <w:rsid w:val="004B6C5F"/>
    <w:rsid w:val="004C2057"/>
    <w:rsid w:val="004C241A"/>
    <w:rsid w:val="004C6736"/>
    <w:rsid w:val="004D45D3"/>
    <w:rsid w:val="004E5213"/>
    <w:rsid w:val="004E79DD"/>
    <w:rsid w:val="005077FC"/>
    <w:rsid w:val="005112DD"/>
    <w:rsid w:val="00513FD4"/>
    <w:rsid w:val="0054568C"/>
    <w:rsid w:val="0055752D"/>
    <w:rsid w:val="0057637D"/>
    <w:rsid w:val="00583E78"/>
    <w:rsid w:val="005A2BA3"/>
    <w:rsid w:val="005A49A8"/>
    <w:rsid w:val="005B0D88"/>
    <w:rsid w:val="005B15CC"/>
    <w:rsid w:val="005E35DA"/>
    <w:rsid w:val="005E3DA8"/>
    <w:rsid w:val="005F5726"/>
    <w:rsid w:val="00612A86"/>
    <w:rsid w:val="00625070"/>
    <w:rsid w:val="006457B9"/>
    <w:rsid w:val="00645840"/>
    <w:rsid w:val="0065334F"/>
    <w:rsid w:val="0065516E"/>
    <w:rsid w:val="00661F1E"/>
    <w:rsid w:val="0066627A"/>
    <w:rsid w:val="006702E3"/>
    <w:rsid w:val="00680235"/>
    <w:rsid w:val="0068125C"/>
    <w:rsid w:val="00681B47"/>
    <w:rsid w:val="00691240"/>
    <w:rsid w:val="00696E24"/>
    <w:rsid w:val="006A538B"/>
    <w:rsid w:val="006B03AC"/>
    <w:rsid w:val="006B1042"/>
    <w:rsid w:val="006B2BC2"/>
    <w:rsid w:val="006C46EF"/>
    <w:rsid w:val="006C6669"/>
    <w:rsid w:val="006D32F1"/>
    <w:rsid w:val="006D4BF3"/>
    <w:rsid w:val="006E0306"/>
    <w:rsid w:val="006F7B3A"/>
    <w:rsid w:val="00723505"/>
    <w:rsid w:val="00725517"/>
    <w:rsid w:val="007335B6"/>
    <w:rsid w:val="00736937"/>
    <w:rsid w:val="00741CBF"/>
    <w:rsid w:val="007539D5"/>
    <w:rsid w:val="00764990"/>
    <w:rsid w:val="00765986"/>
    <w:rsid w:val="007C449B"/>
    <w:rsid w:val="007D589A"/>
    <w:rsid w:val="007F3D41"/>
    <w:rsid w:val="007F4CC8"/>
    <w:rsid w:val="00803EAD"/>
    <w:rsid w:val="00810EC3"/>
    <w:rsid w:val="0081461D"/>
    <w:rsid w:val="00825BA9"/>
    <w:rsid w:val="00832288"/>
    <w:rsid w:val="00843905"/>
    <w:rsid w:val="00846D72"/>
    <w:rsid w:val="00852ECC"/>
    <w:rsid w:val="00863FFA"/>
    <w:rsid w:val="008962F7"/>
    <w:rsid w:val="008A02F6"/>
    <w:rsid w:val="008A6643"/>
    <w:rsid w:val="008D1A37"/>
    <w:rsid w:val="008E0740"/>
    <w:rsid w:val="008E4BFD"/>
    <w:rsid w:val="008E57CE"/>
    <w:rsid w:val="008E6415"/>
    <w:rsid w:val="008E74A6"/>
    <w:rsid w:val="008E7B92"/>
    <w:rsid w:val="008F2253"/>
    <w:rsid w:val="00901F80"/>
    <w:rsid w:val="00902B86"/>
    <w:rsid w:val="00905771"/>
    <w:rsid w:val="00944F76"/>
    <w:rsid w:val="00957958"/>
    <w:rsid w:val="00976EEF"/>
    <w:rsid w:val="009858E5"/>
    <w:rsid w:val="00997044"/>
    <w:rsid w:val="009B67BB"/>
    <w:rsid w:val="009C2BBC"/>
    <w:rsid w:val="009D0084"/>
    <w:rsid w:val="009D7292"/>
    <w:rsid w:val="009D72AA"/>
    <w:rsid w:val="009F0AB1"/>
    <w:rsid w:val="009F5C3C"/>
    <w:rsid w:val="00A053D9"/>
    <w:rsid w:val="00A06578"/>
    <w:rsid w:val="00A168D4"/>
    <w:rsid w:val="00A52AC2"/>
    <w:rsid w:val="00A55C25"/>
    <w:rsid w:val="00A75EC8"/>
    <w:rsid w:val="00A83471"/>
    <w:rsid w:val="00A91615"/>
    <w:rsid w:val="00AB0ADB"/>
    <w:rsid w:val="00AB7A72"/>
    <w:rsid w:val="00B03C3F"/>
    <w:rsid w:val="00B0618B"/>
    <w:rsid w:val="00B13E67"/>
    <w:rsid w:val="00B31D67"/>
    <w:rsid w:val="00B54A90"/>
    <w:rsid w:val="00B61FB1"/>
    <w:rsid w:val="00B65957"/>
    <w:rsid w:val="00B67EFD"/>
    <w:rsid w:val="00B80298"/>
    <w:rsid w:val="00B84C54"/>
    <w:rsid w:val="00B86594"/>
    <w:rsid w:val="00B86D6D"/>
    <w:rsid w:val="00B921E2"/>
    <w:rsid w:val="00BA247C"/>
    <w:rsid w:val="00BB6889"/>
    <w:rsid w:val="00BC06B7"/>
    <w:rsid w:val="00BD2E0E"/>
    <w:rsid w:val="00BD30FC"/>
    <w:rsid w:val="00BD653F"/>
    <w:rsid w:val="00BF12CF"/>
    <w:rsid w:val="00C175AC"/>
    <w:rsid w:val="00C26044"/>
    <w:rsid w:val="00C363DE"/>
    <w:rsid w:val="00C50F50"/>
    <w:rsid w:val="00C515A4"/>
    <w:rsid w:val="00C5660D"/>
    <w:rsid w:val="00C60218"/>
    <w:rsid w:val="00C62120"/>
    <w:rsid w:val="00C62F9C"/>
    <w:rsid w:val="00C663B7"/>
    <w:rsid w:val="00CA395F"/>
    <w:rsid w:val="00CB1AEC"/>
    <w:rsid w:val="00CC32B4"/>
    <w:rsid w:val="00CC3548"/>
    <w:rsid w:val="00CE045D"/>
    <w:rsid w:val="00CE261E"/>
    <w:rsid w:val="00D00D9D"/>
    <w:rsid w:val="00D20D62"/>
    <w:rsid w:val="00D4723C"/>
    <w:rsid w:val="00D50D95"/>
    <w:rsid w:val="00D574B5"/>
    <w:rsid w:val="00D92EBA"/>
    <w:rsid w:val="00DE498B"/>
    <w:rsid w:val="00DF3C01"/>
    <w:rsid w:val="00E12B97"/>
    <w:rsid w:val="00E153DA"/>
    <w:rsid w:val="00E21D54"/>
    <w:rsid w:val="00E2314E"/>
    <w:rsid w:val="00E43E06"/>
    <w:rsid w:val="00E43E91"/>
    <w:rsid w:val="00E520BF"/>
    <w:rsid w:val="00E525CF"/>
    <w:rsid w:val="00E64C99"/>
    <w:rsid w:val="00E85AB7"/>
    <w:rsid w:val="00E87849"/>
    <w:rsid w:val="00E964E9"/>
    <w:rsid w:val="00EA0013"/>
    <w:rsid w:val="00EB62C5"/>
    <w:rsid w:val="00EC67D2"/>
    <w:rsid w:val="00EC7310"/>
    <w:rsid w:val="00ED5419"/>
    <w:rsid w:val="00EE4B8E"/>
    <w:rsid w:val="00F15067"/>
    <w:rsid w:val="00F1537F"/>
    <w:rsid w:val="00F23AE3"/>
    <w:rsid w:val="00F32269"/>
    <w:rsid w:val="00F32A13"/>
    <w:rsid w:val="00F44B23"/>
    <w:rsid w:val="00F53BD1"/>
    <w:rsid w:val="00F70B5A"/>
    <w:rsid w:val="00F741AA"/>
    <w:rsid w:val="00F75E19"/>
    <w:rsid w:val="00F835E1"/>
    <w:rsid w:val="00F8504C"/>
    <w:rsid w:val="00F877E9"/>
    <w:rsid w:val="00F91652"/>
    <w:rsid w:val="00F97D9F"/>
    <w:rsid w:val="00FA35DF"/>
    <w:rsid w:val="00FB2890"/>
    <w:rsid w:val="00FB5D2E"/>
    <w:rsid w:val="00FC5873"/>
    <w:rsid w:val="00FC7242"/>
    <w:rsid w:val="00FC7D0F"/>
    <w:rsid w:val="00FC7D94"/>
    <w:rsid w:val="00FE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6385" v:ext="edit"/>
    <o:shapelayout v:ext="edit">
      <o:idmap data="1" v:ext="edit"/>
    </o:shapelayout>
  </w:shapeDefaults>
  <w:decimalSymbol w:val=","/>
  <w:listSeparator w:val=";"/>
  <w15:docId w15:val="{3062C8C5-3F98-43A5-88EE-067A2BA8AAA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New York" w:hAnsi="New York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99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253100"/>
    <w:rPr>
      <w:rFonts w:ascii="Helvetica" w:hAnsi="Helvetica"/>
      <w:sz w:val="24"/>
      <w:lang w:val="en-GB" w:eastAsia="en-US"/>
    </w:rPr>
  </w:style>
  <w:style w:type="paragraph" w:styleId="Nadpis1">
    <w:name w:val="heading 1"/>
    <w:basedOn w:val="Normln"/>
    <w:next w:val="Normln"/>
    <w:qFormat/>
    <w:rsid w:val="001F33DD"/>
    <w:pPr>
      <w:keepNext/>
      <w:outlineLvl w:val="0"/>
    </w:pPr>
    <w:rPr>
      <w:rFonts w:ascii="Times New Roman" w:hAnsi="Times New Roman"/>
      <w:b/>
      <w:color w:val="FF0000"/>
    </w:rPr>
  </w:style>
  <w:style w:type="paragraph" w:styleId="Nadpis2">
    <w:name w:val="heading 2"/>
    <w:basedOn w:val="Normln"/>
    <w:next w:val="Normln"/>
    <w:qFormat/>
    <w:rsid w:val="001F33DD"/>
    <w:pPr>
      <w:keepNext/>
      <w:ind w:left="-980"/>
      <w:jc w:val="center"/>
      <w:outlineLvl w:val="1"/>
    </w:pPr>
    <w:rPr>
      <w:rFonts w:ascii="Times New Roman" w:hAnsi="Times New Roman"/>
      <w:b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rsid w:val="001F33DD"/>
    <w:pPr>
      <w:tabs>
        <w:tab w:val="center" w:pos="4252"/>
        <w:tab w:val="right" w:pos="8504"/>
      </w:tabs>
    </w:pPr>
  </w:style>
  <w:style w:type="paragraph" w:styleId="Zhlav">
    <w:name w:val="header"/>
    <w:basedOn w:val="Normln"/>
    <w:rsid w:val="001F33DD"/>
    <w:pPr>
      <w:tabs>
        <w:tab w:val="center" w:pos="4252"/>
        <w:tab w:val="right" w:pos="8504"/>
      </w:tabs>
    </w:pPr>
  </w:style>
  <w:style w:type="paragraph" w:styleId="Zkladntextodsazen">
    <w:name w:val="Body Text Indent"/>
    <w:basedOn w:val="Normln"/>
    <w:rsid w:val="001F33DD"/>
    <w:pPr>
      <w:ind w:left="560" w:hanging="560"/>
      <w:jc w:val="both"/>
    </w:pPr>
    <w:rPr>
      <w:rFonts w:ascii="Times New Roman" w:hAnsi="Times New Roman"/>
      <w:sz w:val="28"/>
    </w:rPr>
  </w:style>
  <w:style w:type="paragraph" w:styleId="Zkladntextodsazen2">
    <w:name w:val="Body Text Indent 2"/>
    <w:basedOn w:val="Normln"/>
    <w:rsid w:val="001F33DD"/>
    <w:pPr>
      <w:ind w:firstLine="560"/>
      <w:jc w:val="both"/>
    </w:pPr>
    <w:rPr>
      <w:rFonts w:ascii="Times New Roman" w:hAnsi="Times New Roman"/>
    </w:rPr>
  </w:style>
  <w:style w:type="paragraph" w:styleId="Zkladntext">
    <w:name w:val="Body Text"/>
    <w:basedOn w:val="Normln"/>
    <w:rsid w:val="001F33DD"/>
    <w:pPr>
      <w:jc w:val="both"/>
    </w:pPr>
    <w:rPr>
      <w:rFonts w:ascii="Times New Roman" w:hAnsi="Times New Roman"/>
    </w:rPr>
  </w:style>
  <w:style w:type="paragraph" w:styleId="Zkladntext2">
    <w:name w:val="Body Text 2"/>
    <w:basedOn w:val="Normln"/>
    <w:rsid w:val="001F33DD"/>
    <w:pPr>
      <w:jc w:val="both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rsid w:val="001F33DD"/>
    <w:pPr>
      <w:ind w:left="567" w:hanging="567"/>
      <w:jc w:val="both"/>
    </w:pPr>
    <w:rPr>
      <w:rFonts w:ascii="Times New Roman" w:hAnsi="Times New Roman"/>
      <w:sz w:val="22"/>
    </w:rPr>
  </w:style>
  <w:style w:type="paragraph" w:styleId="indents" w:customStyle="true">
    <w:name w:val="indents"/>
    <w:basedOn w:val="Normln"/>
    <w:rsid w:val="001F33DD"/>
    <w:pPr>
      <w:spacing w:line="180" w:lineRule="atLeast"/>
      <w:ind w:left="840" w:hanging="480"/>
      <w:jc w:val="both"/>
    </w:pPr>
    <w:rPr>
      <w:rFonts w:ascii="Times" w:hAnsi="Times"/>
      <w:sz w:val="16"/>
      <w:lang w:val="en-US"/>
    </w:rPr>
  </w:style>
  <w:style w:type="character" w:styleId="Odkaznakoment">
    <w:name w:val="annotation reference"/>
    <w:basedOn w:val="Standardnpsmoodstavce"/>
    <w:semiHidden/>
    <w:rsid w:val="001F33DD"/>
    <w:rPr>
      <w:sz w:val="16"/>
      <w:szCs w:val="16"/>
    </w:rPr>
  </w:style>
  <w:style w:type="paragraph" w:styleId="Textkomente">
    <w:name w:val="annotation text"/>
    <w:basedOn w:val="Normln"/>
    <w:semiHidden/>
    <w:rsid w:val="001F33DD"/>
    <w:rPr>
      <w:sz w:val="20"/>
    </w:rPr>
  </w:style>
  <w:style w:type="character" w:styleId="slostrnky">
    <w:name w:val="page number"/>
    <w:basedOn w:val="Standardnpsmoodstavce"/>
    <w:rsid w:val="001F33DD"/>
  </w:style>
  <w:style w:type="paragraph" w:styleId="Zkladntext3">
    <w:name w:val="Body Text 3"/>
    <w:basedOn w:val="Normln"/>
    <w:rsid w:val="001F33DD"/>
    <w:pPr>
      <w:spacing w:after="120"/>
    </w:pPr>
    <w:rPr>
      <w:sz w:val="16"/>
      <w:szCs w:val="16"/>
    </w:rPr>
  </w:style>
  <w:style w:type="paragraph" w:styleId="Textbubliny1" w:customStyle="true">
    <w:name w:val="Text bubliny1"/>
    <w:basedOn w:val="Normln"/>
    <w:semiHidden/>
    <w:rsid w:val="001F33D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92EBA"/>
    <w:pPr>
      <w:ind w:left="720"/>
      <w:contextualSpacing/>
    </w:pPr>
  </w:style>
  <w:style w:type="paragraph" w:styleId="scfbrieftext" w:customStyle="true">
    <w:name w:val="scfbrieftext"/>
    <w:basedOn w:val="Normln"/>
    <w:rsid w:val="00351A26"/>
    <w:rPr>
      <w:rFonts w:ascii="Arial" w:hAnsi="Arial"/>
      <w:sz w:val="20"/>
      <w:lang w:val="en-US" w:eastAsia="de-DE"/>
    </w:rPr>
  </w:style>
  <w:style w:type="paragraph" w:styleId="Textbubliny">
    <w:name w:val="Balloon Text"/>
    <w:basedOn w:val="Normln"/>
    <w:link w:val="TextbublinyChar"/>
    <w:rsid w:val="006C46EF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rsid w:val="006C46EF"/>
    <w:rPr>
      <w:rFonts w:ascii="Tahoma" w:hAnsi="Tahoma" w:cs="Tahoma"/>
      <w:sz w:val="16"/>
      <w:szCs w:val="16"/>
      <w:lang w:val="en-GB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3140D7"/>
    <w:rPr>
      <w:color w:val="0000FF"/>
      <w:u w:val="single"/>
    </w:rPr>
  </w:style>
  <w:style w:type="paragraph" w:styleId="Styl" w:customStyle="true">
    <w:name w:val="Styl"/>
    <w:rsid w:val="007F3D41"/>
    <w:pPr>
      <w:widowControl w:val="false"/>
      <w:autoSpaceDE w:val="false"/>
      <w:autoSpaceDN w:val="false"/>
      <w:adjustRightInd w:val="false"/>
    </w:pPr>
    <w:rPr>
      <w:rFonts w:ascii="Times New Roman" w:hAnsi="Times New Roman" w:eastAsiaTheme="minorEastAsia"/>
      <w:sz w:val="24"/>
      <w:szCs w:val="24"/>
    </w:rPr>
  </w:style>
  <w:style w:type="table" w:styleId="Mkatabulky">
    <w:name w:val="Table Grid"/>
    <w:basedOn w:val="Normlntabulka"/>
    <w:rsid w:val="008E641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povda" w:customStyle="true">
    <w:name w:val="Nápověda"/>
    <w:basedOn w:val="Normln"/>
    <w:rsid w:val="00235BE4"/>
    <w:pPr>
      <w:keepLines/>
      <w:tabs>
        <w:tab w:val="left" w:pos="2880"/>
        <w:tab w:val="left" w:pos="4140"/>
      </w:tabs>
      <w:spacing w:before="40"/>
      <w:jc w:val="both"/>
    </w:pPr>
    <w:rPr>
      <w:rFonts w:ascii="Arial" w:hAnsi="Arial" w:cs="Arial"/>
      <w:sz w:val="16"/>
      <w:szCs w:val="16"/>
      <w:lang w:val="cs-CZ"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9556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54963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705446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861037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010728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077754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837873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320843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542097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9109277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1692370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279911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661668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18158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522622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824098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2B7CB5A4-F2C1-483E-8F2C-F69B320F871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ITS</properties:Company>
  <properties:Pages>9</properties:Pages>
  <properties:Words>840</properties:Words>
  <properties:Characters>4893</properties:Characters>
  <properties:Lines>40</properties:Lines>
  <properties:Paragraphs>11</properties:Paragraphs>
  <properties:TotalTime>27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properties:HeadingPairs>
  <properties:TitlesOfParts>
    <vt:vector baseType="lpstr" size="2">
      <vt:lpstr>SMLOUVA O DÍLO</vt:lpstr>
      <vt:lpstr>SMLOUVA O DÍLO</vt:lpstr>
    </vt:vector>
  </properties:TitlesOfParts>
  <properties:LinksUpToDate>false</properties:LinksUpToDate>
  <properties:CharactersWithSpaces>5722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2015-07-03T09:46:00Z</dcterms:created>
  <dc:creator/>
  <cp:lastModifiedBy/>
  <cp:lastPrinted>2014-12-23T10:04:00Z</cp:lastPrinted>
  <dcterms:modified xmlns:xsi="http://www.w3.org/2001/XMLSchema-instance" xsi:type="dcterms:W3CDTF">2015-07-03T10:34:00Z</dcterms:modified>
  <cp:revision>4</cp:revision>
  <dc:title>SMLOUVA O DÍLO</dc:title>
</cp:coreProperties>
</file>