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939AD" w:rsidR="00C53EFA" w:rsidP="00C53EFA" w:rsidRDefault="00C53EFA">
      <w:pPr>
        <w:pStyle w:val="Zkladntext"/>
        <w:tabs>
          <w:tab w:val="left" w:pos="426"/>
        </w:tabs>
        <w:spacing w:after="120"/>
        <w:rPr>
          <w:b/>
          <w:sz w:val="20"/>
          <w:szCs w:val="20"/>
          <w:lang w:val="cs-CZ"/>
        </w:rPr>
      </w:pPr>
      <w:r w:rsidRPr="00F939AD">
        <w:rPr>
          <w:b/>
          <w:sz w:val="20"/>
          <w:szCs w:val="20"/>
          <w:lang w:val="cs-CZ"/>
        </w:rPr>
        <w:t>PŘÍLOHA 1 – Specifikace a cenová kalkulace</w:t>
      </w:r>
    </w:p>
    <w:p w:rsidR="00C53EFA" w:rsidP="009201F9" w:rsidRDefault="00C53EFA">
      <w:pPr>
        <w:spacing w:before="240"/>
        <w:rPr>
          <w:rFonts w:ascii="Arial" w:hAnsi="Arial" w:cs="Arial"/>
          <w:b/>
          <w:sz w:val="18"/>
          <w:szCs w:val="18"/>
        </w:rPr>
      </w:pPr>
      <w:r w:rsidRPr="006B4AE4">
        <w:rPr>
          <w:rFonts w:ascii="Arial" w:hAnsi="Arial" w:cs="Arial"/>
          <w:sz w:val="18"/>
          <w:szCs w:val="18"/>
        </w:rPr>
        <w:t xml:space="preserve">Maximální možná cena </w:t>
      </w:r>
      <w:r w:rsidRPr="008024B0">
        <w:rPr>
          <w:rFonts w:ascii="Arial" w:hAnsi="Arial" w:cs="Arial"/>
          <w:b/>
          <w:sz w:val="18"/>
          <w:szCs w:val="18"/>
        </w:rPr>
        <w:t xml:space="preserve">za </w:t>
      </w:r>
      <w:r w:rsidR="000F5E28">
        <w:rPr>
          <w:rFonts w:ascii="Arial" w:hAnsi="Arial" w:cs="Arial"/>
          <w:b/>
          <w:sz w:val="18"/>
          <w:szCs w:val="18"/>
        </w:rPr>
        <w:t>stravné</w:t>
      </w:r>
      <w:r w:rsidRPr="008024B0">
        <w:rPr>
          <w:rFonts w:ascii="Arial" w:hAnsi="Arial" w:cs="Arial"/>
          <w:b/>
          <w:sz w:val="18"/>
          <w:szCs w:val="18"/>
        </w:rPr>
        <w:t xml:space="preserve"> je </w:t>
      </w:r>
      <w:r w:rsidR="007C4A1F">
        <w:rPr>
          <w:rFonts w:ascii="Arial" w:hAnsi="Arial" w:cs="Arial"/>
          <w:b/>
          <w:sz w:val="18"/>
          <w:szCs w:val="18"/>
          <w:u w:val="single"/>
        </w:rPr>
        <w:t>3</w:t>
      </w:r>
      <w:r w:rsidRPr="00D71612">
        <w:rPr>
          <w:rFonts w:ascii="Arial" w:hAnsi="Arial" w:cs="Arial"/>
          <w:b/>
          <w:sz w:val="18"/>
          <w:szCs w:val="18"/>
          <w:u w:val="single"/>
        </w:rPr>
        <w:t xml:space="preserve">00,00 Kč </w:t>
      </w:r>
      <w:r w:rsidR="00033750">
        <w:rPr>
          <w:rFonts w:ascii="Arial" w:hAnsi="Arial" w:cs="Arial"/>
          <w:b/>
          <w:sz w:val="18"/>
          <w:szCs w:val="18"/>
          <w:u w:val="single"/>
        </w:rPr>
        <w:t>vč.</w:t>
      </w:r>
      <w:r w:rsidRPr="00D71612">
        <w:rPr>
          <w:rFonts w:ascii="Arial" w:hAnsi="Arial" w:cs="Arial"/>
          <w:b/>
          <w:sz w:val="18"/>
          <w:szCs w:val="18"/>
          <w:u w:val="single"/>
        </w:rPr>
        <w:t xml:space="preserve"> DPH na osobu</w:t>
      </w:r>
      <w:r w:rsidRPr="00D71612" w:rsidR="009201F9">
        <w:rPr>
          <w:rFonts w:ascii="Arial" w:hAnsi="Arial" w:cs="Arial"/>
          <w:b/>
          <w:sz w:val="18"/>
          <w:szCs w:val="18"/>
          <w:u w:val="single"/>
        </w:rPr>
        <w:t>/den</w:t>
      </w:r>
      <w:r w:rsidRPr="006B4AE4">
        <w:rPr>
          <w:rFonts w:ascii="Arial" w:hAnsi="Arial" w:cs="Arial"/>
          <w:b/>
          <w:sz w:val="18"/>
          <w:szCs w:val="18"/>
        </w:rPr>
        <w:t>.</w:t>
      </w:r>
      <w:r w:rsidR="009201F9">
        <w:rPr>
          <w:rFonts w:ascii="Arial" w:hAnsi="Arial" w:cs="Arial"/>
          <w:b/>
          <w:sz w:val="18"/>
          <w:szCs w:val="18"/>
        </w:rPr>
        <w:t xml:space="preserve"> </w:t>
      </w:r>
      <w:r w:rsidRPr="00275792" w:rsidR="009201F9">
        <w:rPr>
          <w:rFonts w:ascii="Arial" w:hAnsi="Arial" w:cs="Arial"/>
          <w:b/>
          <w:sz w:val="18"/>
          <w:szCs w:val="18"/>
        </w:rPr>
        <w:t>Překročení maximálního cenového limitu umožňuje zadavateli zakázku nezadat a tohoto uchazeče ze zadávacího řízení vyloučit.</w:t>
      </w:r>
    </w:p>
    <w:p w:rsidRPr="00781C45" w:rsidR="00E7513C" w:rsidP="009201F9" w:rsidRDefault="00E7513C">
      <w:pPr>
        <w:spacing w:before="240"/>
        <w:rPr>
          <w:rFonts w:ascii="Arial" w:hAnsi="Arial" w:cs="Arial"/>
          <w:b/>
          <w:sz w:val="16"/>
          <w:szCs w:val="16"/>
        </w:rPr>
      </w:pPr>
    </w:p>
    <w:tbl>
      <w:tblPr>
        <w:tblW w:w="1464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30"/>
        <w:gridCol w:w="2454"/>
        <w:gridCol w:w="1051"/>
        <w:gridCol w:w="929"/>
        <w:gridCol w:w="986"/>
        <w:gridCol w:w="1574"/>
        <w:gridCol w:w="1574"/>
        <w:gridCol w:w="1468"/>
        <w:gridCol w:w="3574"/>
      </w:tblGrid>
      <w:tr w:rsidRPr="00AF37E8" w:rsidR="00C53EFA" w:rsidTr="00E7513C">
        <w:trPr>
          <w:trHeight w:val="780"/>
        </w:trPr>
        <w:tc>
          <w:tcPr>
            <w:tcW w:w="1030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Označení</w:t>
            </w:r>
          </w:p>
        </w:tc>
        <w:tc>
          <w:tcPr>
            <w:tcW w:w="2454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Akce projektu Aktivně pro rovné šance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Četnost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Doba realizace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čas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počet</w:t>
            </w: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osob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Pr="000E030A" w:rsidR="00C53EFA" w:rsidP="00AC42F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Požadavky technické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:rsidRPr="000E030A" w:rsidR="00C53EFA" w:rsidP="00705F2F" w:rsidRDefault="00C53E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030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Požadavky na </w:t>
            </w:r>
            <w:r w:rsidR="00705F2F">
              <w:rPr>
                <w:rFonts w:ascii="Arial" w:hAnsi="Arial" w:cs="Arial"/>
                <w:b/>
                <w:color w:val="000000"/>
                <w:sz w:val="20"/>
                <w:szCs w:val="20"/>
              </w:rPr>
              <w:t>občerstvení</w:t>
            </w:r>
          </w:p>
        </w:tc>
      </w:tr>
      <w:tr w:rsidRPr="00AF37E8" w:rsidR="00C53EFA" w:rsidTr="00E7513C">
        <w:trPr>
          <w:trHeight w:val="1588"/>
        </w:trPr>
        <w:tc>
          <w:tcPr>
            <w:tcW w:w="1030" w:type="dxa"/>
            <w:shd w:val="clear" w:color="auto" w:fill="auto"/>
            <w:vAlign w:val="center"/>
            <w:hideMark/>
          </w:tcPr>
          <w:p w:rsidRPr="00AF37E8" w:rsidR="00C53EFA" w:rsidP="00AC42FF" w:rsidRDefault="00E751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Opava</w:t>
            </w:r>
          </w:p>
        </w:tc>
        <w:tc>
          <w:tcPr>
            <w:tcW w:w="2454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dvoudenní</w:t>
            </w: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 xml:space="preserve"> workshop k zahájení podnik. </w:t>
            </w:r>
            <w:proofErr w:type="gramStart"/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Opava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8x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8.00 - 16.00 h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pronájem prostor+ technika, viz požadavky níže uvedené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:rsidRPr="00AF37E8" w:rsidR="00C53EFA" w:rsidP="00AC42FF" w:rsidRDefault="00C53E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snídaně (na 1 osobu: 2 x káva/čaj, 1 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1,5 l voda, 1 x koláč nebo sendvič nebo </w:t>
            </w:r>
            <w:r w:rsidRPr="00AF37E8">
              <w:rPr>
                <w:rFonts w:ascii="Arial" w:hAnsi="Arial" w:cs="Arial"/>
                <w:color w:val="000000"/>
                <w:sz w:val="20"/>
                <w:szCs w:val="20"/>
              </w:rPr>
              <w:t>bageta) + oběd</w:t>
            </w:r>
          </w:p>
        </w:tc>
      </w:tr>
    </w:tbl>
    <w:p w:rsidR="007425C4" w:rsidP="00C53EFA" w:rsidRDefault="007425C4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7425C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C53EFA">
        <w:rPr>
          <w:rFonts w:ascii="Arial" w:hAnsi="Arial" w:cs="Arial"/>
          <w:b/>
          <w:sz w:val="18"/>
          <w:szCs w:val="18"/>
        </w:rPr>
        <w:t xml:space="preserve">očet osob je stanoven pouze orientačně. Předpokládáme účast v rozsahu cca od 5 do 15 osob. </w:t>
      </w:r>
      <w:r w:rsidR="00C06572">
        <w:rPr>
          <w:rFonts w:ascii="Arial" w:hAnsi="Arial" w:cs="Arial"/>
          <w:b/>
          <w:sz w:val="18"/>
          <w:szCs w:val="18"/>
        </w:rPr>
        <w:t>Nabídková cena bude shodná v případě rozsahu od 5 do 15 osob</w:t>
      </w:r>
      <w:r w:rsidR="0083161C">
        <w:rPr>
          <w:rFonts w:ascii="Arial" w:hAnsi="Arial" w:cs="Arial"/>
          <w:b/>
          <w:sz w:val="18"/>
          <w:szCs w:val="18"/>
        </w:rPr>
        <w:t xml:space="preserve">. 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Známé termíny realizací</w:t>
      </w:r>
      <w:r w:rsidR="00D87F52">
        <w:rPr>
          <w:rFonts w:ascii="Arial" w:hAnsi="Arial" w:cs="Arial"/>
          <w:b/>
          <w:sz w:val="18"/>
          <w:szCs w:val="18"/>
        </w:rPr>
        <w:t xml:space="preserve"> dvoudenních akcí</w:t>
      </w:r>
      <w:r>
        <w:rPr>
          <w:rFonts w:ascii="Arial" w:hAnsi="Arial" w:cs="Arial"/>
          <w:b/>
          <w:sz w:val="18"/>
          <w:szCs w:val="18"/>
        </w:rPr>
        <w:t>: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tbl>
      <w:tblPr>
        <w:tblW w:w="192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60"/>
        <w:gridCol w:w="960"/>
      </w:tblGrid>
      <w:tr w:rsidRPr="0061744F" w:rsidR="00E7513C" w:rsidTr="00E7513C">
        <w:trPr>
          <w:trHeight w:val="465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E7513C" w:rsidP="00AC42FF" w:rsidRDefault="00E751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41A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Opava</w:t>
            </w:r>
          </w:p>
          <w:p w:rsidRPr="00C41A4D" w:rsidR="00E7513C" w:rsidP="00AC42FF" w:rsidRDefault="00E751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20.10.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21.10.</w:t>
            </w:r>
          </w:p>
        </w:tc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6.11.</w:t>
            </w:r>
          </w:p>
        </w:tc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13.11.</w:t>
            </w:r>
          </w:p>
        </w:tc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21.11.</w:t>
            </w:r>
          </w:p>
        </w:tc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26.11.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27.11.</w:t>
            </w:r>
          </w:p>
        </w:tc>
        <w:bookmarkStart w:name="_GoBack" w:id="0"/>
        <w:bookmarkEnd w:id="0"/>
      </w:tr>
      <w:tr w:rsidRPr="0061744F" w:rsidR="00E7513C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7513C" w:rsidRDefault="00E751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4.12.</w:t>
            </w:r>
          </w:p>
        </w:tc>
      </w:tr>
      <w:tr w:rsidRPr="0061744F" w:rsidR="000A600B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0A600B" w:rsidRDefault="000A60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A600B" w:rsidRDefault="000A60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11.12.</w:t>
            </w:r>
          </w:p>
        </w:tc>
      </w:tr>
      <w:tr w:rsidRPr="0061744F" w:rsidR="009C2827" w:rsidTr="00E7513C">
        <w:trPr>
          <w:trHeight w:val="465"/>
        </w:trPr>
        <w:tc>
          <w:tcPr>
            <w:tcW w:w="960" w:type="dxa"/>
            <w:shd w:val="clear" w:color="auto" w:fill="auto"/>
            <w:noWrap/>
            <w:vAlign w:val="center"/>
          </w:tcPr>
          <w:p w:rsidR="009C2827" w:rsidRDefault="009C28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15.12.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C2827" w:rsidRDefault="009C282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16.12</w:t>
            </w:r>
          </w:p>
        </w:tc>
      </w:tr>
    </w:tbl>
    <w:p w:rsidRPr="00314841"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Požadavky na občerstvení:</w:t>
      </w:r>
    </w:p>
    <w:p w:rsidRPr="00314841" w:rsidR="00C53EFA" w:rsidP="00C53EFA" w:rsidRDefault="00C53EFA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Snídaně</w:t>
      </w:r>
      <w:r w:rsidRPr="00314841">
        <w:rPr>
          <w:rFonts w:ascii="Arial" w:hAnsi="Arial" w:cs="Arial"/>
          <w:sz w:val="18"/>
          <w:szCs w:val="18"/>
        </w:rPr>
        <w:t>= 2 x káva/čaj (cukr + smetana/mléko), 1 x 1,5 l minerálka, 1 x koláč nebo sendvič nebo bageta</w:t>
      </w:r>
    </w:p>
    <w:p w:rsidRPr="00314841" w:rsidR="00C53EFA" w:rsidP="00C53EFA" w:rsidRDefault="00C53EFA">
      <w:pPr>
        <w:pStyle w:val="Odstavecseseznamem"/>
        <w:numPr>
          <w:ilvl w:val="0"/>
          <w:numId w:val="1"/>
        </w:numPr>
        <w:spacing w:before="1440" w:after="0"/>
        <w:jc w:val="left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>Oběd</w:t>
      </w:r>
      <w:r w:rsidRPr="00314841">
        <w:rPr>
          <w:rFonts w:ascii="Arial" w:hAnsi="Arial" w:cs="Arial"/>
          <w:sz w:val="18"/>
          <w:szCs w:val="18"/>
        </w:rPr>
        <w:t xml:space="preserve"> = polévka + 150g/porce na 1 osobu (masitý pokrm) + příloha</w:t>
      </w:r>
    </w:p>
    <w:p w:rsidR="00C53EFA" w:rsidP="00C53EFA" w:rsidRDefault="00C53EFA">
      <w:pPr>
        <w:rPr>
          <w:rFonts w:ascii="Arial" w:hAnsi="Arial" w:cs="Arial"/>
          <w:b/>
          <w:sz w:val="18"/>
          <w:szCs w:val="18"/>
        </w:rPr>
      </w:pPr>
    </w:p>
    <w:p w:rsidRPr="00314841" w:rsidR="00C53EFA" w:rsidP="00C53EFA" w:rsidRDefault="00C53EFA">
      <w:pPr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 xml:space="preserve">Požadavky na </w:t>
      </w:r>
      <w:r>
        <w:rPr>
          <w:rFonts w:ascii="Arial" w:hAnsi="Arial" w:cs="Arial"/>
          <w:b/>
          <w:sz w:val="18"/>
          <w:szCs w:val="18"/>
        </w:rPr>
        <w:t>školící</w:t>
      </w:r>
      <w:r w:rsidRPr="00314841">
        <w:rPr>
          <w:rFonts w:ascii="Arial" w:hAnsi="Arial" w:cs="Arial"/>
          <w:b/>
          <w:sz w:val="18"/>
          <w:szCs w:val="18"/>
        </w:rPr>
        <w:t xml:space="preserve"> prostory a technické vybavení: </w:t>
      </w:r>
    </w:p>
    <w:p w:rsidRPr="00314841" w:rsidR="00C53EFA" w:rsidP="00C53EFA" w:rsidRDefault="00C53EFA">
      <w:pPr>
        <w:pStyle w:val="Odstavecseseznamem"/>
        <w:numPr>
          <w:ilvl w:val="0"/>
          <w:numId w:val="2"/>
        </w:numPr>
        <w:tabs>
          <w:tab w:val="left" w:pos="284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 xml:space="preserve">K dispozici po celou dobu </w:t>
      </w:r>
      <w:r w:rsidR="00994607">
        <w:rPr>
          <w:rFonts w:ascii="Arial" w:hAnsi="Arial" w:cs="Arial"/>
          <w:sz w:val="18"/>
          <w:szCs w:val="18"/>
        </w:rPr>
        <w:t>výuky</w:t>
      </w:r>
      <w:r w:rsidRPr="00314841">
        <w:rPr>
          <w:rFonts w:ascii="Arial" w:hAnsi="Arial" w:cs="Arial"/>
          <w:sz w:val="18"/>
          <w:szCs w:val="18"/>
        </w:rPr>
        <w:t xml:space="preserve"> jedna </w:t>
      </w:r>
      <w:r>
        <w:rPr>
          <w:rFonts w:ascii="Arial" w:hAnsi="Arial" w:cs="Arial"/>
          <w:sz w:val="18"/>
          <w:szCs w:val="18"/>
        </w:rPr>
        <w:t>školící</w:t>
      </w:r>
      <w:r w:rsidRPr="00314841">
        <w:rPr>
          <w:rFonts w:ascii="Arial" w:hAnsi="Arial" w:cs="Arial"/>
          <w:sz w:val="18"/>
          <w:szCs w:val="18"/>
        </w:rPr>
        <w:t xml:space="preserve"> místnost s</w:t>
      </w:r>
      <w:r>
        <w:rPr>
          <w:rFonts w:ascii="Arial" w:hAnsi="Arial" w:cs="Arial"/>
          <w:sz w:val="18"/>
          <w:szCs w:val="18"/>
        </w:rPr>
        <w:t> </w:t>
      </w:r>
      <w:r w:rsidRPr="00314841">
        <w:rPr>
          <w:rFonts w:ascii="Arial" w:hAnsi="Arial" w:cs="Arial"/>
          <w:sz w:val="18"/>
          <w:szCs w:val="18"/>
        </w:rPr>
        <w:t>kapacitou</w:t>
      </w:r>
      <w:r>
        <w:rPr>
          <w:rFonts w:ascii="Arial" w:hAnsi="Arial" w:cs="Arial"/>
          <w:sz w:val="18"/>
          <w:szCs w:val="18"/>
        </w:rPr>
        <w:t xml:space="preserve"> minimálně</w:t>
      </w:r>
      <w:r w:rsidRPr="00314841">
        <w:rPr>
          <w:rFonts w:ascii="Arial" w:hAnsi="Arial" w:cs="Arial"/>
          <w:sz w:val="18"/>
          <w:szCs w:val="18"/>
        </w:rPr>
        <w:t xml:space="preserve"> </w:t>
      </w:r>
      <w:r w:rsidRPr="002238AA" w:rsidR="00C60B0D">
        <w:rPr>
          <w:rFonts w:ascii="Arial" w:hAnsi="Arial" w:cs="Arial"/>
          <w:sz w:val="18"/>
          <w:szCs w:val="18"/>
        </w:rPr>
        <w:t xml:space="preserve">15 </w:t>
      </w:r>
      <w:r w:rsidRPr="002238AA">
        <w:rPr>
          <w:rFonts w:ascii="Arial" w:hAnsi="Arial" w:cs="Arial"/>
          <w:sz w:val="18"/>
          <w:szCs w:val="18"/>
        </w:rPr>
        <w:t>osob, u</w:t>
      </w:r>
      <w:r w:rsidRPr="00314841">
        <w:rPr>
          <w:rFonts w:ascii="Arial" w:hAnsi="Arial" w:cs="Arial"/>
          <w:sz w:val="18"/>
          <w:szCs w:val="18"/>
        </w:rPr>
        <w:t xml:space="preserve"> níž bude zajištěn dataprojektor</w:t>
      </w:r>
      <w:r>
        <w:rPr>
          <w:rFonts w:ascii="Arial" w:hAnsi="Arial" w:cs="Arial"/>
          <w:sz w:val="18"/>
          <w:szCs w:val="18"/>
        </w:rPr>
        <w:t xml:space="preserve">, notebook, </w:t>
      </w:r>
      <w:proofErr w:type="spellStart"/>
      <w:r>
        <w:rPr>
          <w:rFonts w:ascii="Arial" w:hAnsi="Arial" w:cs="Arial"/>
          <w:sz w:val="18"/>
          <w:szCs w:val="18"/>
        </w:rPr>
        <w:t>wifi</w:t>
      </w:r>
      <w:proofErr w:type="spellEnd"/>
      <w:r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>
        <w:rPr>
          <w:rFonts w:ascii="Arial" w:hAnsi="Arial" w:cs="Arial"/>
          <w:sz w:val="18"/>
          <w:szCs w:val="18"/>
        </w:rPr>
        <w:t>flipchart</w:t>
      </w:r>
      <w:proofErr w:type="spellEnd"/>
      <w:r>
        <w:rPr>
          <w:rFonts w:ascii="Arial" w:hAnsi="Arial" w:cs="Arial"/>
          <w:sz w:val="18"/>
          <w:szCs w:val="18"/>
        </w:rPr>
        <w:t xml:space="preserve"> s dostatečnými zásobami papírů a fixů</w:t>
      </w:r>
      <w:r w:rsidRPr="00314841">
        <w:rPr>
          <w:rFonts w:ascii="Arial" w:hAnsi="Arial" w:cs="Arial"/>
          <w:sz w:val="18"/>
          <w:szCs w:val="18"/>
        </w:rPr>
        <w:t xml:space="preserve"> a promítací plátno. </w:t>
      </w:r>
      <w:r>
        <w:rPr>
          <w:rFonts w:ascii="Arial" w:hAnsi="Arial" w:cs="Arial"/>
          <w:sz w:val="18"/>
          <w:szCs w:val="18"/>
        </w:rPr>
        <w:t>Dále bude k dispozici jedna uzamykatelná skříň (min. o rozměrech 1m x 1m) na uskladnění výukových materiálu a dalších pomůcek lektora;</w:t>
      </w:r>
    </w:p>
    <w:p w:rsidRPr="00314841" w:rsidR="00C53EFA" w:rsidP="00C53EFA" w:rsidRDefault="00C53EFA">
      <w:pPr>
        <w:pStyle w:val="Odstavecseseznamem"/>
        <w:numPr>
          <w:ilvl w:val="0"/>
          <w:numId w:val="2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>Další požadavky na společenské prostory:</w:t>
      </w:r>
    </w:p>
    <w:p w:rsidRPr="00361F11"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velikost a tvar místností dostatečný k počtu účastníků;</w:t>
      </w:r>
    </w:p>
    <w:p w:rsidR="00873A06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místnosti bez překážek např. zavazejících sloupů či jiného vybavení, které nepatří do tradičního zařízení školící místnosti (např. kul</w:t>
      </w:r>
      <w:r w:rsidR="00873A06">
        <w:rPr>
          <w:rFonts w:ascii="Arial" w:hAnsi="Arial" w:cs="Arial"/>
          <w:sz w:val="18"/>
          <w:szCs w:val="18"/>
        </w:rPr>
        <w:t>ečníkový stůl, herní automaty);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nepřehledného členění místnosti;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nekuřácké prostředí;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r w:rsidR="00B10708">
        <w:rPr>
          <w:rFonts w:ascii="Arial" w:hAnsi="Arial" w:cs="Arial"/>
          <w:sz w:val="18"/>
          <w:szCs w:val="18"/>
        </w:rPr>
        <w:t>snídani</w:t>
      </w:r>
      <w:r w:rsidRPr="00361F11">
        <w:rPr>
          <w:rFonts w:ascii="Arial" w:hAnsi="Arial" w:cs="Arial"/>
          <w:sz w:val="18"/>
          <w:szCs w:val="18"/>
        </w:rPr>
        <w:t xml:space="preserve"> v době přestávek;</w:t>
      </w:r>
    </w:p>
    <w:p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blízkosti učeb</w:t>
      </w:r>
      <w:r w:rsidR="00873A06">
        <w:rPr>
          <w:rFonts w:ascii="Arial" w:hAnsi="Arial" w:cs="Arial"/>
          <w:sz w:val="18"/>
          <w:szCs w:val="18"/>
        </w:rPr>
        <w:t>ny</w:t>
      </w:r>
      <w:r w:rsidRPr="00361F11">
        <w:rPr>
          <w:rFonts w:ascii="Arial" w:hAnsi="Arial" w:cs="Arial"/>
          <w:sz w:val="18"/>
          <w:szCs w:val="18"/>
        </w:rPr>
        <w:t xml:space="preserve"> (do 50 m) neprobíhají stavební, tesařské a jiné hlučné práce</w:t>
      </w:r>
    </w:p>
    <w:p w:rsidR="00C53EFA" w:rsidP="00C53EFA" w:rsidRDefault="00B10708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</w:t>
      </w:r>
      <w:r w:rsidRPr="00361F11" w:rsidR="00C53EFA">
        <w:rPr>
          <w:rFonts w:ascii="Arial" w:hAnsi="Arial" w:cs="Arial"/>
          <w:sz w:val="18"/>
          <w:szCs w:val="18"/>
        </w:rPr>
        <w:t xml:space="preserve">blízkosti (do </w:t>
      </w:r>
      <w:proofErr w:type="gramStart"/>
      <w:r w:rsidRPr="00361F11" w:rsidR="00C53EFA">
        <w:rPr>
          <w:rFonts w:ascii="Arial" w:hAnsi="Arial" w:cs="Arial"/>
          <w:sz w:val="18"/>
          <w:szCs w:val="18"/>
        </w:rPr>
        <w:t>10ti</w:t>
      </w:r>
      <w:proofErr w:type="gramEnd"/>
      <w:r w:rsidRPr="00361F11" w:rsidR="00C53EFA">
        <w:rPr>
          <w:rFonts w:ascii="Arial" w:hAnsi="Arial" w:cs="Arial"/>
          <w:sz w:val="18"/>
          <w:szCs w:val="18"/>
        </w:rPr>
        <w:t xml:space="preserve"> minut chůze) bude prostor pro </w:t>
      </w:r>
      <w:r w:rsidR="00C53EFA">
        <w:rPr>
          <w:rFonts w:ascii="Arial" w:hAnsi="Arial" w:cs="Arial"/>
          <w:sz w:val="18"/>
          <w:szCs w:val="18"/>
        </w:rPr>
        <w:t>stravování</w:t>
      </w:r>
    </w:p>
    <w:p w:rsidRPr="00361F11" w:rsidR="00C53EFA" w:rsidP="00C53EFA" w:rsidRDefault="00C53EFA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místnosti bude k dispozici věšák pro svršky všech zúčastněných</w:t>
      </w:r>
    </w:p>
    <w:p w:rsidRPr="00314841" w:rsidR="00C53EFA" w:rsidP="00C53EFA" w:rsidRDefault="00C53EFA">
      <w:pPr>
        <w:spacing w:before="240"/>
        <w:rPr>
          <w:rFonts w:ascii="Arial" w:hAnsi="Arial" w:cs="Arial"/>
          <w:b/>
          <w:sz w:val="18"/>
          <w:szCs w:val="18"/>
        </w:rPr>
      </w:pPr>
    </w:p>
    <w:p w:rsidR="006C6A61" w:rsidP="00C60B0D" w:rsidRDefault="009C2827"/>
    <w:sectPr w:rsidR="006C6A61" w:rsidSect="00C60B0D">
      <w:pgSz w:w="16838" w:h="11906" w:orient="landscape"/>
      <w:pgMar w:top="1418" w:right="1418" w:bottom="1418" w:left="1418" w:header="851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54AA3"/>
    <w:multiLevelType w:val="hybridMultilevel"/>
    <w:tmpl w:val="697E65AC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93"/>
    <w:rsid w:val="0001531D"/>
    <w:rsid w:val="00033750"/>
    <w:rsid w:val="000A600B"/>
    <w:rsid w:val="000F5E28"/>
    <w:rsid w:val="00194AAA"/>
    <w:rsid w:val="002238AA"/>
    <w:rsid w:val="002850E9"/>
    <w:rsid w:val="004E4A9E"/>
    <w:rsid w:val="005F7E9A"/>
    <w:rsid w:val="006320D5"/>
    <w:rsid w:val="006F2697"/>
    <w:rsid w:val="00705F2F"/>
    <w:rsid w:val="007425C4"/>
    <w:rsid w:val="00795D4F"/>
    <w:rsid w:val="007C4A1F"/>
    <w:rsid w:val="00823098"/>
    <w:rsid w:val="0083161C"/>
    <w:rsid w:val="00873A06"/>
    <w:rsid w:val="009201F9"/>
    <w:rsid w:val="00975696"/>
    <w:rsid w:val="00994607"/>
    <w:rsid w:val="009C2827"/>
    <w:rsid w:val="00B10708"/>
    <w:rsid w:val="00B34291"/>
    <w:rsid w:val="00BA3633"/>
    <w:rsid w:val="00BD42EE"/>
    <w:rsid w:val="00C06572"/>
    <w:rsid w:val="00C53EFA"/>
    <w:rsid w:val="00C60B0D"/>
    <w:rsid w:val="00C6499C"/>
    <w:rsid w:val="00D71612"/>
    <w:rsid w:val="00D87F52"/>
    <w:rsid w:val="00E15FB4"/>
    <w:rsid w:val="00E5175B"/>
    <w:rsid w:val="00E7513C"/>
    <w:rsid w:val="00E920A2"/>
    <w:rsid w:val="00EB72F0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C53E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C53EFA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C53EFA"/>
    <w:pPr>
      <w:spacing w:after="80"/>
      <w:ind w:left="720"/>
      <w:contextualSpacing/>
      <w:jc w:val="both"/>
    </w:pPr>
    <w:rPr>
      <w:sz w:val="22"/>
      <w:szCs w:val="20"/>
    </w:rPr>
  </w:style>
  <w:style w:type="character" w:styleId="Siln">
    <w:name w:val="Strong"/>
    <w:basedOn w:val="Standardnpsmoodstavce"/>
    <w:uiPriority w:val="22"/>
    <w:qFormat/>
    <w:rsid w:val="00C53EF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63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3633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6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572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657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5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6572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53EF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aliases w:val="Standard paragraph"/>
    <w:basedOn w:val="Normln"/>
    <w:link w:val="ZkladntextChar"/>
    <w:semiHidden/>
    <w:rsid w:val="00C53EFA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C53EFA"/>
    <w:rPr>
      <w:rFonts w:ascii="Arial" w:cs="Arial" w:eastAsia="Times New Roman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C53EFA"/>
    <w:pPr>
      <w:spacing w:after="80"/>
      <w:ind w:left="720"/>
      <w:contextualSpacing/>
      <w:jc w:val="both"/>
    </w:pPr>
    <w:rPr>
      <w:sz w:val="22"/>
      <w:szCs w:val="20"/>
    </w:rPr>
  </w:style>
  <w:style w:styleId="Siln" w:type="character">
    <w:name w:val="Strong"/>
    <w:basedOn w:val="Standardnpsmoodstavce"/>
    <w:uiPriority w:val="22"/>
    <w:qFormat/>
    <w:rsid w:val="00C53EFA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A363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A3633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C0657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6572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6572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657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6572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22952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EA0BA4-7E00-4888-938F-446FD54D5BF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358</properties:Words>
  <properties:Characters>2116</properties:Characters>
  <properties:Lines>17</properties:Lines>
  <properties:Paragraphs>4</properties:Paragraphs>
  <properties:TotalTime>38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2014-07-24T13:31:00Z</dcterms:created>
  <dc:creator/>
  <cp:lastModifiedBy/>
  <cp:lastPrinted>2014-08-04T07:19:00Z</cp:lastPrinted>
  <dcterms:modified xmlns:xsi="http://www.w3.org/2001/XMLSchema-instance" xsi:type="dcterms:W3CDTF">2014-09-23T08:57:00Z</dcterms:modified>
  <cp:revision>23</cp:revision>
</cp:coreProperties>
</file>