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71088" w:rsidR="00C90FBE" w:rsidP="00C90FBE" w:rsidRDefault="00C90FBE">
      <w:pPr>
        <w:spacing w:after="0" w:line="240" w:lineRule="auto"/>
        <w:jc w:val="center"/>
        <w:rPr>
          <w:rFonts w:cs="Arial"/>
          <w:i/>
          <w:sz w:val="10"/>
          <w:szCs w:val="20"/>
        </w:rPr>
      </w:pPr>
    </w:p>
    <w:p w:rsidRPr="00071088" w:rsidR="00C90FBE" w:rsidP="00C90FBE" w:rsidRDefault="001D51FA">
      <w:pPr>
        <w:spacing w:after="0" w:line="240" w:lineRule="auto"/>
        <w:jc w:val="center"/>
        <w:rPr>
          <w:rFonts w:cs="Times New Roman"/>
          <w:i/>
          <w:szCs w:val="20"/>
        </w:rPr>
      </w:pPr>
      <w:r>
        <w:rPr>
          <w:rFonts w:cs="Times New Roman"/>
          <w:i/>
          <w:szCs w:val="20"/>
        </w:rPr>
        <w:t>Příloha č. 36</w:t>
      </w:r>
    </w:p>
    <w:p w:rsidRPr="00071088" w:rsidR="00572104" w:rsidP="00C90FBE" w:rsidRDefault="0057210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71088">
        <w:rPr>
          <w:rFonts w:cs="Times New Roman"/>
          <w:b/>
          <w:sz w:val="28"/>
          <w:szCs w:val="28"/>
        </w:rPr>
        <w:t>Seznam subdodavatelů</w:t>
      </w:r>
    </w:p>
    <w:p w:rsidRPr="00071088" w:rsidR="00C90FBE" w:rsidP="00C90FBE" w:rsidRDefault="00C90FBE">
      <w:pPr>
        <w:spacing w:after="0" w:line="240" w:lineRule="auto"/>
        <w:jc w:val="center"/>
        <w:rPr>
          <w:rFonts w:cs="Times New Roman"/>
          <w:szCs w:val="20"/>
        </w:rPr>
      </w:pPr>
      <w:r w:rsidRPr="00071088">
        <w:rPr>
          <w:rFonts w:cs="Times New Roman"/>
          <w:szCs w:val="20"/>
        </w:rPr>
        <w:t>k veřejné zakázce s názvem:</w:t>
      </w:r>
    </w:p>
    <w:p w:rsidRPr="00071088" w:rsidR="00C90FBE" w:rsidP="00C90FBE" w:rsidRDefault="00C90FBE">
      <w:pPr>
        <w:spacing w:after="0" w:line="240" w:lineRule="auto"/>
        <w:jc w:val="center"/>
        <w:rPr>
          <w:rFonts w:cs="Times New Roman"/>
          <w:szCs w:val="20"/>
        </w:rPr>
      </w:pPr>
      <w:r w:rsidRPr="00071088">
        <w:rPr>
          <w:rFonts w:cs="Times New Roman"/>
          <w:szCs w:val="20"/>
        </w:rPr>
        <w:t>„</w:t>
      </w:r>
      <w:r w:rsidR="0085754C">
        <w:rPr>
          <w:rFonts w:cs="Times New Roman"/>
          <w:szCs w:val="20"/>
        </w:rPr>
        <w:t>Rekvalifikační kurzy</w:t>
      </w:r>
      <w:r w:rsidRPr="00071088">
        <w:rPr>
          <w:rFonts w:cs="Times New Roman"/>
          <w:szCs w:val="20"/>
        </w:rPr>
        <w:t xml:space="preserve"> pro Plzeňský kraj“</w:t>
      </w:r>
    </w:p>
    <w:p w:rsidRPr="00071088" w:rsidR="00E137D6" w:rsidP="00C90FBE" w:rsidRDefault="00E137D6">
      <w:pPr>
        <w:spacing w:after="0" w:line="240" w:lineRule="auto"/>
        <w:jc w:val="center"/>
        <w:rPr>
          <w:rFonts w:cs="Arial"/>
          <w:i/>
          <w:sz w:val="10"/>
          <w:szCs w:val="20"/>
        </w:rPr>
      </w:pPr>
    </w:p>
    <w:p w:rsidRPr="00071088" w:rsidR="00C90FBE" w:rsidP="00525F75" w:rsidRDefault="00E137D6">
      <w:pPr>
        <w:spacing w:after="0" w:line="240" w:lineRule="auto"/>
        <w:rPr>
          <w:rFonts w:cs="Times New Roman"/>
          <w:i/>
          <w:sz w:val="20"/>
        </w:rPr>
      </w:pPr>
      <w:r w:rsidRPr="00071088">
        <w:rPr>
          <w:rFonts w:cs="Times New Roman"/>
          <w:i/>
          <w:sz w:val="20"/>
        </w:rPr>
        <w:t>Uchazeč</w:t>
      </w:r>
      <w:r w:rsidRPr="00071088" w:rsidR="00525F75">
        <w:rPr>
          <w:rFonts w:cs="Times New Roman"/>
          <w:i/>
          <w:sz w:val="20"/>
        </w:rPr>
        <w:t>:</w:t>
      </w:r>
    </w:p>
    <w:tbl>
      <w:tblPr>
        <w:tblW w:w="9072" w:type="dxa"/>
        <w:tblInd w:w="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820"/>
        <w:gridCol w:w="4252"/>
      </w:tblGrid>
      <w:tr w:rsidRPr="00071088" w:rsidR="00C90FBE" w:rsidTr="00071088">
        <w:trPr>
          <w:cantSplit/>
          <w:trHeight w:val="397"/>
        </w:trPr>
        <w:tc>
          <w:tcPr>
            <w:tcW w:w="4820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Obchodní firma / název právnické osoby:</w:t>
            </w:r>
          </w:p>
        </w:tc>
        <w:tc>
          <w:tcPr>
            <w:tcW w:w="4252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b/>
                <w:bCs/>
                <w:i/>
                <w:lang w:eastAsia="cs-CZ"/>
              </w:rPr>
            </w:pPr>
          </w:p>
        </w:tc>
      </w:tr>
      <w:tr w:rsidRPr="00071088" w:rsidR="00C90FBE" w:rsidTr="00071088">
        <w:trPr>
          <w:cantSplit/>
          <w:trHeight w:val="397"/>
        </w:trPr>
        <w:tc>
          <w:tcPr>
            <w:tcW w:w="4820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Obchodní firma / jméno a příjmení u fyzické osoby: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b/>
                <w:bCs/>
                <w:lang w:eastAsia="cs-CZ"/>
              </w:rPr>
            </w:pPr>
          </w:p>
        </w:tc>
      </w:tr>
      <w:tr w:rsidRPr="00071088" w:rsidR="00C90FBE" w:rsidTr="00071088">
        <w:trPr>
          <w:cantSplit/>
          <w:trHeight w:val="397"/>
        </w:trPr>
        <w:tc>
          <w:tcPr>
            <w:tcW w:w="4820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Sídlo / místo podnikání: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b/>
                <w:bCs/>
                <w:i/>
                <w:lang w:eastAsia="cs-CZ"/>
              </w:rPr>
            </w:pPr>
          </w:p>
        </w:tc>
      </w:tr>
      <w:tr w:rsidRPr="00071088" w:rsidR="00C90FBE" w:rsidTr="00071088">
        <w:trPr>
          <w:cantSplit/>
          <w:trHeight w:val="397"/>
        </w:trPr>
        <w:tc>
          <w:tcPr>
            <w:tcW w:w="4820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Právní forma právnické osoby: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b/>
                <w:bCs/>
                <w:i/>
                <w:lang w:eastAsia="cs-CZ"/>
              </w:rPr>
            </w:pPr>
          </w:p>
        </w:tc>
      </w:tr>
      <w:tr w:rsidRPr="00071088" w:rsidR="00C90FBE" w:rsidTr="00071088">
        <w:trPr>
          <w:cantSplit/>
          <w:trHeight w:val="397"/>
        </w:trPr>
        <w:tc>
          <w:tcPr>
            <w:tcW w:w="4820" w:type="dxa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  <w:hideMark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IČ, bylo-li přiděleno: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C90FBE" w:rsidP="00C90FBE" w:rsidRDefault="00C90FBE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rPr>
                <w:rFonts w:eastAsia="Times New Roman" w:cs="Times New Roman"/>
                <w:b/>
                <w:bCs/>
                <w:i/>
                <w:lang w:eastAsia="cs-CZ"/>
              </w:rPr>
            </w:pPr>
          </w:p>
        </w:tc>
      </w:tr>
    </w:tbl>
    <w:p w:rsidRPr="00071088" w:rsidR="004C2F74" w:rsidP="00C90FBE" w:rsidRDefault="00C90FBE">
      <w:pPr>
        <w:spacing w:after="0" w:line="240" w:lineRule="auto"/>
        <w:ind w:right="-115"/>
        <w:jc w:val="both"/>
        <w:rPr>
          <w:rFonts w:eastAsia="Times New Roman" w:cs="Times New Roman"/>
          <w:lang w:eastAsia="cs-CZ"/>
        </w:rPr>
      </w:pPr>
      <w:r w:rsidRPr="00071088">
        <w:rPr>
          <w:rFonts w:eastAsia="Times New Roman" w:cs="Times New Roman"/>
          <w:lang w:eastAsia="cs-CZ"/>
        </w:rPr>
        <w:t>Dle požad</w:t>
      </w:r>
      <w:r w:rsidRPr="00071088" w:rsidR="00F746D2">
        <w:rPr>
          <w:rFonts w:eastAsia="Times New Roman" w:cs="Times New Roman"/>
          <w:lang w:eastAsia="cs-CZ"/>
        </w:rPr>
        <w:t xml:space="preserve">avku Zadavatele </w:t>
      </w:r>
      <w:r w:rsidRPr="00C57FF9" w:rsidR="00F746D2">
        <w:rPr>
          <w:rFonts w:eastAsia="Times New Roman" w:cs="Times New Roman"/>
          <w:lang w:eastAsia="cs-CZ"/>
        </w:rPr>
        <w:t xml:space="preserve">vyplývajícího </w:t>
      </w:r>
      <w:r w:rsidRPr="00C57FF9" w:rsidR="00C57FF9">
        <w:rPr>
          <w:rFonts w:eastAsia="Times New Roman" w:cs="Times New Roman"/>
          <w:lang w:eastAsia="cs-CZ"/>
        </w:rPr>
        <w:t>z bodu 3.10</w:t>
      </w:r>
      <w:r w:rsidRPr="00C57FF9" w:rsidR="00D06F87">
        <w:rPr>
          <w:rFonts w:eastAsia="Times New Roman" w:cs="Times New Roman"/>
          <w:lang w:eastAsia="cs-CZ"/>
        </w:rPr>
        <w:t xml:space="preserve"> Zadávací dokumentace a dle § 44 o</w:t>
      </w:r>
      <w:r w:rsidRPr="00C57FF9" w:rsidR="004C2F74">
        <w:rPr>
          <w:rFonts w:eastAsia="Times New Roman" w:cs="Times New Roman"/>
          <w:lang w:eastAsia="cs-CZ"/>
        </w:rPr>
        <w:t xml:space="preserve">dst. 6 ZVZ </w:t>
      </w:r>
      <w:r w:rsidRPr="00C57FF9" w:rsidR="004C2F74">
        <w:rPr>
          <w:rFonts w:eastAsia="Times New Roman" w:cs="Times New Roman"/>
          <w:b/>
          <w:lang w:eastAsia="cs-CZ"/>
        </w:rPr>
        <w:t xml:space="preserve"> </w:t>
      </w:r>
      <w:r w:rsidRPr="00C57FF9" w:rsidR="004C2F74">
        <w:rPr>
          <w:rFonts w:eastAsia="Times New Roman" w:cs="Times New Roman"/>
          <w:lang w:eastAsia="cs-CZ"/>
        </w:rPr>
        <w:t xml:space="preserve">předkládá výše uvedený </w:t>
      </w:r>
      <w:r w:rsidRPr="00C57FF9" w:rsidR="00A132FB">
        <w:rPr>
          <w:rFonts w:eastAsia="Times New Roman" w:cs="Times New Roman"/>
          <w:lang w:eastAsia="cs-CZ"/>
        </w:rPr>
        <w:t>uchazeč</w:t>
      </w:r>
      <w:r w:rsidRPr="00C57FF9" w:rsidR="00A132FB">
        <w:rPr>
          <w:rFonts w:eastAsia="Times New Roman" w:cs="Times New Roman"/>
          <w:b/>
          <w:lang w:eastAsia="cs-CZ"/>
        </w:rPr>
        <w:t xml:space="preserve"> S</w:t>
      </w:r>
      <w:r w:rsidRPr="00C57FF9" w:rsidR="004C2F74">
        <w:rPr>
          <w:rFonts w:eastAsia="Times New Roman" w:cs="Times New Roman"/>
          <w:b/>
          <w:lang w:eastAsia="cs-CZ"/>
        </w:rPr>
        <w:t>eznam subdodavatelů</w:t>
      </w:r>
      <w:r w:rsidRPr="00C57FF9" w:rsidR="004C2F74">
        <w:rPr>
          <w:rFonts w:eastAsia="Times New Roman" w:cs="Times New Roman"/>
          <w:lang w:eastAsia="cs-CZ"/>
        </w:rPr>
        <w:t xml:space="preserve">, s jejichž pomocí bude plnit předmět veřejné </w:t>
      </w:r>
      <w:r w:rsidRPr="00071088" w:rsidR="004C2F74">
        <w:rPr>
          <w:rFonts w:eastAsia="Times New Roman" w:cs="Times New Roman"/>
          <w:lang w:eastAsia="cs-CZ"/>
        </w:rPr>
        <w:t>zakázky s názvem: „</w:t>
      </w:r>
      <w:r w:rsidR="0085754C">
        <w:rPr>
          <w:rFonts w:eastAsia="Times New Roman" w:cs="Times New Roman"/>
          <w:lang w:eastAsia="cs-CZ"/>
        </w:rPr>
        <w:t>Rekvalifikační kurzy</w:t>
      </w:r>
      <w:r w:rsidRPr="00071088" w:rsidR="00943070">
        <w:rPr>
          <w:rFonts w:eastAsia="Times New Roman" w:cs="Times New Roman"/>
          <w:lang w:eastAsia="cs-CZ"/>
        </w:rPr>
        <w:t xml:space="preserve"> pro Plzeňský kraj“</w:t>
      </w:r>
    </w:p>
    <w:p w:rsidRPr="00071088" w:rsidR="004C2F74" w:rsidP="00C90FBE" w:rsidRDefault="004C2F74">
      <w:pPr>
        <w:spacing w:after="0" w:line="240" w:lineRule="auto"/>
        <w:ind w:right="-115"/>
        <w:jc w:val="both"/>
        <w:rPr>
          <w:rFonts w:eastAsia="Times New Roman" w:cs="Times New Roman"/>
          <w:sz w:val="16"/>
          <w:lang w:eastAsia="cs-CZ"/>
        </w:rPr>
      </w:pPr>
    </w:p>
    <w:p w:rsidRPr="00071088" w:rsidR="004C2F74" w:rsidP="00C90FBE" w:rsidRDefault="004C2F74">
      <w:pPr>
        <w:spacing w:after="0" w:line="240" w:lineRule="auto"/>
        <w:ind w:right="-115"/>
        <w:jc w:val="both"/>
        <w:rPr>
          <w:rFonts w:eastAsia="Times New Roman" w:cs="Times New Roman"/>
          <w:i/>
          <w:sz w:val="20"/>
          <w:lang w:eastAsia="cs-CZ"/>
        </w:rPr>
      </w:pPr>
      <w:r w:rsidRPr="00071088">
        <w:rPr>
          <w:rFonts w:eastAsia="Times New Roman" w:cs="Times New Roman"/>
          <w:i/>
          <w:sz w:val="20"/>
          <w:lang w:eastAsia="cs-CZ"/>
        </w:rPr>
        <w:t>Subdodavatel č. 1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4820"/>
        <w:gridCol w:w="4252"/>
      </w:tblGrid>
      <w:tr w:rsidRPr="00071088" w:rsidR="00A0195C" w:rsidTr="00071088">
        <w:trPr>
          <w:trHeight w:val="397"/>
        </w:trPr>
        <w:tc>
          <w:tcPr>
            <w:tcW w:w="4820" w:type="dxa"/>
            <w:tcBorders>
              <w:top w:val="triple" w:color="auto" w:sz="4" w:space="0"/>
              <w:left w:val="triple" w:color="auto" w:sz="4" w:space="0"/>
            </w:tcBorders>
            <w:vAlign w:val="center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Název subdodavatele:</w:t>
            </w:r>
          </w:p>
        </w:tc>
        <w:tc>
          <w:tcPr>
            <w:tcW w:w="4252" w:type="dxa"/>
            <w:tcBorders>
              <w:top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Sídlo / místo podnikání: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IČ, bylo-li přiděleno: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Telefon / email: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850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Druh a rozsah služeb, které bude subdodavatel poskytovat: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  <w:bottom w:val="triple" w:color="auto" w:sz="4" w:space="0"/>
            </w:tcBorders>
            <w:vAlign w:val="center"/>
          </w:tcPr>
          <w:p w:rsidRPr="00071088" w:rsidR="00A0195C" w:rsidP="00C02D69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Procento celkových nákladů, které bude subdodavatel realizovat:</w:t>
            </w:r>
          </w:p>
        </w:tc>
        <w:tc>
          <w:tcPr>
            <w:tcW w:w="4252" w:type="dxa"/>
            <w:tcBorders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</w:tcPr>
          <w:p w:rsidRPr="00071088" w:rsidR="00A0195C" w:rsidP="00071088" w:rsidRDefault="00A0195C">
            <w:pPr>
              <w:ind w:right="-113"/>
              <w:rPr>
                <w:rFonts w:eastAsia="Times New Roman" w:cs="Times New Roman"/>
                <w:lang w:eastAsia="cs-CZ"/>
              </w:rPr>
            </w:pPr>
          </w:p>
        </w:tc>
      </w:tr>
    </w:tbl>
    <w:p w:rsidRPr="00071088" w:rsidR="00E137D6" w:rsidP="00C90FBE" w:rsidRDefault="00E137D6">
      <w:pPr>
        <w:spacing w:after="0" w:line="240" w:lineRule="auto"/>
        <w:ind w:right="-115"/>
        <w:jc w:val="both"/>
        <w:rPr>
          <w:rFonts w:eastAsia="Times New Roman" w:cs="Times New Roman"/>
          <w:i/>
          <w:sz w:val="16"/>
          <w:lang w:eastAsia="cs-CZ"/>
        </w:rPr>
      </w:pPr>
    </w:p>
    <w:p w:rsidRPr="00071088" w:rsidR="004C2F74" w:rsidP="00C90FBE" w:rsidRDefault="004C2F74">
      <w:pPr>
        <w:spacing w:after="0" w:line="240" w:lineRule="auto"/>
        <w:ind w:right="-115"/>
        <w:jc w:val="both"/>
        <w:rPr>
          <w:rFonts w:eastAsia="Times New Roman" w:cs="Times New Roman"/>
          <w:i/>
          <w:sz w:val="20"/>
          <w:lang w:eastAsia="cs-CZ"/>
        </w:rPr>
      </w:pPr>
      <w:r w:rsidRPr="00071088">
        <w:rPr>
          <w:rFonts w:eastAsia="Times New Roman" w:cs="Times New Roman"/>
          <w:i/>
          <w:sz w:val="20"/>
          <w:lang w:eastAsia="cs-CZ"/>
        </w:rPr>
        <w:t>Subdodavatel č. 2</w:t>
      </w: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4820"/>
        <w:gridCol w:w="4252"/>
      </w:tblGrid>
      <w:tr w:rsidRPr="00071088" w:rsidR="00A0195C" w:rsidTr="00071088">
        <w:trPr>
          <w:trHeight w:val="397"/>
        </w:trPr>
        <w:tc>
          <w:tcPr>
            <w:tcW w:w="4820" w:type="dxa"/>
            <w:tcBorders>
              <w:top w:val="triple" w:color="auto" w:sz="4" w:space="0"/>
              <w:left w:val="triple" w:color="auto" w:sz="4" w:space="0"/>
            </w:tcBorders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Název subdodavatele:</w:t>
            </w:r>
          </w:p>
        </w:tc>
        <w:tc>
          <w:tcPr>
            <w:tcW w:w="4252" w:type="dxa"/>
            <w:tcBorders>
              <w:top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Sídlo / místo podnikání: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IČ, bylo-li přiděleno: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Telefon / email: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850"/>
        </w:trPr>
        <w:tc>
          <w:tcPr>
            <w:tcW w:w="4820" w:type="dxa"/>
            <w:tcBorders>
              <w:left w:val="triple" w:color="auto" w:sz="4" w:space="0"/>
            </w:tcBorders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Druh a rozsah služeb, které bude subdodavatel poskytovat:</w:t>
            </w:r>
          </w:p>
        </w:tc>
        <w:tc>
          <w:tcPr>
            <w:tcW w:w="4252" w:type="dxa"/>
            <w:tcBorders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</w:p>
        </w:tc>
      </w:tr>
      <w:tr w:rsidRPr="00071088" w:rsidR="00A0195C" w:rsidTr="00071088">
        <w:trPr>
          <w:trHeight w:val="397"/>
        </w:trPr>
        <w:tc>
          <w:tcPr>
            <w:tcW w:w="4820" w:type="dxa"/>
            <w:tcBorders>
              <w:left w:val="triple" w:color="auto" w:sz="4" w:space="0"/>
              <w:bottom w:val="triple" w:color="auto" w:sz="4" w:space="0"/>
            </w:tcBorders>
            <w:vAlign w:val="center"/>
          </w:tcPr>
          <w:p w:rsidRPr="00071088" w:rsidR="00A0195C" w:rsidP="00C02D69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  <w:r w:rsidRPr="00071088">
              <w:rPr>
                <w:rFonts w:eastAsia="Times New Roman" w:cs="Times New Roman"/>
                <w:lang w:eastAsia="cs-CZ"/>
              </w:rPr>
              <w:t>Procento celkových nákladů, které bude subdodavatel realizovat:</w:t>
            </w:r>
          </w:p>
        </w:tc>
        <w:tc>
          <w:tcPr>
            <w:tcW w:w="4252" w:type="dxa"/>
            <w:tcBorders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071088" w:rsidR="00A0195C" w:rsidP="00735616" w:rsidRDefault="00A0195C">
            <w:pPr>
              <w:ind w:right="-115"/>
              <w:rPr>
                <w:rFonts w:eastAsia="Times New Roman" w:cs="Times New Roman"/>
                <w:lang w:eastAsia="cs-CZ"/>
              </w:rPr>
            </w:pPr>
            <w:bookmarkStart w:name="_GoBack" w:id="0"/>
            <w:bookmarkEnd w:id="0"/>
          </w:p>
        </w:tc>
      </w:tr>
    </w:tbl>
    <w:p w:rsidR="00071088" w:rsidP="00E137D6" w:rsidRDefault="00071088">
      <w:pPr>
        <w:spacing w:after="0" w:line="240" w:lineRule="auto"/>
        <w:ind w:left="-142" w:right="-284"/>
        <w:jc w:val="both"/>
        <w:rPr>
          <w:rFonts w:eastAsia="Times New Roman" w:cs="Times New Roman"/>
          <w:sz w:val="20"/>
          <w:lang w:eastAsia="cs-CZ"/>
        </w:rPr>
      </w:pPr>
    </w:p>
    <w:p w:rsidRPr="00071088" w:rsidR="00E137D6" w:rsidP="00E137D6" w:rsidRDefault="00E137D6">
      <w:pPr>
        <w:spacing w:after="0" w:line="240" w:lineRule="auto"/>
        <w:ind w:left="-142" w:right="-284"/>
        <w:jc w:val="both"/>
        <w:rPr>
          <w:rFonts w:eastAsia="Times New Roman" w:cs="Times New Roman"/>
          <w:sz w:val="20"/>
          <w:lang w:eastAsia="cs-CZ"/>
        </w:rPr>
      </w:pPr>
      <w:r w:rsidRPr="00071088">
        <w:rPr>
          <w:rFonts w:eastAsia="Times New Roman" w:cs="Times New Roman"/>
          <w:sz w:val="20"/>
          <w:lang w:eastAsia="cs-CZ"/>
        </w:rPr>
        <w:t>V …………………</w:t>
      </w:r>
      <w:r w:rsidR="00071088">
        <w:rPr>
          <w:rFonts w:eastAsia="Times New Roman" w:cs="Times New Roman"/>
          <w:sz w:val="20"/>
          <w:lang w:eastAsia="cs-CZ"/>
        </w:rPr>
        <w:t>…</w:t>
      </w:r>
      <w:proofErr w:type="gramStart"/>
      <w:r w:rsidR="00071088">
        <w:rPr>
          <w:rFonts w:eastAsia="Times New Roman" w:cs="Times New Roman"/>
          <w:sz w:val="20"/>
          <w:lang w:eastAsia="cs-CZ"/>
        </w:rPr>
        <w:t>…..</w:t>
      </w:r>
      <w:r w:rsidRPr="00071088">
        <w:rPr>
          <w:rFonts w:eastAsia="Times New Roman" w:cs="Times New Roman"/>
          <w:sz w:val="20"/>
          <w:lang w:eastAsia="cs-CZ"/>
        </w:rPr>
        <w:t xml:space="preserve"> dne</w:t>
      </w:r>
      <w:proofErr w:type="gramEnd"/>
      <w:r w:rsidRPr="00071088">
        <w:rPr>
          <w:rFonts w:eastAsia="Times New Roman" w:cs="Times New Roman"/>
          <w:sz w:val="20"/>
          <w:lang w:eastAsia="cs-CZ"/>
        </w:rPr>
        <w:t xml:space="preserve"> ………………</w:t>
      </w:r>
      <w:r w:rsidR="00D97C2B">
        <w:rPr>
          <w:rFonts w:eastAsia="Times New Roman" w:cs="Times New Roman"/>
          <w:sz w:val="20"/>
          <w:lang w:eastAsia="cs-CZ"/>
        </w:rPr>
        <w:t>…..</w:t>
      </w:r>
      <w:r w:rsidRPr="00071088">
        <w:rPr>
          <w:rFonts w:eastAsia="Times New Roman" w:cs="Times New Roman"/>
          <w:sz w:val="20"/>
          <w:lang w:eastAsia="cs-CZ"/>
        </w:rPr>
        <w:t xml:space="preserve">. </w:t>
      </w:r>
    </w:p>
    <w:p w:rsidRPr="00071088" w:rsidR="00E137D6" w:rsidP="00E137D6" w:rsidRDefault="00E137D6">
      <w:pPr>
        <w:spacing w:after="0" w:line="240" w:lineRule="auto"/>
        <w:ind w:left="2835" w:hanging="2835"/>
        <w:jc w:val="right"/>
        <w:rPr>
          <w:rFonts w:eastAsia="Times New Roman" w:cs="Times New Roman"/>
          <w:sz w:val="20"/>
          <w:lang w:eastAsia="cs-CZ"/>
        </w:rPr>
      </w:pP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color w:val="FF0000"/>
          <w:sz w:val="20"/>
          <w:lang w:eastAsia="cs-CZ"/>
        </w:rPr>
        <w:tab/>
      </w:r>
      <w:r w:rsidRPr="00071088">
        <w:rPr>
          <w:rFonts w:eastAsia="Times New Roman" w:cs="Times New Roman"/>
          <w:sz w:val="20"/>
          <w:lang w:eastAsia="cs-CZ"/>
        </w:rPr>
        <w:t>……..………</w:t>
      </w:r>
      <w:r w:rsidR="00071088">
        <w:rPr>
          <w:rFonts w:eastAsia="Times New Roman" w:cs="Times New Roman"/>
          <w:sz w:val="20"/>
          <w:lang w:eastAsia="cs-CZ"/>
        </w:rPr>
        <w:t>…………….</w:t>
      </w:r>
      <w:r w:rsidRPr="00071088">
        <w:rPr>
          <w:rFonts w:eastAsia="Times New Roman" w:cs="Times New Roman"/>
          <w:sz w:val="20"/>
          <w:lang w:eastAsia="cs-CZ"/>
        </w:rPr>
        <w:t xml:space="preserve">………………………………….                                                       </w:t>
      </w:r>
      <w:proofErr w:type="gramStart"/>
      <w:r w:rsidRPr="00071088">
        <w:rPr>
          <w:rFonts w:eastAsia="Times New Roman" w:cs="Times New Roman"/>
          <w:sz w:val="20"/>
          <w:lang w:eastAsia="cs-CZ"/>
        </w:rPr>
        <w:t>podpis</w:t>
      </w:r>
      <w:proofErr w:type="gramEnd"/>
      <w:r w:rsidRPr="00071088">
        <w:rPr>
          <w:rFonts w:eastAsia="Times New Roman" w:cs="Times New Roman"/>
          <w:sz w:val="20"/>
          <w:lang w:eastAsia="cs-CZ"/>
        </w:rPr>
        <w:t xml:space="preserve"> osoby oprávněné / podpisy osob</w:t>
      </w:r>
    </w:p>
    <w:p w:rsidRPr="00071088" w:rsidR="00A132FB" w:rsidP="00071088" w:rsidRDefault="00E137D6">
      <w:pPr>
        <w:spacing w:after="0" w:line="240" w:lineRule="auto"/>
        <w:jc w:val="right"/>
        <w:rPr>
          <w:rFonts w:eastAsia="Times New Roman" w:cs="Times New Roman"/>
          <w:sz w:val="20"/>
          <w:lang w:eastAsia="cs-CZ"/>
        </w:rPr>
      </w:pPr>
      <w:r w:rsidRPr="00071088">
        <w:rPr>
          <w:rFonts w:eastAsia="Times New Roman" w:cs="Times New Roman"/>
          <w:sz w:val="20"/>
          <w:lang w:eastAsia="cs-CZ"/>
        </w:rPr>
        <w:t xml:space="preserve">            </w:t>
      </w:r>
      <w:r w:rsidRPr="00071088">
        <w:rPr>
          <w:rFonts w:eastAsia="Times New Roman" w:cs="Times New Roman"/>
          <w:sz w:val="20"/>
          <w:lang w:eastAsia="cs-CZ"/>
        </w:rPr>
        <w:tab/>
      </w:r>
      <w:r w:rsidRPr="00071088">
        <w:rPr>
          <w:rFonts w:eastAsia="Times New Roman" w:cs="Times New Roman"/>
          <w:sz w:val="20"/>
          <w:lang w:eastAsia="cs-CZ"/>
        </w:rPr>
        <w:tab/>
      </w:r>
      <w:r w:rsidRPr="00071088">
        <w:rPr>
          <w:rFonts w:eastAsia="Times New Roman" w:cs="Times New Roman"/>
          <w:sz w:val="20"/>
          <w:lang w:eastAsia="cs-CZ"/>
        </w:rPr>
        <w:tab/>
      </w:r>
      <w:r w:rsidRPr="00071088">
        <w:rPr>
          <w:rFonts w:eastAsia="Times New Roman" w:cs="Times New Roman"/>
          <w:sz w:val="20"/>
          <w:lang w:eastAsia="cs-CZ"/>
        </w:rPr>
        <w:tab/>
      </w:r>
      <w:r w:rsidRPr="00071088">
        <w:rPr>
          <w:rFonts w:eastAsia="Times New Roman" w:cs="Times New Roman"/>
          <w:sz w:val="20"/>
          <w:lang w:eastAsia="cs-CZ"/>
        </w:rPr>
        <w:tab/>
      </w:r>
      <w:r w:rsidRPr="00071088">
        <w:rPr>
          <w:rFonts w:eastAsia="Times New Roman" w:cs="Times New Roman"/>
          <w:sz w:val="20"/>
          <w:lang w:eastAsia="cs-CZ"/>
        </w:rPr>
        <w:tab/>
      </w:r>
      <w:r w:rsidRPr="00071088">
        <w:rPr>
          <w:rFonts w:eastAsia="Times New Roman" w:cs="Times New Roman"/>
          <w:sz w:val="20"/>
          <w:lang w:eastAsia="cs-CZ"/>
        </w:rPr>
        <w:tab/>
        <w:t xml:space="preserve"> oprávněných jednat za </w:t>
      </w:r>
      <w:r w:rsidRPr="00071088" w:rsidR="00943070">
        <w:rPr>
          <w:rFonts w:eastAsia="Times New Roman" w:cs="Times New Roman"/>
          <w:sz w:val="20"/>
          <w:lang w:eastAsia="cs-CZ"/>
        </w:rPr>
        <w:t>uchazeče</w:t>
      </w:r>
    </w:p>
    <w:p w:rsidR="00071088" w:rsidP="00A0195C" w:rsidRDefault="00071088">
      <w:pPr>
        <w:spacing w:after="0" w:line="240" w:lineRule="auto"/>
        <w:ind w:right="-113"/>
        <w:jc w:val="both"/>
        <w:rPr>
          <w:rFonts w:eastAsia="Times New Roman" w:cs="Times New Roman"/>
          <w:sz w:val="16"/>
          <w:lang w:eastAsia="cs-CZ"/>
        </w:rPr>
      </w:pPr>
    </w:p>
    <w:p w:rsidRPr="00071088" w:rsidR="00A0195C" w:rsidP="00A0195C" w:rsidRDefault="00F746D2">
      <w:pPr>
        <w:spacing w:after="0" w:line="240" w:lineRule="auto"/>
        <w:ind w:right="-113"/>
        <w:jc w:val="both"/>
        <w:rPr>
          <w:rFonts w:eastAsia="Times New Roman" w:cs="Times New Roman"/>
          <w:sz w:val="16"/>
          <w:lang w:eastAsia="cs-CZ"/>
        </w:rPr>
      </w:pPr>
      <w:r w:rsidRPr="00071088">
        <w:rPr>
          <w:rFonts w:eastAsia="Times New Roman" w:cs="Times New Roman"/>
          <w:sz w:val="16"/>
          <w:lang w:eastAsia="cs-CZ"/>
        </w:rPr>
        <w:t>V</w:t>
      </w:r>
      <w:r w:rsidRPr="00071088" w:rsidR="00E137D6">
        <w:rPr>
          <w:rFonts w:eastAsia="Times New Roman" w:cs="Times New Roman"/>
          <w:sz w:val="16"/>
          <w:lang w:eastAsia="cs-CZ"/>
        </w:rPr>
        <w:t> případě, že</w:t>
      </w:r>
      <w:r w:rsidRPr="00071088" w:rsidR="00A0195C">
        <w:rPr>
          <w:rFonts w:eastAsia="Times New Roman" w:cs="Times New Roman"/>
          <w:sz w:val="16"/>
          <w:lang w:eastAsia="cs-CZ"/>
        </w:rPr>
        <w:t xml:space="preserve"> </w:t>
      </w:r>
      <w:r w:rsidRPr="00071088" w:rsidR="00E137D6">
        <w:rPr>
          <w:rFonts w:eastAsia="Times New Roman" w:cs="Times New Roman"/>
          <w:sz w:val="16"/>
          <w:lang w:eastAsia="cs-CZ"/>
        </w:rPr>
        <w:t>bude uchazeč využívat služeb subdodavatelů</w:t>
      </w:r>
      <w:r w:rsidRPr="00071088" w:rsidR="00A0195C">
        <w:rPr>
          <w:rFonts w:eastAsia="Times New Roman" w:cs="Times New Roman"/>
          <w:sz w:val="16"/>
          <w:lang w:eastAsia="cs-CZ"/>
        </w:rPr>
        <w:t>, mus</w:t>
      </w:r>
      <w:r w:rsidRPr="00071088" w:rsidR="00E137D6">
        <w:rPr>
          <w:rFonts w:eastAsia="Times New Roman" w:cs="Times New Roman"/>
          <w:sz w:val="16"/>
          <w:lang w:eastAsia="cs-CZ"/>
        </w:rPr>
        <w:t>í být přílohou tohoto seznamu</w:t>
      </w:r>
      <w:r w:rsidRPr="00071088" w:rsidR="00A0195C">
        <w:rPr>
          <w:rFonts w:eastAsia="Times New Roman" w:cs="Times New Roman"/>
          <w:sz w:val="16"/>
          <w:lang w:eastAsia="cs-CZ"/>
        </w:rPr>
        <w:t xml:space="preserve"> </w:t>
      </w:r>
      <w:r w:rsidRPr="00071088" w:rsidR="00E137D6">
        <w:rPr>
          <w:rFonts w:eastAsia="Times New Roman" w:cs="Times New Roman"/>
          <w:sz w:val="16"/>
          <w:lang w:eastAsia="cs-CZ"/>
        </w:rPr>
        <w:t xml:space="preserve">subdodavatelů </w:t>
      </w:r>
      <w:r w:rsidRPr="00071088" w:rsidR="00A132FB">
        <w:rPr>
          <w:rFonts w:eastAsia="Times New Roman" w:cs="Times New Roman"/>
          <w:sz w:val="16"/>
          <w:lang w:eastAsia="cs-CZ"/>
        </w:rPr>
        <w:t>písemné smlouvy</w:t>
      </w:r>
      <w:r w:rsidRPr="00071088" w:rsidR="00A0195C">
        <w:rPr>
          <w:rFonts w:eastAsia="Times New Roman" w:cs="Times New Roman"/>
          <w:sz w:val="16"/>
          <w:lang w:eastAsia="cs-CZ"/>
        </w:rPr>
        <w:t xml:space="preserve"> s příslušnými subdodavateli. Tyto smlouvy se subdodavateli, včetně písemně oznámených případných změn takto uvedených subdodavatelů, podléhají odsouhlasení zadavatelem.</w:t>
      </w:r>
    </w:p>
    <w:sectPr w:rsidRPr="00071088" w:rsidR="00A019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40E4D" w:rsidP="00C90FBE" w:rsidRDefault="00E40E4D">
      <w:pPr>
        <w:spacing w:after="0" w:line="240" w:lineRule="auto"/>
      </w:pPr>
      <w:r>
        <w:separator/>
      </w:r>
    </w:p>
  </w:endnote>
  <w:endnote w:type="continuationSeparator" w:id="0">
    <w:p w:rsidR="00E40E4D" w:rsidP="00C90FBE" w:rsidRDefault="00E4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B5C97" w:rsidP="001B5C97" w:rsidRDefault="001B5C97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Veřejná zakázka je spolufinancována z Evropského sociálního fondu a ze státního rozpočtu České republiky.</w:t>
    </w:r>
  </w:p>
  <w:p w:rsidR="001B5C97" w:rsidRDefault="001B5C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40E4D" w:rsidP="00C90FBE" w:rsidRDefault="00E40E4D">
      <w:pPr>
        <w:spacing w:after="0" w:line="240" w:lineRule="auto"/>
      </w:pPr>
      <w:r>
        <w:separator/>
      </w:r>
    </w:p>
  </w:footnote>
  <w:footnote w:type="continuationSeparator" w:id="0">
    <w:p w:rsidR="00E40E4D" w:rsidP="00C90FBE" w:rsidRDefault="00E4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195C" w:rsidRDefault="00A90151">
    <w:pPr>
      <w:pStyle w:val="Zhlav"/>
    </w:pPr>
    <w:r>
      <w:rPr>
        <w:noProof/>
        <w:lang w:eastAsia="cs-CZ"/>
      </w:rPr>
      <w:drawing>
        <wp:inline distT="0" distB="0" distL="0" distR="0">
          <wp:extent cx="5758815" cy="440055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04"/>
    <w:rsid w:val="00011C63"/>
    <w:rsid w:val="000132B7"/>
    <w:rsid w:val="00025353"/>
    <w:rsid w:val="000502E9"/>
    <w:rsid w:val="00071088"/>
    <w:rsid w:val="000E2AE1"/>
    <w:rsid w:val="001202CE"/>
    <w:rsid w:val="001B5C97"/>
    <w:rsid w:val="001D51FA"/>
    <w:rsid w:val="00274FAC"/>
    <w:rsid w:val="002D37CA"/>
    <w:rsid w:val="003318B9"/>
    <w:rsid w:val="003442AF"/>
    <w:rsid w:val="003910B2"/>
    <w:rsid w:val="003D6F25"/>
    <w:rsid w:val="003E3035"/>
    <w:rsid w:val="00407FC7"/>
    <w:rsid w:val="004C2F74"/>
    <w:rsid w:val="00525F75"/>
    <w:rsid w:val="00550B3C"/>
    <w:rsid w:val="00572104"/>
    <w:rsid w:val="0060005E"/>
    <w:rsid w:val="00606D2E"/>
    <w:rsid w:val="00616900"/>
    <w:rsid w:val="006723EE"/>
    <w:rsid w:val="00686228"/>
    <w:rsid w:val="006B1298"/>
    <w:rsid w:val="00713034"/>
    <w:rsid w:val="00790B1A"/>
    <w:rsid w:val="007C03BA"/>
    <w:rsid w:val="00812C33"/>
    <w:rsid w:val="008258F7"/>
    <w:rsid w:val="0085754C"/>
    <w:rsid w:val="00896D7F"/>
    <w:rsid w:val="00943070"/>
    <w:rsid w:val="009B0402"/>
    <w:rsid w:val="009C2F1C"/>
    <w:rsid w:val="009D3393"/>
    <w:rsid w:val="00A0195C"/>
    <w:rsid w:val="00A132FB"/>
    <w:rsid w:val="00A21AFB"/>
    <w:rsid w:val="00A90151"/>
    <w:rsid w:val="00AA0272"/>
    <w:rsid w:val="00AC41B1"/>
    <w:rsid w:val="00B422EE"/>
    <w:rsid w:val="00C02D69"/>
    <w:rsid w:val="00C42B9C"/>
    <w:rsid w:val="00C57FF9"/>
    <w:rsid w:val="00C90FBE"/>
    <w:rsid w:val="00D06F87"/>
    <w:rsid w:val="00D50BAC"/>
    <w:rsid w:val="00D97C2B"/>
    <w:rsid w:val="00E137D6"/>
    <w:rsid w:val="00E339CD"/>
    <w:rsid w:val="00E40E4D"/>
    <w:rsid w:val="00E46419"/>
    <w:rsid w:val="00F667C7"/>
    <w:rsid w:val="00F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7210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2104"/>
    <w:pPr>
      <w:spacing w:before="100" w:beforeAutospacing="true" w:after="113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0FB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90FBE"/>
  </w:style>
  <w:style w:type="paragraph" w:styleId="Zpat">
    <w:name w:val="footer"/>
    <w:basedOn w:val="Normln"/>
    <w:link w:val="ZpatChar"/>
    <w:uiPriority w:val="99"/>
    <w:unhideWhenUsed/>
    <w:rsid w:val="00C90FB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90FBE"/>
  </w:style>
  <w:style w:type="paragraph" w:styleId="Textbubliny">
    <w:name w:val="Balloon Text"/>
    <w:basedOn w:val="Normln"/>
    <w:link w:val="TextbublinyChar"/>
    <w:uiPriority w:val="99"/>
    <w:semiHidden/>
    <w:unhideWhenUsed/>
    <w:rsid w:val="00C9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90FB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01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A019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72104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572104"/>
    <w:pPr>
      <w:spacing w:after="113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C90FB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90FBE"/>
  </w:style>
  <w:style w:styleId="Zpat" w:type="paragraph">
    <w:name w:val="footer"/>
    <w:basedOn w:val="Normln"/>
    <w:link w:val="ZpatChar"/>
    <w:uiPriority w:val="99"/>
    <w:unhideWhenUsed/>
    <w:rsid w:val="00C90FB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90FBE"/>
  </w:style>
  <w:style w:styleId="Textbubliny" w:type="paragraph">
    <w:name w:val="Balloon Text"/>
    <w:basedOn w:val="Normln"/>
    <w:link w:val="TextbublinyChar"/>
    <w:uiPriority w:val="99"/>
    <w:semiHidden/>
    <w:unhideWhenUsed/>
    <w:rsid w:val="00C90FB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90FBE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A019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vtlstnovn" w:type="table">
    <w:name w:val="Light Shading"/>
    <w:basedOn w:val="Normlntabulka"/>
    <w:uiPriority w:val="60"/>
    <w:rsid w:val="00A0195C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7878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97378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543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9800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221</properties:Words>
  <properties:Characters>1305</properties:Characters>
  <properties:Lines>10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2014-06-05T06:04:00Z</dcterms:created>
  <dc:creator/>
  <cp:lastModifiedBy/>
  <dcterms:modified xmlns:xsi="http://www.w3.org/2001/XMLSchema-instance" xsi:type="dcterms:W3CDTF">2014-08-19T15:13:00Z</dcterms:modified>
  <cp:revision>22</cp:revision>
  <dc:title/>
</cp:coreProperties>
</file>