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8D491C" w:rsidR="008A0C0C" w:rsidP="00731E77" w:rsidRDefault="00731E77">
      <w:pPr>
        <w:pStyle w:val="Default"/>
        <w:jc w:val="center"/>
        <w:rPr>
          <w:rFonts w:ascii="Times New Roman" w:hAnsi="Times New Roman" w:cs="Times New Roman"/>
          <w:b/>
          <w:sz w:val="22"/>
          <w:szCs w:val="22"/>
        </w:rPr>
      </w:pPr>
      <w:r w:rsidRPr="008D491C">
        <w:rPr>
          <w:rFonts w:ascii="Times New Roman" w:hAnsi="Times New Roman" w:cs="Times New Roman"/>
          <w:b/>
          <w:sz w:val="22"/>
          <w:szCs w:val="22"/>
        </w:rPr>
        <w:t>SMLOUVA O POSKYTOVÁNÍ SLUŽEB</w:t>
      </w:r>
    </w:p>
    <w:p w:rsidRPr="008D491C" w:rsidR="008A0C0C" w:rsidP="008A0C0C" w:rsidRDefault="008A0C0C">
      <w:pPr>
        <w:pStyle w:val="Default"/>
        <w:jc w:val="center"/>
        <w:rPr>
          <w:rFonts w:ascii="Times New Roman" w:hAnsi="Times New Roman" w:cs="Times New Roman"/>
          <w:sz w:val="22"/>
          <w:szCs w:val="22"/>
        </w:rPr>
      </w:pPr>
      <w:r w:rsidRPr="008D491C">
        <w:rPr>
          <w:rFonts w:ascii="Times New Roman" w:hAnsi="Times New Roman" w:cs="Times New Roman"/>
          <w:sz w:val="22"/>
          <w:szCs w:val="22"/>
        </w:rPr>
        <w:t xml:space="preserve">uzavřená dle § </w:t>
      </w:r>
      <w:r w:rsidRPr="008D491C" w:rsidR="00C76FC5">
        <w:rPr>
          <w:rFonts w:ascii="Times New Roman" w:hAnsi="Times New Roman" w:cs="Times New Roman"/>
          <w:sz w:val="22"/>
          <w:szCs w:val="22"/>
        </w:rPr>
        <w:t>1746 odst. 2</w:t>
      </w:r>
      <w:r w:rsidRPr="008D491C">
        <w:rPr>
          <w:rFonts w:ascii="Times New Roman" w:hAnsi="Times New Roman" w:cs="Times New Roman"/>
          <w:sz w:val="22"/>
          <w:szCs w:val="22"/>
        </w:rPr>
        <w:t xml:space="preserve"> zákona č. 89/2012 Sb., občanský zákoník</w:t>
      </w:r>
    </w:p>
    <w:p w:rsidRPr="008D491C" w:rsidR="008A0C0C" w:rsidP="008A0C0C" w:rsidRDefault="008A0C0C">
      <w:pPr>
        <w:pStyle w:val="Default"/>
        <w:rPr>
          <w:rFonts w:ascii="Times New Roman" w:hAnsi="Times New Roman" w:cs="Times New Roman"/>
          <w:sz w:val="22"/>
          <w:szCs w:val="22"/>
        </w:rPr>
      </w:pPr>
    </w:p>
    <w:p w:rsidRPr="008D491C" w:rsidR="00731E77" w:rsidP="008A0C0C" w:rsidRDefault="00731E77">
      <w:pPr>
        <w:pStyle w:val="Default"/>
        <w:rPr>
          <w:rFonts w:ascii="Times New Roman" w:hAnsi="Times New Roman" w:cs="Times New Roman"/>
          <w:sz w:val="22"/>
          <w:szCs w:val="22"/>
        </w:rPr>
      </w:pPr>
    </w:p>
    <w:p w:rsidRPr="008D491C" w:rsidR="009C56DC" w:rsidP="008A0C0C" w:rsidRDefault="009C56DC">
      <w:pPr>
        <w:pStyle w:val="Default"/>
        <w:rPr>
          <w:rFonts w:ascii="Times New Roman" w:hAnsi="Times New Roman" w:cs="Times New Roman"/>
          <w:sz w:val="22"/>
          <w:szCs w:val="22"/>
        </w:rPr>
      </w:pPr>
    </w:p>
    <w:p w:rsidRPr="008D491C" w:rsidR="008A0C0C" w:rsidP="008A0C0C" w:rsidRDefault="008A0C0C">
      <w:pPr>
        <w:pStyle w:val="Default"/>
        <w:rPr>
          <w:rFonts w:ascii="Times New Roman" w:hAnsi="Times New Roman" w:cs="Times New Roman"/>
          <w:b/>
          <w:sz w:val="22"/>
          <w:szCs w:val="22"/>
        </w:rPr>
      </w:pPr>
      <w:r w:rsidRPr="008D491C">
        <w:rPr>
          <w:rFonts w:ascii="Times New Roman" w:hAnsi="Times New Roman" w:cs="Times New Roman"/>
          <w:b/>
          <w:sz w:val="22"/>
          <w:szCs w:val="22"/>
        </w:rPr>
        <w:t xml:space="preserve">Smluvní strany: </w:t>
      </w:r>
    </w:p>
    <w:p w:rsidRPr="008D491C" w:rsidR="008A0C0C" w:rsidP="008A0C0C" w:rsidRDefault="008A0C0C">
      <w:pPr>
        <w:pStyle w:val="Default"/>
        <w:rPr>
          <w:rFonts w:ascii="Times New Roman" w:hAnsi="Times New Roman" w:cs="Times New Roman"/>
          <w:b/>
          <w:sz w:val="22"/>
          <w:szCs w:val="22"/>
        </w:rPr>
      </w:pPr>
    </w:p>
    <w:p w:rsidRPr="008D491C" w:rsidR="008A0C0C" w:rsidP="008A0C0C" w:rsidRDefault="00AA270C">
      <w:pPr>
        <w:tabs>
          <w:tab w:val="left" w:pos="1800"/>
        </w:tabs>
        <w:rPr>
          <w:rFonts w:ascii="Times New Roman" w:hAnsi="Times New Roman" w:cs="Times New Roman"/>
          <w:b/>
          <w:bCs/>
          <w:sz w:val="22"/>
          <w:szCs w:val="22"/>
          <w:lang w:eastAsia="cs-CZ"/>
        </w:rPr>
      </w:pPr>
      <w:r>
        <w:rPr>
          <w:rFonts w:ascii="Times New Roman" w:hAnsi="Times New Roman" w:cs="Times New Roman"/>
          <w:b/>
          <w:bCs/>
          <w:sz w:val="22"/>
          <w:szCs w:val="22"/>
          <w:lang w:eastAsia="cs-CZ"/>
        </w:rPr>
        <w:t>RON software</w:t>
      </w:r>
      <w:r w:rsidRPr="008D491C" w:rsidR="005F5D04">
        <w:rPr>
          <w:rFonts w:ascii="Times New Roman" w:hAnsi="Times New Roman" w:cs="Times New Roman"/>
          <w:b/>
          <w:bCs/>
          <w:sz w:val="22"/>
          <w:szCs w:val="22"/>
          <w:lang w:eastAsia="cs-CZ"/>
        </w:rPr>
        <w:t>, spol. s r.o.,</w:t>
      </w:r>
    </w:p>
    <w:p w:rsidRPr="008D491C" w:rsidR="005F5D04" w:rsidP="008A0C0C" w:rsidRDefault="005F5D04">
      <w:pPr>
        <w:tabs>
          <w:tab w:val="left" w:pos="1800"/>
        </w:tabs>
        <w:rPr>
          <w:rFonts w:ascii="Times New Roman" w:hAnsi="Times New Roman" w:cs="Times New Roman"/>
          <w:bCs/>
          <w:sz w:val="22"/>
          <w:szCs w:val="22"/>
          <w:lang w:eastAsia="cs-CZ"/>
        </w:rPr>
      </w:pPr>
      <w:r w:rsidRPr="008D491C">
        <w:rPr>
          <w:rFonts w:ascii="Times New Roman" w:hAnsi="Times New Roman" w:cs="Times New Roman"/>
          <w:bCs/>
          <w:sz w:val="22"/>
          <w:szCs w:val="22"/>
          <w:lang w:eastAsia="cs-CZ"/>
        </w:rPr>
        <w:t xml:space="preserve">IČ: </w:t>
      </w:r>
      <w:r w:rsidRPr="00810D11" w:rsidR="00810D11">
        <w:rPr>
          <w:rFonts w:ascii="Times New Roman" w:hAnsi="Times New Roman" w:cs="Times New Roman"/>
          <w:bCs/>
          <w:sz w:val="22"/>
          <w:szCs w:val="22"/>
          <w:lang w:eastAsia="cs-CZ"/>
        </w:rPr>
        <w:t>476</w:t>
      </w:r>
      <w:r w:rsidR="00810D11">
        <w:rPr>
          <w:rFonts w:ascii="Times New Roman" w:hAnsi="Times New Roman" w:cs="Times New Roman"/>
          <w:bCs/>
          <w:sz w:val="22"/>
          <w:szCs w:val="22"/>
          <w:lang w:eastAsia="cs-CZ"/>
        </w:rPr>
        <w:t xml:space="preserve"> </w:t>
      </w:r>
      <w:r w:rsidRPr="00810D11" w:rsidR="00810D11">
        <w:rPr>
          <w:rFonts w:ascii="Times New Roman" w:hAnsi="Times New Roman" w:cs="Times New Roman"/>
          <w:bCs/>
          <w:sz w:val="22"/>
          <w:szCs w:val="22"/>
          <w:lang w:eastAsia="cs-CZ"/>
        </w:rPr>
        <w:t>78</w:t>
      </w:r>
      <w:r w:rsidR="00810D11">
        <w:rPr>
          <w:rFonts w:ascii="Times New Roman" w:hAnsi="Times New Roman" w:cs="Times New Roman"/>
          <w:bCs/>
          <w:sz w:val="22"/>
          <w:szCs w:val="22"/>
          <w:lang w:eastAsia="cs-CZ"/>
        </w:rPr>
        <w:t xml:space="preserve"> </w:t>
      </w:r>
      <w:r w:rsidRPr="00810D11" w:rsidR="00810D11">
        <w:rPr>
          <w:rFonts w:ascii="Times New Roman" w:hAnsi="Times New Roman" w:cs="Times New Roman"/>
          <w:bCs/>
          <w:sz w:val="22"/>
          <w:szCs w:val="22"/>
          <w:lang w:eastAsia="cs-CZ"/>
        </w:rPr>
        <w:t>526</w:t>
      </w:r>
      <w:r w:rsidRPr="008D491C">
        <w:rPr>
          <w:rFonts w:ascii="Times New Roman" w:hAnsi="Times New Roman" w:cs="Times New Roman"/>
          <w:bCs/>
          <w:sz w:val="22"/>
          <w:szCs w:val="22"/>
          <w:lang w:eastAsia="cs-CZ"/>
        </w:rPr>
        <w:t>,</w:t>
      </w:r>
    </w:p>
    <w:p w:rsidRPr="008D491C" w:rsidR="005F5D04" w:rsidP="008A0C0C" w:rsidRDefault="005F5D04">
      <w:pPr>
        <w:tabs>
          <w:tab w:val="left" w:pos="1800"/>
        </w:tabs>
        <w:rPr>
          <w:rFonts w:ascii="Times New Roman" w:hAnsi="Times New Roman" w:cs="Times New Roman"/>
          <w:bCs/>
          <w:sz w:val="22"/>
          <w:szCs w:val="22"/>
          <w:lang w:eastAsia="cs-CZ"/>
        </w:rPr>
      </w:pPr>
      <w:r w:rsidRPr="008D491C">
        <w:rPr>
          <w:rFonts w:ascii="Times New Roman" w:hAnsi="Times New Roman" w:cs="Times New Roman"/>
          <w:bCs/>
          <w:sz w:val="22"/>
          <w:szCs w:val="22"/>
          <w:lang w:eastAsia="cs-CZ"/>
        </w:rPr>
        <w:t>DIČ: CZ</w:t>
      </w:r>
      <w:r w:rsidRPr="00810D11" w:rsidR="00810D11">
        <w:rPr>
          <w:rFonts w:ascii="Times New Roman" w:hAnsi="Times New Roman" w:cs="Times New Roman"/>
          <w:bCs/>
          <w:sz w:val="22"/>
          <w:szCs w:val="22"/>
          <w:lang w:eastAsia="cs-CZ"/>
        </w:rPr>
        <w:t>47678526</w:t>
      </w:r>
      <w:r w:rsidRPr="008D491C">
        <w:rPr>
          <w:rFonts w:ascii="Times New Roman" w:hAnsi="Times New Roman" w:cs="Times New Roman"/>
          <w:bCs/>
          <w:sz w:val="22"/>
          <w:szCs w:val="22"/>
          <w:lang w:eastAsia="cs-CZ"/>
        </w:rPr>
        <w:t>,</w:t>
      </w:r>
    </w:p>
    <w:p w:rsidRPr="008D491C" w:rsidR="005F5D04" w:rsidP="008A0C0C" w:rsidRDefault="005F5D04">
      <w:pPr>
        <w:tabs>
          <w:tab w:val="left" w:pos="1800"/>
        </w:tabs>
        <w:rPr>
          <w:rFonts w:ascii="Times New Roman" w:hAnsi="Times New Roman" w:cs="Times New Roman"/>
          <w:bCs/>
          <w:sz w:val="22"/>
          <w:szCs w:val="22"/>
          <w:lang w:eastAsia="cs-CZ"/>
        </w:rPr>
      </w:pPr>
      <w:r w:rsidRPr="008D491C">
        <w:rPr>
          <w:rFonts w:ascii="Times New Roman" w:hAnsi="Times New Roman" w:cs="Times New Roman"/>
          <w:bCs/>
          <w:sz w:val="22"/>
          <w:szCs w:val="22"/>
          <w:lang w:eastAsia="cs-CZ"/>
        </w:rPr>
        <w:t xml:space="preserve">se sídlem v </w:t>
      </w:r>
      <w:r w:rsidRPr="00810D11" w:rsidR="00810D11">
        <w:rPr>
          <w:rFonts w:ascii="Times New Roman" w:hAnsi="Times New Roman" w:cs="Times New Roman"/>
          <w:bCs/>
          <w:sz w:val="22"/>
          <w:szCs w:val="22"/>
          <w:lang w:eastAsia="cs-CZ"/>
        </w:rPr>
        <w:t>Karviná-Hranice, Rudé armády 2001/30a, PSČ: 733 01</w:t>
      </w:r>
      <w:r w:rsidRPr="008D491C">
        <w:rPr>
          <w:rFonts w:ascii="Times New Roman" w:hAnsi="Times New Roman" w:cs="Times New Roman"/>
          <w:bCs/>
          <w:sz w:val="22"/>
          <w:szCs w:val="22"/>
          <w:lang w:eastAsia="cs-CZ"/>
        </w:rPr>
        <w:t>,</w:t>
      </w:r>
    </w:p>
    <w:p w:rsidRPr="008D491C" w:rsidR="005F5D04" w:rsidP="008A0C0C" w:rsidRDefault="005F5D04">
      <w:pPr>
        <w:tabs>
          <w:tab w:val="left" w:pos="1800"/>
        </w:tabs>
        <w:rPr>
          <w:rFonts w:ascii="Times New Roman" w:hAnsi="Times New Roman" w:cs="Times New Roman"/>
          <w:bCs/>
          <w:sz w:val="22"/>
          <w:szCs w:val="22"/>
          <w:lang w:eastAsia="cs-CZ"/>
        </w:rPr>
      </w:pPr>
      <w:r w:rsidRPr="008D491C">
        <w:rPr>
          <w:rFonts w:ascii="Times New Roman" w:hAnsi="Times New Roman" w:cs="Times New Roman"/>
          <w:bCs/>
          <w:sz w:val="22"/>
          <w:szCs w:val="22"/>
          <w:lang w:eastAsia="cs-CZ"/>
        </w:rPr>
        <w:t>společnost zapsaná v obchodním rejstříku vedeném Krajským soudem v Ostravě,</w:t>
      </w:r>
      <w:r w:rsidR="00810D11">
        <w:rPr>
          <w:rFonts w:ascii="Times New Roman" w:hAnsi="Times New Roman" w:cs="Times New Roman"/>
          <w:bCs/>
          <w:sz w:val="22"/>
          <w:szCs w:val="22"/>
          <w:lang w:eastAsia="cs-CZ"/>
        </w:rPr>
        <w:t xml:space="preserve"> oddíl C, vložka 4233</w:t>
      </w:r>
      <w:r w:rsidRPr="008D491C" w:rsidR="00C52491">
        <w:rPr>
          <w:rFonts w:ascii="Times New Roman" w:hAnsi="Times New Roman" w:cs="Times New Roman"/>
          <w:bCs/>
          <w:sz w:val="22"/>
          <w:szCs w:val="22"/>
          <w:lang w:eastAsia="cs-CZ"/>
        </w:rPr>
        <w:t>,</w:t>
      </w:r>
    </w:p>
    <w:p w:rsidRPr="008D491C" w:rsidR="00C52491" w:rsidP="00810D11" w:rsidRDefault="00810D11">
      <w:pPr>
        <w:tabs>
          <w:tab w:val="left" w:pos="1800"/>
        </w:tabs>
        <w:rPr>
          <w:rFonts w:ascii="Times New Roman" w:hAnsi="Times New Roman" w:cs="Times New Roman"/>
          <w:bCs/>
          <w:sz w:val="22"/>
          <w:szCs w:val="22"/>
          <w:lang w:eastAsia="cs-CZ"/>
        </w:rPr>
      </w:pPr>
      <w:r>
        <w:rPr>
          <w:rFonts w:ascii="Times New Roman" w:hAnsi="Times New Roman" w:cs="Times New Roman"/>
          <w:bCs/>
          <w:sz w:val="22"/>
          <w:szCs w:val="22"/>
          <w:lang w:eastAsia="cs-CZ"/>
        </w:rPr>
        <w:t xml:space="preserve">zastoupena jednatelem Danielem </w:t>
      </w:r>
      <w:proofErr w:type="spellStart"/>
      <w:r>
        <w:rPr>
          <w:rFonts w:ascii="Times New Roman" w:hAnsi="Times New Roman" w:cs="Times New Roman"/>
          <w:bCs/>
          <w:sz w:val="22"/>
          <w:szCs w:val="22"/>
          <w:lang w:eastAsia="cs-CZ"/>
        </w:rPr>
        <w:t>Owczarzym</w:t>
      </w:r>
      <w:proofErr w:type="spellEnd"/>
      <w:r>
        <w:rPr>
          <w:rFonts w:ascii="Times New Roman" w:hAnsi="Times New Roman" w:cs="Times New Roman"/>
          <w:bCs/>
          <w:sz w:val="22"/>
          <w:szCs w:val="22"/>
          <w:lang w:eastAsia="cs-CZ"/>
        </w:rPr>
        <w:t>.</w:t>
      </w:r>
    </w:p>
    <w:p w:rsidRPr="008D491C" w:rsidR="008A0C0C" w:rsidP="008A0C0C" w:rsidRDefault="008A0C0C">
      <w:pPr>
        <w:rPr>
          <w:rFonts w:ascii="Times New Roman" w:hAnsi="Times New Roman" w:cs="Times New Roman"/>
          <w:sz w:val="22"/>
          <w:szCs w:val="22"/>
        </w:rPr>
      </w:pPr>
    </w:p>
    <w:p w:rsidRPr="008D491C" w:rsidR="008A0C0C" w:rsidP="008A0C0C" w:rsidRDefault="008A0C0C">
      <w:pPr>
        <w:rPr>
          <w:rFonts w:ascii="Times New Roman" w:hAnsi="Times New Roman" w:cs="Times New Roman"/>
          <w:i/>
          <w:sz w:val="22"/>
          <w:szCs w:val="22"/>
        </w:rPr>
      </w:pPr>
      <w:r w:rsidRPr="008D491C">
        <w:rPr>
          <w:rFonts w:ascii="Times New Roman" w:hAnsi="Times New Roman" w:cs="Times New Roman"/>
          <w:i/>
          <w:sz w:val="22"/>
          <w:szCs w:val="22"/>
        </w:rPr>
        <w:t>(dále jen „objednatel“)</w:t>
      </w:r>
      <w:r w:rsidRPr="008D491C" w:rsidR="00731E77">
        <w:rPr>
          <w:rFonts w:ascii="Times New Roman" w:hAnsi="Times New Roman" w:cs="Times New Roman"/>
          <w:i/>
          <w:sz w:val="22"/>
          <w:szCs w:val="22"/>
        </w:rPr>
        <w:t>,</w:t>
      </w:r>
    </w:p>
    <w:p w:rsidR="008A0C0C" w:rsidP="008A0C0C" w:rsidRDefault="008A0C0C">
      <w:pPr>
        <w:pStyle w:val="Default"/>
        <w:rPr>
          <w:rFonts w:ascii="Times New Roman" w:hAnsi="Times New Roman" w:cs="Times New Roman"/>
          <w:b/>
          <w:sz w:val="22"/>
          <w:szCs w:val="22"/>
        </w:rPr>
      </w:pPr>
    </w:p>
    <w:p w:rsidRPr="008D491C" w:rsidR="00810D11" w:rsidP="008A0C0C" w:rsidRDefault="00810D11">
      <w:pPr>
        <w:pStyle w:val="Default"/>
        <w:rPr>
          <w:rFonts w:ascii="Times New Roman" w:hAnsi="Times New Roman" w:cs="Times New Roman"/>
          <w:b/>
          <w:sz w:val="22"/>
          <w:szCs w:val="22"/>
        </w:rPr>
      </w:pPr>
      <w:r>
        <w:rPr>
          <w:rFonts w:ascii="Times New Roman" w:hAnsi="Times New Roman" w:cs="Times New Roman"/>
          <w:b/>
          <w:sz w:val="22"/>
          <w:szCs w:val="22"/>
        </w:rPr>
        <w:t>a</w:t>
      </w:r>
    </w:p>
    <w:p w:rsidRPr="008D491C" w:rsidR="009C56DC" w:rsidP="008A0C0C" w:rsidRDefault="009C56DC">
      <w:pPr>
        <w:pStyle w:val="Default"/>
        <w:rPr>
          <w:rFonts w:ascii="Times New Roman" w:hAnsi="Times New Roman" w:cs="Times New Roman"/>
          <w:b/>
          <w:sz w:val="22"/>
          <w:szCs w:val="22"/>
        </w:rPr>
      </w:pPr>
    </w:p>
    <w:p w:rsidRPr="008D491C" w:rsidR="00CB5318" w:rsidP="008A0C0C" w:rsidRDefault="00C52491">
      <w:pPr>
        <w:suppressAutoHyphens w:val="false"/>
        <w:jc w:val="both"/>
        <w:rPr>
          <w:rFonts w:ascii="Times New Roman" w:hAnsi="Times New Roman" w:cs="Times New Roman"/>
          <w:b/>
          <w:sz w:val="22"/>
          <w:szCs w:val="22"/>
          <w:lang w:eastAsia="cs-CZ"/>
        </w:rPr>
      </w:pPr>
      <w:r w:rsidRPr="008D491C">
        <w:rPr>
          <w:rFonts w:ascii="Times New Roman" w:hAnsi="Times New Roman" w:cs="Times New Roman"/>
          <w:b/>
          <w:sz w:val="22"/>
          <w:szCs w:val="22"/>
          <w:highlight w:val="yellow"/>
          <w:lang w:eastAsia="cs-CZ"/>
        </w:rPr>
        <w:t>…</w:t>
      </w:r>
      <w:r w:rsidRPr="008D491C">
        <w:rPr>
          <w:rFonts w:ascii="Times New Roman" w:hAnsi="Times New Roman" w:cs="Times New Roman"/>
          <w:b/>
          <w:sz w:val="22"/>
          <w:szCs w:val="22"/>
          <w:lang w:eastAsia="cs-CZ"/>
        </w:rPr>
        <w:t>,</w:t>
      </w:r>
    </w:p>
    <w:p w:rsidRPr="008D491C" w:rsidR="008A0C0C" w:rsidP="008A0C0C" w:rsidRDefault="00C52491">
      <w:pPr>
        <w:suppressAutoHyphens w:val="false"/>
        <w:jc w:val="both"/>
        <w:rPr>
          <w:rFonts w:ascii="Times New Roman" w:hAnsi="Times New Roman" w:cs="Times New Roman"/>
          <w:sz w:val="22"/>
          <w:szCs w:val="22"/>
        </w:rPr>
      </w:pPr>
      <w:r w:rsidRPr="008D491C">
        <w:rPr>
          <w:rFonts w:ascii="Times New Roman" w:hAnsi="Times New Roman" w:cs="Times New Roman"/>
          <w:sz w:val="22"/>
          <w:szCs w:val="22"/>
        </w:rPr>
        <w:t xml:space="preserve">IČ: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w:t>
      </w:r>
    </w:p>
    <w:p w:rsidRPr="008D491C" w:rsidR="00C52491" w:rsidP="008A0C0C" w:rsidRDefault="00C52491">
      <w:pPr>
        <w:suppressAutoHyphens w:val="false"/>
        <w:jc w:val="both"/>
        <w:rPr>
          <w:rFonts w:ascii="Times New Roman" w:hAnsi="Times New Roman" w:cs="Times New Roman"/>
          <w:sz w:val="22"/>
          <w:szCs w:val="22"/>
        </w:rPr>
      </w:pPr>
      <w:r w:rsidRPr="008D491C">
        <w:rPr>
          <w:rFonts w:ascii="Times New Roman" w:hAnsi="Times New Roman" w:cs="Times New Roman"/>
          <w:sz w:val="22"/>
          <w:szCs w:val="22"/>
        </w:rPr>
        <w:t xml:space="preserve">DIČ: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w:t>
      </w:r>
    </w:p>
    <w:p w:rsidRPr="008D491C" w:rsidR="00C52491" w:rsidP="008A0C0C" w:rsidRDefault="00C52491">
      <w:pPr>
        <w:suppressAutoHyphens w:val="false"/>
        <w:jc w:val="both"/>
        <w:rPr>
          <w:rFonts w:ascii="Times New Roman" w:hAnsi="Times New Roman" w:cs="Times New Roman"/>
          <w:b/>
          <w:color w:val="FF0000"/>
          <w:sz w:val="22"/>
          <w:szCs w:val="22"/>
          <w:lang w:eastAsia="cs-CZ"/>
        </w:rPr>
      </w:pPr>
      <w:r w:rsidRPr="008D491C">
        <w:rPr>
          <w:rFonts w:ascii="Times New Roman" w:hAnsi="Times New Roman" w:cs="Times New Roman"/>
          <w:sz w:val="22"/>
          <w:szCs w:val="22"/>
        </w:rPr>
        <w:t xml:space="preserve">se sídlem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w:t>
      </w:r>
    </w:p>
    <w:p w:rsidRPr="008D491C" w:rsidR="008A0C0C" w:rsidP="008A0C0C" w:rsidRDefault="00C52491">
      <w:pPr>
        <w:pStyle w:val="Default"/>
        <w:rPr>
          <w:rFonts w:ascii="Times New Roman" w:hAnsi="Times New Roman" w:cs="Times New Roman"/>
          <w:sz w:val="22"/>
          <w:szCs w:val="22"/>
        </w:rPr>
      </w:pPr>
      <w:r w:rsidRPr="008D491C">
        <w:rPr>
          <w:rFonts w:ascii="Times New Roman" w:hAnsi="Times New Roman" w:cs="Times New Roman"/>
          <w:sz w:val="22"/>
          <w:szCs w:val="22"/>
        </w:rPr>
        <w:t>společnost zapsaná</w:t>
      </w:r>
      <w:r w:rsidRPr="008D491C" w:rsidR="008A0C0C">
        <w:rPr>
          <w:rFonts w:ascii="Times New Roman" w:hAnsi="Times New Roman" w:cs="Times New Roman"/>
          <w:sz w:val="22"/>
          <w:szCs w:val="22"/>
        </w:rPr>
        <w:t xml:space="preserve"> </w:t>
      </w:r>
      <w:r w:rsidRPr="008D491C">
        <w:rPr>
          <w:rFonts w:ascii="Times New Roman" w:hAnsi="Times New Roman" w:cs="Times New Roman"/>
          <w:sz w:val="22"/>
          <w:szCs w:val="22"/>
        </w:rPr>
        <w:t xml:space="preserve">v obchodním rejstříku vedeném Krajským soudem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 xml:space="preserve"> oddíl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 xml:space="preserve"> vložka </w:t>
      </w:r>
      <w:r w:rsidRPr="008D491C">
        <w:rPr>
          <w:rFonts w:ascii="Times New Roman" w:hAnsi="Times New Roman" w:cs="Times New Roman"/>
          <w:sz w:val="22"/>
          <w:szCs w:val="22"/>
          <w:highlight w:val="yellow"/>
        </w:rPr>
        <w:t>…,</w:t>
      </w:r>
    </w:p>
    <w:p w:rsidRPr="008D491C" w:rsidR="008A0C0C" w:rsidP="008A0C0C" w:rsidRDefault="00C52491">
      <w:pPr>
        <w:pStyle w:val="Default"/>
        <w:rPr>
          <w:rFonts w:ascii="Times New Roman" w:hAnsi="Times New Roman" w:cs="Times New Roman"/>
          <w:sz w:val="22"/>
          <w:szCs w:val="22"/>
        </w:rPr>
      </w:pPr>
      <w:r w:rsidRPr="008D491C">
        <w:rPr>
          <w:rFonts w:ascii="Times New Roman" w:hAnsi="Times New Roman" w:cs="Times New Roman"/>
          <w:sz w:val="22"/>
          <w:szCs w:val="22"/>
        </w:rPr>
        <w:t xml:space="preserve">zastoupena </w:t>
      </w:r>
      <w:r w:rsidRPr="008D491C">
        <w:rPr>
          <w:rFonts w:ascii="Times New Roman" w:hAnsi="Times New Roman" w:cs="Times New Roman"/>
          <w:sz w:val="22"/>
          <w:szCs w:val="22"/>
          <w:highlight w:val="yellow"/>
        </w:rPr>
        <w:t>…</w:t>
      </w:r>
      <w:r w:rsidRPr="008D491C" w:rsidR="00731E77">
        <w:rPr>
          <w:rFonts w:ascii="Times New Roman" w:hAnsi="Times New Roman" w:cs="Times New Roman"/>
          <w:sz w:val="22"/>
          <w:szCs w:val="22"/>
          <w:highlight w:val="yellow"/>
        </w:rPr>
        <w:t>,</w:t>
      </w:r>
    </w:p>
    <w:p w:rsidRPr="008D491C" w:rsidR="00C52491" w:rsidP="008A0C0C" w:rsidRDefault="00C52491">
      <w:pPr>
        <w:pStyle w:val="Default"/>
        <w:rPr>
          <w:rFonts w:ascii="Times New Roman" w:hAnsi="Times New Roman" w:cs="Times New Roman"/>
          <w:sz w:val="22"/>
          <w:szCs w:val="22"/>
        </w:rPr>
      </w:pPr>
    </w:p>
    <w:p w:rsidRPr="008D491C" w:rsidR="008A0C0C" w:rsidP="008A0C0C" w:rsidRDefault="008A0C0C">
      <w:pPr>
        <w:pStyle w:val="Default"/>
        <w:rPr>
          <w:rFonts w:ascii="Times New Roman" w:hAnsi="Times New Roman" w:cs="Times New Roman"/>
          <w:i/>
          <w:sz w:val="22"/>
          <w:szCs w:val="22"/>
        </w:rPr>
      </w:pPr>
      <w:r w:rsidRPr="008D491C">
        <w:rPr>
          <w:rFonts w:ascii="Times New Roman" w:hAnsi="Times New Roman" w:cs="Times New Roman"/>
          <w:i/>
          <w:sz w:val="22"/>
          <w:szCs w:val="22"/>
        </w:rPr>
        <w:t>(dále jen „poskytovatel“)</w:t>
      </w:r>
      <w:r w:rsidRPr="008D491C" w:rsidR="00731E77">
        <w:rPr>
          <w:rFonts w:ascii="Times New Roman" w:hAnsi="Times New Roman" w:cs="Times New Roman"/>
          <w:i/>
          <w:sz w:val="22"/>
          <w:szCs w:val="22"/>
        </w:rPr>
        <w:t>,</w:t>
      </w:r>
      <w:r w:rsidRPr="008D491C">
        <w:rPr>
          <w:rFonts w:ascii="Times New Roman" w:hAnsi="Times New Roman" w:cs="Times New Roman"/>
          <w:i/>
          <w:sz w:val="22"/>
          <w:szCs w:val="22"/>
        </w:rPr>
        <w:t xml:space="preserve"> </w:t>
      </w:r>
    </w:p>
    <w:p w:rsidRPr="008D491C" w:rsidR="008A0C0C" w:rsidP="008A0C0C" w:rsidRDefault="008A0C0C">
      <w:pPr>
        <w:pStyle w:val="Default"/>
        <w:rPr>
          <w:rFonts w:ascii="Times New Roman" w:hAnsi="Times New Roman" w:cs="Times New Roman"/>
          <w:sz w:val="22"/>
          <w:szCs w:val="22"/>
        </w:rPr>
      </w:pPr>
    </w:p>
    <w:p w:rsidRPr="008D491C" w:rsidR="00731E77" w:rsidP="008A0C0C" w:rsidRDefault="00731E77">
      <w:pPr>
        <w:pStyle w:val="Default"/>
        <w:rPr>
          <w:rFonts w:ascii="Times New Roman" w:hAnsi="Times New Roman" w:cs="Times New Roman"/>
          <w:sz w:val="22"/>
          <w:szCs w:val="22"/>
        </w:rPr>
      </w:pPr>
    </w:p>
    <w:p w:rsidRPr="008D491C" w:rsidR="00C52491" w:rsidP="008A0C0C" w:rsidRDefault="008A0C0C">
      <w:pPr>
        <w:pStyle w:val="Default"/>
        <w:jc w:val="center"/>
        <w:rPr>
          <w:rFonts w:ascii="Times New Roman" w:hAnsi="Times New Roman" w:cs="Times New Roman"/>
          <w:sz w:val="22"/>
          <w:szCs w:val="22"/>
        </w:rPr>
      </w:pPr>
      <w:r w:rsidRPr="008D491C">
        <w:rPr>
          <w:rFonts w:ascii="Times New Roman" w:hAnsi="Times New Roman" w:cs="Times New Roman"/>
          <w:sz w:val="22"/>
          <w:szCs w:val="22"/>
        </w:rPr>
        <w:t>uzavřely níže uvedeného dne, měsíce a roku tuto smlouvu o poskytování služeb:</w:t>
      </w:r>
    </w:p>
    <w:p w:rsidRPr="008D491C" w:rsidR="00C52491" w:rsidP="008A0C0C" w:rsidRDefault="00C52491">
      <w:pPr>
        <w:pStyle w:val="Default"/>
        <w:jc w:val="center"/>
        <w:rPr>
          <w:rFonts w:ascii="Times New Roman" w:hAnsi="Times New Roman" w:cs="Times New Roman"/>
          <w:sz w:val="22"/>
          <w:szCs w:val="22"/>
        </w:rPr>
      </w:pPr>
    </w:p>
    <w:p w:rsidRPr="008D491C" w:rsidR="00731E77" w:rsidP="008A0C0C" w:rsidRDefault="00731E77">
      <w:pPr>
        <w:pStyle w:val="Default"/>
        <w:jc w:val="center"/>
        <w:rPr>
          <w:rFonts w:ascii="Times New Roman" w:hAnsi="Times New Roman" w:cs="Times New Roman"/>
          <w:sz w:val="22"/>
          <w:szCs w:val="22"/>
        </w:rPr>
      </w:pPr>
    </w:p>
    <w:p w:rsidRPr="008D491C" w:rsidR="008D491C" w:rsidP="008A0C0C" w:rsidRDefault="008D491C">
      <w:pPr>
        <w:pStyle w:val="Default"/>
        <w:jc w:val="center"/>
        <w:rPr>
          <w:rFonts w:ascii="Times New Roman" w:hAnsi="Times New Roman" w:cs="Times New Roman"/>
          <w:sz w:val="22"/>
          <w:szCs w:val="22"/>
        </w:rPr>
      </w:pPr>
    </w:p>
    <w:p w:rsidRPr="008D491C" w:rsidR="008A0C0C" w:rsidP="008A0C0C" w:rsidRDefault="00C52491">
      <w:pPr>
        <w:pStyle w:val="Default"/>
        <w:jc w:val="center"/>
        <w:rPr>
          <w:rFonts w:ascii="Times New Roman" w:hAnsi="Times New Roman" w:cs="Times New Roman"/>
          <w:sz w:val="22"/>
          <w:szCs w:val="22"/>
        </w:rPr>
      </w:pPr>
      <w:r w:rsidRPr="008D491C">
        <w:rPr>
          <w:rFonts w:ascii="Times New Roman" w:hAnsi="Times New Roman" w:cs="Times New Roman"/>
          <w:b/>
          <w:sz w:val="22"/>
          <w:szCs w:val="22"/>
        </w:rPr>
        <w:t>I.</w:t>
      </w:r>
    </w:p>
    <w:p w:rsidR="0079101B" w:rsidP="00E31F51" w:rsidRDefault="00C52491">
      <w:pPr>
        <w:pStyle w:val="Default"/>
        <w:numPr>
          <w:ilvl w:val="0"/>
          <w:numId w:val="9"/>
        </w:numPr>
        <w:spacing w:after="120"/>
        <w:ind w:left="425" w:hanging="425"/>
        <w:jc w:val="both"/>
        <w:rPr>
          <w:rFonts w:ascii="Times New Roman" w:hAnsi="Times New Roman" w:cs="Times New Roman"/>
          <w:sz w:val="22"/>
          <w:szCs w:val="22"/>
        </w:rPr>
      </w:pPr>
      <w:r w:rsidRPr="00057131">
        <w:rPr>
          <w:rFonts w:ascii="Times New Roman" w:hAnsi="Times New Roman" w:cs="Times New Roman"/>
          <w:sz w:val="22"/>
          <w:szCs w:val="22"/>
        </w:rPr>
        <w:t xml:space="preserve">Poskytovatel se </w:t>
      </w:r>
      <w:r w:rsidRPr="00057131" w:rsidR="00BF5C0F">
        <w:rPr>
          <w:rFonts w:ascii="Times New Roman" w:hAnsi="Times New Roman" w:cs="Times New Roman"/>
          <w:sz w:val="22"/>
          <w:szCs w:val="22"/>
        </w:rPr>
        <w:t xml:space="preserve">touto smlouvou </w:t>
      </w:r>
      <w:r w:rsidRPr="00057131">
        <w:rPr>
          <w:rFonts w:ascii="Times New Roman" w:hAnsi="Times New Roman" w:cs="Times New Roman"/>
          <w:sz w:val="22"/>
          <w:szCs w:val="22"/>
        </w:rPr>
        <w:t xml:space="preserve">zavazuje pro objednatele </w:t>
      </w:r>
      <w:r w:rsidRPr="00057131" w:rsidR="00BF5C0F">
        <w:rPr>
          <w:rFonts w:ascii="Times New Roman" w:hAnsi="Times New Roman" w:cs="Times New Roman"/>
          <w:sz w:val="22"/>
          <w:szCs w:val="22"/>
        </w:rPr>
        <w:t xml:space="preserve">realizovat řádně a včas </w:t>
      </w:r>
      <w:r w:rsidRPr="00057131" w:rsidR="00057131">
        <w:rPr>
          <w:rFonts w:ascii="Times New Roman" w:hAnsi="Times New Roman" w:cs="Times New Roman"/>
          <w:sz w:val="22"/>
          <w:szCs w:val="22"/>
        </w:rPr>
        <w:t>školení zaměstnanců objednatele</w:t>
      </w:r>
      <w:r w:rsidRPr="00057131" w:rsidR="00BF5C0F">
        <w:rPr>
          <w:rFonts w:ascii="Times New Roman" w:hAnsi="Times New Roman" w:cs="Times New Roman"/>
          <w:sz w:val="22"/>
          <w:szCs w:val="22"/>
        </w:rPr>
        <w:t>, jehož př</w:t>
      </w:r>
      <w:r w:rsidRPr="00057131" w:rsidR="00057131">
        <w:rPr>
          <w:rFonts w:ascii="Times New Roman" w:hAnsi="Times New Roman" w:cs="Times New Roman"/>
          <w:sz w:val="22"/>
          <w:szCs w:val="22"/>
        </w:rPr>
        <w:t xml:space="preserve">edmětem je rozšíření znalostí a kvalifikace </w:t>
      </w:r>
      <w:r w:rsidR="005A1BB1">
        <w:rPr>
          <w:rFonts w:ascii="Times New Roman" w:hAnsi="Times New Roman" w:cs="Times New Roman"/>
          <w:sz w:val="22"/>
          <w:szCs w:val="22"/>
        </w:rPr>
        <w:t>pro práci s vybranými programy</w:t>
      </w:r>
      <w:r w:rsidR="00DE78E1">
        <w:rPr>
          <w:rFonts w:ascii="Times New Roman" w:hAnsi="Times New Roman" w:cs="Times New Roman"/>
          <w:sz w:val="22"/>
          <w:szCs w:val="22"/>
        </w:rPr>
        <w:t>. O absolvování každého dílčího kurzu školení</w:t>
      </w:r>
      <w:r w:rsidR="003A5841">
        <w:rPr>
          <w:rFonts w:ascii="Times New Roman" w:hAnsi="Times New Roman" w:cs="Times New Roman"/>
          <w:sz w:val="22"/>
          <w:szCs w:val="22"/>
        </w:rPr>
        <w:t xml:space="preserve"> obdrží jeho účastníci osvědčení</w:t>
      </w:r>
      <w:bookmarkStart w:name="_GoBack" w:id="0"/>
      <w:bookmarkEnd w:id="0"/>
      <w:r w:rsidR="00DE78E1">
        <w:rPr>
          <w:rFonts w:ascii="Times New Roman" w:hAnsi="Times New Roman" w:cs="Times New Roman"/>
          <w:sz w:val="22"/>
          <w:szCs w:val="22"/>
        </w:rPr>
        <w:t>. Školení sestává z těchto kurzů:</w:t>
      </w:r>
    </w:p>
    <w:p w:rsidRPr="00DE78E1" w:rsidR="00DE78E1" w:rsidP="00E31F51" w:rsidRDefault="00DE78E1">
      <w:pPr>
        <w:pStyle w:val="Default"/>
        <w:numPr>
          <w:ilvl w:val="0"/>
          <w:numId w:val="18"/>
        </w:numPr>
        <w:ind w:left="709"/>
        <w:jc w:val="both"/>
        <w:rPr>
          <w:rFonts w:ascii="Times New Roman" w:hAnsi="Times New Roman" w:cs="Times New Roman"/>
          <w:sz w:val="22"/>
          <w:szCs w:val="22"/>
        </w:rPr>
      </w:pPr>
      <w:r w:rsidRPr="00DE78E1">
        <w:rPr>
          <w:rFonts w:ascii="Times New Roman" w:hAnsi="Times New Roman" w:cs="Times New Roman"/>
          <w:sz w:val="22"/>
          <w:szCs w:val="22"/>
        </w:rPr>
        <w:t>SQL Server 2008 a 2012 - optimalizace výkonu</w:t>
      </w:r>
    </w:p>
    <w:p w:rsidRPr="00DE78E1" w:rsidR="00DE78E1" w:rsidP="00E31F51" w:rsidRDefault="00DE78E1">
      <w:pPr>
        <w:pStyle w:val="Default"/>
        <w:numPr>
          <w:ilvl w:val="0"/>
          <w:numId w:val="18"/>
        </w:numPr>
        <w:ind w:left="709"/>
        <w:jc w:val="both"/>
        <w:rPr>
          <w:rFonts w:ascii="Times New Roman" w:hAnsi="Times New Roman" w:cs="Times New Roman"/>
          <w:sz w:val="22"/>
          <w:szCs w:val="22"/>
        </w:rPr>
      </w:pPr>
      <w:r w:rsidRPr="00DE78E1">
        <w:rPr>
          <w:rFonts w:ascii="Times New Roman" w:hAnsi="Times New Roman" w:cs="Times New Roman"/>
          <w:sz w:val="22"/>
          <w:szCs w:val="22"/>
        </w:rPr>
        <w:t>SQL Server 2012 - administrace</w:t>
      </w:r>
    </w:p>
    <w:p w:rsidRPr="00DE78E1" w:rsidR="00DE78E1" w:rsidP="00E31F51" w:rsidRDefault="00DE78E1">
      <w:pPr>
        <w:pStyle w:val="Default"/>
        <w:numPr>
          <w:ilvl w:val="0"/>
          <w:numId w:val="18"/>
        </w:numPr>
        <w:ind w:left="709"/>
        <w:jc w:val="both"/>
        <w:rPr>
          <w:rFonts w:ascii="Times New Roman" w:hAnsi="Times New Roman" w:cs="Times New Roman"/>
          <w:sz w:val="22"/>
          <w:szCs w:val="22"/>
        </w:rPr>
      </w:pPr>
      <w:r w:rsidRPr="00DE78E1">
        <w:rPr>
          <w:rFonts w:ascii="Times New Roman" w:hAnsi="Times New Roman" w:cs="Times New Roman"/>
          <w:sz w:val="22"/>
          <w:szCs w:val="22"/>
        </w:rPr>
        <w:t>Windows Server 2012 - instalace a konfigurace</w:t>
      </w:r>
    </w:p>
    <w:p w:rsidRPr="00DE78E1" w:rsidR="00DE78E1" w:rsidP="00E31F51" w:rsidRDefault="00DE78E1">
      <w:pPr>
        <w:pStyle w:val="Default"/>
        <w:numPr>
          <w:ilvl w:val="0"/>
          <w:numId w:val="18"/>
        </w:numPr>
        <w:ind w:left="709"/>
        <w:jc w:val="both"/>
        <w:rPr>
          <w:rFonts w:ascii="Times New Roman" w:hAnsi="Times New Roman" w:cs="Times New Roman"/>
          <w:sz w:val="22"/>
          <w:szCs w:val="22"/>
        </w:rPr>
      </w:pPr>
      <w:r w:rsidRPr="00DE78E1">
        <w:rPr>
          <w:rFonts w:ascii="Times New Roman" w:hAnsi="Times New Roman" w:cs="Times New Roman"/>
          <w:sz w:val="22"/>
          <w:szCs w:val="22"/>
        </w:rPr>
        <w:t>Windows Server 2012 - správa</w:t>
      </w:r>
    </w:p>
    <w:p w:rsidRPr="00DE78E1" w:rsidR="00DE78E1" w:rsidP="00E31F51" w:rsidRDefault="00DE78E1">
      <w:pPr>
        <w:pStyle w:val="Default"/>
        <w:numPr>
          <w:ilvl w:val="0"/>
          <w:numId w:val="18"/>
        </w:numPr>
        <w:spacing w:after="120"/>
        <w:ind w:left="709" w:hanging="357"/>
        <w:jc w:val="both"/>
        <w:rPr>
          <w:rFonts w:ascii="Times New Roman" w:hAnsi="Times New Roman" w:cs="Times New Roman"/>
          <w:sz w:val="22"/>
          <w:szCs w:val="22"/>
        </w:rPr>
      </w:pPr>
      <w:r w:rsidRPr="00DE78E1">
        <w:rPr>
          <w:rFonts w:ascii="Times New Roman" w:hAnsi="Times New Roman" w:cs="Times New Roman"/>
          <w:sz w:val="22"/>
          <w:szCs w:val="22"/>
        </w:rPr>
        <w:t>Windows Server 2012 - pokročilé služby</w:t>
      </w:r>
    </w:p>
    <w:p w:rsidRPr="00057131" w:rsidR="008A0C0C" w:rsidP="00DE78E1" w:rsidRDefault="00DE78E1">
      <w:pPr>
        <w:pStyle w:val="Default"/>
        <w:spacing w:after="120"/>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91645B">
        <w:rPr>
          <w:rFonts w:ascii="Times New Roman" w:hAnsi="Times New Roman" w:cs="Times New Roman"/>
          <w:sz w:val="22"/>
          <w:szCs w:val="22"/>
        </w:rPr>
        <w:t xml:space="preserve">(dále jen </w:t>
      </w:r>
      <w:r w:rsidRPr="0079101B" w:rsidR="0091645B">
        <w:rPr>
          <w:rFonts w:ascii="Times New Roman" w:hAnsi="Times New Roman" w:cs="Times New Roman"/>
          <w:b/>
          <w:sz w:val="22"/>
          <w:szCs w:val="22"/>
        </w:rPr>
        <w:t>„školení“</w:t>
      </w:r>
      <w:r w:rsidR="0091645B">
        <w:rPr>
          <w:rFonts w:ascii="Times New Roman" w:hAnsi="Times New Roman" w:cs="Times New Roman"/>
          <w:sz w:val="22"/>
          <w:szCs w:val="22"/>
        </w:rPr>
        <w:t>)</w:t>
      </w:r>
      <w:r w:rsidRPr="00057131" w:rsidR="00BF5C0F">
        <w:rPr>
          <w:rFonts w:ascii="Times New Roman" w:hAnsi="Times New Roman" w:cs="Times New Roman"/>
          <w:sz w:val="22"/>
          <w:szCs w:val="22"/>
        </w:rPr>
        <w:t>.</w:t>
      </w:r>
      <w:r w:rsidRPr="00057131" w:rsidR="00423AFD">
        <w:rPr>
          <w:rFonts w:ascii="Times New Roman" w:hAnsi="Times New Roman" w:cs="Times New Roman"/>
          <w:sz w:val="22"/>
          <w:szCs w:val="22"/>
        </w:rPr>
        <w:t xml:space="preserve"> </w:t>
      </w:r>
    </w:p>
    <w:p w:rsidRPr="008D491C" w:rsidR="00BF5C0F" w:rsidP="00E31F51" w:rsidRDefault="00BF5C0F">
      <w:pPr>
        <w:pStyle w:val="Default"/>
        <w:numPr>
          <w:ilvl w:val="0"/>
          <w:numId w:val="9"/>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 xml:space="preserve">Objednatel se zavazuje uhradit poskytovateli za </w:t>
      </w:r>
      <w:r w:rsidR="0091645B">
        <w:rPr>
          <w:rFonts w:ascii="Times New Roman" w:hAnsi="Times New Roman" w:cs="Times New Roman"/>
          <w:sz w:val="22"/>
          <w:szCs w:val="22"/>
        </w:rPr>
        <w:t>školení specifikované</w:t>
      </w:r>
      <w:r w:rsidRPr="008D491C">
        <w:rPr>
          <w:rFonts w:ascii="Times New Roman" w:hAnsi="Times New Roman" w:cs="Times New Roman"/>
          <w:sz w:val="22"/>
          <w:szCs w:val="22"/>
        </w:rPr>
        <w:t xml:space="preserve"> v čl. I odst. 1 této smlouvy </w:t>
      </w:r>
      <w:r w:rsidR="0091645B">
        <w:rPr>
          <w:rFonts w:ascii="Times New Roman" w:hAnsi="Times New Roman" w:cs="Times New Roman"/>
          <w:sz w:val="22"/>
          <w:szCs w:val="22"/>
        </w:rPr>
        <w:t>cenu školení</w:t>
      </w:r>
      <w:r w:rsidRPr="008D491C">
        <w:rPr>
          <w:rFonts w:ascii="Times New Roman" w:hAnsi="Times New Roman" w:cs="Times New Roman"/>
          <w:sz w:val="22"/>
          <w:szCs w:val="22"/>
        </w:rPr>
        <w:t xml:space="preserve"> ve výši stanovenou touto smlouvou.</w:t>
      </w:r>
    </w:p>
    <w:p w:rsidRPr="008D491C" w:rsidR="00731E77" w:rsidP="008A0C0C" w:rsidRDefault="00731E77">
      <w:pPr>
        <w:pStyle w:val="Default"/>
        <w:jc w:val="both"/>
        <w:rPr>
          <w:rFonts w:ascii="Times New Roman" w:hAnsi="Times New Roman" w:cs="Times New Roman"/>
          <w:sz w:val="22"/>
          <w:szCs w:val="22"/>
        </w:rPr>
      </w:pPr>
    </w:p>
    <w:p w:rsidRPr="008D491C" w:rsidR="008A0C0C" w:rsidP="0030560D" w:rsidRDefault="00BF5C0F">
      <w:pPr>
        <w:pStyle w:val="Default"/>
        <w:keepNext/>
        <w:jc w:val="center"/>
        <w:rPr>
          <w:rFonts w:ascii="Times New Roman" w:hAnsi="Times New Roman" w:cs="Times New Roman"/>
          <w:b/>
          <w:sz w:val="22"/>
          <w:szCs w:val="22"/>
        </w:rPr>
      </w:pPr>
      <w:r w:rsidRPr="008D491C">
        <w:rPr>
          <w:rFonts w:ascii="Times New Roman" w:hAnsi="Times New Roman" w:cs="Times New Roman"/>
          <w:b/>
          <w:sz w:val="22"/>
          <w:szCs w:val="22"/>
        </w:rPr>
        <w:lastRenderedPageBreak/>
        <w:t>II.</w:t>
      </w:r>
    </w:p>
    <w:p w:rsidRPr="008D491C" w:rsidR="008A0C0C" w:rsidP="00E31F51" w:rsidRDefault="0091645B">
      <w:pPr>
        <w:pStyle w:val="Default"/>
        <w:numPr>
          <w:ilvl w:val="0"/>
          <w:numId w:val="5"/>
        </w:numPr>
        <w:spacing w:after="120"/>
        <w:ind w:left="425" w:hanging="425"/>
        <w:jc w:val="both"/>
        <w:rPr>
          <w:rFonts w:ascii="Times New Roman" w:hAnsi="Times New Roman" w:cs="Times New Roman"/>
          <w:sz w:val="22"/>
          <w:szCs w:val="22"/>
        </w:rPr>
      </w:pPr>
      <w:r>
        <w:rPr>
          <w:rFonts w:ascii="Times New Roman" w:hAnsi="Times New Roman" w:cs="Times New Roman"/>
          <w:sz w:val="22"/>
          <w:szCs w:val="22"/>
        </w:rPr>
        <w:t>Školení</w:t>
      </w:r>
      <w:r w:rsidRPr="008D491C" w:rsidR="00423AFD">
        <w:rPr>
          <w:rFonts w:ascii="Times New Roman" w:hAnsi="Times New Roman" w:cs="Times New Roman"/>
          <w:sz w:val="22"/>
          <w:szCs w:val="22"/>
        </w:rPr>
        <w:t xml:space="preserve"> dle</w:t>
      </w:r>
      <w:r w:rsidRPr="008D491C" w:rsidR="00AB30E8">
        <w:rPr>
          <w:rFonts w:ascii="Times New Roman" w:hAnsi="Times New Roman" w:cs="Times New Roman"/>
          <w:sz w:val="22"/>
          <w:szCs w:val="22"/>
        </w:rPr>
        <w:t xml:space="preserve"> čl. I. této smlouvy je zaměřen</w:t>
      </w:r>
      <w:r w:rsidR="0079101B">
        <w:rPr>
          <w:rFonts w:ascii="Times New Roman" w:hAnsi="Times New Roman" w:cs="Times New Roman"/>
          <w:sz w:val="22"/>
          <w:szCs w:val="22"/>
        </w:rPr>
        <w:t>o zejména na</w:t>
      </w:r>
      <w:r w:rsidRPr="0081485E" w:rsidR="0079101B">
        <w:rPr>
          <w:rFonts w:ascii="Times New Roman" w:hAnsi="Times New Roman" w:cs="Times New Roman"/>
          <w:color w:val="auto"/>
        </w:rPr>
        <w:t xml:space="preserve"> </w:t>
      </w:r>
      <w:r w:rsidR="0079101B">
        <w:rPr>
          <w:rFonts w:ascii="Times New Roman" w:hAnsi="Times New Roman" w:cs="Times New Roman"/>
          <w:color w:val="auto"/>
        </w:rPr>
        <w:t>připravení zaměstnanců objednatele na nové pracovní výzvy ve společnosti, aby společnost dále prosperovala, prosadila se na trhu a obhájila dosud dobře zavedenou firemní značku.</w:t>
      </w:r>
    </w:p>
    <w:p w:rsidRPr="008D491C" w:rsidR="00F73AC9" w:rsidP="00E31F51" w:rsidRDefault="00AB30E8">
      <w:pPr>
        <w:pStyle w:val="Default"/>
        <w:numPr>
          <w:ilvl w:val="0"/>
          <w:numId w:val="5"/>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Poskytovatel</w:t>
      </w:r>
      <w:r w:rsidRPr="008D491C" w:rsidR="00F73AC9">
        <w:rPr>
          <w:rFonts w:ascii="Times New Roman" w:hAnsi="Times New Roman" w:cs="Times New Roman"/>
          <w:sz w:val="22"/>
          <w:szCs w:val="22"/>
        </w:rPr>
        <w:t xml:space="preserve"> je povinen zajistit kompletní přípravu, organizaci a realizaci </w:t>
      </w:r>
      <w:r w:rsidRPr="008D491C" w:rsidR="00EF5A2F">
        <w:rPr>
          <w:rFonts w:ascii="Times New Roman" w:hAnsi="Times New Roman" w:cs="Times New Roman"/>
          <w:sz w:val="22"/>
          <w:szCs w:val="22"/>
        </w:rPr>
        <w:t>kurzu</w:t>
      </w:r>
      <w:r w:rsidRPr="008D491C" w:rsidR="00F73AC9">
        <w:rPr>
          <w:rFonts w:ascii="Times New Roman" w:hAnsi="Times New Roman" w:cs="Times New Roman"/>
          <w:sz w:val="22"/>
          <w:szCs w:val="22"/>
        </w:rPr>
        <w:t xml:space="preserve"> včetně výukových materiálů. Součástí přípravy školení bude konzultace s kompetentní osobou vztahující se ke skupině vzdělávaných osob.</w:t>
      </w:r>
    </w:p>
    <w:p w:rsidRPr="008D491C" w:rsidR="00423AFD" w:rsidP="00E31F51" w:rsidRDefault="00AA447F">
      <w:pPr>
        <w:pStyle w:val="Default"/>
        <w:numPr>
          <w:ilvl w:val="0"/>
          <w:numId w:val="5"/>
        </w:numPr>
        <w:spacing w:after="120"/>
        <w:ind w:left="425" w:hanging="425"/>
        <w:jc w:val="both"/>
        <w:rPr>
          <w:rFonts w:ascii="Times New Roman" w:hAnsi="Times New Roman" w:cs="Times New Roman"/>
          <w:sz w:val="22"/>
          <w:szCs w:val="22"/>
        </w:rPr>
      </w:pPr>
      <w:r>
        <w:rPr>
          <w:rFonts w:ascii="Times New Roman" w:hAnsi="Times New Roman" w:cs="Times New Roman"/>
          <w:sz w:val="22"/>
          <w:szCs w:val="22"/>
        </w:rPr>
        <w:t>Obsah jednotlivých kurzů školení</w:t>
      </w:r>
      <w:r w:rsidRPr="008D491C" w:rsidR="00F73AC9">
        <w:rPr>
          <w:rFonts w:ascii="Times New Roman" w:hAnsi="Times New Roman" w:cs="Times New Roman"/>
          <w:sz w:val="22"/>
          <w:szCs w:val="22"/>
        </w:rPr>
        <w:t xml:space="preserve"> bude realizován v rozsahu uvedeném v</w:t>
      </w:r>
      <w:r>
        <w:rPr>
          <w:rFonts w:ascii="Times New Roman" w:hAnsi="Times New Roman" w:cs="Times New Roman"/>
          <w:sz w:val="22"/>
          <w:szCs w:val="22"/>
        </w:rPr>
        <w:t xml:space="preserve"> tomto ustanovení </w:t>
      </w:r>
      <w:r w:rsidRPr="008D491C" w:rsidR="00F73AC9">
        <w:rPr>
          <w:rFonts w:ascii="Times New Roman" w:hAnsi="Times New Roman" w:cs="Times New Roman"/>
          <w:sz w:val="22"/>
          <w:szCs w:val="22"/>
        </w:rPr>
        <w:t>a</w:t>
      </w:r>
      <w:r w:rsidRPr="008D491C" w:rsidR="00423AFD">
        <w:rPr>
          <w:rFonts w:ascii="Times New Roman" w:hAnsi="Times New Roman" w:cs="Times New Roman"/>
          <w:sz w:val="22"/>
          <w:szCs w:val="22"/>
        </w:rPr>
        <w:t xml:space="preserve"> byl dohodou smluvních stran stanoven takto:</w:t>
      </w:r>
    </w:p>
    <w:p w:rsidRPr="002B69AA" w:rsidR="002B69AA" w:rsidP="002B69AA" w:rsidRDefault="002B69AA">
      <w:pPr>
        <w:keepNext/>
        <w:tabs>
          <w:tab w:val="left" w:pos="1560"/>
        </w:tabs>
        <w:suppressAutoHyphens w:val="false"/>
        <w:spacing w:before="240" w:after="120" w:line="360" w:lineRule="auto"/>
        <w:ind w:left="425"/>
        <w:rPr>
          <w:rFonts w:ascii="Times New Roman" w:hAnsi="Times New Roman" w:cs="Times New Roman"/>
          <w:b/>
          <w:sz w:val="22"/>
          <w:szCs w:val="22"/>
        </w:rPr>
      </w:pPr>
      <w:r w:rsidRPr="002B69AA">
        <w:rPr>
          <w:rFonts w:ascii="Times New Roman" w:hAnsi="Times New Roman" w:cs="Times New Roman"/>
          <w:b/>
          <w:sz w:val="22"/>
          <w:szCs w:val="22"/>
        </w:rPr>
        <w:t>SQL Server 2008 a 2012 - optimalizace výkonu</w:t>
      </w:r>
    </w:p>
    <w:p w:rsidRPr="002B69AA" w:rsidR="002B69AA" w:rsidP="002B69AA" w:rsidRDefault="002B69AA">
      <w:pPr>
        <w:pStyle w:val="Zkladntext"/>
        <w:spacing w:after="120" w:line="240" w:lineRule="auto"/>
        <w:ind w:left="425"/>
        <w:rPr>
          <w:rFonts w:ascii="Times New Roman" w:hAnsi="Times New Roman" w:cs="Times New Roman"/>
          <w:color w:val="auto"/>
          <w:szCs w:val="22"/>
        </w:rPr>
      </w:pPr>
      <w:r w:rsidRPr="002B69AA">
        <w:rPr>
          <w:rFonts w:ascii="Times New Roman" w:hAnsi="Times New Roman" w:cs="Times New Roman"/>
          <w:color w:val="auto"/>
          <w:szCs w:val="22"/>
        </w:rPr>
        <w:t>Kurz je určen pro vývojáře a administrátory, kteří mají problémy s výkonem SQL Serveru. Část kurzu je věnovaná také hlavním chybám, ke kterým dochází při ladění výkonu nezkušenými osobami, jaké jsou postupy, jak se takovým chybám vyhnout, či je opravit.</w:t>
      </w:r>
    </w:p>
    <w:p w:rsidRPr="002B69AA" w:rsidR="002B69AA" w:rsidP="002B69AA" w:rsidRDefault="002B69AA">
      <w:pPr>
        <w:pStyle w:val="Zkladntext"/>
        <w:keepNext/>
        <w:spacing w:after="120" w:line="240" w:lineRule="auto"/>
        <w:ind w:left="426"/>
        <w:rPr>
          <w:rFonts w:ascii="Times New Roman" w:hAnsi="Times New Roman" w:cs="Times New Roman"/>
          <w:color w:val="auto"/>
          <w:szCs w:val="22"/>
          <w:u w:val="single"/>
        </w:rPr>
      </w:pPr>
      <w:r w:rsidRPr="002B69AA">
        <w:rPr>
          <w:rFonts w:ascii="Times New Roman" w:hAnsi="Times New Roman" w:cs="Times New Roman"/>
          <w:color w:val="auto"/>
          <w:szCs w:val="22"/>
          <w:u w:val="single"/>
        </w:rPr>
        <w:t xml:space="preserve">Obsah Školení: </w:t>
      </w:r>
    </w:p>
    <w:p w:rsidRPr="002B69AA"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B69AA">
        <w:rPr>
          <w:rFonts w:ascii="Times New Roman" w:hAnsi="Times New Roman" w:cs="Times New Roman"/>
          <w:color w:val="auto"/>
          <w:szCs w:val="22"/>
        </w:rPr>
        <w:t xml:space="preserve">Úvod do </w:t>
      </w:r>
      <w:proofErr w:type="spellStart"/>
      <w:r w:rsidRPr="002B69AA">
        <w:rPr>
          <w:rFonts w:ascii="Times New Roman" w:hAnsi="Times New Roman" w:cs="Times New Roman"/>
          <w:color w:val="auto"/>
          <w:szCs w:val="22"/>
        </w:rPr>
        <w:t>Perfomance</w:t>
      </w:r>
      <w:proofErr w:type="spellEnd"/>
      <w:r w:rsidRPr="002B69AA">
        <w:rPr>
          <w:rFonts w:ascii="Times New Roman" w:hAnsi="Times New Roman" w:cs="Times New Roman"/>
          <w:color w:val="auto"/>
          <w:szCs w:val="22"/>
        </w:rPr>
        <w:t xml:space="preserve"> </w:t>
      </w:r>
      <w:proofErr w:type="spellStart"/>
      <w:r w:rsidRPr="002B69AA">
        <w:rPr>
          <w:rFonts w:ascii="Times New Roman" w:hAnsi="Times New Roman" w:cs="Times New Roman"/>
          <w:color w:val="auto"/>
          <w:szCs w:val="22"/>
        </w:rPr>
        <w:t>Tuningu</w:t>
      </w:r>
      <w:proofErr w:type="spellEnd"/>
      <w:r w:rsidRPr="002B69AA">
        <w:rPr>
          <w:rFonts w:ascii="Times New Roman" w:hAnsi="Times New Roman" w:cs="Times New Roman"/>
          <w:color w:val="auto"/>
          <w:szCs w:val="22"/>
        </w:rPr>
        <w:t xml:space="preserve"> - limity optimalizace, architektura zpracování dotazů, exekuční plány, faktory ovlivňující výkon.</w:t>
      </w:r>
    </w:p>
    <w:p w:rsidRPr="002B69AA"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B69AA">
        <w:rPr>
          <w:rFonts w:ascii="Times New Roman" w:hAnsi="Times New Roman" w:cs="Times New Roman"/>
          <w:color w:val="auto"/>
          <w:szCs w:val="22"/>
        </w:rPr>
        <w:t>Indexování - typy indexů, interní struktura indexů, indexové statistiky, indexace výrazů a agregačních funkcí, řešení problémů s indexy.</w:t>
      </w:r>
    </w:p>
    <w:p w:rsidRPr="002B69AA"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B69AA">
        <w:rPr>
          <w:rFonts w:ascii="Times New Roman" w:hAnsi="Times New Roman" w:cs="Times New Roman"/>
          <w:color w:val="auto"/>
          <w:szCs w:val="22"/>
        </w:rPr>
        <w:t xml:space="preserve">Optimalizace SQL dotazů - správný návrh dotazů, odstranění rekompilací </w:t>
      </w:r>
      <w:proofErr w:type="spellStart"/>
      <w:r w:rsidRPr="002B69AA">
        <w:rPr>
          <w:rFonts w:ascii="Times New Roman" w:hAnsi="Times New Roman" w:cs="Times New Roman"/>
          <w:color w:val="auto"/>
          <w:szCs w:val="22"/>
        </w:rPr>
        <w:t>stored</w:t>
      </w:r>
      <w:proofErr w:type="spellEnd"/>
      <w:r w:rsidRPr="002B69AA">
        <w:rPr>
          <w:rFonts w:ascii="Times New Roman" w:hAnsi="Times New Roman" w:cs="Times New Roman"/>
          <w:color w:val="auto"/>
          <w:szCs w:val="22"/>
        </w:rPr>
        <w:t xml:space="preserve"> </w:t>
      </w:r>
      <w:proofErr w:type="spellStart"/>
      <w:r w:rsidRPr="002B69AA">
        <w:rPr>
          <w:rFonts w:ascii="Times New Roman" w:hAnsi="Times New Roman" w:cs="Times New Roman"/>
          <w:color w:val="auto"/>
          <w:szCs w:val="22"/>
        </w:rPr>
        <w:t>procedures</w:t>
      </w:r>
      <w:proofErr w:type="spellEnd"/>
      <w:r w:rsidRPr="002B69AA">
        <w:rPr>
          <w:rFonts w:ascii="Times New Roman" w:hAnsi="Times New Roman" w:cs="Times New Roman"/>
          <w:color w:val="auto"/>
          <w:szCs w:val="22"/>
        </w:rPr>
        <w:t>.</w:t>
      </w:r>
    </w:p>
    <w:p w:rsidRPr="002B69AA"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B69AA">
        <w:rPr>
          <w:rFonts w:ascii="Times New Roman" w:hAnsi="Times New Roman" w:cs="Times New Roman"/>
          <w:color w:val="auto"/>
          <w:szCs w:val="22"/>
        </w:rPr>
        <w:t>Paralelizace zpracování dotazů.</w:t>
      </w:r>
    </w:p>
    <w:p w:rsidRPr="002B69AA"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B69AA">
        <w:rPr>
          <w:rFonts w:ascii="Times New Roman" w:hAnsi="Times New Roman" w:cs="Times New Roman"/>
          <w:color w:val="auto"/>
          <w:szCs w:val="22"/>
        </w:rPr>
        <w:t>Přesun a archivace dat.</w:t>
      </w:r>
    </w:p>
    <w:p w:rsidRPr="002B69AA"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B69AA">
        <w:rPr>
          <w:rFonts w:ascii="Times New Roman" w:hAnsi="Times New Roman" w:cs="Times New Roman"/>
          <w:color w:val="auto"/>
          <w:szCs w:val="22"/>
        </w:rPr>
        <w:t xml:space="preserve">Automatizované ladění výkonu serveru. SQL </w:t>
      </w:r>
      <w:proofErr w:type="spellStart"/>
      <w:r w:rsidRPr="002B69AA">
        <w:rPr>
          <w:rFonts w:ascii="Times New Roman" w:hAnsi="Times New Roman" w:cs="Times New Roman"/>
          <w:color w:val="auto"/>
          <w:szCs w:val="22"/>
        </w:rPr>
        <w:t>Diag</w:t>
      </w:r>
      <w:proofErr w:type="spellEnd"/>
      <w:r w:rsidRPr="002B69AA">
        <w:rPr>
          <w:rFonts w:ascii="Times New Roman" w:hAnsi="Times New Roman" w:cs="Times New Roman"/>
          <w:color w:val="auto"/>
          <w:szCs w:val="22"/>
        </w:rPr>
        <w:t xml:space="preserve"> vs. SQL </w:t>
      </w:r>
      <w:proofErr w:type="spellStart"/>
      <w:r w:rsidRPr="002B69AA">
        <w:rPr>
          <w:rFonts w:ascii="Times New Roman" w:hAnsi="Times New Roman" w:cs="Times New Roman"/>
          <w:color w:val="auto"/>
          <w:szCs w:val="22"/>
        </w:rPr>
        <w:t>Profiler</w:t>
      </w:r>
      <w:proofErr w:type="spellEnd"/>
      <w:r w:rsidRPr="002B69AA">
        <w:rPr>
          <w:rFonts w:ascii="Times New Roman" w:hAnsi="Times New Roman" w:cs="Times New Roman"/>
          <w:color w:val="auto"/>
          <w:szCs w:val="22"/>
        </w:rPr>
        <w:t xml:space="preserve">. Database </w:t>
      </w:r>
      <w:proofErr w:type="spellStart"/>
      <w:r w:rsidRPr="002B69AA">
        <w:rPr>
          <w:rFonts w:ascii="Times New Roman" w:hAnsi="Times New Roman" w:cs="Times New Roman"/>
          <w:color w:val="auto"/>
          <w:szCs w:val="22"/>
        </w:rPr>
        <w:t>Engine</w:t>
      </w:r>
      <w:proofErr w:type="spellEnd"/>
      <w:r w:rsidRPr="002B69AA">
        <w:rPr>
          <w:rFonts w:ascii="Times New Roman" w:hAnsi="Times New Roman" w:cs="Times New Roman"/>
          <w:color w:val="auto"/>
          <w:szCs w:val="22"/>
        </w:rPr>
        <w:t xml:space="preserve"> </w:t>
      </w:r>
      <w:proofErr w:type="spellStart"/>
      <w:r w:rsidRPr="002B69AA">
        <w:rPr>
          <w:rFonts w:ascii="Times New Roman" w:hAnsi="Times New Roman" w:cs="Times New Roman"/>
          <w:color w:val="auto"/>
          <w:szCs w:val="22"/>
        </w:rPr>
        <w:t>Tuning</w:t>
      </w:r>
      <w:proofErr w:type="spellEnd"/>
      <w:r w:rsidRPr="002B69AA">
        <w:rPr>
          <w:rFonts w:ascii="Times New Roman" w:hAnsi="Times New Roman" w:cs="Times New Roman"/>
          <w:color w:val="auto"/>
          <w:szCs w:val="22"/>
        </w:rPr>
        <w:t xml:space="preserve"> </w:t>
      </w:r>
      <w:proofErr w:type="spellStart"/>
      <w:r w:rsidRPr="002B69AA">
        <w:rPr>
          <w:rFonts w:ascii="Times New Roman" w:hAnsi="Times New Roman" w:cs="Times New Roman"/>
          <w:color w:val="auto"/>
          <w:szCs w:val="22"/>
        </w:rPr>
        <w:t>Advisor</w:t>
      </w:r>
      <w:proofErr w:type="spellEnd"/>
      <w:r w:rsidRPr="002B69AA">
        <w:rPr>
          <w:rFonts w:ascii="Times New Roman" w:hAnsi="Times New Roman" w:cs="Times New Roman"/>
          <w:color w:val="auto"/>
          <w:szCs w:val="22"/>
        </w:rPr>
        <w:t xml:space="preserve">. SQL Nexus a RML </w:t>
      </w:r>
      <w:proofErr w:type="spellStart"/>
      <w:r w:rsidRPr="002B69AA">
        <w:rPr>
          <w:rFonts w:ascii="Times New Roman" w:hAnsi="Times New Roman" w:cs="Times New Roman"/>
          <w:color w:val="auto"/>
          <w:szCs w:val="22"/>
        </w:rPr>
        <w:t>Utilities</w:t>
      </w:r>
      <w:proofErr w:type="spellEnd"/>
      <w:r w:rsidRPr="002B69AA">
        <w:rPr>
          <w:rFonts w:ascii="Times New Roman" w:hAnsi="Times New Roman" w:cs="Times New Roman"/>
          <w:color w:val="auto"/>
          <w:szCs w:val="22"/>
        </w:rPr>
        <w:t>.</w:t>
      </w:r>
    </w:p>
    <w:p w:rsidRPr="002B69AA"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B69AA">
        <w:rPr>
          <w:rFonts w:ascii="Times New Roman" w:hAnsi="Times New Roman" w:cs="Times New Roman"/>
          <w:color w:val="auto"/>
          <w:szCs w:val="22"/>
        </w:rPr>
        <w:t xml:space="preserve">Monitoring výkonu. Data </w:t>
      </w:r>
      <w:proofErr w:type="spellStart"/>
      <w:r w:rsidRPr="002B69AA">
        <w:rPr>
          <w:rFonts w:ascii="Times New Roman" w:hAnsi="Times New Roman" w:cs="Times New Roman"/>
          <w:color w:val="auto"/>
          <w:szCs w:val="22"/>
        </w:rPr>
        <w:t>Collector</w:t>
      </w:r>
      <w:proofErr w:type="spellEnd"/>
      <w:r w:rsidRPr="002B69AA">
        <w:rPr>
          <w:rFonts w:ascii="Times New Roman" w:hAnsi="Times New Roman" w:cs="Times New Roman"/>
          <w:color w:val="auto"/>
          <w:szCs w:val="22"/>
        </w:rPr>
        <w:t xml:space="preserve"> a Management Data </w:t>
      </w:r>
      <w:proofErr w:type="spellStart"/>
      <w:r w:rsidRPr="002B69AA">
        <w:rPr>
          <w:rFonts w:ascii="Times New Roman" w:hAnsi="Times New Roman" w:cs="Times New Roman"/>
          <w:color w:val="auto"/>
          <w:szCs w:val="22"/>
        </w:rPr>
        <w:t>Warehouse</w:t>
      </w:r>
      <w:proofErr w:type="spellEnd"/>
      <w:r w:rsidRPr="002B69AA">
        <w:rPr>
          <w:rFonts w:ascii="Times New Roman" w:hAnsi="Times New Roman" w:cs="Times New Roman"/>
          <w:color w:val="auto"/>
          <w:szCs w:val="22"/>
        </w:rPr>
        <w:t xml:space="preserve">, Performance Monitor, </w:t>
      </w:r>
      <w:proofErr w:type="spellStart"/>
      <w:r w:rsidRPr="002B69AA">
        <w:rPr>
          <w:rFonts w:ascii="Times New Roman" w:hAnsi="Times New Roman" w:cs="Times New Roman"/>
          <w:color w:val="auto"/>
          <w:szCs w:val="22"/>
        </w:rPr>
        <w:t>Activity</w:t>
      </w:r>
      <w:proofErr w:type="spellEnd"/>
      <w:r w:rsidRPr="002B69AA">
        <w:rPr>
          <w:rFonts w:ascii="Times New Roman" w:hAnsi="Times New Roman" w:cs="Times New Roman"/>
          <w:color w:val="auto"/>
          <w:szCs w:val="22"/>
        </w:rPr>
        <w:t xml:space="preserve"> Monitor, SQL Server Performance </w:t>
      </w:r>
      <w:proofErr w:type="spellStart"/>
      <w:r w:rsidRPr="002B69AA">
        <w:rPr>
          <w:rFonts w:ascii="Times New Roman" w:hAnsi="Times New Roman" w:cs="Times New Roman"/>
          <w:color w:val="auto"/>
          <w:szCs w:val="22"/>
        </w:rPr>
        <w:t>Dashboard</w:t>
      </w:r>
      <w:proofErr w:type="spellEnd"/>
      <w:r w:rsidRPr="002B69AA">
        <w:rPr>
          <w:rFonts w:ascii="Times New Roman" w:hAnsi="Times New Roman" w:cs="Times New Roman"/>
          <w:color w:val="auto"/>
          <w:szCs w:val="22"/>
        </w:rPr>
        <w:t xml:space="preserve"> reporty, notifikace emailem.</w:t>
      </w:r>
    </w:p>
    <w:p w:rsidRPr="002B69AA"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B69AA">
        <w:rPr>
          <w:rFonts w:ascii="Times New Roman" w:hAnsi="Times New Roman" w:cs="Times New Roman"/>
          <w:color w:val="auto"/>
          <w:szCs w:val="22"/>
        </w:rPr>
        <w:t xml:space="preserve">Identifikace a řešení problémů. </w:t>
      </w:r>
      <w:proofErr w:type="spellStart"/>
      <w:r w:rsidRPr="002B69AA">
        <w:rPr>
          <w:rFonts w:ascii="Times New Roman" w:hAnsi="Times New Roman" w:cs="Times New Roman"/>
          <w:color w:val="auto"/>
          <w:szCs w:val="22"/>
        </w:rPr>
        <w:t>Expresná</w:t>
      </w:r>
      <w:proofErr w:type="spellEnd"/>
      <w:r w:rsidRPr="002B69AA">
        <w:rPr>
          <w:rFonts w:ascii="Times New Roman" w:hAnsi="Times New Roman" w:cs="Times New Roman"/>
          <w:color w:val="auto"/>
          <w:szCs w:val="22"/>
        </w:rPr>
        <w:t xml:space="preserve"> diagnostika přes </w:t>
      </w:r>
      <w:proofErr w:type="spellStart"/>
      <w:r w:rsidRPr="002B69AA">
        <w:rPr>
          <w:rFonts w:ascii="Times New Roman" w:hAnsi="Times New Roman" w:cs="Times New Roman"/>
          <w:color w:val="auto"/>
          <w:szCs w:val="22"/>
        </w:rPr>
        <w:t>Dynamic</w:t>
      </w:r>
      <w:proofErr w:type="spellEnd"/>
      <w:r w:rsidRPr="002B69AA">
        <w:rPr>
          <w:rFonts w:ascii="Times New Roman" w:hAnsi="Times New Roman" w:cs="Times New Roman"/>
          <w:color w:val="auto"/>
          <w:szCs w:val="22"/>
        </w:rPr>
        <w:t xml:space="preserve"> Management </w:t>
      </w:r>
      <w:proofErr w:type="spellStart"/>
      <w:r w:rsidRPr="002B69AA">
        <w:rPr>
          <w:rFonts w:ascii="Times New Roman" w:hAnsi="Times New Roman" w:cs="Times New Roman"/>
          <w:color w:val="auto"/>
          <w:szCs w:val="22"/>
        </w:rPr>
        <w:t>Views</w:t>
      </w:r>
      <w:proofErr w:type="spellEnd"/>
      <w:r w:rsidRPr="002B69AA">
        <w:rPr>
          <w:rFonts w:ascii="Times New Roman" w:hAnsi="Times New Roman" w:cs="Times New Roman"/>
          <w:color w:val="auto"/>
          <w:szCs w:val="22"/>
        </w:rPr>
        <w:t xml:space="preserve">, identifikace nejvíce vytěžujících dotazů, </w:t>
      </w:r>
      <w:proofErr w:type="spellStart"/>
      <w:r w:rsidRPr="002B69AA">
        <w:rPr>
          <w:rFonts w:ascii="Times New Roman" w:hAnsi="Times New Roman" w:cs="Times New Roman"/>
          <w:color w:val="auto"/>
          <w:szCs w:val="22"/>
        </w:rPr>
        <w:t>Locking</w:t>
      </w:r>
      <w:proofErr w:type="spellEnd"/>
      <w:r w:rsidRPr="002B69AA">
        <w:rPr>
          <w:rFonts w:ascii="Times New Roman" w:hAnsi="Times New Roman" w:cs="Times New Roman"/>
          <w:color w:val="auto"/>
          <w:szCs w:val="22"/>
        </w:rPr>
        <w:t xml:space="preserve">, </w:t>
      </w:r>
      <w:proofErr w:type="spellStart"/>
      <w:r w:rsidRPr="002B69AA">
        <w:rPr>
          <w:rFonts w:ascii="Times New Roman" w:hAnsi="Times New Roman" w:cs="Times New Roman"/>
          <w:color w:val="auto"/>
          <w:szCs w:val="22"/>
        </w:rPr>
        <w:t>Resource</w:t>
      </w:r>
      <w:proofErr w:type="spellEnd"/>
      <w:r w:rsidRPr="002B69AA">
        <w:rPr>
          <w:rFonts w:ascii="Times New Roman" w:hAnsi="Times New Roman" w:cs="Times New Roman"/>
          <w:color w:val="auto"/>
          <w:szCs w:val="22"/>
        </w:rPr>
        <w:t xml:space="preserve"> </w:t>
      </w:r>
      <w:proofErr w:type="spellStart"/>
      <w:r w:rsidRPr="002B69AA">
        <w:rPr>
          <w:rFonts w:ascii="Times New Roman" w:hAnsi="Times New Roman" w:cs="Times New Roman"/>
          <w:color w:val="auto"/>
          <w:szCs w:val="22"/>
        </w:rPr>
        <w:t>Governor</w:t>
      </w:r>
      <w:proofErr w:type="spellEnd"/>
      <w:r w:rsidRPr="002B69AA">
        <w:rPr>
          <w:rFonts w:ascii="Times New Roman" w:hAnsi="Times New Roman" w:cs="Times New Roman"/>
          <w:color w:val="auto"/>
          <w:szCs w:val="22"/>
        </w:rPr>
        <w:t>.</w:t>
      </w:r>
    </w:p>
    <w:p w:rsidR="002B69AA" w:rsidP="002B69AA" w:rsidRDefault="002B69AA">
      <w:pPr>
        <w:pStyle w:val="Zkladntext"/>
        <w:spacing w:before="120" w:after="12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 xml:space="preserve">Kurz bude realizován pro </w:t>
      </w:r>
      <w:r>
        <w:rPr>
          <w:rFonts w:ascii="Times New Roman" w:hAnsi="Times New Roman" w:cs="Times New Roman"/>
          <w:color w:val="auto"/>
          <w:szCs w:val="22"/>
        </w:rPr>
        <w:t>5 zaměstnanců</w:t>
      </w:r>
      <w:r w:rsidRPr="00AA447F">
        <w:rPr>
          <w:rFonts w:ascii="Times New Roman" w:hAnsi="Times New Roman" w:cs="Times New Roman"/>
          <w:color w:val="auto"/>
          <w:szCs w:val="22"/>
        </w:rPr>
        <w:t xml:space="preserve"> </w:t>
      </w:r>
      <w:r>
        <w:rPr>
          <w:rFonts w:ascii="Times New Roman" w:hAnsi="Times New Roman" w:cs="Times New Roman"/>
          <w:color w:val="auto"/>
          <w:szCs w:val="22"/>
        </w:rPr>
        <w:t>objednatele, a to v délce 3</w:t>
      </w:r>
      <w:r w:rsidRPr="00AA447F">
        <w:rPr>
          <w:rFonts w:ascii="Times New Roman" w:hAnsi="Times New Roman" w:cs="Times New Roman"/>
          <w:color w:val="auto"/>
          <w:szCs w:val="22"/>
        </w:rPr>
        <w:t> školících d</w:t>
      </w:r>
      <w:r>
        <w:rPr>
          <w:rFonts w:ascii="Times New Roman" w:hAnsi="Times New Roman" w:cs="Times New Roman"/>
          <w:color w:val="auto"/>
          <w:szCs w:val="22"/>
        </w:rPr>
        <w:t>ní. Každý školící den obsahuje 8 výukových hodin v délce 45</w:t>
      </w:r>
      <w:r w:rsidRPr="00AA447F">
        <w:rPr>
          <w:rFonts w:ascii="Times New Roman" w:hAnsi="Times New Roman" w:cs="Times New Roman"/>
          <w:color w:val="auto"/>
          <w:szCs w:val="22"/>
        </w:rPr>
        <w:t xml:space="preserve"> minut, </w:t>
      </w:r>
      <w:r>
        <w:rPr>
          <w:rFonts w:ascii="Times New Roman" w:hAnsi="Times New Roman" w:cs="Times New Roman"/>
          <w:color w:val="auto"/>
          <w:szCs w:val="22"/>
        </w:rPr>
        <w:t>každý účastník tedy absolvuje celkem 24</w:t>
      </w:r>
      <w:r w:rsidRPr="00AA447F">
        <w:rPr>
          <w:rFonts w:ascii="Times New Roman" w:hAnsi="Times New Roman" w:cs="Times New Roman"/>
          <w:color w:val="auto"/>
          <w:szCs w:val="22"/>
        </w:rPr>
        <w:t xml:space="preserve"> výukových hodin.</w:t>
      </w:r>
    </w:p>
    <w:p w:rsidRPr="002B69AA" w:rsidR="002B69AA" w:rsidP="002B69AA" w:rsidRDefault="002B69AA">
      <w:pPr>
        <w:keepNext/>
        <w:tabs>
          <w:tab w:val="left" w:pos="1560"/>
        </w:tabs>
        <w:suppressAutoHyphens w:val="false"/>
        <w:spacing w:before="240" w:after="120" w:line="360" w:lineRule="auto"/>
        <w:ind w:left="425"/>
        <w:rPr>
          <w:rFonts w:ascii="Times New Roman" w:hAnsi="Times New Roman" w:cs="Times New Roman"/>
          <w:b/>
          <w:sz w:val="22"/>
          <w:szCs w:val="22"/>
        </w:rPr>
      </w:pPr>
      <w:r w:rsidRPr="002B69AA">
        <w:rPr>
          <w:rFonts w:ascii="Times New Roman" w:hAnsi="Times New Roman" w:cs="Times New Roman"/>
          <w:b/>
          <w:sz w:val="22"/>
          <w:szCs w:val="22"/>
        </w:rPr>
        <w:t>SQL Server 2012 - administrace</w:t>
      </w:r>
    </w:p>
    <w:p w:rsidRPr="002B69AA" w:rsidR="002B69AA" w:rsidP="002B69AA" w:rsidRDefault="002B69AA">
      <w:pPr>
        <w:pStyle w:val="Zkladntext"/>
        <w:spacing w:after="120" w:line="240" w:lineRule="auto"/>
        <w:ind w:left="425"/>
        <w:rPr>
          <w:rFonts w:ascii="Times New Roman" w:hAnsi="Times New Roman" w:cs="Times New Roman"/>
          <w:color w:val="auto"/>
          <w:szCs w:val="22"/>
        </w:rPr>
      </w:pPr>
      <w:r w:rsidRPr="002B69AA">
        <w:rPr>
          <w:rFonts w:ascii="Times New Roman" w:hAnsi="Times New Roman" w:cs="Times New Roman"/>
          <w:color w:val="auto"/>
          <w:szCs w:val="22"/>
        </w:rPr>
        <w:t xml:space="preserve">Cílem kurzu je </w:t>
      </w:r>
      <w:r>
        <w:rPr>
          <w:rFonts w:ascii="Times New Roman" w:hAnsi="Times New Roman" w:cs="Times New Roman"/>
          <w:color w:val="auto"/>
          <w:szCs w:val="22"/>
        </w:rPr>
        <w:t>poskytnout účastníkům</w:t>
      </w:r>
      <w:r w:rsidRPr="002B69AA">
        <w:rPr>
          <w:rFonts w:ascii="Times New Roman" w:hAnsi="Times New Roman" w:cs="Times New Roman"/>
          <w:color w:val="auto"/>
          <w:szCs w:val="22"/>
        </w:rPr>
        <w:t xml:space="preserve"> znalosti a zkušenosti potřebné k údržbě databází Microsoft SQL Serveru 2012.</w:t>
      </w:r>
    </w:p>
    <w:p w:rsidRPr="002B69AA" w:rsidR="002B69AA" w:rsidP="002B69AA" w:rsidRDefault="002B69AA">
      <w:pPr>
        <w:pStyle w:val="Zkladntext"/>
        <w:spacing w:after="120" w:line="240" w:lineRule="auto"/>
        <w:ind w:left="425"/>
        <w:rPr>
          <w:rFonts w:ascii="Times New Roman" w:hAnsi="Times New Roman" w:cs="Times New Roman"/>
          <w:color w:val="auto"/>
          <w:szCs w:val="22"/>
        </w:rPr>
      </w:pPr>
      <w:r>
        <w:rPr>
          <w:rFonts w:ascii="Times New Roman" w:hAnsi="Times New Roman" w:cs="Times New Roman"/>
          <w:color w:val="auto"/>
          <w:szCs w:val="22"/>
        </w:rPr>
        <w:t>Kurz</w:t>
      </w:r>
      <w:r w:rsidRPr="002B69AA">
        <w:rPr>
          <w:rFonts w:ascii="Times New Roman" w:hAnsi="Times New Roman" w:cs="Times New Roman"/>
          <w:color w:val="auto"/>
          <w:szCs w:val="22"/>
        </w:rPr>
        <w:t xml:space="preserve"> se zaměřuje na funkce SQL Serveru 2012 a nástroje pro údržbu databází. </w:t>
      </w:r>
      <w:r>
        <w:rPr>
          <w:rFonts w:ascii="Times New Roman" w:hAnsi="Times New Roman" w:cs="Times New Roman"/>
          <w:color w:val="auto"/>
          <w:szCs w:val="22"/>
        </w:rPr>
        <w:t>Tento kurz</w:t>
      </w:r>
      <w:r w:rsidRPr="002B69AA">
        <w:rPr>
          <w:rFonts w:ascii="Times New Roman" w:hAnsi="Times New Roman" w:cs="Times New Roman"/>
          <w:color w:val="auto"/>
          <w:szCs w:val="22"/>
        </w:rPr>
        <w:t xml:space="preserve"> slouží také jako příprava na zkoušku 70-462: </w:t>
      </w:r>
      <w:proofErr w:type="spellStart"/>
      <w:r w:rsidRPr="002B69AA">
        <w:rPr>
          <w:rFonts w:ascii="Times New Roman" w:hAnsi="Times New Roman" w:cs="Times New Roman"/>
          <w:color w:val="auto"/>
          <w:szCs w:val="22"/>
        </w:rPr>
        <w:t>Administering</w:t>
      </w:r>
      <w:proofErr w:type="spellEnd"/>
      <w:r w:rsidRPr="002B69AA">
        <w:rPr>
          <w:rFonts w:ascii="Times New Roman" w:hAnsi="Times New Roman" w:cs="Times New Roman"/>
          <w:color w:val="auto"/>
          <w:szCs w:val="22"/>
        </w:rPr>
        <w:t xml:space="preserve"> Microsoft SQL Server 2012 </w:t>
      </w:r>
      <w:proofErr w:type="spellStart"/>
      <w:r w:rsidRPr="002B69AA">
        <w:rPr>
          <w:rFonts w:ascii="Times New Roman" w:hAnsi="Times New Roman" w:cs="Times New Roman"/>
          <w:color w:val="auto"/>
          <w:szCs w:val="22"/>
        </w:rPr>
        <w:t>Databases</w:t>
      </w:r>
      <w:proofErr w:type="spellEnd"/>
      <w:r w:rsidRPr="002B69AA">
        <w:rPr>
          <w:rFonts w:ascii="Times New Roman" w:hAnsi="Times New Roman" w:cs="Times New Roman"/>
          <w:color w:val="auto"/>
          <w:szCs w:val="22"/>
        </w:rPr>
        <w:t>.</w:t>
      </w:r>
    </w:p>
    <w:p w:rsidRPr="002B69AA" w:rsidR="002B69AA" w:rsidP="002B69AA" w:rsidRDefault="002B69AA">
      <w:pPr>
        <w:pStyle w:val="Zkladntext"/>
        <w:keepNext/>
        <w:spacing w:after="120" w:line="240" w:lineRule="auto"/>
        <w:ind w:left="426"/>
        <w:rPr>
          <w:rFonts w:ascii="Times New Roman" w:hAnsi="Times New Roman" w:cs="Times New Roman"/>
          <w:color w:val="auto"/>
          <w:szCs w:val="22"/>
          <w:u w:val="single"/>
        </w:rPr>
      </w:pPr>
      <w:r w:rsidRPr="002B69AA">
        <w:rPr>
          <w:rFonts w:ascii="Times New Roman" w:hAnsi="Times New Roman" w:cs="Times New Roman"/>
          <w:color w:val="auto"/>
          <w:szCs w:val="22"/>
          <w:u w:val="single"/>
        </w:rPr>
        <w:t xml:space="preserve">Obsah Školení: </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 xml:space="preserve">Úvod k SQL Serveru 2012 a jeho sadě nástrojů </w:t>
      </w:r>
    </w:p>
    <w:p w:rsidRPr="002B69AA"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B69AA">
        <w:rPr>
          <w:rFonts w:ascii="Times New Roman" w:hAnsi="Times New Roman" w:cs="Times New Roman"/>
          <w:color w:val="auto"/>
          <w:szCs w:val="22"/>
        </w:rPr>
        <w:t>Úvod k platformě SQL Server</w:t>
      </w:r>
    </w:p>
    <w:p w:rsidRPr="002B69AA"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B69AA">
        <w:rPr>
          <w:rFonts w:ascii="Times New Roman" w:hAnsi="Times New Roman" w:cs="Times New Roman"/>
          <w:color w:val="auto"/>
          <w:szCs w:val="22"/>
        </w:rPr>
        <w:t>Práce s nástroji SQL Serveru</w:t>
      </w:r>
    </w:p>
    <w:p w:rsidRPr="002B69AA"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B69AA">
        <w:rPr>
          <w:rFonts w:ascii="Times New Roman" w:hAnsi="Times New Roman" w:cs="Times New Roman"/>
          <w:color w:val="auto"/>
          <w:szCs w:val="22"/>
        </w:rPr>
        <w:t>Nastavení služeb SQL Serveru</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Příprava systému pro SQL Server 2012</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Přehled architektury SQL Serveru</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lastRenderedPageBreak/>
        <w:t>Plánování požadavků na prostředky</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Testy před instalací SQL Serveru</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Instalace a konfigurace SQL Serveru 2012</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Příprava k instalaci</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Instalace SQL Serveru</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Aktualizace a automatizovaná instalace</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Práce s databázemi</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Přehled databází SQL Serveru</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Práce se soubory a skupinami souborů, přesun souborů databáze</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Porozumění modelům zotavení SQL Serveru 2012</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Strategie zálohování</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Zpracování transakcí</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Plánování zálohovací strategie</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Zálohování databází SQL Serveru 2012</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Zálohování databází a transakčních logů</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Správa záloh databází</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Volby zálohování</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Obnova databází SQL Serveru 2012</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Proces obnovy</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Obnova databází</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Obnova zpět v čase</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Obnova systémových databází a jednotlivých souborů</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Import a export dat</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Přenos dat z/do SQL Serveru</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Import a export tabulkových dat</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Dávkové vkládání dat</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Autentizace a autorizace uživatelů</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Autentizace připojení k SQL Serveru</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 xml:space="preserve">Autorizace </w:t>
      </w:r>
      <w:proofErr w:type="spellStart"/>
      <w:r w:rsidRPr="00261ED8">
        <w:rPr>
          <w:rFonts w:ascii="Times New Roman" w:hAnsi="Times New Roman" w:cs="Times New Roman"/>
          <w:color w:val="auto"/>
          <w:szCs w:val="22"/>
        </w:rPr>
        <w:t>loginů</w:t>
      </w:r>
      <w:proofErr w:type="spellEnd"/>
      <w:r w:rsidRPr="00261ED8">
        <w:rPr>
          <w:rFonts w:ascii="Times New Roman" w:hAnsi="Times New Roman" w:cs="Times New Roman"/>
          <w:color w:val="auto"/>
          <w:szCs w:val="22"/>
        </w:rPr>
        <w:t xml:space="preserve"> pro přístup k databázi</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Autorizace na více serverů</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Přiřazení serverových a databázových rolí</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Serverové role</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Pevné databázové role</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Vytváření vlastních databázových rolí</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Autorizace uživatelů pro přístup k prostředkům</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Autorizace přístupu uživatele k objektům</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Autorizace uživatele ke spouštění kódu</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Nastavení oprávnění na úrovni schéma</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proofErr w:type="spellStart"/>
      <w:r w:rsidRPr="002B69AA">
        <w:rPr>
          <w:rFonts w:ascii="Times New Roman" w:hAnsi="Times New Roman" w:cs="Times New Roman"/>
          <w:color w:val="auto"/>
          <w:szCs w:val="22"/>
        </w:rPr>
        <w:t>Auditování</w:t>
      </w:r>
      <w:proofErr w:type="spellEnd"/>
      <w:r w:rsidRPr="002B69AA">
        <w:rPr>
          <w:rFonts w:ascii="Times New Roman" w:hAnsi="Times New Roman" w:cs="Times New Roman"/>
          <w:color w:val="auto"/>
          <w:szCs w:val="22"/>
        </w:rPr>
        <w:t xml:space="preserve"> SQL Serveru</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 xml:space="preserve">Možnosti </w:t>
      </w:r>
      <w:proofErr w:type="spellStart"/>
      <w:r w:rsidRPr="00261ED8">
        <w:rPr>
          <w:rFonts w:ascii="Times New Roman" w:hAnsi="Times New Roman" w:cs="Times New Roman"/>
          <w:color w:val="auto"/>
          <w:szCs w:val="22"/>
        </w:rPr>
        <w:t>auditování</w:t>
      </w:r>
      <w:proofErr w:type="spellEnd"/>
      <w:r w:rsidRPr="00261ED8">
        <w:rPr>
          <w:rFonts w:ascii="Times New Roman" w:hAnsi="Times New Roman" w:cs="Times New Roman"/>
          <w:color w:val="auto"/>
          <w:szCs w:val="22"/>
        </w:rPr>
        <w:t xml:space="preserve"> přístupu k datům</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Implementace auditu SQL Serveru</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Správa auditu</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Automatizace správy SQL Serveru</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Automatizace správy SQL Serveru</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lastRenderedPageBreak/>
        <w:t>Použití SQL Server Agenta</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Správa úloh SQL Server Agenta</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Nastavení zabezpečení SQL Server Agenta</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Zabezpečení SQL Server Agenta</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Nastavení autentizace</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 xml:space="preserve">Nastavení </w:t>
      </w:r>
      <w:proofErr w:type="spellStart"/>
      <w:r w:rsidRPr="00261ED8">
        <w:rPr>
          <w:rFonts w:ascii="Times New Roman" w:hAnsi="Times New Roman" w:cs="Times New Roman"/>
          <w:color w:val="auto"/>
          <w:szCs w:val="22"/>
        </w:rPr>
        <w:t>proxy</w:t>
      </w:r>
      <w:proofErr w:type="spellEnd"/>
      <w:r w:rsidRPr="00261ED8">
        <w:rPr>
          <w:rFonts w:ascii="Times New Roman" w:hAnsi="Times New Roman" w:cs="Times New Roman"/>
          <w:color w:val="auto"/>
          <w:szCs w:val="22"/>
        </w:rPr>
        <w:t xml:space="preserve"> účtů</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Monitorování SQL Serveru 2012 pomocí výstrah a oznámení</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Nastavení funkce Database Mail</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Monitorování chyb SQL Serveru</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Nastavení operátorů, výstrah a oznámení</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Průběžná údržba databáze</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Zajištění integrity databáze</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Údržba indexů</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Automatizace běžné údržby databáze</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Trasování přístupu k SQL Serveru 2012</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 xml:space="preserve">Zachycení aktivity pomocí nástroje SQL Server </w:t>
      </w:r>
      <w:proofErr w:type="spellStart"/>
      <w:r w:rsidRPr="00261ED8">
        <w:rPr>
          <w:rFonts w:ascii="Times New Roman" w:hAnsi="Times New Roman" w:cs="Times New Roman"/>
          <w:color w:val="auto"/>
          <w:szCs w:val="22"/>
        </w:rPr>
        <w:t>Profiler</w:t>
      </w:r>
      <w:proofErr w:type="spellEnd"/>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 xml:space="preserve">Vylepšení výkonu pomocí nástroje Database </w:t>
      </w:r>
      <w:proofErr w:type="spellStart"/>
      <w:r w:rsidRPr="00261ED8">
        <w:rPr>
          <w:rFonts w:ascii="Times New Roman" w:hAnsi="Times New Roman" w:cs="Times New Roman"/>
          <w:color w:val="auto"/>
          <w:szCs w:val="22"/>
        </w:rPr>
        <w:t>Engine</w:t>
      </w:r>
      <w:proofErr w:type="spellEnd"/>
      <w:r w:rsidRPr="00261ED8">
        <w:rPr>
          <w:rFonts w:ascii="Times New Roman" w:hAnsi="Times New Roman" w:cs="Times New Roman"/>
          <w:color w:val="auto"/>
          <w:szCs w:val="22"/>
        </w:rPr>
        <w:t xml:space="preserve"> </w:t>
      </w:r>
      <w:proofErr w:type="spellStart"/>
      <w:r w:rsidRPr="00261ED8">
        <w:rPr>
          <w:rFonts w:ascii="Times New Roman" w:hAnsi="Times New Roman" w:cs="Times New Roman"/>
          <w:color w:val="auto"/>
          <w:szCs w:val="22"/>
        </w:rPr>
        <w:t>Tuning</w:t>
      </w:r>
      <w:proofErr w:type="spellEnd"/>
      <w:r w:rsidRPr="00261ED8">
        <w:rPr>
          <w:rFonts w:ascii="Times New Roman" w:hAnsi="Times New Roman" w:cs="Times New Roman"/>
          <w:color w:val="auto"/>
          <w:szCs w:val="22"/>
        </w:rPr>
        <w:t xml:space="preserve"> </w:t>
      </w:r>
      <w:proofErr w:type="spellStart"/>
      <w:r w:rsidRPr="00261ED8">
        <w:rPr>
          <w:rFonts w:ascii="Times New Roman" w:hAnsi="Times New Roman" w:cs="Times New Roman"/>
          <w:color w:val="auto"/>
          <w:szCs w:val="22"/>
        </w:rPr>
        <w:t>Advisor</w:t>
      </w:r>
      <w:proofErr w:type="spellEnd"/>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Možnosti trasování</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Monitorování SQL Serveru 2012</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Monitorování aktivity</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Zachycení a správa výkonnostních dat</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Analýza nasbíraných výkonnostních dat</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Správa více serverů</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Správa více serverů</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proofErr w:type="spellStart"/>
      <w:r w:rsidRPr="00261ED8">
        <w:rPr>
          <w:rFonts w:ascii="Times New Roman" w:hAnsi="Times New Roman" w:cs="Times New Roman"/>
          <w:color w:val="auto"/>
          <w:szCs w:val="22"/>
        </w:rPr>
        <w:t>Virtualizace</w:t>
      </w:r>
      <w:proofErr w:type="spellEnd"/>
      <w:r w:rsidRPr="00261ED8">
        <w:rPr>
          <w:rFonts w:ascii="Times New Roman" w:hAnsi="Times New Roman" w:cs="Times New Roman"/>
          <w:color w:val="auto"/>
          <w:szCs w:val="22"/>
        </w:rPr>
        <w:t xml:space="preserve"> SQL Serveru</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Nasazení a aktualizace datové vrstvy aplikace</w:t>
      </w:r>
    </w:p>
    <w:p w:rsidRPr="002B69AA"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B69AA">
        <w:rPr>
          <w:rFonts w:ascii="Times New Roman" w:hAnsi="Times New Roman" w:cs="Times New Roman"/>
          <w:color w:val="auto"/>
          <w:szCs w:val="22"/>
        </w:rPr>
        <w:t>Řešení běžných problémů správy SQL Serveru 2012</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Metodologie řešení problémů</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Řešení problémů svázaných se službami</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Řešení problémů souběhu</w:t>
      </w:r>
    </w:p>
    <w:p w:rsidRPr="00261ED8" w:rsidR="002B69AA" w:rsidP="00E31F51" w:rsidRDefault="002B69AA">
      <w:pPr>
        <w:pStyle w:val="Zkladntext"/>
        <w:numPr>
          <w:ilvl w:val="1"/>
          <w:numId w:val="16"/>
        </w:numPr>
        <w:spacing w:before="40" w:after="40" w:line="240" w:lineRule="auto"/>
        <w:ind w:left="851"/>
        <w:rPr>
          <w:rFonts w:ascii="Times New Roman" w:hAnsi="Times New Roman" w:cs="Times New Roman"/>
          <w:color w:val="auto"/>
          <w:szCs w:val="22"/>
        </w:rPr>
      </w:pPr>
      <w:r w:rsidRPr="00261ED8">
        <w:rPr>
          <w:rFonts w:ascii="Times New Roman" w:hAnsi="Times New Roman" w:cs="Times New Roman"/>
          <w:color w:val="auto"/>
          <w:szCs w:val="22"/>
        </w:rPr>
        <w:t>Řešení problémů přihlášení a připojení</w:t>
      </w:r>
    </w:p>
    <w:p w:rsidRPr="00261ED8" w:rsidR="00261ED8" w:rsidP="00261ED8" w:rsidRDefault="00261ED8">
      <w:pPr>
        <w:pStyle w:val="Zkladntext"/>
        <w:spacing w:before="120" w:after="12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 xml:space="preserve">Kurz bude realizován pro </w:t>
      </w:r>
      <w:r>
        <w:rPr>
          <w:rFonts w:ascii="Times New Roman" w:hAnsi="Times New Roman" w:cs="Times New Roman"/>
          <w:color w:val="auto"/>
          <w:szCs w:val="22"/>
        </w:rPr>
        <w:t>8 zaměstnanců</w:t>
      </w:r>
      <w:r w:rsidRPr="00AA447F">
        <w:rPr>
          <w:rFonts w:ascii="Times New Roman" w:hAnsi="Times New Roman" w:cs="Times New Roman"/>
          <w:color w:val="auto"/>
          <w:szCs w:val="22"/>
        </w:rPr>
        <w:t xml:space="preserve"> </w:t>
      </w:r>
      <w:r>
        <w:rPr>
          <w:rFonts w:ascii="Times New Roman" w:hAnsi="Times New Roman" w:cs="Times New Roman"/>
          <w:color w:val="auto"/>
          <w:szCs w:val="22"/>
        </w:rPr>
        <w:t>objednatele, a to v délce 5</w:t>
      </w:r>
      <w:r w:rsidRPr="00AA447F">
        <w:rPr>
          <w:rFonts w:ascii="Times New Roman" w:hAnsi="Times New Roman" w:cs="Times New Roman"/>
          <w:color w:val="auto"/>
          <w:szCs w:val="22"/>
        </w:rPr>
        <w:t> školících d</w:t>
      </w:r>
      <w:r>
        <w:rPr>
          <w:rFonts w:ascii="Times New Roman" w:hAnsi="Times New Roman" w:cs="Times New Roman"/>
          <w:color w:val="auto"/>
          <w:szCs w:val="22"/>
        </w:rPr>
        <w:t>ní. Každý školící den obsahuje 8 výukových hodin v délce 45</w:t>
      </w:r>
      <w:r w:rsidRPr="00AA447F">
        <w:rPr>
          <w:rFonts w:ascii="Times New Roman" w:hAnsi="Times New Roman" w:cs="Times New Roman"/>
          <w:color w:val="auto"/>
          <w:szCs w:val="22"/>
        </w:rPr>
        <w:t xml:space="preserve"> minut, </w:t>
      </w:r>
      <w:r>
        <w:rPr>
          <w:rFonts w:ascii="Times New Roman" w:hAnsi="Times New Roman" w:cs="Times New Roman"/>
          <w:color w:val="auto"/>
          <w:szCs w:val="22"/>
        </w:rPr>
        <w:t>každý účastník tedy absolvuje celkem 40 </w:t>
      </w:r>
      <w:r w:rsidRPr="00AA447F">
        <w:rPr>
          <w:rFonts w:ascii="Times New Roman" w:hAnsi="Times New Roman" w:cs="Times New Roman"/>
          <w:color w:val="auto"/>
          <w:szCs w:val="22"/>
        </w:rPr>
        <w:t>výukových hodin.</w:t>
      </w:r>
    </w:p>
    <w:p w:rsidRPr="00261ED8" w:rsidR="002B69AA" w:rsidP="00261ED8" w:rsidRDefault="002B69AA">
      <w:pPr>
        <w:keepNext/>
        <w:tabs>
          <w:tab w:val="left" w:pos="1560"/>
        </w:tabs>
        <w:suppressAutoHyphens w:val="false"/>
        <w:spacing w:before="240" w:after="120" w:line="360" w:lineRule="auto"/>
        <w:ind w:left="425"/>
        <w:rPr>
          <w:rFonts w:ascii="Times New Roman" w:hAnsi="Times New Roman" w:cs="Times New Roman"/>
          <w:b/>
          <w:sz w:val="22"/>
          <w:szCs w:val="22"/>
        </w:rPr>
      </w:pPr>
      <w:r w:rsidRPr="00261ED8">
        <w:rPr>
          <w:rFonts w:ascii="Times New Roman" w:hAnsi="Times New Roman" w:cs="Times New Roman"/>
          <w:b/>
          <w:sz w:val="22"/>
          <w:szCs w:val="22"/>
        </w:rPr>
        <w:t>Windows Server 2012 - instalace a konfigurace</w:t>
      </w:r>
    </w:p>
    <w:p w:rsidRPr="00261ED8" w:rsidR="002B69AA" w:rsidP="00261ED8" w:rsidRDefault="002B69AA">
      <w:pPr>
        <w:pStyle w:val="Zkladntext"/>
        <w:spacing w:before="120" w:after="120" w:line="240" w:lineRule="auto"/>
        <w:ind w:left="426"/>
        <w:rPr>
          <w:rFonts w:ascii="Times New Roman" w:hAnsi="Times New Roman" w:cs="Times New Roman"/>
          <w:color w:val="auto"/>
          <w:szCs w:val="22"/>
        </w:rPr>
      </w:pPr>
      <w:r w:rsidRPr="00261ED8">
        <w:rPr>
          <w:rFonts w:ascii="Times New Roman" w:hAnsi="Times New Roman" w:cs="Times New Roman"/>
          <w:color w:val="auto"/>
          <w:szCs w:val="22"/>
        </w:rPr>
        <w:t xml:space="preserve">Cílem </w:t>
      </w:r>
      <w:r w:rsidRPr="00261ED8" w:rsidR="00261ED8">
        <w:rPr>
          <w:rFonts w:ascii="Times New Roman" w:hAnsi="Times New Roman" w:cs="Times New Roman"/>
          <w:color w:val="auto"/>
          <w:szCs w:val="22"/>
        </w:rPr>
        <w:t xml:space="preserve">kurzu </w:t>
      </w:r>
      <w:r w:rsidRPr="00261ED8">
        <w:rPr>
          <w:rFonts w:ascii="Times New Roman" w:hAnsi="Times New Roman" w:cs="Times New Roman"/>
          <w:color w:val="auto"/>
          <w:szCs w:val="22"/>
        </w:rPr>
        <w:t>je poskytnout účastníkům znalosti a dovednosti, které jsou nezbytné pro implementaci základní infrastruktury postavené na platformě MS Windows Server 2012.</w:t>
      </w:r>
    </w:p>
    <w:p w:rsidRPr="00261ED8" w:rsidR="002B69AA" w:rsidP="00261ED8" w:rsidRDefault="002B69AA">
      <w:pPr>
        <w:pStyle w:val="Zkladntext"/>
        <w:spacing w:before="120" w:after="120" w:line="240" w:lineRule="auto"/>
        <w:ind w:left="426"/>
        <w:rPr>
          <w:rFonts w:ascii="Times New Roman" w:hAnsi="Times New Roman" w:cs="Times New Roman"/>
          <w:color w:val="auto"/>
          <w:szCs w:val="22"/>
        </w:rPr>
      </w:pPr>
      <w:r w:rsidRPr="00261ED8">
        <w:rPr>
          <w:rFonts w:ascii="Times New Roman" w:hAnsi="Times New Roman" w:cs="Times New Roman"/>
          <w:color w:val="auto"/>
          <w:szCs w:val="22"/>
        </w:rPr>
        <w:t xml:space="preserve">Jedná se o první ze tří </w:t>
      </w:r>
      <w:r w:rsidRPr="00261ED8" w:rsidR="00261ED8">
        <w:rPr>
          <w:rFonts w:ascii="Times New Roman" w:hAnsi="Times New Roman" w:cs="Times New Roman"/>
          <w:color w:val="auto"/>
          <w:szCs w:val="22"/>
        </w:rPr>
        <w:t>souvisejících kurzů</w:t>
      </w:r>
      <w:r w:rsidRPr="00261ED8">
        <w:rPr>
          <w:rFonts w:ascii="Times New Roman" w:hAnsi="Times New Roman" w:cs="Times New Roman"/>
          <w:color w:val="auto"/>
          <w:szCs w:val="22"/>
        </w:rPr>
        <w:t>, které společně pokrývají implementaci, správu, údržbu a zajišťování služeb a infrastruktury v prostředí systému Windows Server 2012.</w:t>
      </w:r>
    </w:p>
    <w:p w:rsidRPr="00261ED8" w:rsidR="002B69AA" w:rsidP="00261ED8" w:rsidRDefault="002B69AA">
      <w:pPr>
        <w:pStyle w:val="Zkladntext"/>
        <w:keepNext/>
        <w:spacing w:after="120" w:line="240" w:lineRule="auto"/>
        <w:ind w:left="426"/>
        <w:rPr>
          <w:rFonts w:ascii="Times New Roman" w:hAnsi="Times New Roman" w:cs="Times New Roman"/>
          <w:color w:val="auto"/>
          <w:szCs w:val="22"/>
          <w:u w:val="single"/>
        </w:rPr>
      </w:pPr>
      <w:r w:rsidRPr="00261ED8">
        <w:rPr>
          <w:rFonts w:ascii="Times New Roman" w:hAnsi="Times New Roman" w:cs="Times New Roman"/>
          <w:color w:val="auto"/>
          <w:szCs w:val="22"/>
          <w:u w:val="single"/>
        </w:rPr>
        <w:t xml:space="preserve">Obsah Školení: </w:t>
      </w:r>
    </w:p>
    <w:p w:rsidRPr="00261ED8"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61ED8">
        <w:rPr>
          <w:rFonts w:ascii="Times New Roman" w:hAnsi="Times New Roman" w:cs="Times New Roman"/>
          <w:color w:val="auto"/>
          <w:szCs w:val="22"/>
        </w:rPr>
        <w:t>Nasazení Windows Server 2012</w:t>
      </w:r>
    </w:p>
    <w:p w:rsidRPr="00261ED8"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61ED8">
        <w:rPr>
          <w:rFonts w:ascii="Times New Roman" w:hAnsi="Times New Roman" w:cs="Times New Roman"/>
          <w:color w:val="auto"/>
          <w:szCs w:val="22"/>
        </w:rPr>
        <w:t xml:space="preserve">Představení </w:t>
      </w:r>
      <w:proofErr w:type="spellStart"/>
      <w:r w:rsidRPr="00261ED8">
        <w:rPr>
          <w:rFonts w:ascii="Times New Roman" w:hAnsi="Times New Roman" w:cs="Times New Roman"/>
          <w:color w:val="auto"/>
          <w:szCs w:val="22"/>
        </w:rPr>
        <w:t>Active</w:t>
      </w:r>
      <w:proofErr w:type="spellEnd"/>
      <w:r w:rsidRPr="00261ED8">
        <w:rPr>
          <w:rFonts w:ascii="Times New Roman" w:hAnsi="Times New Roman" w:cs="Times New Roman"/>
          <w:color w:val="auto"/>
          <w:szCs w:val="22"/>
        </w:rPr>
        <w:t xml:space="preserve"> </w:t>
      </w:r>
      <w:proofErr w:type="spellStart"/>
      <w:r w:rsidRPr="00261ED8">
        <w:rPr>
          <w:rFonts w:ascii="Times New Roman" w:hAnsi="Times New Roman" w:cs="Times New Roman"/>
          <w:color w:val="auto"/>
          <w:szCs w:val="22"/>
        </w:rPr>
        <w:t>Directory</w:t>
      </w:r>
      <w:proofErr w:type="spellEnd"/>
      <w:r w:rsidRPr="00261ED8">
        <w:rPr>
          <w:rFonts w:ascii="Times New Roman" w:hAnsi="Times New Roman" w:cs="Times New Roman"/>
          <w:color w:val="auto"/>
          <w:szCs w:val="22"/>
        </w:rPr>
        <w:t xml:space="preserve"> </w:t>
      </w:r>
      <w:proofErr w:type="spellStart"/>
      <w:r w:rsidRPr="00261ED8">
        <w:rPr>
          <w:rFonts w:ascii="Times New Roman" w:hAnsi="Times New Roman" w:cs="Times New Roman"/>
          <w:color w:val="auto"/>
          <w:szCs w:val="22"/>
        </w:rPr>
        <w:t>Domain</w:t>
      </w:r>
      <w:proofErr w:type="spellEnd"/>
      <w:r w:rsidRPr="00261ED8">
        <w:rPr>
          <w:rFonts w:ascii="Times New Roman" w:hAnsi="Times New Roman" w:cs="Times New Roman"/>
          <w:color w:val="auto"/>
          <w:szCs w:val="22"/>
        </w:rPr>
        <w:t xml:space="preserve"> </w:t>
      </w:r>
      <w:proofErr w:type="spellStart"/>
      <w:r w:rsidRPr="00261ED8">
        <w:rPr>
          <w:rFonts w:ascii="Times New Roman" w:hAnsi="Times New Roman" w:cs="Times New Roman"/>
          <w:color w:val="auto"/>
          <w:szCs w:val="22"/>
        </w:rPr>
        <w:t>Services</w:t>
      </w:r>
      <w:proofErr w:type="spellEnd"/>
      <w:r w:rsidRPr="00261ED8">
        <w:rPr>
          <w:rFonts w:ascii="Times New Roman" w:hAnsi="Times New Roman" w:cs="Times New Roman"/>
          <w:color w:val="auto"/>
          <w:szCs w:val="22"/>
        </w:rPr>
        <w:t xml:space="preserve"> (lesy, v</w:t>
      </w:r>
      <w:r w:rsidR="00261ED8">
        <w:rPr>
          <w:rFonts w:ascii="Times New Roman" w:hAnsi="Times New Roman" w:cs="Times New Roman"/>
          <w:color w:val="auto"/>
          <w:szCs w:val="22"/>
        </w:rPr>
        <w:t>ětve, schéma, globální katalog)</w:t>
      </w:r>
    </w:p>
    <w:p w:rsidRPr="00261ED8"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61ED8">
        <w:rPr>
          <w:rFonts w:ascii="Times New Roman" w:hAnsi="Times New Roman" w:cs="Times New Roman"/>
          <w:color w:val="auto"/>
          <w:szCs w:val="22"/>
        </w:rPr>
        <w:lastRenderedPageBreak/>
        <w:t xml:space="preserve">Instalace </w:t>
      </w:r>
      <w:r w:rsidR="00261ED8">
        <w:rPr>
          <w:rFonts w:ascii="Times New Roman" w:hAnsi="Times New Roman" w:cs="Times New Roman"/>
          <w:color w:val="auto"/>
          <w:szCs w:val="22"/>
        </w:rPr>
        <w:t>a konfigurace doménových řadičů</w:t>
      </w:r>
    </w:p>
    <w:p w:rsidRPr="00261ED8"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61ED8">
        <w:rPr>
          <w:rFonts w:ascii="Times New Roman" w:hAnsi="Times New Roman" w:cs="Times New Roman"/>
          <w:color w:val="auto"/>
          <w:szCs w:val="22"/>
        </w:rPr>
        <w:t xml:space="preserve">Správa objektů </w:t>
      </w:r>
      <w:proofErr w:type="spellStart"/>
      <w:r w:rsidRPr="00261ED8">
        <w:rPr>
          <w:rFonts w:ascii="Times New Roman" w:hAnsi="Times New Roman" w:cs="Times New Roman"/>
          <w:color w:val="auto"/>
          <w:szCs w:val="22"/>
        </w:rPr>
        <w:t>Active</w:t>
      </w:r>
      <w:proofErr w:type="spellEnd"/>
      <w:r w:rsidRPr="00261ED8">
        <w:rPr>
          <w:rFonts w:ascii="Times New Roman" w:hAnsi="Times New Roman" w:cs="Times New Roman"/>
          <w:color w:val="auto"/>
          <w:szCs w:val="22"/>
        </w:rPr>
        <w:t xml:space="preserve"> </w:t>
      </w:r>
      <w:proofErr w:type="spellStart"/>
      <w:r w:rsidRPr="00261ED8">
        <w:rPr>
          <w:rFonts w:ascii="Times New Roman" w:hAnsi="Times New Roman" w:cs="Times New Roman"/>
          <w:color w:val="auto"/>
          <w:szCs w:val="22"/>
        </w:rPr>
        <w:t>Directory</w:t>
      </w:r>
      <w:proofErr w:type="spellEnd"/>
      <w:r w:rsidRPr="00261ED8">
        <w:rPr>
          <w:rFonts w:ascii="Times New Roman" w:hAnsi="Times New Roman" w:cs="Times New Roman"/>
          <w:color w:val="auto"/>
          <w:szCs w:val="22"/>
        </w:rPr>
        <w:t xml:space="preserve"> </w:t>
      </w:r>
      <w:proofErr w:type="spellStart"/>
      <w:r w:rsidRPr="00261ED8">
        <w:rPr>
          <w:rFonts w:ascii="Times New Roman" w:hAnsi="Times New Roman" w:cs="Times New Roman"/>
          <w:color w:val="auto"/>
          <w:szCs w:val="22"/>
        </w:rPr>
        <w:t>Domain</w:t>
      </w:r>
      <w:proofErr w:type="spellEnd"/>
      <w:r w:rsidRPr="00261ED8">
        <w:rPr>
          <w:rFonts w:ascii="Times New Roman" w:hAnsi="Times New Roman" w:cs="Times New Roman"/>
          <w:color w:val="auto"/>
          <w:szCs w:val="22"/>
        </w:rPr>
        <w:t xml:space="preserve"> </w:t>
      </w:r>
      <w:proofErr w:type="spellStart"/>
      <w:r w:rsidRPr="00261ED8">
        <w:rPr>
          <w:rFonts w:ascii="Times New Roman" w:hAnsi="Times New Roman" w:cs="Times New Roman"/>
          <w:color w:val="auto"/>
          <w:szCs w:val="22"/>
        </w:rPr>
        <w:t>Services</w:t>
      </w:r>
      <w:proofErr w:type="spellEnd"/>
      <w:r w:rsidRPr="00261ED8">
        <w:rPr>
          <w:rFonts w:ascii="Times New Roman" w:hAnsi="Times New Roman" w:cs="Times New Roman"/>
          <w:color w:val="auto"/>
          <w:szCs w:val="22"/>
        </w:rPr>
        <w:t xml:space="preserve"> - uživatelské účty, skupiny, účty počít</w:t>
      </w:r>
      <w:r w:rsidR="00261ED8">
        <w:rPr>
          <w:rFonts w:ascii="Times New Roman" w:hAnsi="Times New Roman" w:cs="Times New Roman"/>
          <w:color w:val="auto"/>
          <w:szCs w:val="22"/>
        </w:rPr>
        <w:t>ačů, delegování administrace</w:t>
      </w:r>
    </w:p>
    <w:p w:rsidRPr="00261ED8"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61ED8">
        <w:rPr>
          <w:rFonts w:ascii="Times New Roman" w:hAnsi="Times New Roman" w:cs="Times New Roman"/>
          <w:color w:val="auto"/>
          <w:szCs w:val="22"/>
        </w:rPr>
        <w:t xml:space="preserve">Automatizace správy </w:t>
      </w:r>
      <w:proofErr w:type="spellStart"/>
      <w:r w:rsidRPr="00261ED8">
        <w:rPr>
          <w:rFonts w:ascii="Times New Roman" w:hAnsi="Times New Roman" w:cs="Times New Roman"/>
          <w:color w:val="auto"/>
          <w:szCs w:val="22"/>
        </w:rPr>
        <w:t>Active</w:t>
      </w:r>
      <w:proofErr w:type="spellEnd"/>
      <w:r w:rsidRPr="00261ED8">
        <w:rPr>
          <w:rFonts w:ascii="Times New Roman" w:hAnsi="Times New Roman" w:cs="Times New Roman"/>
          <w:color w:val="auto"/>
          <w:szCs w:val="22"/>
        </w:rPr>
        <w:t xml:space="preserve"> </w:t>
      </w:r>
      <w:proofErr w:type="spellStart"/>
      <w:r w:rsidRPr="00261ED8">
        <w:rPr>
          <w:rFonts w:ascii="Times New Roman" w:hAnsi="Times New Roman" w:cs="Times New Roman"/>
          <w:color w:val="auto"/>
          <w:szCs w:val="22"/>
        </w:rPr>
        <w:t>Directory</w:t>
      </w:r>
      <w:proofErr w:type="spellEnd"/>
      <w:r w:rsidRPr="00261ED8">
        <w:rPr>
          <w:rFonts w:ascii="Times New Roman" w:hAnsi="Times New Roman" w:cs="Times New Roman"/>
          <w:color w:val="auto"/>
          <w:szCs w:val="22"/>
        </w:rPr>
        <w:t xml:space="preserve"> </w:t>
      </w:r>
      <w:proofErr w:type="spellStart"/>
      <w:r w:rsidRPr="00261ED8">
        <w:rPr>
          <w:rFonts w:ascii="Times New Roman" w:hAnsi="Times New Roman" w:cs="Times New Roman"/>
          <w:color w:val="auto"/>
          <w:szCs w:val="22"/>
        </w:rPr>
        <w:t>Domain</w:t>
      </w:r>
      <w:proofErr w:type="spellEnd"/>
      <w:r w:rsidRPr="00261ED8">
        <w:rPr>
          <w:rFonts w:ascii="Times New Roman" w:hAnsi="Times New Roman" w:cs="Times New Roman"/>
          <w:color w:val="auto"/>
          <w:szCs w:val="22"/>
        </w:rPr>
        <w:t xml:space="preserve"> </w:t>
      </w:r>
      <w:proofErr w:type="spellStart"/>
      <w:r w:rsidRPr="00261ED8">
        <w:rPr>
          <w:rFonts w:ascii="Times New Roman" w:hAnsi="Times New Roman" w:cs="Times New Roman"/>
          <w:color w:val="auto"/>
          <w:szCs w:val="22"/>
        </w:rPr>
        <w:t>Services</w:t>
      </w:r>
      <w:proofErr w:type="spellEnd"/>
      <w:r w:rsidRPr="00261ED8">
        <w:rPr>
          <w:rFonts w:ascii="Times New Roman" w:hAnsi="Times New Roman" w:cs="Times New Roman"/>
          <w:color w:val="auto"/>
          <w:szCs w:val="22"/>
        </w:rPr>
        <w:t xml:space="preserve">. Využití nástroje </w:t>
      </w:r>
      <w:proofErr w:type="spellStart"/>
      <w:r w:rsidRPr="00261ED8">
        <w:rPr>
          <w:rFonts w:ascii="Times New Roman" w:hAnsi="Times New Roman" w:cs="Times New Roman"/>
          <w:color w:val="auto"/>
          <w:szCs w:val="22"/>
        </w:rPr>
        <w:t>PowerShell</w:t>
      </w:r>
      <w:proofErr w:type="spellEnd"/>
      <w:r w:rsidRPr="00261ED8">
        <w:rPr>
          <w:rFonts w:ascii="Times New Roman" w:hAnsi="Times New Roman" w:cs="Times New Roman"/>
          <w:color w:val="auto"/>
          <w:szCs w:val="22"/>
        </w:rPr>
        <w:t>.</w:t>
      </w:r>
    </w:p>
    <w:p w:rsidRPr="00261ED8"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61ED8">
        <w:rPr>
          <w:rFonts w:ascii="Times New Roman" w:hAnsi="Times New Roman" w:cs="Times New Roman"/>
          <w:color w:val="auto"/>
          <w:szCs w:val="22"/>
        </w:rPr>
        <w:t>Imp</w:t>
      </w:r>
      <w:r w:rsidR="00261ED8">
        <w:rPr>
          <w:rFonts w:ascii="Times New Roman" w:hAnsi="Times New Roman" w:cs="Times New Roman"/>
          <w:color w:val="auto"/>
          <w:szCs w:val="22"/>
        </w:rPr>
        <w:t>lementace protokolu TCP/IP IPv4</w:t>
      </w:r>
    </w:p>
    <w:p w:rsidRPr="00261ED8" w:rsidR="002B69AA" w:rsidP="00E31F51" w:rsidRDefault="00261ED8">
      <w:pPr>
        <w:pStyle w:val="Zkladntext"/>
        <w:numPr>
          <w:ilvl w:val="0"/>
          <w:numId w:val="17"/>
        </w:numPr>
        <w:spacing w:before="40" w:after="40" w:line="240" w:lineRule="auto"/>
        <w:ind w:left="426"/>
        <w:rPr>
          <w:rFonts w:ascii="Times New Roman" w:hAnsi="Times New Roman" w:cs="Times New Roman"/>
          <w:color w:val="auto"/>
          <w:szCs w:val="22"/>
        </w:rPr>
      </w:pPr>
      <w:r>
        <w:rPr>
          <w:rFonts w:ascii="Times New Roman" w:hAnsi="Times New Roman" w:cs="Times New Roman"/>
          <w:color w:val="auto"/>
          <w:szCs w:val="22"/>
        </w:rPr>
        <w:t>Implementace DHCP</w:t>
      </w:r>
    </w:p>
    <w:p w:rsidRPr="00261ED8" w:rsidR="002B69AA" w:rsidP="00E31F51" w:rsidRDefault="00261ED8">
      <w:pPr>
        <w:pStyle w:val="Zkladntext"/>
        <w:numPr>
          <w:ilvl w:val="0"/>
          <w:numId w:val="17"/>
        </w:numPr>
        <w:spacing w:before="40" w:after="40" w:line="240" w:lineRule="auto"/>
        <w:ind w:left="426"/>
        <w:rPr>
          <w:rFonts w:ascii="Times New Roman" w:hAnsi="Times New Roman" w:cs="Times New Roman"/>
          <w:color w:val="auto"/>
          <w:szCs w:val="22"/>
        </w:rPr>
      </w:pPr>
      <w:r>
        <w:rPr>
          <w:rFonts w:ascii="Times New Roman" w:hAnsi="Times New Roman" w:cs="Times New Roman"/>
          <w:color w:val="auto"/>
          <w:szCs w:val="22"/>
        </w:rPr>
        <w:t>Implementace DNS</w:t>
      </w:r>
    </w:p>
    <w:p w:rsidRPr="00261ED8"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61ED8">
        <w:rPr>
          <w:rFonts w:ascii="Times New Roman" w:hAnsi="Times New Roman" w:cs="Times New Roman"/>
          <w:color w:val="auto"/>
          <w:szCs w:val="22"/>
        </w:rPr>
        <w:t>Imp</w:t>
      </w:r>
      <w:r w:rsidR="00261ED8">
        <w:rPr>
          <w:rFonts w:ascii="Times New Roman" w:hAnsi="Times New Roman" w:cs="Times New Roman"/>
          <w:color w:val="auto"/>
          <w:szCs w:val="22"/>
        </w:rPr>
        <w:t>lementace protokolu TCP/IP IPv6</w:t>
      </w:r>
    </w:p>
    <w:p w:rsidRPr="00261ED8"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61ED8">
        <w:rPr>
          <w:rFonts w:ascii="Times New Roman" w:hAnsi="Times New Roman" w:cs="Times New Roman"/>
          <w:color w:val="auto"/>
          <w:szCs w:val="22"/>
        </w:rPr>
        <w:t xml:space="preserve">Implementace </w:t>
      </w:r>
      <w:proofErr w:type="spellStart"/>
      <w:r w:rsidRPr="00261ED8">
        <w:rPr>
          <w:rFonts w:ascii="Times New Roman" w:hAnsi="Times New Roman" w:cs="Times New Roman"/>
          <w:color w:val="auto"/>
          <w:szCs w:val="22"/>
        </w:rPr>
        <w:t>Local</w:t>
      </w:r>
      <w:proofErr w:type="spellEnd"/>
      <w:r w:rsidRPr="00261ED8">
        <w:rPr>
          <w:rFonts w:ascii="Times New Roman" w:hAnsi="Times New Roman" w:cs="Times New Roman"/>
          <w:color w:val="auto"/>
          <w:szCs w:val="22"/>
        </w:rPr>
        <w:t xml:space="preserve"> </w:t>
      </w:r>
      <w:proofErr w:type="spellStart"/>
      <w:r w:rsidRPr="00261ED8">
        <w:rPr>
          <w:rFonts w:ascii="Times New Roman" w:hAnsi="Times New Roman" w:cs="Times New Roman"/>
          <w:color w:val="auto"/>
          <w:szCs w:val="22"/>
        </w:rPr>
        <w:t>Storage</w:t>
      </w:r>
      <w:proofErr w:type="spellEnd"/>
      <w:r w:rsidRPr="00261ED8">
        <w:rPr>
          <w:rFonts w:ascii="Times New Roman" w:hAnsi="Times New Roman" w:cs="Times New Roman"/>
          <w:color w:val="auto"/>
          <w:szCs w:val="22"/>
        </w:rPr>
        <w:t xml:space="preserve"> - správa disků</w:t>
      </w:r>
      <w:r w:rsidR="00261ED8">
        <w:rPr>
          <w:rFonts w:ascii="Times New Roman" w:hAnsi="Times New Roman" w:cs="Times New Roman"/>
          <w:color w:val="auto"/>
          <w:szCs w:val="22"/>
        </w:rPr>
        <w:t xml:space="preserve"> a logických jednotek</w:t>
      </w:r>
    </w:p>
    <w:p w:rsidRPr="00261ED8"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61ED8">
        <w:rPr>
          <w:rFonts w:ascii="Times New Roman" w:hAnsi="Times New Roman" w:cs="Times New Roman"/>
          <w:color w:val="auto"/>
          <w:szCs w:val="22"/>
        </w:rPr>
        <w:t>Zabezpečené s</w:t>
      </w:r>
      <w:r w:rsidR="00261ED8">
        <w:rPr>
          <w:rFonts w:ascii="Times New Roman" w:hAnsi="Times New Roman" w:cs="Times New Roman"/>
          <w:color w:val="auto"/>
          <w:szCs w:val="22"/>
        </w:rPr>
        <w:t>ouborů, složek a tiskové služby</w:t>
      </w:r>
    </w:p>
    <w:p w:rsidRPr="00261ED8" w:rsidR="002B69AA" w:rsidP="00E31F51" w:rsidRDefault="00261ED8">
      <w:pPr>
        <w:pStyle w:val="Zkladntext"/>
        <w:numPr>
          <w:ilvl w:val="0"/>
          <w:numId w:val="17"/>
        </w:numPr>
        <w:spacing w:before="40" w:after="40" w:line="240" w:lineRule="auto"/>
        <w:ind w:left="426"/>
        <w:rPr>
          <w:rFonts w:ascii="Times New Roman" w:hAnsi="Times New Roman" w:cs="Times New Roman"/>
          <w:color w:val="auto"/>
          <w:szCs w:val="22"/>
        </w:rPr>
      </w:pPr>
      <w:r>
        <w:rPr>
          <w:rFonts w:ascii="Times New Roman" w:hAnsi="Times New Roman" w:cs="Times New Roman"/>
          <w:color w:val="auto"/>
          <w:szCs w:val="22"/>
        </w:rPr>
        <w:t xml:space="preserve">Group </w:t>
      </w:r>
      <w:proofErr w:type="spellStart"/>
      <w:r>
        <w:rPr>
          <w:rFonts w:ascii="Times New Roman" w:hAnsi="Times New Roman" w:cs="Times New Roman"/>
          <w:color w:val="auto"/>
          <w:szCs w:val="22"/>
        </w:rPr>
        <w:t>Policy</w:t>
      </w:r>
      <w:proofErr w:type="spellEnd"/>
    </w:p>
    <w:p w:rsidRPr="00261ED8"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61ED8">
        <w:rPr>
          <w:rFonts w:ascii="Times New Roman" w:hAnsi="Times New Roman" w:cs="Times New Roman"/>
          <w:color w:val="auto"/>
          <w:szCs w:val="22"/>
        </w:rPr>
        <w:t xml:space="preserve">Zabezpečení serveru </w:t>
      </w:r>
      <w:r w:rsidR="00261ED8">
        <w:rPr>
          <w:rFonts w:ascii="Times New Roman" w:hAnsi="Times New Roman" w:cs="Times New Roman"/>
          <w:color w:val="auto"/>
          <w:szCs w:val="22"/>
        </w:rPr>
        <w:t xml:space="preserve">s použitím objektů Group </w:t>
      </w:r>
      <w:proofErr w:type="spellStart"/>
      <w:r w:rsidR="00261ED8">
        <w:rPr>
          <w:rFonts w:ascii="Times New Roman" w:hAnsi="Times New Roman" w:cs="Times New Roman"/>
          <w:color w:val="auto"/>
          <w:szCs w:val="22"/>
        </w:rPr>
        <w:t>Policy</w:t>
      </w:r>
      <w:proofErr w:type="spellEnd"/>
    </w:p>
    <w:p w:rsidRPr="00261ED8"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261ED8">
        <w:rPr>
          <w:rFonts w:ascii="Times New Roman" w:hAnsi="Times New Roman" w:cs="Times New Roman"/>
          <w:color w:val="auto"/>
          <w:szCs w:val="22"/>
        </w:rPr>
        <w:t xml:space="preserve">Serverová </w:t>
      </w:r>
      <w:proofErr w:type="spellStart"/>
      <w:r w:rsidRPr="00261ED8">
        <w:rPr>
          <w:rFonts w:ascii="Times New Roman" w:hAnsi="Times New Roman" w:cs="Times New Roman"/>
          <w:color w:val="auto"/>
          <w:szCs w:val="22"/>
        </w:rPr>
        <w:t>virtu</w:t>
      </w:r>
      <w:r w:rsidR="00261ED8">
        <w:rPr>
          <w:rFonts w:ascii="Times New Roman" w:hAnsi="Times New Roman" w:cs="Times New Roman"/>
          <w:color w:val="auto"/>
          <w:szCs w:val="22"/>
        </w:rPr>
        <w:t>alizace</w:t>
      </w:r>
      <w:proofErr w:type="spellEnd"/>
      <w:r w:rsidR="00261ED8">
        <w:rPr>
          <w:rFonts w:ascii="Times New Roman" w:hAnsi="Times New Roman" w:cs="Times New Roman"/>
          <w:color w:val="auto"/>
          <w:szCs w:val="22"/>
        </w:rPr>
        <w:t xml:space="preserve"> prostřednictvím Hyper-V</w:t>
      </w:r>
    </w:p>
    <w:p w:rsidRPr="00261ED8" w:rsidR="00261ED8" w:rsidP="00261ED8" w:rsidRDefault="00261ED8">
      <w:pPr>
        <w:pStyle w:val="Zkladntext"/>
        <w:spacing w:before="120" w:after="12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 xml:space="preserve">Kurz bude realizován pro </w:t>
      </w:r>
      <w:r>
        <w:rPr>
          <w:rFonts w:ascii="Times New Roman" w:hAnsi="Times New Roman" w:cs="Times New Roman"/>
          <w:color w:val="auto"/>
          <w:szCs w:val="22"/>
        </w:rPr>
        <w:t>5 zaměstnanců</w:t>
      </w:r>
      <w:r w:rsidRPr="00AA447F">
        <w:rPr>
          <w:rFonts w:ascii="Times New Roman" w:hAnsi="Times New Roman" w:cs="Times New Roman"/>
          <w:color w:val="auto"/>
          <w:szCs w:val="22"/>
        </w:rPr>
        <w:t xml:space="preserve"> </w:t>
      </w:r>
      <w:r>
        <w:rPr>
          <w:rFonts w:ascii="Times New Roman" w:hAnsi="Times New Roman" w:cs="Times New Roman"/>
          <w:color w:val="auto"/>
          <w:szCs w:val="22"/>
        </w:rPr>
        <w:t>objednatele, a to v délce 5</w:t>
      </w:r>
      <w:r w:rsidRPr="00AA447F">
        <w:rPr>
          <w:rFonts w:ascii="Times New Roman" w:hAnsi="Times New Roman" w:cs="Times New Roman"/>
          <w:color w:val="auto"/>
          <w:szCs w:val="22"/>
        </w:rPr>
        <w:t> školících d</w:t>
      </w:r>
      <w:r>
        <w:rPr>
          <w:rFonts w:ascii="Times New Roman" w:hAnsi="Times New Roman" w:cs="Times New Roman"/>
          <w:color w:val="auto"/>
          <w:szCs w:val="22"/>
        </w:rPr>
        <w:t>ní. Každý školící den obsahuje 8 výukových hodin v délce 45</w:t>
      </w:r>
      <w:r w:rsidRPr="00AA447F">
        <w:rPr>
          <w:rFonts w:ascii="Times New Roman" w:hAnsi="Times New Roman" w:cs="Times New Roman"/>
          <w:color w:val="auto"/>
          <w:szCs w:val="22"/>
        </w:rPr>
        <w:t xml:space="preserve"> minut, </w:t>
      </w:r>
      <w:r>
        <w:rPr>
          <w:rFonts w:ascii="Times New Roman" w:hAnsi="Times New Roman" w:cs="Times New Roman"/>
          <w:color w:val="auto"/>
          <w:szCs w:val="22"/>
        </w:rPr>
        <w:t>každý účastník tedy absolvuje celkem 40</w:t>
      </w:r>
      <w:r w:rsidRPr="00AA447F">
        <w:rPr>
          <w:rFonts w:ascii="Times New Roman" w:hAnsi="Times New Roman" w:cs="Times New Roman"/>
          <w:color w:val="auto"/>
          <w:szCs w:val="22"/>
        </w:rPr>
        <w:t xml:space="preserve"> výukových hodin.</w:t>
      </w:r>
    </w:p>
    <w:p w:rsidRPr="00261ED8" w:rsidR="002B69AA" w:rsidP="00261ED8" w:rsidRDefault="002B69AA">
      <w:pPr>
        <w:keepNext/>
        <w:tabs>
          <w:tab w:val="left" w:pos="1560"/>
        </w:tabs>
        <w:suppressAutoHyphens w:val="false"/>
        <w:spacing w:before="240" w:after="120" w:line="360" w:lineRule="auto"/>
        <w:ind w:left="425"/>
        <w:rPr>
          <w:rFonts w:ascii="Times New Roman" w:hAnsi="Times New Roman" w:cs="Times New Roman"/>
          <w:b/>
          <w:sz w:val="22"/>
          <w:szCs w:val="22"/>
        </w:rPr>
      </w:pPr>
      <w:r w:rsidRPr="00261ED8">
        <w:rPr>
          <w:rFonts w:ascii="Times New Roman" w:hAnsi="Times New Roman" w:cs="Times New Roman"/>
          <w:b/>
          <w:sz w:val="22"/>
          <w:szCs w:val="22"/>
        </w:rPr>
        <w:t>Windows Server 2012 - správa</w:t>
      </w:r>
    </w:p>
    <w:p w:rsidRPr="003D508F" w:rsidR="002B69AA" w:rsidP="003D508F" w:rsidRDefault="003D508F">
      <w:pPr>
        <w:pStyle w:val="Zkladntext"/>
        <w:spacing w:before="120" w:after="120" w:line="240" w:lineRule="auto"/>
        <w:ind w:left="426"/>
        <w:rPr>
          <w:rFonts w:ascii="Times New Roman" w:hAnsi="Times New Roman" w:cs="Times New Roman"/>
          <w:color w:val="auto"/>
          <w:szCs w:val="22"/>
        </w:rPr>
      </w:pPr>
      <w:r>
        <w:rPr>
          <w:rFonts w:ascii="Times New Roman" w:hAnsi="Times New Roman" w:cs="Times New Roman"/>
          <w:color w:val="auto"/>
          <w:szCs w:val="22"/>
        </w:rPr>
        <w:t>Cílem kurzu</w:t>
      </w:r>
      <w:r w:rsidRPr="003D508F" w:rsidR="002B69AA">
        <w:rPr>
          <w:rFonts w:ascii="Times New Roman" w:hAnsi="Times New Roman" w:cs="Times New Roman"/>
          <w:color w:val="auto"/>
          <w:szCs w:val="22"/>
        </w:rPr>
        <w:t xml:space="preserve"> je poskytnout účastníkům znalosti a zkušenosti potřebné k implementaci základní infrastruktury systému Windows Server 2012 ve stávajícím podnikovém prostředí. </w:t>
      </w:r>
    </w:p>
    <w:p w:rsidRPr="003D508F" w:rsidR="002B69AA" w:rsidP="003D508F" w:rsidRDefault="003D508F">
      <w:pPr>
        <w:pStyle w:val="Zkladntext"/>
        <w:spacing w:before="120" w:after="120" w:line="240" w:lineRule="auto"/>
        <w:ind w:left="426"/>
        <w:rPr>
          <w:rFonts w:ascii="Times New Roman" w:hAnsi="Times New Roman" w:cs="Times New Roman"/>
          <w:color w:val="auto"/>
          <w:szCs w:val="22"/>
        </w:rPr>
      </w:pPr>
      <w:r>
        <w:rPr>
          <w:rFonts w:ascii="Times New Roman" w:hAnsi="Times New Roman" w:cs="Times New Roman"/>
          <w:color w:val="auto"/>
          <w:szCs w:val="22"/>
        </w:rPr>
        <w:t>Tento kurz</w:t>
      </w:r>
      <w:r w:rsidRPr="003D508F" w:rsidR="002B69AA">
        <w:rPr>
          <w:rFonts w:ascii="Times New Roman" w:hAnsi="Times New Roman" w:cs="Times New Roman"/>
          <w:color w:val="auto"/>
          <w:szCs w:val="22"/>
        </w:rPr>
        <w:t xml:space="preserve"> pokrývá administrativní úkoly nezbytné pro údržbu infrastruktury systému Windows Server 2012, jako je správa uživatelů a skupin, přístup k síti a datům.</w:t>
      </w:r>
    </w:p>
    <w:p w:rsidRPr="003D508F" w:rsidR="002B69AA" w:rsidP="003D508F" w:rsidRDefault="002B69AA">
      <w:pPr>
        <w:pStyle w:val="Zkladntext"/>
        <w:spacing w:before="120" w:after="120" w:line="240" w:lineRule="auto"/>
        <w:ind w:left="426"/>
        <w:rPr>
          <w:rFonts w:ascii="Times New Roman" w:hAnsi="Times New Roman" w:cs="Times New Roman"/>
          <w:color w:val="auto"/>
          <w:szCs w:val="22"/>
        </w:rPr>
      </w:pPr>
      <w:r w:rsidRPr="003D508F">
        <w:rPr>
          <w:rFonts w:ascii="Times New Roman" w:hAnsi="Times New Roman" w:cs="Times New Roman"/>
          <w:color w:val="auto"/>
          <w:szCs w:val="22"/>
        </w:rPr>
        <w:t xml:space="preserve">Jedná se o </w:t>
      </w:r>
      <w:r w:rsidR="003D508F">
        <w:rPr>
          <w:rFonts w:ascii="Times New Roman" w:hAnsi="Times New Roman" w:cs="Times New Roman"/>
          <w:color w:val="auto"/>
          <w:szCs w:val="22"/>
        </w:rPr>
        <w:t xml:space="preserve">druhý </w:t>
      </w:r>
      <w:r w:rsidRPr="00261ED8" w:rsidR="003D508F">
        <w:rPr>
          <w:rFonts w:ascii="Times New Roman" w:hAnsi="Times New Roman" w:cs="Times New Roman"/>
          <w:color w:val="auto"/>
          <w:szCs w:val="22"/>
        </w:rPr>
        <w:t>ze tří souvisejících kurzů</w:t>
      </w:r>
      <w:r w:rsidRPr="003D508F">
        <w:rPr>
          <w:rFonts w:ascii="Times New Roman" w:hAnsi="Times New Roman" w:cs="Times New Roman"/>
          <w:color w:val="auto"/>
          <w:szCs w:val="22"/>
        </w:rPr>
        <w:t>, které společně pokrývají implementaci, správu, údržbu a zajišťování služeb a infrastruktury v prostředí systému Windows Server 2012.</w:t>
      </w:r>
    </w:p>
    <w:p w:rsidRPr="003D508F" w:rsidR="002B69AA" w:rsidP="003D508F" w:rsidRDefault="002B69AA">
      <w:pPr>
        <w:pStyle w:val="Zkladntext"/>
        <w:keepNext/>
        <w:spacing w:after="120" w:line="240" w:lineRule="auto"/>
        <w:ind w:left="426"/>
        <w:rPr>
          <w:rFonts w:ascii="Times New Roman" w:hAnsi="Times New Roman" w:cs="Times New Roman"/>
          <w:color w:val="auto"/>
          <w:szCs w:val="22"/>
          <w:u w:val="single"/>
        </w:rPr>
      </w:pPr>
      <w:r w:rsidRPr="003D508F">
        <w:rPr>
          <w:rFonts w:ascii="Times New Roman" w:hAnsi="Times New Roman" w:cs="Times New Roman"/>
          <w:color w:val="auto"/>
          <w:szCs w:val="22"/>
          <w:u w:val="single"/>
        </w:rPr>
        <w:t xml:space="preserve">Obsah Školení: </w:t>
      </w:r>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Implementa</w:t>
      </w:r>
      <w:r w:rsidR="00B32951">
        <w:rPr>
          <w:rFonts w:ascii="Times New Roman" w:hAnsi="Times New Roman" w:cs="Times New Roman"/>
          <w:color w:val="auto"/>
          <w:szCs w:val="22"/>
        </w:rPr>
        <w:t>ce infrastruktury zásad skupiny</w:t>
      </w:r>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Správa uživatelského prostředí</w:t>
      </w:r>
      <w:r w:rsidR="00B32951">
        <w:rPr>
          <w:rFonts w:ascii="Times New Roman" w:hAnsi="Times New Roman" w:cs="Times New Roman"/>
          <w:color w:val="auto"/>
          <w:szCs w:val="22"/>
        </w:rPr>
        <w:t xml:space="preserve"> pomocí zásad skupiny</w:t>
      </w:r>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 xml:space="preserve">Správa uživatelů a účtů </w:t>
      </w:r>
      <w:r w:rsidR="00B32951">
        <w:rPr>
          <w:rFonts w:ascii="Times New Roman" w:hAnsi="Times New Roman" w:cs="Times New Roman"/>
          <w:color w:val="auto"/>
          <w:szCs w:val="22"/>
        </w:rPr>
        <w:t>služeb</w:t>
      </w:r>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 xml:space="preserve">Údržba </w:t>
      </w:r>
      <w:proofErr w:type="spellStart"/>
      <w:r w:rsidRPr="00B32951">
        <w:rPr>
          <w:rFonts w:ascii="Times New Roman" w:hAnsi="Times New Roman" w:cs="Times New Roman"/>
          <w:color w:val="auto"/>
          <w:szCs w:val="22"/>
        </w:rPr>
        <w:t>A</w:t>
      </w:r>
      <w:r w:rsidR="00B32951">
        <w:rPr>
          <w:rFonts w:ascii="Times New Roman" w:hAnsi="Times New Roman" w:cs="Times New Roman"/>
          <w:color w:val="auto"/>
          <w:szCs w:val="22"/>
        </w:rPr>
        <w:t>ctive</w:t>
      </w:r>
      <w:proofErr w:type="spellEnd"/>
      <w:r w:rsidR="00B32951">
        <w:rPr>
          <w:rFonts w:ascii="Times New Roman" w:hAnsi="Times New Roman" w:cs="Times New Roman"/>
          <w:color w:val="auto"/>
          <w:szCs w:val="22"/>
        </w:rPr>
        <w:t xml:space="preserve"> </w:t>
      </w:r>
      <w:proofErr w:type="spellStart"/>
      <w:r w:rsidR="00B32951">
        <w:rPr>
          <w:rFonts w:ascii="Times New Roman" w:hAnsi="Times New Roman" w:cs="Times New Roman"/>
          <w:color w:val="auto"/>
          <w:szCs w:val="22"/>
        </w:rPr>
        <w:t>Directory</w:t>
      </w:r>
      <w:proofErr w:type="spellEnd"/>
      <w:r w:rsidR="00B32951">
        <w:rPr>
          <w:rFonts w:ascii="Times New Roman" w:hAnsi="Times New Roman" w:cs="Times New Roman"/>
          <w:color w:val="auto"/>
          <w:szCs w:val="22"/>
        </w:rPr>
        <w:t xml:space="preserve"> </w:t>
      </w:r>
      <w:proofErr w:type="spellStart"/>
      <w:r w:rsidR="00B32951">
        <w:rPr>
          <w:rFonts w:ascii="Times New Roman" w:hAnsi="Times New Roman" w:cs="Times New Roman"/>
          <w:color w:val="auto"/>
          <w:szCs w:val="22"/>
        </w:rPr>
        <w:t>Domain</w:t>
      </w:r>
      <w:proofErr w:type="spellEnd"/>
      <w:r w:rsidR="00B32951">
        <w:rPr>
          <w:rFonts w:ascii="Times New Roman" w:hAnsi="Times New Roman" w:cs="Times New Roman"/>
          <w:color w:val="auto"/>
          <w:szCs w:val="22"/>
        </w:rPr>
        <w:t xml:space="preserve"> </w:t>
      </w:r>
      <w:proofErr w:type="spellStart"/>
      <w:r w:rsidR="00B32951">
        <w:rPr>
          <w:rFonts w:ascii="Times New Roman" w:hAnsi="Times New Roman" w:cs="Times New Roman"/>
          <w:color w:val="auto"/>
          <w:szCs w:val="22"/>
        </w:rPr>
        <w:t>Services</w:t>
      </w:r>
      <w:proofErr w:type="spellEnd"/>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Ko</w:t>
      </w:r>
      <w:r w:rsidR="00B32951">
        <w:rPr>
          <w:rFonts w:ascii="Times New Roman" w:hAnsi="Times New Roman" w:cs="Times New Roman"/>
          <w:color w:val="auto"/>
          <w:szCs w:val="22"/>
        </w:rPr>
        <w:t>nfigurace a řešení problémů DNS</w:t>
      </w:r>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Konfigurace a řeše</w:t>
      </w:r>
      <w:r w:rsidR="00B32951">
        <w:rPr>
          <w:rFonts w:ascii="Times New Roman" w:hAnsi="Times New Roman" w:cs="Times New Roman"/>
          <w:color w:val="auto"/>
          <w:szCs w:val="22"/>
        </w:rPr>
        <w:t>ní problémů vzdáleného přístupu</w:t>
      </w:r>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Instalace, konfigurace a řešení prob</w:t>
      </w:r>
      <w:r w:rsidR="00B32951">
        <w:rPr>
          <w:rFonts w:ascii="Times New Roman" w:hAnsi="Times New Roman" w:cs="Times New Roman"/>
          <w:color w:val="auto"/>
          <w:szCs w:val="22"/>
        </w:rPr>
        <w:t xml:space="preserve">lémů role Network </w:t>
      </w:r>
      <w:proofErr w:type="spellStart"/>
      <w:r w:rsidR="00B32951">
        <w:rPr>
          <w:rFonts w:ascii="Times New Roman" w:hAnsi="Times New Roman" w:cs="Times New Roman"/>
          <w:color w:val="auto"/>
          <w:szCs w:val="22"/>
        </w:rPr>
        <w:t>Policy</w:t>
      </w:r>
      <w:proofErr w:type="spellEnd"/>
      <w:r w:rsidR="00B32951">
        <w:rPr>
          <w:rFonts w:ascii="Times New Roman" w:hAnsi="Times New Roman" w:cs="Times New Roman"/>
          <w:color w:val="auto"/>
          <w:szCs w:val="22"/>
        </w:rPr>
        <w:t xml:space="preserve"> Server</w:t>
      </w:r>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Impleme</w:t>
      </w:r>
      <w:r w:rsidR="00B32951">
        <w:rPr>
          <w:rFonts w:ascii="Times New Roman" w:hAnsi="Times New Roman" w:cs="Times New Roman"/>
          <w:color w:val="auto"/>
          <w:szCs w:val="22"/>
        </w:rPr>
        <w:t xml:space="preserve">ntace Network Access </w:t>
      </w:r>
      <w:proofErr w:type="spellStart"/>
      <w:r w:rsidR="00B32951">
        <w:rPr>
          <w:rFonts w:ascii="Times New Roman" w:hAnsi="Times New Roman" w:cs="Times New Roman"/>
          <w:color w:val="auto"/>
          <w:szCs w:val="22"/>
        </w:rPr>
        <w:t>Protection</w:t>
      </w:r>
      <w:proofErr w:type="spellEnd"/>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Optimalizace</w:t>
      </w:r>
      <w:r w:rsidR="00B32951">
        <w:rPr>
          <w:rFonts w:ascii="Times New Roman" w:hAnsi="Times New Roman" w:cs="Times New Roman"/>
          <w:color w:val="auto"/>
          <w:szCs w:val="22"/>
        </w:rPr>
        <w:t xml:space="preserve"> souborových služeb</w:t>
      </w:r>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Konfigurace šif</w:t>
      </w:r>
      <w:r w:rsidR="00B32951">
        <w:rPr>
          <w:rFonts w:ascii="Times New Roman" w:hAnsi="Times New Roman" w:cs="Times New Roman"/>
          <w:color w:val="auto"/>
          <w:szCs w:val="22"/>
        </w:rPr>
        <w:t xml:space="preserve">rování a pokročilého </w:t>
      </w:r>
      <w:proofErr w:type="spellStart"/>
      <w:r w:rsidR="00B32951">
        <w:rPr>
          <w:rFonts w:ascii="Times New Roman" w:hAnsi="Times New Roman" w:cs="Times New Roman"/>
          <w:color w:val="auto"/>
          <w:szCs w:val="22"/>
        </w:rPr>
        <w:t>auditování</w:t>
      </w:r>
      <w:proofErr w:type="spellEnd"/>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N</w:t>
      </w:r>
      <w:r w:rsidR="00B32951">
        <w:rPr>
          <w:rFonts w:ascii="Times New Roman" w:hAnsi="Times New Roman" w:cs="Times New Roman"/>
          <w:color w:val="auto"/>
          <w:szCs w:val="22"/>
        </w:rPr>
        <w:t>asazení a správa obrazů serveru</w:t>
      </w:r>
    </w:p>
    <w:p w:rsidRPr="00B32951" w:rsidR="002B69AA" w:rsidP="00E31F51" w:rsidRDefault="00B32951">
      <w:pPr>
        <w:pStyle w:val="Zkladntext"/>
        <w:numPr>
          <w:ilvl w:val="0"/>
          <w:numId w:val="17"/>
        </w:numPr>
        <w:spacing w:before="40" w:after="40" w:line="240" w:lineRule="auto"/>
        <w:ind w:left="426"/>
        <w:rPr>
          <w:rFonts w:ascii="Times New Roman" w:hAnsi="Times New Roman" w:cs="Times New Roman"/>
          <w:color w:val="auto"/>
          <w:szCs w:val="22"/>
        </w:rPr>
      </w:pPr>
      <w:r>
        <w:rPr>
          <w:rFonts w:ascii="Times New Roman" w:hAnsi="Times New Roman" w:cs="Times New Roman"/>
          <w:color w:val="auto"/>
          <w:szCs w:val="22"/>
        </w:rPr>
        <w:t>Implementace správy aktualizací</w:t>
      </w:r>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Monitorov</w:t>
      </w:r>
      <w:r w:rsidR="00B32951">
        <w:rPr>
          <w:rFonts w:ascii="Times New Roman" w:hAnsi="Times New Roman" w:cs="Times New Roman"/>
          <w:color w:val="auto"/>
          <w:szCs w:val="22"/>
        </w:rPr>
        <w:t>ání systému Windows Server 2012</w:t>
      </w:r>
    </w:p>
    <w:p w:rsidRPr="00261ED8" w:rsidR="00B32951" w:rsidP="00B32951" w:rsidRDefault="00B32951">
      <w:pPr>
        <w:pStyle w:val="Zkladntext"/>
        <w:spacing w:before="120" w:after="12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 xml:space="preserve">Kurz bude realizován pro </w:t>
      </w:r>
      <w:r>
        <w:rPr>
          <w:rFonts w:ascii="Times New Roman" w:hAnsi="Times New Roman" w:cs="Times New Roman"/>
          <w:color w:val="auto"/>
          <w:szCs w:val="22"/>
        </w:rPr>
        <w:t>5 zaměstnanců</w:t>
      </w:r>
      <w:r w:rsidRPr="00AA447F">
        <w:rPr>
          <w:rFonts w:ascii="Times New Roman" w:hAnsi="Times New Roman" w:cs="Times New Roman"/>
          <w:color w:val="auto"/>
          <w:szCs w:val="22"/>
        </w:rPr>
        <w:t xml:space="preserve"> </w:t>
      </w:r>
      <w:r>
        <w:rPr>
          <w:rFonts w:ascii="Times New Roman" w:hAnsi="Times New Roman" w:cs="Times New Roman"/>
          <w:color w:val="auto"/>
          <w:szCs w:val="22"/>
        </w:rPr>
        <w:t>objednatele, a to v délce 5</w:t>
      </w:r>
      <w:r w:rsidRPr="00AA447F">
        <w:rPr>
          <w:rFonts w:ascii="Times New Roman" w:hAnsi="Times New Roman" w:cs="Times New Roman"/>
          <w:color w:val="auto"/>
          <w:szCs w:val="22"/>
        </w:rPr>
        <w:t> školících d</w:t>
      </w:r>
      <w:r>
        <w:rPr>
          <w:rFonts w:ascii="Times New Roman" w:hAnsi="Times New Roman" w:cs="Times New Roman"/>
          <w:color w:val="auto"/>
          <w:szCs w:val="22"/>
        </w:rPr>
        <w:t>ní. Každý školící den obsahuje 8 výukových hodin v délce 45</w:t>
      </w:r>
      <w:r w:rsidRPr="00AA447F">
        <w:rPr>
          <w:rFonts w:ascii="Times New Roman" w:hAnsi="Times New Roman" w:cs="Times New Roman"/>
          <w:color w:val="auto"/>
          <w:szCs w:val="22"/>
        </w:rPr>
        <w:t xml:space="preserve"> minut, </w:t>
      </w:r>
      <w:r>
        <w:rPr>
          <w:rFonts w:ascii="Times New Roman" w:hAnsi="Times New Roman" w:cs="Times New Roman"/>
          <w:color w:val="auto"/>
          <w:szCs w:val="22"/>
        </w:rPr>
        <w:t>každý účastník tedy absolvuje celkem 40</w:t>
      </w:r>
      <w:r w:rsidRPr="00AA447F">
        <w:rPr>
          <w:rFonts w:ascii="Times New Roman" w:hAnsi="Times New Roman" w:cs="Times New Roman"/>
          <w:color w:val="auto"/>
          <w:szCs w:val="22"/>
        </w:rPr>
        <w:t xml:space="preserve"> výukových hodin.</w:t>
      </w:r>
    </w:p>
    <w:p w:rsidRPr="00B32951" w:rsidR="002B69AA" w:rsidP="00B32951" w:rsidRDefault="002B69AA">
      <w:pPr>
        <w:keepNext/>
        <w:tabs>
          <w:tab w:val="left" w:pos="1560"/>
        </w:tabs>
        <w:suppressAutoHyphens w:val="false"/>
        <w:spacing w:before="240" w:after="120" w:line="360" w:lineRule="auto"/>
        <w:ind w:left="425"/>
        <w:rPr>
          <w:rFonts w:ascii="Times New Roman" w:hAnsi="Times New Roman" w:cs="Times New Roman"/>
          <w:b/>
          <w:sz w:val="22"/>
          <w:szCs w:val="22"/>
        </w:rPr>
      </w:pPr>
      <w:r w:rsidRPr="00B32951">
        <w:rPr>
          <w:rFonts w:ascii="Times New Roman" w:hAnsi="Times New Roman" w:cs="Times New Roman"/>
          <w:b/>
          <w:sz w:val="22"/>
          <w:szCs w:val="22"/>
        </w:rPr>
        <w:lastRenderedPageBreak/>
        <w:t>Windows Server 2012 - pokročilé služby</w:t>
      </w:r>
    </w:p>
    <w:p w:rsidRPr="00B32951" w:rsidR="002B69AA" w:rsidP="00B32951" w:rsidRDefault="00B32951">
      <w:pPr>
        <w:pStyle w:val="Zkladntext"/>
        <w:spacing w:before="120" w:after="120" w:line="240" w:lineRule="auto"/>
        <w:ind w:left="426"/>
        <w:rPr>
          <w:rFonts w:ascii="Times New Roman" w:hAnsi="Times New Roman" w:cs="Times New Roman"/>
          <w:color w:val="auto"/>
          <w:szCs w:val="22"/>
        </w:rPr>
      </w:pPr>
      <w:r>
        <w:rPr>
          <w:rFonts w:ascii="Times New Roman" w:hAnsi="Times New Roman" w:cs="Times New Roman"/>
          <w:color w:val="auto"/>
          <w:szCs w:val="22"/>
        </w:rPr>
        <w:t>Cílem kurzu</w:t>
      </w:r>
      <w:r w:rsidRPr="00B32951" w:rsidR="002B69AA">
        <w:rPr>
          <w:rFonts w:ascii="Times New Roman" w:hAnsi="Times New Roman" w:cs="Times New Roman"/>
          <w:color w:val="auto"/>
          <w:szCs w:val="22"/>
        </w:rPr>
        <w:t xml:space="preserve"> je poskytnout účastníkům znalosti a zkušenosti potřebné k implementaci základní infrastruktury systému Windows Server 2012 ve stávajícím podnikovém prostředí. </w:t>
      </w:r>
    </w:p>
    <w:p w:rsidRPr="00B32951" w:rsidR="002B69AA" w:rsidP="00B32951" w:rsidRDefault="00B32951">
      <w:pPr>
        <w:pStyle w:val="Zkladntext"/>
        <w:spacing w:before="120" w:after="120" w:line="240" w:lineRule="auto"/>
        <w:ind w:left="426"/>
        <w:rPr>
          <w:rFonts w:ascii="Times New Roman" w:hAnsi="Times New Roman" w:cs="Times New Roman"/>
          <w:color w:val="auto"/>
          <w:szCs w:val="22"/>
        </w:rPr>
      </w:pPr>
      <w:r>
        <w:rPr>
          <w:rFonts w:ascii="Times New Roman" w:hAnsi="Times New Roman" w:cs="Times New Roman"/>
          <w:color w:val="auto"/>
          <w:szCs w:val="22"/>
        </w:rPr>
        <w:t>Tento kurz je primárně zaměřen</w:t>
      </w:r>
      <w:r w:rsidRPr="00B32951" w:rsidR="002B69AA">
        <w:rPr>
          <w:rFonts w:ascii="Times New Roman" w:hAnsi="Times New Roman" w:cs="Times New Roman"/>
          <w:color w:val="auto"/>
          <w:szCs w:val="22"/>
        </w:rPr>
        <w:t xml:space="preserve"> na pokročilou konfiguraci a úkoly nezbytné k nasazení, správě a údržbě infrastruktury systému Windows Server 2012, jako je správa identit a federace identit, vyvažování síťové zátěže, zajištění kontinuity provozu a zotavení z katastrofy, odolnost proti chybám a řízení práv.</w:t>
      </w:r>
    </w:p>
    <w:p w:rsidRPr="00B32951" w:rsidR="002B69AA" w:rsidP="00B32951" w:rsidRDefault="002B69AA">
      <w:pPr>
        <w:pStyle w:val="Zkladntext"/>
        <w:spacing w:before="120" w:after="12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 xml:space="preserve">Jedná se o třetí ze tří </w:t>
      </w:r>
      <w:r w:rsidR="00B32951">
        <w:rPr>
          <w:rFonts w:ascii="Times New Roman" w:hAnsi="Times New Roman" w:cs="Times New Roman"/>
          <w:color w:val="auto"/>
          <w:szCs w:val="22"/>
        </w:rPr>
        <w:t>souvisejících kurzů</w:t>
      </w:r>
      <w:r w:rsidRPr="00B32951">
        <w:rPr>
          <w:rFonts w:ascii="Times New Roman" w:hAnsi="Times New Roman" w:cs="Times New Roman"/>
          <w:color w:val="auto"/>
          <w:szCs w:val="22"/>
        </w:rPr>
        <w:t>, které společně pokrývají implementaci, správu, údržbu a zajišťování služeb a infrastruktury v prostředí systému Windows Server 2012.</w:t>
      </w:r>
    </w:p>
    <w:p w:rsidRPr="00B32951" w:rsidR="002B69AA" w:rsidP="00B32951" w:rsidRDefault="002B69AA">
      <w:pPr>
        <w:pStyle w:val="Zkladntext"/>
        <w:keepNext/>
        <w:spacing w:after="120" w:line="240" w:lineRule="auto"/>
        <w:ind w:left="426"/>
        <w:rPr>
          <w:rFonts w:ascii="Times New Roman" w:hAnsi="Times New Roman" w:cs="Times New Roman"/>
          <w:color w:val="auto"/>
          <w:szCs w:val="22"/>
          <w:u w:val="single"/>
        </w:rPr>
      </w:pPr>
      <w:r w:rsidRPr="00B32951">
        <w:rPr>
          <w:rFonts w:ascii="Times New Roman" w:hAnsi="Times New Roman" w:cs="Times New Roman"/>
          <w:color w:val="auto"/>
          <w:szCs w:val="22"/>
          <w:u w:val="single"/>
        </w:rPr>
        <w:t xml:space="preserve">Obsah Školení: </w:t>
      </w:r>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 xml:space="preserve">Implementace pokročilých </w:t>
      </w:r>
      <w:r w:rsidR="00B32951">
        <w:rPr>
          <w:rFonts w:ascii="Times New Roman" w:hAnsi="Times New Roman" w:cs="Times New Roman"/>
          <w:color w:val="auto"/>
          <w:szCs w:val="22"/>
        </w:rPr>
        <w:t>síťových služeb</w:t>
      </w:r>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Implementace</w:t>
      </w:r>
      <w:r w:rsidR="00B32951">
        <w:rPr>
          <w:rFonts w:ascii="Times New Roman" w:hAnsi="Times New Roman" w:cs="Times New Roman"/>
          <w:color w:val="auto"/>
          <w:szCs w:val="22"/>
        </w:rPr>
        <w:t xml:space="preserve"> pokročilých souborových služeb</w:t>
      </w:r>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Impl</w:t>
      </w:r>
      <w:r w:rsidR="00B32951">
        <w:rPr>
          <w:rFonts w:ascii="Times New Roman" w:hAnsi="Times New Roman" w:cs="Times New Roman"/>
          <w:color w:val="auto"/>
          <w:szCs w:val="22"/>
        </w:rPr>
        <w:t xml:space="preserve">ementace </w:t>
      </w:r>
      <w:proofErr w:type="spellStart"/>
      <w:r w:rsidR="00B32951">
        <w:rPr>
          <w:rFonts w:ascii="Times New Roman" w:hAnsi="Times New Roman" w:cs="Times New Roman"/>
          <w:color w:val="auto"/>
          <w:szCs w:val="22"/>
        </w:rPr>
        <w:t>Dynamic</w:t>
      </w:r>
      <w:proofErr w:type="spellEnd"/>
      <w:r w:rsidR="00B32951">
        <w:rPr>
          <w:rFonts w:ascii="Times New Roman" w:hAnsi="Times New Roman" w:cs="Times New Roman"/>
          <w:color w:val="auto"/>
          <w:szCs w:val="22"/>
        </w:rPr>
        <w:t xml:space="preserve"> Access </w:t>
      </w:r>
      <w:proofErr w:type="spellStart"/>
      <w:r w:rsidR="00B32951">
        <w:rPr>
          <w:rFonts w:ascii="Times New Roman" w:hAnsi="Times New Roman" w:cs="Times New Roman"/>
          <w:color w:val="auto"/>
          <w:szCs w:val="22"/>
        </w:rPr>
        <w:t>Control</w:t>
      </w:r>
      <w:proofErr w:type="spellEnd"/>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Implem</w:t>
      </w:r>
      <w:r w:rsidR="00B32951">
        <w:rPr>
          <w:rFonts w:ascii="Times New Roman" w:hAnsi="Times New Roman" w:cs="Times New Roman"/>
          <w:color w:val="auto"/>
          <w:szCs w:val="22"/>
        </w:rPr>
        <w:t>entace vyvažování síťové zátěže</w:t>
      </w:r>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 xml:space="preserve">Implementace </w:t>
      </w:r>
      <w:r w:rsidR="00B32951">
        <w:rPr>
          <w:rFonts w:ascii="Times New Roman" w:hAnsi="Times New Roman" w:cs="Times New Roman"/>
          <w:color w:val="auto"/>
          <w:szCs w:val="22"/>
        </w:rPr>
        <w:t>clusteru odolného proti výpadku</w:t>
      </w:r>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Implementace clusteru odolného prot</w:t>
      </w:r>
      <w:r w:rsidR="00B32951">
        <w:rPr>
          <w:rFonts w:ascii="Times New Roman" w:hAnsi="Times New Roman" w:cs="Times New Roman"/>
          <w:color w:val="auto"/>
          <w:szCs w:val="22"/>
        </w:rPr>
        <w:t>i výpadku s technologií Hyper-V</w:t>
      </w:r>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Impl</w:t>
      </w:r>
      <w:r w:rsidR="00B32951">
        <w:rPr>
          <w:rFonts w:ascii="Times New Roman" w:hAnsi="Times New Roman" w:cs="Times New Roman"/>
          <w:color w:val="auto"/>
          <w:szCs w:val="22"/>
        </w:rPr>
        <w:t>ementace zotavení z katastrofy</w:t>
      </w:r>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Implementace</w:t>
      </w:r>
      <w:r w:rsidR="00B32951">
        <w:rPr>
          <w:rFonts w:ascii="Times New Roman" w:hAnsi="Times New Roman" w:cs="Times New Roman"/>
          <w:color w:val="auto"/>
          <w:szCs w:val="22"/>
        </w:rPr>
        <w:t xml:space="preserve"> distribuovaných nasazení AD DS</w:t>
      </w:r>
    </w:p>
    <w:p w:rsidRPr="00B32951" w:rsidR="002B69AA" w:rsidP="00E31F51" w:rsidRDefault="002B69AA">
      <w:pPr>
        <w:pStyle w:val="Zkladntext"/>
        <w:numPr>
          <w:ilvl w:val="0"/>
          <w:numId w:val="17"/>
        </w:numPr>
        <w:spacing w:before="40" w:after="40" w:line="240" w:lineRule="auto"/>
        <w:ind w:left="426"/>
        <w:rPr>
          <w:rFonts w:ascii="Times New Roman" w:hAnsi="Times New Roman" w:cs="Times New Roman"/>
          <w:color w:val="auto"/>
          <w:szCs w:val="22"/>
        </w:rPr>
      </w:pPr>
      <w:r w:rsidRPr="00B32951">
        <w:rPr>
          <w:rFonts w:ascii="Times New Roman" w:hAnsi="Times New Roman" w:cs="Times New Roman"/>
          <w:color w:val="auto"/>
          <w:szCs w:val="22"/>
        </w:rPr>
        <w:t>Impleme</w:t>
      </w:r>
      <w:r w:rsidR="00B32951">
        <w:rPr>
          <w:rFonts w:ascii="Times New Roman" w:hAnsi="Times New Roman" w:cs="Times New Roman"/>
          <w:color w:val="auto"/>
          <w:szCs w:val="22"/>
        </w:rPr>
        <w:t>ntace lokalit a replikace AD DS</w:t>
      </w:r>
    </w:p>
    <w:p w:rsidRPr="00B32951" w:rsidR="002B69AA" w:rsidP="00E31F51" w:rsidRDefault="00B32951">
      <w:pPr>
        <w:pStyle w:val="Zkladntext"/>
        <w:numPr>
          <w:ilvl w:val="0"/>
          <w:numId w:val="17"/>
        </w:numPr>
        <w:spacing w:before="40" w:after="40" w:line="240" w:lineRule="auto"/>
        <w:ind w:left="426"/>
        <w:rPr>
          <w:rFonts w:ascii="Times New Roman" w:hAnsi="Times New Roman" w:cs="Times New Roman"/>
          <w:color w:val="auto"/>
          <w:szCs w:val="22"/>
        </w:rPr>
      </w:pPr>
      <w:r>
        <w:rPr>
          <w:rFonts w:ascii="Times New Roman" w:hAnsi="Times New Roman" w:cs="Times New Roman"/>
          <w:color w:val="auto"/>
          <w:szCs w:val="22"/>
        </w:rPr>
        <w:t>Implementace AD CS</w:t>
      </w:r>
    </w:p>
    <w:p w:rsidRPr="00B32951" w:rsidR="002B69AA" w:rsidP="00E31F51" w:rsidRDefault="00B32951">
      <w:pPr>
        <w:pStyle w:val="Zkladntext"/>
        <w:numPr>
          <w:ilvl w:val="0"/>
          <w:numId w:val="17"/>
        </w:numPr>
        <w:spacing w:before="40" w:after="40" w:line="240" w:lineRule="auto"/>
        <w:ind w:left="426"/>
        <w:rPr>
          <w:rFonts w:ascii="Times New Roman" w:hAnsi="Times New Roman" w:cs="Times New Roman"/>
          <w:color w:val="auto"/>
          <w:szCs w:val="22"/>
        </w:rPr>
      </w:pPr>
      <w:r>
        <w:rPr>
          <w:rFonts w:ascii="Times New Roman" w:hAnsi="Times New Roman" w:cs="Times New Roman"/>
          <w:color w:val="auto"/>
          <w:szCs w:val="22"/>
        </w:rPr>
        <w:t>Implementace AD RMS</w:t>
      </w:r>
    </w:p>
    <w:p w:rsidRPr="00B32951" w:rsidR="002B69AA" w:rsidP="00E31F51" w:rsidRDefault="00B32951">
      <w:pPr>
        <w:pStyle w:val="Zkladntext"/>
        <w:numPr>
          <w:ilvl w:val="0"/>
          <w:numId w:val="17"/>
        </w:numPr>
        <w:spacing w:before="40" w:after="40" w:line="240" w:lineRule="auto"/>
        <w:ind w:left="426"/>
        <w:rPr>
          <w:rFonts w:ascii="Times New Roman" w:hAnsi="Times New Roman" w:cs="Times New Roman"/>
          <w:color w:val="auto"/>
          <w:szCs w:val="22"/>
        </w:rPr>
      </w:pPr>
      <w:r>
        <w:rPr>
          <w:rFonts w:ascii="Times New Roman" w:hAnsi="Times New Roman" w:cs="Times New Roman"/>
          <w:color w:val="auto"/>
          <w:szCs w:val="22"/>
        </w:rPr>
        <w:t>Implementace AD FS</w:t>
      </w:r>
    </w:p>
    <w:p w:rsidRPr="00261ED8" w:rsidR="00B32951" w:rsidP="00B32951" w:rsidRDefault="00B32951">
      <w:pPr>
        <w:pStyle w:val="Zkladntext"/>
        <w:spacing w:before="120" w:after="12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 xml:space="preserve">Kurz bude realizován pro </w:t>
      </w:r>
      <w:r>
        <w:rPr>
          <w:rFonts w:ascii="Times New Roman" w:hAnsi="Times New Roman" w:cs="Times New Roman"/>
          <w:color w:val="auto"/>
          <w:szCs w:val="22"/>
        </w:rPr>
        <w:t>2 zaměstnance</w:t>
      </w:r>
      <w:r w:rsidRPr="00AA447F">
        <w:rPr>
          <w:rFonts w:ascii="Times New Roman" w:hAnsi="Times New Roman" w:cs="Times New Roman"/>
          <w:color w:val="auto"/>
          <w:szCs w:val="22"/>
        </w:rPr>
        <w:t xml:space="preserve"> </w:t>
      </w:r>
      <w:r>
        <w:rPr>
          <w:rFonts w:ascii="Times New Roman" w:hAnsi="Times New Roman" w:cs="Times New Roman"/>
          <w:color w:val="auto"/>
          <w:szCs w:val="22"/>
        </w:rPr>
        <w:t>objednatele, a to v délce 5</w:t>
      </w:r>
      <w:r w:rsidRPr="00AA447F">
        <w:rPr>
          <w:rFonts w:ascii="Times New Roman" w:hAnsi="Times New Roman" w:cs="Times New Roman"/>
          <w:color w:val="auto"/>
          <w:szCs w:val="22"/>
        </w:rPr>
        <w:t> školících d</w:t>
      </w:r>
      <w:r>
        <w:rPr>
          <w:rFonts w:ascii="Times New Roman" w:hAnsi="Times New Roman" w:cs="Times New Roman"/>
          <w:color w:val="auto"/>
          <w:szCs w:val="22"/>
        </w:rPr>
        <w:t>ní. Každý školící den obsahuje 8 výukových hodin v délce 45</w:t>
      </w:r>
      <w:r w:rsidRPr="00AA447F">
        <w:rPr>
          <w:rFonts w:ascii="Times New Roman" w:hAnsi="Times New Roman" w:cs="Times New Roman"/>
          <w:color w:val="auto"/>
          <w:szCs w:val="22"/>
        </w:rPr>
        <w:t xml:space="preserve"> minut, </w:t>
      </w:r>
      <w:r>
        <w:rPr>
          <w:rFonts w:ascii="Times New Roman" w:hAnsi="Times New Roman" w:cs="Times New Roman"/>
          <w:color w:val="auto"/>
          <w:szCs w:val="22"/>
        </w:rPr>
        <w:t>každý účastník tedy absolvuje celkem 40</w:t>
      </w:r>
      <w:r w:rsidRPr="00AA447F">
        <w:rPr>
          <w:rFonts w:ascii="Times New Roman" w:hAnsi="Times New Roman" w:cs="Times New Roman"/>
          <w:color w:val="auto"/>
          <w:szCs w:val="22"/>
        </w:rPr>
        <w:t xml:space="preserve"> výukových hodin.</w:t>
      </w:r>
    </w:p>
    <w:p w:rsidRPr="008D491C" w:rsidR="008D491C" w:rsidP="008A0C0C" w:rsidRDefault="008D491C">
      <w:pPr>
        <w:pStyle w:val="Default"/>
        <w:jc w:val="both"/>
        <w:rPr>
          <w:rFonts w:ascii="Times New Roman" w:hAnsi="Times New Roman" w:cs="Times New Roman"/>
          <w:sz w:val="22"/>
          <w:szCs w:val="22"/>
        </w:rPr>
      </w:pPr>
    </w:p>
    <w:p w:rsidRPr="008D491C" w:rsidR="008A0C0C" w:rsidP="008A0C0C" w:rsidRDefault="008A0C0C">
      <w:pPr>
        <w:pStyle w:val="Default"/>
        <w:jc w:val="center"/>
        <w:rPr>
          <w:rFonts w:ascii="Times New Roman" w:hAnsi="Times New Roman" w:cs="Times New Roman"/>
          <w:b/>
          <w:sz w:val="22"/>
          <w:szCs w:val="22"/>
        </w:rPr>
      </w:pPr>
      <w:r w:rsidRPr="008D491C">
        <w:rPr>
          <w:rFonts w:ascii="Times New Roman" w:hAnsi="Times New Roman" w:cs="Times New Roman"/>
          <w:b/>
          <w:sz w:val="22"/>
          <w:szCs w:val="22"/>
        </w:rPr>
        <w:t>III.</w:t>
      </w:r>
    </w:p>
    <w:p w:rsidRPr="008D491C" w:rsidR="008A0C0C" w:rsidP="00E31F51" w:rsidRDefault="008A0C0C">
      <w:pPr>
        <w:numPr>
          <w:ilvl w:val="0"/>
          <w:numId w:val="3"/>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 xml:space="preserve">Předpokládaný termín zahájení a ukončení plnění předmětu této smlouvy: </w:t>
      </w:r>
      <w:r w:rsidR="0030560D">
        <w:rPr>
          <w:rFonts w:ascii="Times New Roman" w:hAnsi="Times New Roman" w:cs="Times New Roman"/>
          <w:sz w:val="22"/>
          <w:szCs w:val="22"/>
        </w:rPr>
        <w:t>březen – červenec 2014</w:t>
      </w:r>
      <w:r w:rsidRPr="008D491C">
        <w:rPr>
          <w:rFonts w:ascii="Times New Roman" w:hAnsi="Times New Roman" w:cs="Times New Roman"/>
          <w:sz w:val="22"/>
          <w:szCs w:val="22"/>
        </w:rPr>
        <w:t>.</w:t>
      </w:r>
      <w:r w:rsidRPr="008D491C" w:rsidR="006B5BD9">
        <w:rPr>
          <w:rFonts w:ascii="Times New Roman" w:hAnsi="Times New Roman" w:cs="Times New Roman"/>
          <w:sz w:val="22"/>
          <w:szCs w:val="22"/>
        </w:rPr>
        <w:t xml:space="preserve"> </w:t>
      </w:r>
      <w:r w:rsidR="0030560D">
        <w:rPr>
          <w:rFonts w:ascii="Times New Roman" w:hAnsi="Times New Roman" w:cs="Times New Roman"/>
          <w:sz w:val="22"/>
          <w:szCs w:val="22"/>
        </w:rPr>
        <w:t>Konkrétní termíny kurzů</w:t>
      </w:r>
      <w:r w:rsidRPr="008D491C" w:rsidR="00F73AC9">
        <w:rPr>
          <w:rFonts w:ascii="Times New Roman" w:hAnsi="Times New Roman" w:cs="Times New Roman"/>
          <w:sz w:val="22"/>
          <w:szCs w:val="22"/>
        </w:rPr>
        <w:t xml:space="preserve"> budou stanoveny objednatelem dle jeho potřeb.</w:t>
      </w:r>
    </w:p>
    <w:p w:rsidRPr="008D491C" w:rsidR="008A0C0C" w:rsidP="00E31F51" w:rsidRDefault="00F73AC9">
      <w:pPr>
        <w:numPr>
          <w:ilvl w:val="0"/>
          <w:numId w:val="3"/>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Místem plnění je sídlo objednatele.</w:t>
      </w:r>
    </w:p>
    <w:p w:rsidRPr="008D491C" w:rsidR="008D491C" w:rsidP="008A0C0C" w:rsidRDefault="008D491C">
      <w:pPr>
        <w:pStyle w:val="Default"/>
        <w:rPr>
          <w:rFonts w:ascii="Times New Roman" w:hAnsi="Times New Roman" w:cs="Times New Roman"/>
          <w:sz w:val="22"/>
          <w:szCs w:val="22"/>
        </w:rPr>
      </w:pPr>
    </w:p>
    <w:p w:rsidRPr="008D491C" w:rsidR="008A0C0C" w:rsidP="008A0C0C" w:rsidRDefault="008A0C0C">
      <w:pPr>
        <w:pStyle w:val="Default"/>
        <w:jc w:val="center"/>
        <w:rPr>
          <w:rFonts w:ascii="Times New Roman" w:hAnsi="Times New Roman" w:cs="Times New Roman"/>
          <w:b/>
          <w:sz w:val="22"/>
          <w:szCs w:val="22"/>
        </w:rPr>
      </w:pPr>
      <w:r w:rsidRPr="008D491C">
        <w:rPr>
          <w:rFonts w:ascii="Times New Roman" w:hAnsi="Times New Roman" w:cs="Times New Roman"/>
          <w:b/>
          <w:sz w:val="22"/>
          <w:szCs w:val="22"/>
        </w:rPr>
        <w:t>IV.</w:t>
      </w:r>
    </w:p>
    <w:p w:rsidRPr="008D491C" w:rsidR="008A0C0C" w:rsidP="00E31F51" w:rsidRDefault="00F73AC9">
      <w:pPr>
        <w:pStyle w:val="Default"/>
        <w:numPr>
          <w:ilvl w:val="0"/>
          <w:numId w:val="4"/>
        </w:numPr>
        <w:ind w:left="425" w:hanging="425"/>
        <w:jc w:val="both"/>
        <w:rPr>
          <w:rFonts w:ascii="Times New Roman" w:hAnsi="Times New Roman" w:cs="Times New Roman"/>
          <w:b/>
          <w:bCs/>
          <w:sz w:val="22"/>
          <w:szCs w:val="22"/>
        </w:rPr>
      </w:pPr>
      <w:r w:rsidRPr="008D491C">
        <w:rPr>
          <w:rFonts w:ascii="Times New Roman" w:hAnsi="Times New Roman" w:cs="Times New Roman"/>
          <w:sz w:val="22"/>
          <w:szCs w:val="22"/>
        </w:rPr>
        <w:t xml:space="preserve">Cena </w:t>
      </w:r>
      <w:r w:rsidR="0030560D">
        <w:rPr>
          <w:rFonts w:ascii="Times New Roman" w:hAnsi="Times New Roman" w:cs="Times New Roman"/>
          <w:sz w:val="22"/>
          <w:szCs w:val="22"/>
        </w:rPr>
        <w:t>školení</w:t>
      </w:r>
      <w:r w:rsidRPr="008D491C">
        <w:rPr>
          <w:rFonts w:ascii="Times New Roman" w:hAnsi="Times New Roman" w:cs="Times New Roman"/>
          <w:sz w:val="22"/>
          <w:szCs w:val="22"/>
        </w:rPr>
        <w:t xml:space="preserve"> je stanovena </w:t>
      </w:r>
      <w:r w:rsidR="0030560D">
        <w:rPr>
          <w:rFonts w:ascii="Times New Roman" w:hAnsi="Times New Roman" w:cs="Times New Roman"/>
          <w:sz w:val="22"/>
          <w:szCs w:val="22"/>
        </w:rPr>
        <w:t xml:space="preserve">celkem </w:t>
      </w:r>
      <w:r w:rsidRPr="008D491C">
        <w:rPr>
          <w:rFonts w:ascii="Times New Roman" w:hAnsi="Times New Roman" w:cs="Times New Roman"/>
          <w:sz w:val="22"/>
          <w:szCs w:val="22"/>
        </w:rPr>
        <w:t>ve výši</w:t>
      </w:r>
      <w:r w:rsidRPr="008D491C" w:rsidR="008A0C0C">
        <w:rPr>
          <w:rFonts w:ascii="Times New Roman" w:hAnsi="Times New Roman" w:cs="Times New Roman"/>
          <w:sz w:val="22"/>
          <w:szCs w:val="22"/>
        </w:rPr>
        <w:t xml:space="preserve">:  </w:t>
      </w:r>
    </w:p>
    <w:p w:rsidRPr="008D491C" w:rsidR="008A0C0C" w:rsidP="008A0C0C" w:rsidRDefault="00F73AC9">
      <w:pPr>
        <w:pStyle w:val="Default"/>
        <w:ind w:left="425"/>
        <w:jc w:val="both"/>
        <w:rPr>
          <w:rFonts w:ascii="Times New Roman" w:hAnsi="Times New Roman" w:cs="Times New Roman"/>
          <w:sz w:val="22"/>
          <w:szCs w:val="22"/>
        </w:rPr>
      </w:pPr>
      <w:r w:rsidRPr="008D491C">
        <w:rPr>
          <w:rFonts w:ascii="Times New Roman" w:hAnsi="Times New Roman" w:cs="Times New Roman"/>
          <w:color w:val="auto"/>
          <w:sz w:val="22"/>
          <w:szCs w:val="22"/>
          <w:highlight w:val="yellow"/>
        </w:rPr>
        <w:t>…</w:t>
      </w:r>
      <w:r w:rsidR="0030560D">
        <w:rPr>
          <w:rFonts w:ascii="Times New Roman" w:hAnsi="Times New Roman" w:cs="Times New Roman"/>
          <w:color w:val="auto"/>
          <w:sz w:val="22"/>
          <w:szCs w:val="22"/>
        </w:rPr>
        <w:t>,-</w:t>
      </w:r>
      <w:r w:rsidRPr="008D491C" w:rsidR="008A0C0C">
        <w:rPr>
          <w:rFonts w:ascii="Times New Roman" w:hAnsi="Times New Roman" w:cs="Times New Roman"/>
          <w:sz w:val="22"/>
          <w:szCs w:val="22"/>
        </w:rPr>
        <w:t xml:space="preserve"> Kč bez DPH</w:t>
      </w:r>
    </w:p>
    <w:p w:rsidRPr="008D491C" w:rsidR="008A0C0C" w:rsidP="008A0C0C" w:rsidRDefault="00F73AC9">
      <w:pPr>
        <w:pStyle w:val="Default"/>
        <w:ind w:left="425"/>
        <w:jc w:val="both"/>
        <w:rPr>
          <w:rFonts w:ascii="Times New Roman" w:hAnsi="Times New Roman" w:cs="Times New Roman"/>
          <w:sz w:val="22"/>
          <w:szCs w:val="22"/>
        </w:rPr>
      </w:pPr>
      <w:r w:rsidRPr="008D491C">
        <w:rPr>
          <w:rFonts w:ascii="Times New Roman" w:hAnsi="Times New Roman" w:cs="Times New Roman"/>
          <w:color w:val="auto"/>
          <w:sz w:val="22"/>
          <w:szCs w:val="22"/>
          <w:highlight w:val="yellow"/>
        </w:rPr>
        <w:t>…</w:t>
      </w:r>
      <w:r w:rsidR="0030560D">
        <w:rPr>
          <w:rFonts w:ascii="Times New Roman" w:hAnsi="Times New Roman" w:cs="Times New Roman"/>
          <w:color w:val="auto"/>
          <w:sz w:val="22"/>
          <w:szCs w:val="22"/>
        </w:rPr>
        <w:t>,-</w:t>
      </w:r>
      <w:r w:rsidRPr="008D491C" w:rsidR="008A0C0C">
        <w:rPr>
          <w:rFonts w:ascii="Times New Roman" w:hAnsi="Times New Roman" w:cs="Times New Roman"/>
          <w:sz w:val="22"/>
          <w:szCs w:val="22"/>
        </w:rPr>
        <w:t xml:space="preserve"> Kč DPH (21 %)</w:t>
      </w:r>
    </w:p>
    <w:p w:rsidR="008A0C0C" w:rsidP="00B32951" w:rsidRDefault="00F73AC9">
      <w:pPr>
        <w:pStyle w:val="Default"/>
        <w:spacing w:after="120"/>
        <w:ind w:left="425"/>
        <w:jc w:val="both"/>
        <w:rPr>
          <w:rFonts w:ascii="Times New Roman" w:hAnsi="Times New Roman" w:cs="Times New Roman"/>
          <w:sz w:val="22"/>
          <w:szCs w:val="22"/>
        </w:rPr>
      </w:pPr>
      <w:r w:rsidRPr="008D491C">
        <w:rPr>
          <w:rFonts w:ascii="Times New Roman" w:hAnsi="Times New Roman" w:cs="Times New Roman"/>
          <w:color w:val="auto"/>
          <w:sz w:val="22"/>
          <w:szCs w:val="22"/>
          <w:highlight w:val="yellow"/>
        </w:rPr>
        <w:t>…</w:t>
      </w:r>
      <w:r w:rsidR="0030560D">
        <w:rPr>
          <w:rFonts w:ascii="Times New Roman" w:hAnsi="Times New Roman" w:cs="Times New Roman"/>
          <w:color w:val="auto"/>
          <w:sz w:val="22"/>
          <w:szCs w:val="22"/>
        </w:rPr>
        <w:t>,-</w:t>
      </w:r>
      <w:r w:rsidRPr="008D491C" w:rsidR="008A0C0C">
        <w:rPr>
          <w:rFonts w:ascii="Times New Roman" w:hAnsi="Times New Roman" w:cs="Times New Roman"/>
          <w:sz w:val="22"/>
          <w:szCs w:val="22"/>
        </w:rPr>
        <w:t xml:space="preserve"> Kč včetně DPH</w:t>
      </w:r>
    </w:p>
    <w:p w:rsidR="0030560D" w:rsidP="008A0C0C" w:rsidRDefault="0030560D">
      <w:pPr>
        <w:pStyle w:val="Default"/>
        <w:ind w:left="425"/>
        <w:jc w:val="both"/>
        <w:rPr>
          <w:rFonts w:ascii="Times New Roman" w:hAnsi="Times New Roman" w:cs="Times New Roman"/>
          <w:b/>
          <w:bCs/>
          <w:sz w:val="22"/>
          <w:szCs w:val="22"/>
        </w:rPr>
      </w:pPr>
      <w:r>
        <w:rPr>
          <w:rFonts w:ascii="Times New Roman" w:hAnsi="Times New Roman" w:cs="Times New Roman"/>
          <w:color w:val="auto"/>
          <w:sz w:val="22"/>
          <w:szCs w:val="22"/>
        </w:rPr>
        <w:t>Cena školení se skládá z těchto dílčích částí:</w:t>
      </w:r>
    </w:p>
    <w:p w:rsidRPr="00B32951" w:rsidR="0030560D" w:rsidP="00E31F51" w:rsidRDefault="0030560D">
      <w:pPr>
        <w:pStyle w:val="Default"/>
        <w:numPr>
          <w:ilvl w:val="0"/>
          <w:numId w:val="17"/>
        </w:numPr>
        <w:jc w:val="both"/>
        <w:rPr>
          <w:rFonts w:ascii="Times New Roman" w:hAnsi="Times New Roman" w:cs="Times New Roman"/>
          <w:sz w:val="22"/>
          <w:szCs w:val="22"/>
        </w:rPr>
      </w:pPr>
      <w:r w:rsidRPr="0030560D">
        <w:rPr>
          <w:rFonts w:ascii="Times New Roman" w:hAnsi="Times New Roman" w:cs="Times New Roman"/>
          <w:bCs/>
          <w:sz w:val="22"/>
          <w:szCs w:val="22"/>
        </w:rPr>
        <w:t>Cena kurzu</w:t>
      </w:r>
      <w:r>
        <w:rPr>
          <w:rFonts w:ascii="Times New Roman" w:hAnsi="Times New Roman" w:cs="Times New Roman"/>
          <w:b/>
          <w:bCs/>
          <w:sz w:val="22"/>
          <w:szCs w:val="22"/>
        </w:rPr>
        <w:t xml:space="preserve"> </w:t>
      </w:r>
      <w:r w:rsidRPr="00DE78E1" w:rsidR="00B32951">
        <w:rPr>
          <w:rFonts w:ascii="Times New Roman" w:hAnsi="Times New Roman" w:cs="Times New Roman"/>
          <w:sz w:val="22"/>
          <w:szCs w:val="22"/>
        </w:rPr>
        <w:t>SQL Server 2008 a 2012 - optimalizace výkonu</w:t>
      </w:r>
      <w:r w:rsidR="00B32951">
        <w:rPr>
          <w:rFonts w:ascii="Times New Roman" w:hAnsi="Times New Roman" w:cs="Times New Roman"/>
          <w:sz w:val="22"/>
          <w:szCs w:val="22"/>
        </w:rPr>
        <w:t xml:space="preserve"> </w:t>
      </w:r>
      <w:r w:rsidRPr="00B32951">
        <w:rPr>
          <w:rFonts w:ascii="Times New Roman" w:hAnsi="Times New Roman" w:cs="Times New Roman"/>
          <w:sz w:val="22"/>
          <w:szCs w:val="22"/>
          <w:highlight w:val="yellow"/>
        </w:rPr>
        <w:t>…</w:t>
      </w:r>
      <w:r w:rsidRPr="00B32951">
        <w:rPr>
          <w:rFonts w:ascii="Times New Roman" w:hAnsi="Times New Roman" w:cs="Times New Roman"/>
          <w:sz w:val="22"/>
          <w:szCs w:val="22"/>
        </w:rPr>
        <w:t>,- Kč bez DPH</w:t>
      </w:r>
    </w:p>
    <w:p w:rsidRPr="00B32951" w:rsidR="0030560D" w:rsidP="00E31F51" w:rsidRDefault="003010B1">
      <w:pPr>
        <w:pStyle w:val="Default"/>
        <w:numPr>
          <w:ilvl w:val="0"/>
          <w:numId w:val="17"/>
        </w:numPr>
        <w:jc w:val="both"/>
        <w:rPr>
          <w:rFonts w:ascii="Times New Roman" w:hAnsi="Times New Roman" w:cs="Times New Roman"/>
          <w:sz w:val="22"/>
          <w:szCs w:val="22"/>
        </w:rPr>
      </w:pPr>
      <w:r>
        <w:rPr>
          <w:rFonts w:ascii="Times New Roman" w:hAnsi="Times New Roman" w:cs="Times New Roman"/>
          <w:sz w:val="22"/>
          <w:szCs w:val="22"/>
        </w:rPr>
        <w:t xml:space="preserve">Cena kurzu </w:t>
      </w:r>
      <w:r w:rsidRPr="00DE78E1" w:rsidR="00B32951">
        <w:rPr>
          <w:rFonts w:ascii="Times New Roman" w:hAnsi="Times New Roman" w:cs="Times New Roman"/>
          <w:sz w:val="22"/>
          <w:szCs w:val="22"/>
        </w:rPr>
        <w:t>SQL Server 2012 - administrace</w:t>
      </w:r>
      <w:r w:rsidRPr="00B32951">
        <w:rPr>
          <w:rFonts w:ascii="Times New Roman" w:hAnsi="Times New Roman" w:cs="Times New Roman"/>
          <w:sz w:val="22"/>
          <w:szCs w:val="22"/>
        </w:rPr>
        <w:t xml:space="preserve"> </w:t>
      </w:r>
      <w:r w:rsidRPr="00B32951">
        <w:rPr>
          <w:rFonts w:ascii="Times New Roman" w:hAnsi="Times New Roman" w:cs="Times New Roman"/>
          <w:sz w:val="22"/>
          <w:szCs w:val="22"/>
          <w:highlight w:val="yellow"/>
        </w:rPr>
        <w:t>…</w:t>
      </w:r>
      <w:r w:rsidRPr="00B32951">
        <w:rPr>
          <w:rFonts w:ascii="Times New Roman" w:hAnsi="Times New Roman" w:cs="Times New Roman"/>
          <w:sz w:val="22"/>
          <w:szCs w:val="22"/>
        </w:rPr>
        <w:t>,- Kč bez DPH</w:t>
      </w:r>
    </w:p>
    <w:p w:rsidRPr="00B32951" w:rsidR="0030560D" w:rsidP="00E31F51" w:rsidRDefault="003010B1">
      <w:pPr>
        <w:pStyle w:val="Default"/>
        <w:numPr>
          <w:ilvl w:val="0"/>
          <w:numId w:val="17"/>
        </w:numPr>
        <w:jc w:val="both"/>
        <w:rPr>
          <w:rFonts w:ascii="Times New Roman" w:hAnsi="Times New Roman" w:cs="Times New Roman"/>
          <w:sz w:val="22"/>
          <w:szCs w:val="22"/>
        </w:rPr>
      </w:pPr>
      <w:r>
        <w:rPr>
          <w:rFonts w:ascii="Times New Roman" w:hAnsi="Times New Roman" w:cs="Times New Roman"/>
          <w:sz w:val="22"/>
          <w:szCs w:val="22"/>
        </w:rPr>
        <w:t xml:space="preserve">Cena kurzu </w:t>
      </w:r>
      <w:r w:rsidRPr="00DE78E1" w:rsidR="00B32951">
        <w:rPr>
          <w:rFonts w:ascii="Times New Roman" w:hAnsi="Times New Roman" w:cs="Times New Roman"/>
          <w:sz w:val="22"/>
          <w:szCs w:val="22"/>
        </w:rPr>
        <w:t>Windows Server 2012 - instalace a konfigurace</w:t>
      </w:r>
      <w:r w:rsidRPr="00B32951">
        <w:rPr>
          <w:rFonts w:ascii="Times New Roman" w:hAnsi="Times New Roman" w:cs="Times New Roman"/>
          <w:sz w:val="22"/>
          <w:szCs w:val="22"/>
        </w:rPr>
        <w:t xml:space="preserve"> </w:t>
      </w:r>
      <w:r w:rsidRPr="00B32951">
        <w:rPr>
          <w:rFonts w:ascii="Times New Roman" w:hAnsi="Times New Roman" w:cs="Times New Roman"/>
          <w:sz w:val="22"/>
          <w:szCs w:val="22"/>
          <w:highlight w:val="yellow"/>
        </w:rPr>
        <w:t>…</w:t>
      </w:r>
      <w:r w:rsidRPr="00B32951">
        <w:rPr>
          <w:rFonts w:ascii="Times New Roman" w:hAnsi="Times New Roman" w:cs="Times New Roman"/>
          <w:sz w:val="22"/>
          <w:szCs w:val="22"/>
        </w:rPr>
        <w:t>,- Kč bez DPH</w:t>
      </w:r>
    </w:p>
    <w:p w:rsidRPr="00B32951" w:rsidR="0030560D" w:rsidP="00E31F51" w:rsidRDefault="003010B1">
      <w:pPr>
        <w:pStyle w:val="Default"/>
        <w:numPr>
          <w:ilvl w:val="0"/>
          <w:numId w:val="17"/>
        </w:numPr>
        <w:jc w:val="both"/>
        <w:rPr>
          <w:rFonts w:ascii="Times New Roman" w:hAnsi="Times New Roman" w:cs="Times New Roman"/>
          <w:sz w:val="22"/>
          <w:szCs w:val="22"/>
        </w:rPr>
      </w:pPr>
      <w:r>
        <w:rPr>
          <w:rFonts w:ascii="Times New Roman" w:hAnsi="Times New Roman" w:cs="Times New Roman"/>
          <w:sz w:val="22"/>
          <w:szCs w:val="22"/>
        </w:rPr>
        <w:t xml:space="preserve">Cena kurzu </w:t>
      </w:r>
      <w:r w:rsidRPr="00DE78E1" w:rsidR="00B32951">
        <w:rPr>
          <w:rFonts w:ascii="Times New Roman" w:hAnsi="Times New Roman" w:cs="Times New Roman"/>
          <w:sz w:val="22"/>
          <w:szCs w:val="22"/>
        </w:rPr>
        <w:t>Windows Server 2012 - správa</w:t>
      </w:r>
      <w:r w:rsidRPr="00B32951">
        <w:rPr>
          <w:rFonts w:ascii="Times New Roman" w:hAnsi="Times New Roman" w:cs="Times New Roman"/>
          <w:sz w:val="22"/>
          <w:szCs w:val="22"/>
          <w:highlight w:val="yellow"/>
        </w:rPr>
        <w:t>…</w:t>
      </w:r>
      <w:r w:rsidRPr="00B32951">
        <w:rPr>
          <w:rFonts w:ascii="Times New Roman" w:hAnsi="Times New Roman" w:cs="Times New Roman"/>
          <w:sz w:val="22"/>
          <w:szCs w:val="22"/>
        </w:rPr>
        <w:t>,- Kč bez DPH</w:t>
      </w:r>
    </w:p>
    <w:p w:rsidRPr="00B32951" w:rsidR="00B32951" w:rsidP="00E31F51" w:rsidRDefault="003010B1">
      <w:pPr>
        <w:pStyle w:val="Default"/>
        <w:numPr>
          <w:ilvl w:val="0"/>
          <w:numId w:val="17"/>
        </w:numPr>
        <w:spacing w:after="120"/>
        <w:jc w:val="both"/>
        <w:rPr>
          <w:rFonts w:ascii="Times New Roman" w:hAnsi="Times New Roman"/>
          <w:sz w:val="22"/>
          <w:szCs w:val="22"/>
        </w:rPr>
      </w:pPr>
      <w:r>
        <w:rPr>
          <w:rFonts w:ascii="Times New Roman" w:hAnsi="Times New Roman" w:cs="Times New Roman"/>
          <w:sz w:val="22"/>
          <w:szCs w:val="22"/>
        </w:rPr>
        <w:t xml:space="preserve">Cena kurzu </w:t>
      </w:r>
      <w:r w:rsidRPr="00DE78E1" w:rsidR="00B32951">
        <w:rPr>
          <w:rFonts w:ascii="Times New Roman" w:hAnsi="Times New Roman" w:cs="Times New Roman"/>
          <w:sz w:val="22"/>
          <w:szCs w:val="22"/>
        </w:rPr>
        <w:t>Windows Server 2012 - pokročilé služby</w:t>
      </w:r>
      <w:r w:rsidR="00B32951">
        <w:rPr>
          <w:rFonts w:ascii="Times New Roman" w:hAnsi="Times New Roman" w:cs="Times New Roman"/>
          <w:sz w:val="22"/>
          <w:szCs w:val="22"/>
        </w:rPr>
        <w:t xml:space="preserve"> </w:t>
      </w:r>
      <w:r w:rsidRPr="00B32951">
        <w:rPr>
          <w:rFonts w:ascii="Times New Roman" w:hAnsi="Times New Roman" w:cs="Times New Roman"/>
          <w:sz w:val="22"/>
          <w:szCs w:val="22"/>
          <w:highlight w:val="yellow"/>
        </w:rPr>
        <w:t>…</w:t>
      </w:r>
      <w:r w:rsidRPr="00B32951">
        <w:rPr>
          <w:rFonts w:ascii="Times New Roman" w:hAnsi="Times New Roman" w:cs="Times New Roman"/>
          <w:sz w:val="22"/>
          <w:szCs w:val="22"/>
        </w:rPr>
        <w:t>,- Kč bez DPH</w:t>
      </w:r>
    </w:p>
    <w:p w:rsidRPr="008D491C" w:rsidR="008A0C0C" w:rsidP="00E31F51" w:rsidRDefault="003725C5">
      <w:pPr>
        <w:pStyle w:val="Smlouva-slo"/>
        <w:numPr>
          <w:ilvl w:val="0"/>
          <w:numId w:val="4"/>
        </w:numPr>
        <w:tabs>
          <w:tab w:val="clear" w:pos="0"/>
          <w:tab w:val="num" w:pos="426"/>
          <w:tab w:val="left" w:pos="567"/>
        </w:tabs>
        <w:spacing w:before="0" w:after="120" w:line="240" w:lineRule="auto"/>
        <w:ind w:left="425" w:hanging="425"/>
        <w:rPr>
          <w:rFonts w:ascii="Times New Roman" w:hAnsi="Times New Roman"/>
          <w:sz w:val="22"/>
          <w:szCs w:val="22"/>
        </w:rPr>
      </w:pPr>
      <w:r>
        <w:rPr>
          <w:rFonts w:ascii="Times New Roman" w:hAnsi="Times New Roman"/>
          <w:sz w:val="22"/>
          <w:szCs w:val="22"/>
        </w:rPr>
        <w:lastRenderedPageBreak/>
        <w:t>Ceny dle odst. 1 tohoto článku jsou</w:t>
      </w:r>
      <w:r w:rsidRPr="008D491C" w:rsidR="008A0C0C">
        <w:rPr>
          <w:rFonts w:ascii="Times New Roman" w:hAnsi="Times New Roman"/>
          <w:sz w:val="22"/>
          <w:szCs w:val="22"/>
        </w:rPr>
        <w:t xml:space="preserve"> </w:t>
      </w:r>
      <w:r>
        <w:rPr>
          <w:rFonts w:ascii="Times New Roman" w:hAnsi="Times New Roman"/>
          <w:sz w:val="22"/>
          <w:szCs w:val="22"/>
        </w:rPr>
        <w:t>cenami nejvýše přípustnými</w:t>
      </w:r>
      <w:r w:rsidRPr="008D491C" w:rsidR="008A0C0C">
        <w:rPr>
          <w:rFonts w:ascii="Times New Roman" w:hAnsi="Times New Roman"/>
          <w:sz w:val="22"/>
          <w:szCs w:val="22"/>
        </w:rPr>
        <w:t xml:space="preserve"> pro celý předmět plnění a platí po celou dobu účinnosti smlouvy. V celkové ceně jsou zahrnuty veškeré náklady spojené s</w:t>
      </w:r>
      <w:r w:rsidRPr="008D491C" w:rsidR="00CB5318">
        <w:rPr>
          <w:rFonts w:ascii="Times New Roman" w:hAnsi="Times New Roman"/>
          <w:sz w:val="22"/>
          <w:szCs w:val="22"/>
        </w:rPr>
        <w:t> </w:t>
      </w:r>
      <w:r w:rsidRPr="008D491C" w:rsidR="008A0C0C">
        <w:rPr>
          <w:rFonts w:ascii="Times New Roman" w:hAnsi="Times New Roman"/>
          <w:sz w:val="22"/>
          <w:szCs w:val="22"/>
        </w:rPr>
        <w:t>řádným provedením předmětu plnění.</w:t>
      </w:r>
    </w:p>
    <w:p w:rsidRPr="008D491C" w:rsidR="008A0C0C" w:rsidP="00E31F51" w:rsidRDefault="008A0C0C">
      <w:pPr>
        <w:pStyle w:val="Smlouva-slo"/>
        <w:numPr>
          <w:ilvl w:val="0"/>
          <w:numId w:val="4"/>
        </w:numPr>
        <w:tabs>
          <w:tab w:val="clear" w:pos="0"/>
          <w:tab w:val="num" w:pos="426"/>
          <w:tab w:val="left" w:pos="567"/>
        </w:tabs>
        <w:spacing w:before="0" w:after="120" w:line="240" w:lineRule="auto"/>
        <w:ind w:left="425" w:hanging="425"/>
        <w:rPr>
          <w:rFonts w:ascii="Times New Roman" w:hAnsi="Times New Roman"/>
          <w:sz w:val="22"/>
          <w:szCs w:val="22"/>
        </w:rPr>
      </w:pPr>
      <w:r w:rsidRPr="008D491C">
        <w:rPr>
          <w:rFonts w:ascii="Times New Roman" w:hAnsi="Times New Roman"/>
          <w:sz w:val="22"/>
          <w:szCs w:val="22"/>
        </w:rP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rsidRPr="008D491C" w:rsidR="008A0C0C" w:rsidP="00E31F51" w:rsidRDefault="008A0C0C">
      <w:pPr>
        <w:pStyle w:val="Smlouva-slo"/>
        <w:numPr>
          <w:ilvl w:val="0"/>
          <w:numId w:val="4"/>
        </w:numPr>
        <w:tabs>
          <w:tab w:val="clear" w:pos="0"/>
          <w:tab w:val="num" w:pos="426"/>
          <w:tab w:val="left" w:pos="567"/>
        </w:tabs>
        <w:spacing w:before="0" w:after="120" w:line="240" w:lineRule="auto"/>
        <w:ind w:left="425" w:hanging="425"/>
        <w:rPr>
          <w:rFonts w:ascii="Times New Roman" w:hAnsi="Times New Roman"/>
          <w:sz w:val="22"/>
          <w:szCs w:val="22"/>
        </w:rPr>
      </w:pPr>
      <w:r w:rsidRPr="008D491C">
        <w:rPr>
          <w:rFonts w:ascii="Times New Roman" w:hAnsi="Times New Roman"/>
          <w:sz w:val="22"/>
          <w:szCs w:val="22"/>
        </w:rPr>
        <w:t>Smluvní stany se dohodly, že plnění poskytovatele nad rámec této smlouvy jsou zahrnuty v ceně za plnění.</w:t>
      </w:r>
    </w:p>
    <w:p w:rsidRPr="008D491C" w:rsidR="008D491C" w:rsidP="008A0C0C" w:rsidRDefault="008D491C">
      <w:pPr>
        <w:pStyle w:val="Default"/>
        <w:jc w:val="both"/>
        <w:rPr>
          <w:rFonts w:ascii="Times New Roman" w:hAnsi="Times New Roman" w:cs="Times New Roman"/>
          <w:sz w:val="22"/>
          <w:szCs w:val="22"/>
        </w:rPr>
      </w:pPr>
    </w:p>
    <w:p w:rsidRPr="008D491C" w:rsidR="008A0C0C" w:rsidP="003725C5" w:rsidRDefault="008A0C0C">
      <w:pPr>
        <w:pStyle w:val="Default"/>
        <w:keepNext/>
        <w:jc w:val="center"/>
        <w:rPr>
          <w:rFonts w:ascii="Times New Roman" w:hAnsi="Times New Roman" w:cs="Times New Roman"/>
          <w:b/>
          <w:sz w:val="22"/>
          <w:szCs w:val="22"/>
        </w:rPr>
      </w:pPr>
      <w:r w:rsidRPr="008D491C">
        <w:rPr>
          <w:rFonts w:ascii="Times New Roman" w:hAnsi="Times New Roman" w:cs="Times New Roman"/>
          <w:b/>
          <w:sz w:val="22"/>
          <w:szCs w:val="22"/>
        </w:rPr>
        <w:t>V.</w:t>
      </w:r>
    </w:p>
    <w:p w:rsidRPr="008D491C" w:rsidR="00671FFC" w:rsidP="00E31F51" w:rsidRDefault="00671FFC">
      <w:pPr>
        <w:pStyle w:val="Default"/>
        <w:numPr>
          <w:ilvl w:val="0"/>
          <w:numId w:val="2"/>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Platba za poskytnuté služby proběhne vždy za uzavřené čtvrtletí, přičemž je možné fakturovat vždy nejdříve následující den po uzavření čtvrtletí. Podmínkou fakturace je dodržení harmonogramu projektu za předpokladu, že není dohodnuto se zadavatelem jinak. Platba probíhá vždy bezhotovostním převodem, na základě realizovaných kurzů. Součástí faktury bude vždy přehled poskytnutých služeb za dané období. Faktury musí obsahovat všechny náležitosti řádného daňového dokladu. Navíc bude na faktuře uveden název projektu a jeho registrační číslo, informace o tom, že projekt je financován z OP LZZ.</w:t>
      </w:r>
    </w:p>
    <w:p w:rsidRPr="008D491C" w:rsidR="008A0C0C" w:rsidP="00E31F51" w:rsidRDefault="008A0C0C">
      <w:pPr>
        <w:pStyle w:val="Default"/>
        <w:numPr>
          <w:ilvl w:val="0"/>
          <w:numId w:val="2"/>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Veškeré platby budou probíhat v korunách českých.</w:t>
      </w:r>
    </w:p>
    <w:p w:rsidRPr="008D491C" w:rsidR="008A0C0C" w:rsidP="00E31F51" w:rsidRDefault="008A0C0C">
      <w:pPr>
        <w:pStyle w:val="Default"/>
        <w:numPr>
          <w:ilvl w:val="0"/>
          <w:numId w:val="2"/>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Faktura bude mít náležitosti stanovené zákonem.</w:t>
      </w:r>
    </w:p>
    <w:p w:rsidRPr="008D491C" w:rsidR="008A0C0C" w:rsidP="00E31F51" w:rsidRDefault="008A0C0C">
      <w:pPr>
        <w:pStyle w:val="slovn"/>
        <w:numPr>
          <w:ilvl w:val="0"/>
          <w:numId w:val="2"/>
        </w:numPr>
        <w:tabs>
          <w:tab w:val="left" w:pos="0"/>
        </w:tabs>
        <w:spacing w:before="0" w:after="120"/>
        <w:ind w:left="425" w:hanging="425"/>
        <w:rPr>
          <w:rFonts w:ascii="Times New Roman" w:hAnsi="Times New Roman"/>
          <w:sz w:val="22"/>
          <w:szCs w:val="22"/>
        </w:rPr>
      </w:pPr>
      <w:r w:rsidRPr="008D491C">
        <w:rPr>
          <w:rFonts w:ascii="Times New Roman" w:hAnsi="Times New Roman"/>
          <w:sz w:val="22"/>
          <w:szCs w:val="22"/>
        </w:rPr>
        <w:t>Lhůta splatnosti faktury je 30 dnů ode dne doručení faktury objednateli. Za okamžik uhrazení faktury se považuje datum, kdy byla předmětná částka odepsána z účtu objednatele. Stejný termín splatnosti platí pro smluvní strany i při placení jiných plateb (např. úroků z prodlení, smluvních pokut, pohledávek z titulu náhrady škody aj.), není-li v této smlouvě stanoveno jinak.</w:t>
      </w:r>
    </w:p>
    <w:p w:rsidRPr="008D491C" w:rsidR="008A0C0C" w:rsidP="00E31F51" w:rsidRDefault="008A0C0C">
      <w:pPr>
        <w:pStyle w:val="Default"/>
        <w:numPr>
          <w:ilvl w:val="0"/>
          <w:numId w:val="2"/>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V případě, že faktura nebude mít odpovídající náležitosti, je objednatel oprávněn zaslat ji ve lhůtě splatnosti zpět poskytovateli k doplnění, či úpravě, aniž se dostane do prodlení se splatností – lhůta splatnosti počíná běžet znovu od opětovného doručení náležitě doplněného či opraveného daňového dokladu.</w:t>
      </w:r>
    </w:p>
    <w:p w:rsidRPr="008D491C" w:rsidR="002034F0" w:rsidP="003725C5" w:rsidRDefault="002034F0">
      <w:pPr>
        <w:pStyle w:val="Default"/>
        <w:rPr>
          <w:rFonts w:ascii="Times New Roman" w:hAnsi="Times New Roman" w:cs="Times New Roman"/>
          <w:b/>
          <w:sz w:val="22"/>
          <w:szCs w:val="22"/>
        </w:rPr>
      </w:pPr>
    </w:p>
    <w:p w:rsidRPr="008D491C" w:rsidR="008A0C0C" w:rsidP="00CA4697" w:rsidRDefault="008A0C0C">
      <w:pPr>
        <w:pStyle w:val="Default"/>
        <w:keepNext/>
        <w:jc w:val="center"/>
        <w:rPr>
          <w:rFonts w:ascii="Times New Roman" w:hAnsi="Times New Roman" w:cs="Times New Roman"/>
          <w:b/>
          <w:sz w:val="22"/>
          <w:szCs w:val="22"/>
        </w:rPr>
      </w:pPr>
      <w:r w:rsidRPr="008D491C">
        <w:rPr>
          <w:rFonts w:ascii="Times New Roman" w:hAnsi="Times New Roman" w:cs="Times New Roman"/>
          <w:b/>
          <w:sz w:val="22"/>
          <w:szCs w:val="22"/>
        </w:rPr>
        <w:t>VI.</w:t>
      </w:r>
    </w:p>
    <w:p w:rsidRPr="008D491C" w:rsidR="008A0C0C" w:rsidP="00E31F51" w:rsidRDefault="008A0C0C">
      <w:pPr>
        <w:pStyle w:val="Default"/>
        <w:numPr>
          <w:ilvl w:val="0"/>
          <w:numId w:val="6"/>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Poskytovatel se v rámci plnění svého závazku dle této smlouvy zavazuje provést plnění v maximální možné kvalitě a v nejlepším zájmu objednatele. Plnění bude provedeno dle zadání v zadávací dokumentaci, dle nabídky předložené poskytovatelem ve výběrovém řízení a dle podmínek uvedených v této smlouvě.</w:t>
      </w:r>
    </w:p>
    <w:p w:rsidRPr="008D491C" w:rsidR="008A0C0C" w:rsidP="00E31F51" w:rsidRDefault="008A0C0C">
      <w:pPr>
        <w:pStyle w:val="Default"/>
        <w:numPr>
          <w:ilvl w:val="0"/>
          <w:numId w:val="6"/>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Poskytovatel se v rámci plnění svého závazku dle této smlouvy zavazuje:</w:t>
      </w:r>
    </w:p>
    <w:p w:rsidRPr="008D491C" w:rsidR="008A0C0C" w:rsidP="00E31F51" w:rsidRDefault="003725C5">
      <w:pPr>
        <w:numPr>
          <w:ilvl w:val="0"/>
          <w:numId w:val="15"/>
        </w:numPr>
        <w:suppressAutoHyphens w:val="false"/>
        <w:spacing w:after="120"/>
        <w:ind w:left="1134" w:hanging="357"/>
        <w:jc w:val="both"/>
        <w:rPr>
          <w:rFonts w:ascii="Times New Roman" w:hAnsi="Times New Roman" w:cs="Times New Roman"/>
          <w:sz w:val="22"/>
          <w:szCs w:val="22"/>
        </w:rPr>
      </w:pPr>
      <w:r>
        <w:rPr>
          <w:rFonts w:ascii="Times New Roman" w:hAnsi="Times New Roman" w:cs="Times New Roman"/>
          <w:sz w:val="22"/>
          <w:szCs w:val="22"/>
        </w:rPr>
        <w:t>realizovat školení</w:t>
      </w:r>
      <w:r w:rsidRPr="008D491C" w:rsidR="008A0C0C">
        <w:rPr>
          <w:rFonts w:ascii="Times New Roman" w:hAnsi="Times New Roman" w:cs="Times New Roman"/>
          <w:sz w:val="22"/>
          <w:szCs w:val="22"/>
        </w:rPr>
        <w:t xml:space="preserve"> v  termínech stanovených touto smlouvou,</w:t>
      </w:r>
    </w:p>
    <w:p w:rsidRPr="008D491C" w:rsidR="008A0C0C" w:rsidP="00E31F51" w:rsidRDefault="008A0C0C">
      <w:pPr>
        <w:numPr>
          <w:ilvl w:val="0"/>
          <w:numId w:val="15"/>
        </w:numPr>
        <w:suppressAutoHyphens w:val="false"/>
        <w:autoSpaceDE w:val="false"/>
        <w:autoSpaceDN w:val="false"/>
        <w:adjustRightInd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vytvořit a řádně vést prezenční listiny, které budou sloužit k evidenci docházky účastníků </w:t>
      </w:r>
      <w:r w:rsidR="003725C5">
        <w:rPr>
          <w:rFonts w:ascii="Times New Roman" w:hAnsi="Times New Roman" w:cs="Times New Roman"/>
          <w:sz w:val="22"/>
          <w:szCs w:val="22"/>
        </w:rPr>
        <w:t>kurzů</w:t>
      </w:r>
      <w:r w:rsidRPr="008D491C">
        <w:rPr>
          <w:rFonts w:ascii="Times New Roman" w:hAnsi="Times New Roman" w:cs="Times New Roman"/>
          <w:sz w:val="22"/>
          <w:szCs w:val="22"/>
        </w:rPr>
        <w:t>. Preze</w:t>
      </w:r>
      <w:r w:rsidRPr="008D491C">
        <w:rPr>
          <w:rFonts w:ascii="Times New Roman" w:hAnsi="Times New Roman" w:cs="Times New Roman"/>
          <w:color w:val="000000"/>
          <w:sz w:val="22"/>
          <w:szCs w:val="22"/>
        </w:rPr>
        <w:t xml:space="preserve">nční listiny budou obsahovat datum, téma vzdělávací aktivity, jméno lektora, osnovu </w:t>
      </w:r>
      <w:r w:rsidRPr="008D491C" w:rsidR="00CE6E0A">
        <w:rPr>
          <w:rFonts w:ascii="Times New Roman" w:hAnsi="Times New Roman" w:cs="Times New Roman"/>
          <w:color w:val="000000"/>
          <w:sz w:val="22"/>
          <w:szCs w:val="22"/>
        </w:rPr>
        <w:t>kurzu</w:t>
      </w:r>
      <w:r w:rsidRPr="008D491C">
        <w:rPr>
          <w:rFonts w:ascii="Times New Roman" w:hAnsi="Times New Roman" w:cs="Times New Roman"/>
          <w:color w:val="000000"/>
          <w:sz w:val="22"/>
          <w:szCs w:val="22"/>
        </w:rPr>
        <w:t xml:space="preserve">. </w:t>
      </w:r>
      <w:r w:rsidRPr="008D491C" w:rsidR="00671FFC">
        <w:rPr>
          <w:rFonts w:ascii="Times New Roman" w:hAnsi="Times New Roman" w:cs="Times New Roman"/>
          <w:color w:val="000000"/>
          <w:sz w:val="22"/>
          <w:szCs w:val="22"/>
        </w:rPr>
        <w:t xml:space="preserve">Prezenční listiny musí splňovat podmínky povinné publicity projektů OP LZZ. </w:t>
      </w:r>
      <w:r w:rsidRPr="008D491C">
        <w:rPr>
          <w:rFonts w:ascii="Times New Roman" w:hAnsi="Times New Roman" w:cs="Times New Roman"/>
          <w:color w:val="000000"/>
          <w:sz w:val="22"/>
          <w:szCs w:val="22"/>
        </w:rPr>
        <w:t>Prezenční listiny budou vždy ve dvojím vyhotovení s platností originálu pro obě strany,</w:t>
      </w:r>
    </w:p>
    <w:p w:rsidRPr="008D491C" w:rsidR="008A0C0C" w:rsidP="00E31F51" w:rsidRDefault="008A0C0C">
      <w:pPr>
        <w:numPr>
          <w:ilvl w:val="0"/>
          <w:numId w:val="15"/>
        </w:numPr>
        <w:suppressAutoHyphens w:val="false"/>
        <w:autoSpaceDE w:val="false"/>
        <w:autoSpaceDN w:val="false"/>
        <w:adjustRightInd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zajistit a dodat školicí materiály pro účastníky </w:t>
      </w:r>
      <w:r w:rsidRPr="008D491C" w:rsidR="00CE6E0A">
        <w:rPr>
          <w:rFonts w:ascii="Times New Roman" w:hAnsi="Times New Roman" w:cs="Times New Roman"/>
          <w:sz w:val="22"/>
          <w:szCs w:val="22"/>
        </w:rPr>
        <w:t>kurzu</w:t>
      </w:r>
      <w:r w:rsidRPr="008D491C">
        <w:rPr>
          <w:rFonts w:ascii="Times New Roman" w:hAnsi="Times New Roman" w:cs="Times New Roman"/>
          <w:sz w:val="22"/>
          <w:szCs w:val="22"/>
        </w:rPr>
        <w:t xml:space="preserve">. Součástí každého </w:t>
      </w:r>
      <w:r w:rsidRPr="008D491C" w:rsidR="00CE6E0A">
        <w:rPr>
          <w:rFonts w:ascii="Times New Roman" w:hAnsi="Times New Roman" w:cs="Times New Roman"/>
          <w:sz w:val="22"/>
          <w:szCs w:val="22"/>
        </w:rPr>
        <w:t>kurzu</w:t>
      </w:r>
      <w:r w:rsidRPr="008D491C">
        <w:rPr>
          <w:rFonts w:ascii="Times New Roman" w:hAnsi="Times New Roman" w:cs="Times New Roman"/>
          <w:sz w:val="22"/>
          <w:szCs w:val="22"/>
        </w:rPr>
        <w:t xml:space="preserve"> bude školicí materiál, který bude poskytnut každému z přítomných účastníků v tištěné podobě a v elektronické podobě objednateli,</w:t>
      </w:r>
    </w:p>
    <w:p w:rsidRPr="008D491C" w:rsidR="008A0C0C" w:rsidP="00E31F51" w:rsidRDefault="008A0C0C">
      <w:pPr>
        <w:numPr>
          <w:ilvl w:val="0"/>
          <w:numId w:val="15"/>
        </w:numPr>
        <w:suppressAutoHyphens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zajistit a dodat technické pomůcky nezbytné pro naplnění předmětu </w:t>
      </w:r>
      <w:r w:rsidRPr="008D491C" w:rsidR="00FF18CD">
        <w:rPr>
          <w:rFonts w:ascii="Times New Roman" w:hAnsi="Times New Roman" w:cs="Times New Roman"/>
          <w:sz w:val="22"/>
          <w:szCs w:val="22"/>
        </w:rPr>
        <w:t>kurzu</w:t>
      </w:r>
      <w:r w:rsidRPr="008D491C">
        <w:rPr>
          <w:rFonts w:ascii="Times New Roman" w:hAnsi="Times New Roman" w:cs="Times New Roman"/>
          <w:sz w:val="22"/>
          <w:szCs w:val="22"/>
        </w:rPr>
        <w:t xml:space="preserve"> v případech, kdy nebudou moci být využity pomůcky objednatele,</w:t>
      </w:r>
    </w:p>
    <w:p w:rsidRPr="008D491C" w:rsidR="008A0C0C" w:rsidP="00E31F51" w:rsidRDefault="00CA4697">
      <w:pPr>
        <w:numPr>
          <w:ilvl w:val="0"/>
          <w:numId w:val="15"/>
        </w:numPr>
        <w:suppressAutoHyphens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lastRenderedPageBreak/>
        <w:t xml:space="preserve">na vyžádání objednatelem </w:t>
      </w:r>
      <w:r w:rsidRPr="008D491C" w:rsidR="008A0C0C">
        <w:rPr>
          <w:rFonts w:ascii="Times New Roman" w:hAnsi="Times New Roman" w:cs="Times New Roman"/>
          <w:sz w:val="22"/>
          <w:szCs w:val="22"/>
        </w:rPr>
        <w:t xml:space="preserve">vytvořit hodnotící formuláře, které po ukončení </w:t>
      </w:r>
      <w:r w:rsidRPr="008D491C" w:rsidR="00FF18CD">
        <w:rPr>
          <w:rFonts w:ascii="Times New Roman" w:hAnsi="Times New Roman" w:cs="Times New Roman"/>
          <w:sz w:val="22"/>
          <w:szCs w:val="22"/>
        </w:rPr>
        <w:t>kurzu</w:t>
      </w:r>
      <w:r w:rsidRPr="008D491C" w:rsidR="008A0C0C">
        <w:rPr>
          <w:rFonts w:ascii="Times New Roman" w:hAnsi="Times New Roman" w:cs="Times New Roman"/>
          <w:sz w:val="22"/>
          <w:szCs w:val="22"/>
        </w:rPr>
        <w:t xml:space="preserve"> vyplní účastníci </w:t>
      </w:r>
      <w:r w:rsidRPr="008D491C" w:rsidR="00FF18CD">
        <w:rPr>
          <w:rFonts w:ascii="Times New Roman" w:hAnsi="Times New Roman" w:cs="Times New Roman"/>
          <w:sz w:val="22"/>
          <w:szCs w:val="22"/>
        </w:rPr>
        <w:t>kurzu</w:t>
      </w:r>
      <w:r w:rsidRPr="008D491C" w:rsidR="008A0C0C">
        <w:rPr>
          <w:rFonts w:ascii="Times New Roman" w:hAnsi="Times New Roman" w:cs="Times New Roman"/>
          <w:sz w:val="22"/>
          <w:szCs w:val="22"/>
        </w:rPr>
        <w:t>,</w:t>
      </w:r>
    </w:p>
    <w:p w:rsidRPr="008D491C" w:rsidR="008A0C0C" w:rsidP="00E31F51" w:rsidRDefault="008A0C0C">
      <w:pPr>
        <w:numPr>
          <w:ilvl w:val="0"/>
          <w:numId w:val="15"/>
        </w:numPr>
        <w:suppressAutoHyphens w:val="false"/>
        <w:autoSpaceDE w:val="false"/>
        <w:autoSpaceDN w:val="false"/>
        <w:adjustRightInd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předat po ukončení </w:t>
      </w:r>
      <w:r w:rsidRPr="008D491C" w:rsidR="00FF18CD">
        <w:rPr>
          <w:rFonts w:ascii="Times New Roman" w:hAnsi="Times New Roman" w:cs="Times New Roman"/>
          <w:sz w:val="22"/>
          <w:szCs w:val="22"/>
        </w:rPr>
        <w:t>kurzu</w:t>
      </w:r>
      <w:r w:rsidRPr="008D491C">
        <w:rPr>
          <w:rFonts w:ascii="Times New Roman" w:hAnsi="Times New Roman" w:cs="Times New Roman"/>
          <w:sz w:val="22"/>
          <w:szCs w:val="22"/>
        </w:rPr>
        <w:t xml:space="preserve"> účastníkovi, který ukončil </w:t>
      </w:r>
      <w:r w:rsidRPr="008D491C" w:rsidR="00FF18CD">
        <w:rPr>
          <w:rFonts w:ascii="Times New Roman" w:hAnsi="Times New Roman" w:cs="Times New Roman"/>
          <w:sz w:val="22"/>
          <w:szCs w:val="22"/>
        </w:rPr>
        <w:t>kurz</w:t>
      </w:r>
      <w:r w:rsidRPr="008D491C">
        <w:rPr>
          <w:rFonts w:ascii="Times New Roman" w:hAnsi="Times New Roman" w:cs="Times New Roman"/>
          <w:sz w:val="22"/>
          <w:szCs w:val="22"/>
        </w:rPr>
        <w:t xml:space="preserve"> způsobem stanoveným poskytovatelem, osvědčen</w:t>
      </w:r>
      <w:r w:rsidR="003725C5">
        <w:rPr>
          <w:rFonts w:ascii="Times New Roman" w:hAnsi="Times New Roman" w:cs="Times New Roman"/>
          <w:sz w:val="22"/>
          <w:szCs w:val="22"/>
        </w:rPr>
        <w:t>í o úspěšném absolvování kurzu</w:t>
      </w:r>
      <w:r w:rsidRPr="008D491C">
        <w:rPr>
          <w:rFonts w:ascii="Times New Roman" w:hAnsi="Times New Roman" w:cs="Times New Roman"/>
          <w:sz w:val="22"/>
          <w:szCs w:val="22"/>
        </w:rPr>
        <w:t xml:space="preserve"> potvrzující úspěšné absolvování </w:t>
      </w:r>
      <w:r w:rsidRPr="008D491C" w:rsidR="00FF18CD">
        <w:rPr>
          <w:rFonts w:ascii="Times New Roman" w:hAnsi="Times New Roman" w:cs="Times New Roman"/>
          <w:sz w:val="22"/>
          <w:szCs w:val="22"/>
        </w:rPr>
        <w:t>kurzu</w:t>
      </w:r>
      <w:r w:rsidRPr="008D491C">
        <w:rPr>
          <w:rFonts w:ascii="Times New Roman" w:hAnsi="Times New Roman" w:cs="Times New Roman"/>
          <w:sz w:val="22"/>
          <w:szCs w:val="22"/>
        </w:rPr>
        <w:t>,</w:t>
      </w:r>
    </w:p>
    <w:p w:rsidRPr="008D491C" w:rsidR="008A0C0C" w:rsidP="00E31F51" w:rsidRDefault="008A0C0C">
      <w:pPr>
        <w:numPr>
          <w:ilvl w:val="0"/>
          <w:numId w:val="15"/>
        </w:numPr>
        <w:suppressAutoHyphens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provést po ukončení </w:t>
      </w:r>
      <w:r w:rsidR="003725C5">
        <w:rPr>
          <w:rFonts w:ascii="Times New Roman" w:hAnsi="Times New Roman" w:cs="Times New Roman"/>
          <w:sz w:val="22"/>
          <w:szCs w:val="22"/>
        </w:rPr>
        <w:t>školení</w:t>
      </w:r>
      <w:r w:rsidRPr="008D491C">
        <w:rPr>
          <w:rFonts w:ascii="Times New Roman" w:hAnsi="Times New Roman" w:cs="Times New Roman"/>
          <w:sz w:val="22"/>
          <w:szCs w:val="22"/>
        </w:rPr>
        <w:t xml:space="preserve"> </w:t>
      </w:r>
      <w:r w:rsidRPr="008D491C" w:rsidR="00CA4697">
        <w:rPr>
          <w:rFonts w:ascii="Times New Roman" w:hAnsi="Times New Roman" w:cs="Times New Roman"/>
          <w:sz w:val="22"/>
          <w:szCs w:val="22"/>
        </w:rPr>
        <w:t xml:space="preserve">na vyžádání objednatelem </w:t>
      </w:r>
      <w:r w:rsidRPr="008D491C">
        <w:rPr>
          <w:rFonts w:ascii="Times New Roman" w:hAnsi="Times New Roman" w:cs="Times New Roman"/>
          <w:sz w:val="22"/>
          <w:szCs w:val="22"/>
        </w:rPr>
        <w:t xml:space="preserve">písemné vyhodnocení </w:t>
      </w:r>
      <w:r w:rsidR="003725C5">
        <w:rPr>
          <w:rFonts w:ascii="Times New Roman" w:hAnsi="Times New Roman" w:cs="Times New Roman"/>
          <w:sz w:val="22"/>
          <w:szCs w:val="22"/>
        </w:rPr>
        <w:t>kurzů</w:t>
      </w:r>
      <w:r w:rsidRPr="008D491C" w:rsidR="00CA4697">
        <w:rPr>
          <w:rFonts w:ascii="Times New Roman" w:hAnsi="Times New Roman" w:cs="Times New Roman"/>
          <w:sz w:val="22"/>
          <w:szCs w:val="22"/>
        </w:rPr>
        <w:t xml:space="preserve"> </w:t>
      </w:r>
      <w:r w:rsidRPr="008D491C">
        <w:rPr>
          <w:rFonts w:ascii="Times New Roman" w:hAnsi="Times New Roman" w:cs="Times New Roman"/>
          <w:sz w:val="22"/>
          <w:szCs w:val="22"/>
        </w:rPr>
        <w:t xml:space="preserve">(na základě pohledu lektora a stručné analýzy hodnotících formulářů vyplněných účastníky </w:t>
      </w:r>
      <w:r w:rsidRPr="008D491C" w:rsidR="006E47A0">
        <w:rPr>
          <w:rFonts w:ascii="Times New Roman" w:hAnsi="Times New Roman" w:cs="Times New Roman"/>
          <w:sz w:val="22"/>
          <w:szCs w:val="22"/>
        </w:rPr>
        <w:t>kurzu</w:t>
      </w:r>
      <w:r w:rsidRPr="008D491C">
        <w:rPr>
          <w:rFonts w:ascii="Times New Roman" w:hAnsi="Times New Roman" w:cs="Times New Roman"/>
          <w:sz w:val="22"/>
          <w:szCs w:val="22"/>
        </w:rPr>
        <w:t>),</w:t>
      </w:r>
    </w:p>
    <w:p w:rsidRPr="008D491C" w:rsidR="008A0C0C" w:rsidP="00E31F51" w:rsidRDefault="008A0C0C">
      <w:pPr>
        <w:numPr>
          <w:ilvl w:val="0"/>
          <w:numId w:val="15"/>
        </w:numPr>
        <w:suppressAutoHyphens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při plnění služby dodržovat pravidla publicity stanovená aktuálně platným „Manuálem pro publicitu OP LZZ“ a „Příručkou pro příjemce OP LZZ“, které jsou dostupné na internetových stránkách </w:t>
      </w:r>
      <w:hyperlink w:history="true" r:id="rId7">
        <w:r w:rsidRPr="008D491C">
          <w:rPr>
            <w:rFonts w:ascii="Times New Roman" w:hAnsi="Times New Roman" w:cs="Times New Roman"/>
            <w:sz w:val="22"/>
            <w:szCs w:val="22"/>
          </w:rPr>
          <w:t>www.esfcr.cz</w:t>
        </w:r>
      </w:hyperlink>
      <w:r w:rsidRPr="008D491C">
        <w:rPr>
          <w:rFonts w:ascii="Times New Roman" w:hAnsi="Times New Roman" w:cs="Times New Roman"/>
          <w:sz w:val="22"/>
          <w:szCs w:val="22"/>
        </w:rPr>
        <w:t xml:space="preserve">. Poskytovatel je zejména povinen označovat veškeré materiály související s dodávkou služeb podle této smlouvy příslušnými logy a slovními popisy, tak jak je uvedeno v těchto dokumentech tj. uvádět logo Evropského sociálního fondu („ESF“), text „Evropský sociální fond“, logo Evropské unie a textu „Evropská unie“, logo Operačního programu Lidské zdroje a zaměstnanost, prohlášení „Podporujeme vaši budoucnost“ a odkaz na oficiální webové stránky ESF. Tato loga jsou dostupná na internetových stránkách </w:t>
      </w:r>
      <w:hyperlink w:history="true" r:id="rId8">
        <w:r w:rsidRPr="008D491C">
          <w:rPr>
            <w:rFonts w:ascii="Times New Roman" w:hAnsi="Times New Roman" w:cs="Times New Roman"/>
            <w:sz w:val="22"/>
            <w:szCs w:val="22"/>
          </w:rPr>
          <w:t>www.esfcr.cz</w:t>
        </w:r>
      </w:hyperlink>
      <w:r w:rsidRPr="008D491C">
        <w:rPr>
          <w:rFonts w:ascii="Times New Roman" w:hAnsi="Times New Roman" w:cs="Times New Roman"/>
          <w:sz w:val="22"/>
          <w:szCs w:val="22"/>
        </w:rPr>
        <w:t>,</w:t>
      </w:r>
    </w:p>
    <w:p w:rsidRPr="008D491C" w:rsidR="008A0C0C" w:rsidP="00E31F51" w:rsidRDefault="008A0C0C">
      <w:pPr>
        <w:numPr>
          <w:ilvl w:val="0"/>
          <w:numId w:val="15"/>
        </w:numPr>
        <w:suppressAutoHyphens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lang w:eastAsia="zh-CN"/>
        </w:rPr>
        <w:t xml:space="preserve">po ukončení </w:t>
      </w:r>
      <w:r w:rsidR="003725C5">
        <w:rPr>
          <w:rFonts w:ascii="Times New Roman" w:hAnsi="Times New Roman" w:cs="Times New Roman"/>
          <w:sz w:val="22"/>
          <w:szCs w:val="22"/>
          <w:lang w:eastAsia="zh-CN"/>
        </w:rPr>
        <w:t>školení</w:t>
      </w:r>
      <w:r w:rsidRPr="008D491C">
        <w:rPr>
          <w:rFonts w:ascii="Times New Roman" w:hAnsi="Times New Roman" w:cs="Times New Roman"/>
          <w:sz w:val="22"/>
          <w:szCs w:val="22"/>
          <w:lang w:eastAsia="zh-CN"/>
        </w:rPr>
        <w:t xml:space="preserve"> bez zbytečného odkladu (nejpozději do 30 dnů od ukončení </w:t>
      </w:r>
      <w:r w:rsidRPr="008D491C" w:rsidR="006E47A0">
        <w:rPr>
          <w:rFonts w:ascii="Times New Roman" w:hAnsi="Times New Roman" w:cs="Times New Roman"/>
          <w:sz w:val="22"/>
          <w:szCs w:val="22"/>
          <w:lang w:eastAsia="zh-CN"/>
        </w:rPr>
        <w:t>kurzu</w:t>
      </w:r>
      <w:r w:rsidRPr="008D491C">
        <w:rPr>
          <w:rFonts w:ascii="Times New Roman" w:hAnsi="Times New Roman" w:cs="Times New Roman"/>
          <w:sz w:val="22"/>
          <w:szCs w:val="22"/>
          <w:lang w:eastAsia="zh-CN"/>
        </w:rPr>
        <w:t>) předat objednateli:</w:t>
      </w:r>
    </w:p>
    <w:p w:rsidRPr="008D491C" w:rsidR="008A0C0C" w:rsidP="00E31F51" w:rsidRDefault="008A0C0C">
      <w:pPr>
        <w:numPr>
          <w:ilvl w:val="1"/>
          <w:numId w:val="15"/>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 xml:space="preserve">osvědčení </w:t>
      </w:r>
      <w:r w:rsidR="003725C5">
        <w:rPr>
          <w:rFonts w:ascii="Times New Roman" w:hAnsi="Times New Roman" w:cs="Times New Roman"/>
          <w:sz w:val="22"/>
          <w:szCs w:val="22"/>
          <w:lang w:eastAsia="zh-CN"/>
        </w:rPr>
        <w:t>účastníků školení o úspěšném absolvování kurzů</w:t>
      </w:r>
      <w:r w:rsidRPr="008D491C">
        <w:rPr>
          <w:rFonts w:ascii="Times New Roman" w:hAnsi="Times New Roman" w:cs="Times New Roman"/>
          <w:sz w:val="22"/>
          <w:szCs w:val="22"/>
          <w:lang w:eastAsia="zh-CN"/>
        </w:rPr>
        <w:t xml:space="preserve"> a to ve dvou vyhotoveních,</w:t>
      </w:r>
    </w:p>
    <w:p w:rsidRPr="008D491C" w:rsidR="008A0C0C" w:rsidP="00E31F51" w:rsidRDefault="008A0C0C">
      <w:pPr>
        <w:numPr>
          <w:ilvl w:val="1"/>
          <w:numId w:val="15"/>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 xml:space="preserve">vyplněné hodnotící formuláře účastníky </w:t>
      </w:r>
      <w:r w:rsidR="003725C5">
        <w:rPr>
          <w:rFonts w:ascii="Times New Roman" w:hAnsi="Times New Roman" w:cs="Times New Roman"/>
          <w:sz w:val="22"/>
          <w:szCs w:val="22"/>
          <w:lang w:eastAsia="zh-CN"/>
        </w:rPr>
        <w:t>školení</w:t>
      </w:r>
      <w:r w:rsidRPr="008D491C">
        <w:rPr>
          <w:rFonts w:ascii="Times New Roman" w:hAnsi="Times New Roman" w:cs="Times New Roman"/>
          <w:sz w:val="22"/>
          <w:szCs w:val="22"/>
          <w:lang w:eastAsia="zh-CN"/>
        </w:rPr>
        <w:t xml:space="preserve"> a jejich písemné vyhodnocení,</w:t>
      </w:r>
    </w:p>
    <w:p w:rsidRPr="008D491C" w:rsidR="008A0C0C" w:rsidP="00E31F51" w:rsidRDefault="008A0C0C">
      <w:pPr>
        <w:numPr>
          <w:ilvl w:val="1"/>
          <w:numId w:val="15"/>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prezenční listiny,</w:t>
      </w:r>
    </w:p>
    <w:p w:rsidRPr="008D491C" w:rsidR="008A0C0C" w:rsidP="00E31F51" w:rsidRDefault="008A0C0C">
      <w:pPr>
        <w:numPr>
          <w:ilvl w:val="1"/>
          <w:numId w:val="15"/>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školicí materiály, používané školicí pomůcky a metodiky, vyhodnocené testy,</w:t>
      </w:r>
    </w:p>
    <w:p w:rsidRPr="008D491C" w:rsidR="008A0C0C" w:rsidP="00E31F51" w:rsidRDefault="008A0C0C">
      <w:pPr>
        <w:numPr>
          <w:ilvl w:val="1"/>
          <w:numId w:val="15"/>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 xml:space="preserve">seznam osob, které úspěšně </w:t>
      </w:r>
      <w:r w:rsidR="003725C5">
        <w:rPr>
          <w:rFonts w:ascii="Times New Roman" w:hAnsi="Times New Roman" w:cs="Times New Roman"/>
          <w:sz w:val="22"/>
          <w:szCs w:val="22"/>
          <w:lang w:eastAsia="zh-CN"/>
        </w:rPr>
        <w:t>školení</w:t>
      </w:r>
      <w:r w:rsidRPr="008D491C">
        <w:rPr>
          <w:rFonts w:ascii="Times New Roman" w:hAnsi="Times New Roman" w:cs="Times New Roman"/>
          <w:sz w:val="22"/>
          <w:szCs w:val="22"/>
          <w:lang w:eastAsia="zh-CN"/>
        </w:rPr>
        <w:t xml:space="preserve"> absolvovali a obdrželi certifikát,</w:t>
      </w:r>
    </w:p>
    <w:p w:rsidRPr="008D491C" w:rsidR="008A0C0C" w:rsidP="00E31F51" w:rsidRDefault="008A0C0C">
      <w:pPr>
        <w:numPr>
          <w:ilvl w:val="1"/>
          <w:numId w:val="15"/>
        </w:numPr>
        <w:tabs>
          <w:tab w:val="left" w:pos="1560"/>
        </w:tabs>
        <w:suppressAutoHyphens w:val="false"/>
        <w:spacing w:after="120"/>
        <w:ind w:left="1560" w:hanging="142"/>
        <w:jc w:val="both"/>
        <w:rPr>
          <w:rFonts w:ascii="Times New Roman" w:hAnsi="Times New Roman" w:cs="Times New Roman"/>
          <w:sz w:val="22"/>
          <w:szCs w:val="22"/>
        </w:rPr>
      </w:pPr>
      <w:r w:rsidRPr="008D491C">
        <w:rPr>
          <w:rFonts w:ascii="Times New Roman" w:hAnsi="Times New Roman" w:cs="Times New Roman"/>
          <w:sz w:val="22"/>
          <w:szCs w:val="22"/>
          <w:lang w:eastAsia="zh-CN"/>
        </w:rPr>
        <w:t xml:space="preserve">seznam osob, které nedokončili </w:t>
      </w:r>
      <w:r w:rsidR="003725C5">
        <w:rPr>
          <w:rFonts w:ascii="Times New Roman" w:hAnsi="Times New Roman" w:cs="Times New Roman"/>
          <w:sz w:val="22"/>
          <w:szCs w:val="22"/>
          <w:lang w:eastAsia="zh-CN"/>
        </w:rPr>
        <w:t>školení</w:t>
      </w:r>
      <w:r w:rsidRPr="008D491C">
        <w:rPr>
          <w:rFonts w:ascii="Times New Roman" w:hAnsi="Times New Roman" w:cs="Times New Roman"/>
          <w:sz w:val="22"/>
          <w:szCs w:val="22"/>
          <w:lang w:eastAsia="zh-CN"/>
        </w:rPr>
        <w:t>, s uvedením důvodu.</w:t>
      </w:r>
    </w:p>
    <w:p w:rsidRPr="008D491C" w:rsidR="008A0C0C" w:rsidP="00E31F51" w:rsidRDefault="008A0C0C">
      <w:pPr>
        <w:pStyle w:val="Zhlav"/>
        <w:numPr>
          <w:ilvl w:val="0"/>
          <w:numId w:val="15"/>
        </w:numPr>
        <w:spacing w:after="120"/>
        <w:ind w:left="1134"/>
        <w:jc w:val="both"/>
        <w:rPr>
          <w:rFonts w:ascii="Times New Roman" w:hAnsi="Times New Roman" w:cs="Times New Roman"/>
          <w:color w:val="000000"/>
          <w:sz w:val="22"/>
          <w:szCs w:val="22"/>
        </w:rPr>
      </w:pPr>
      <w:r w:rsidRPr="008D491C">
        <w:rPr>
          <w:rFonts w:ascii="Times New Roman" w:hAnsi="Times New Roman" w:cs="Times New Roman"/>
          <w:color w:val="000000"/>
          <w:sz w:val="22"/>
          <w:szCs w:val="22"/>
          <w:lang w:val="cs-CZ"/>
        </w:rPr>
        <w:t>p</w:t>
      </w:r>
      <w:proofErr w:type="spellStart"/>
      <w:r w:rsidRPr="008D491C">
        <w:rPr>
          <w:rFonts w:ascii="Times New Roman" w:hAnsi="Times New Roman" w:cs="Times New Roman"/>
          <w:color w:val="000000"/>
          <w:sz w:val="22"/>
          <w:szCs w:val="22"/>
        </w:rPr>
        <w:t>lnit</w:t>
      </w:r>
      <w:proofErr w:type="spellEnd"/>
      <w:r w:rsidRPr="008D491C">
        <w:rPr>
          <w:rFonts w:ascii="Times New Roman" w:hAnsi="Times New Roman" w:cs="Times New Roman"/>
          <w:color w:val="000000"/>
          <w:sz w:val="22"/>
          <w:szCs w:val="22"/>
          <w:lang w:val="cs-CZ"/>
        </w:rPr>
        <w:t xml:space="preserve"> </w:t>
      </w:r>
      <w:r w:rsidRPr="008D491C">
        <w:rPr>
          <w:rFonts w:ascii="Times New Roman" w:hAnsi="Times New Roman" w:cs="Times New Roman"/>
          <w:color w:val="000000"/>
          <w:sz w:val="22"/>
          <w:szCs w:val="22"/>
        </w:rPr>
        <w:t xml:space="preserve">předmět smlouvy </w:t>
      </w:r>
      <w:r w:rsidRPr="008D491C">
        <w:rPr>
          <w:rFonts w:ascii="Times New Roman" w:hAnsi="Times New Roman" w:cs="Times New Roman"/>
          <w:color w:val="000000"/>
          <w:sz w:val="22"/>
          <w:szCs w:val="22"/>
          <w:lang w:val="cs-CZ"/>
        </w:rPr>
        <w:t xml:space="preserve">pouze </w:t>
      </w:r>
      <w:r w:rsidRPr="008D491C">
        <w:rPr>
          <w:rFonts w:ascii="Times New Roman" w:hAnsi="Times New Roman" w:cs="Times New Roman"/>
          <w:color w:val="000000"/>
          <w:sz w:val="22"/>
          <w:szCs w:val="22"/>
        </w:rPr>
        <w:t xml:space="preserve">prostřednictvím subdodavatelů, </w:t>
      </w:r>
      <w:r w:rsidRPr="008D491C">
        <w:rPr>
          <w:rFonts w:ascii="Times New Roman" w:hAnsi="Times New Roman" w:cs="Times New Roman"/>
          <w:color w:val="000000"/>
          <w:sz w:val="22"/>
          <w:szCs w:val="22"/>
          <w:lang w:val="cs-CZ"/>
        </w:rPr>
        <w:t xml:space="preserve">kteří </w:t>
      </w:r>
      <w:r w:rsidRPr="008D491C">
        <w:rPr>
          <w:rFonts w:ascii="Times New Roman" w:hAnsi="Times New Roman" w:cs="Times New Roman"/>
          <w:color w:val="000000"/>
          <w:sz w:val="22"/>
          <w:szCs w:val="22"/>
        </w:rPr>
        <w:t>byli uvedeni v </w:t>
      </w:r>
      <w:r w:rsidRPr="008D491C">
        <w:rPr>
          <w:rFonts w:ascii="Times New Roman" w:hAnsi="Times New Roman" w:cs="Times New Roman"/>
          <w:color w:val="000000"/>
          <w:sz w:val="22"/>
          <w:szCs w:val="22"/>
          <w:lang w:val="cs-CZ"/>
        </w:rPr>
        <w:t>n</w:t>
      </w:r>
      <w:proofErr w:type="spellStart"/>
      <w:r w:rsidRPr="008D491C">
        <w:rPr>
          <w:rFonts w:ascii="Times New Roman" w:hAnsi="Times New Roman" w:cs="Times New Roman"/>
          <w:color w:val="000000"/>
          <w:sz w:val="22"/>
          <w:szCs w:val="22"/>
        </w:rPr>
        <w:t>abídce</w:t>
      </w:r>
      <w:proofErr w:type="spellEnd"/>
      <w:r w:rsidRPr="008D491C">
        <w:rPr>
          <w:rFonts w:ascii="Times New Roman" w:hAnsi="Times New Roman" w:cs="Times New Roman"/>
          <w:color w:val="000000"/>
          <w:sz w:val="22"/>
          <w:szCs w:val="22"/>
          <w:lang w:val="cs-CZ"/>
        </w:rPr>
        <w:t xml:space="preserve"> uchazeče</w:t>
      </w:r>
      <w:r w:rsidRPr="008D491C">
        <w:rPr>
          <w:rFonts w:ascii="Times New Roman" w:hAnsi="Times New Roman" w:cs="Times New Roman"/>
          <w:color w:val="000000"/>
          <w:sz w:val="22"/>
          <w:szCs w:val="22"/>
        </w:rPr>
        <w:t>.</w:t>
      </w:r>
      <w:r w:rsidRPr="008D491C">
        <w:rPr>
          <w:rFonts w:ascii="Times New Roman" w:hAnsi="Times New Roman" w:cs="Times New Roman"/>
          <w:color w:val="000000"/>
          <w:sz w:val="22"/>
          <w:szCs w:val="22"/>
          <w:lang w:val="cs-CZ"/>
        </w:rPr>
        <w:t xml:space="preserve"> </w:t>
      </w:r>
      <w:r w:rsidRPr="008D491C">
        <w:rPr>
          <w:rFonts w:ascii="Times New Roman" w:hAnsi="Times New Roman" w:cs="Times New Roman"/>
          <w:color w:val="000000"/>
          <w:sz w:val="22"/>
          <w:szCs w:val="22"/>
        </w:rPr>
        <w:t>Změna subdodavatelů je možná, ale musí být předem písemně odsouhlasena</w:t>
      </w:r>
      <w:r w:rsidRPr="008D491C">
        <w:rPr>
          <w:rFonts w:ascii="Times New Roman" w:hAnsi="Times New Roman" w:cs="Times New Roman"/>
          <w:color w:val="000000"/>
          <w:sz w:val="22"/>
          <w:szCs w:val="22"/>
          <w:lang w:val="cs-CZ"/>
        </w:rPr>
        <w:t xml:space="preserve"> o</w:t>
      </w:r>
      <w:proofErr w:type="spellStart"/>
      <w:r w:rsidRPr="008D491C">
        <w:rPr>
          <w:rFonts w:ascii="Times New Roman" w:hAnsi="Times New Roman" w:cs="Times New Roman"/>
          <w:color w:val="000000"/>
          <w:sz w:val="22"/>
          <w:szCs w:val="22"/>
        </w:rPr>
        <w:t>bjednatelem</w:t>
      </w:r>
      <w:proofErr w:type="spellEnd"/>
      <w:r w:rsidRPr="008D491C">
        <w:rPr>
          <w:rFonts w:ascii="Times New Roman" w:hAnsi="Times New Roman" w:cs="Times New Roman"/>
          <w:color w:val="000000"/>
          <w:sz w:val="22"/>
          <w:szCs w:val="22"/>
        </w:rPr>
        <w:t xml:space="preserve">. Změna subdodavatele uvedeného v </w:t>
      </w:r>
      <w:r w:rsidRPr="008D491C">
        <w:rPr>
          <w:rFonts w:ascii="Times New Roman" w:hAnsi="Times New Roman" w:cs="Times New Roman"/>
          <w:color w:val="000000"/>
          <w:sz w:val="22"/>
          <w:szCs w:val="22"/>
          <w:lang w:val="cs-CZ"/>
        </w:rPr>
        <w:t>n</w:t>
      </w:r>
      <w:proofErr w:type="spellStart"/>
      <w:r w:rsidRPr="008D491C">
        <w:rPr>
          <w:rFonts w:ascii="Times New Roman" w:hAnsi="Times New Roman" w:cs="Times New Roman"/>
          <w:color w:val="000000"/>
          <w:sz w:val="22"/>
          <w:szCs w:val="22"/>
        </w:rPr>
        <w:t>abídce</w:t>
      </w:r>
      <w:proofErr w:type="spellEnd"/>
      <w:r w:rsidRPr="008D491C">
        <w:rPr>
          <w:rFonts w:ascii="Times New Roman" w:hAnsi="Times New Roman" w:cs="Times New Roman"/>
          <w:color w:val="000000"/>
          <w:sz w:val="22"/>
          <w:szCs w:val="22"/>
        </w:rPr>
        <w:t xml:space="preserve"> je možná pouze se souhlasem </w:t>
      </w:r>
      <w:r w:rsidRPr="008D491C">
        <w:rPr>
          <w:rFonts w:ascii="Times New Roman" w:hAnsi="Times New Roman" w:cs="Times New Roman"/>
          <w:color w:val="000000"/>
          <w:sz w:val="22"/>
          <w:szCs w:val="22"/>
          <w:lang w:val="cs-CZ"/>
        </w:rPr>
        <w:t>o</w:t>
      </w:r>
      <w:proofErr w:type="spellStart"/>
      <w:r w:rsidRPr="008D491C">
        <w:rPr>
          <w:rFonts w:ascii="Times New Roman" w:hAnsi="Times New Roman" w:cs="Times New Roman"/>
          <w:color w:val="000000"/>
          <w:sz w:val="22"/>
          <w:szCs w:val="22"/>
        </w:rPr>
        <w:t>bjednatele</w:t>
      </w:r>
      <w:proofErr w:type="spellEnd"/>
      <w:r w:rsidRPr="008D491C">
        <w:rPr>
          <w:rFonts w:ascii="Times New Roman" w:hAnsi="Times New Roman" w:cs="Times New Roman"/>
          <w:color w:val="000000"/>
          <w:sz w:val="22"/>
          <w:szCs w:val="22"/>
        </w:rPr>
        <w:t xml:space="preserve"> i tehdy, pokud </w:t>
      </w:r>
      <w:r w:rsidRPr="008D491C">
        <w:rPr>
          <w:rFonts w:ascii="Times New Roman" w:hAnsi="Times New Roman" w:cs="Times New Roman"/>
          <w:color w:val="000000"/>
          <w:sz w:val="22"/>
          <w:szCs w:val="22"/>
          <w:lang w:val="cs-CZ"/>
        </w:rPr>
        <w:t>poskytovatel</w:t>
      </w:r>
      <w:r w:rsidRPr="008D491C">
        <w:rPr>
          <w:rFonts w:ascii="Times New Roman" w:hAnsi="Times New Roman" w:cs="Times New Roman"/>
          <w:color w:val="000000"/>
          <w:sz w:val="22"/>
          <w:szCs w:val="22"/>
        </w:rPr>
        <w:t xml:space="preserve"> pomocí tohoto subdodavatele neprokazoval splnění kvalifikace. Pokud však </w:t>
      </w:r>
      <w:r w:rsidRPr="008D491C">
        <w:rPr>
          <w:rFonts w:ascii="Times New Roman" w:hAnsi="Times New Roman" w:cs="Times New Roman"/>
          <w:color w:val="000000"/>
          <w:sz w:val="22"/>
          <w:szCs w:val="22"/>
          <w:lang w:val="cs-CZ"/>
        </w:rPr>
        <w:t>poskytovatel</w:t>
      </w:r>
      <w:r w:rsidRPr="008D491C">
        <w:rPr>
          <w:rFonts w:ascii="Times New Roman" w:hAnsi="Times New Roman" w:cs="Times New Roman"/>
          <w:color w:val="000000"/>
          <w:sz w:val="22"/>
          <w:szCs w:val="22"/>
        </w:rPr>
        <w:t xml:space="preserve"> prokázal splnění části kvalifikace pomocí subdodavatele, je oprávněn ho nahradit pouze subdodavatelem, který splňuje požadovanou část kvalifikace ve st</w:t>
      </w:r>
      <w:r w:rsidRPr="008D491C" w:rsidR="006E47A0">
        <w:rPr>
          <w:rFonts w:ascii="Times New Roman" w:hAnsi="Times New Roman" w:cs="Times New Roman"/>
          <w:color w:val="000000"/>
          <w:sz w:val="22"/>
          <w:szCs w:val="22"/>
        </w:rPr>
        <w:t>ejném nebo větším rozsahu.</w:t>
      </w:r>
    </w:p>
    <w:p w:rsidRPr="008D491C" w:rsidR="008A0C0C" w:rsidP="00E31F51" w:rsidRDefault="008A0C0C">
      <w:pPr>
        <w:pStyle w:val="Zhlav"/>
        <w:numPr>
          <w:ilvl w:val="0"/>
          <w:numId w:val="15"/>
        </w:numPr>
        <w:spacing w:after="120"/>
        <w:ind w:left="1134"/>
        <w:jc w:val="both"/>
        <w:rPr>
          <w:rFonts w:ascii="Times New Roman" w:hAnsi="Times New Roman" w:cs="Times New Roman"/>
          <w:color w:val="000000"/>
          <w:sz w:val="22"/>
          <w:szCs w:val="22"/>
        </w:rPr>
      </w:pPr>
      <w:r w:rsidRPr="008D491C">
        <w:rPr>
          <w:rFonts w:ascii="Times New Roman" w:hAnsi="Times New Roman" w:cs="Times New Roman"/>
          <w:sz w:val="22"/>
          <w:szCs w:val="22"/>
        </w:rPr>
        <w:t>veškeré činnosti vykoná</w:t>
      </w:r>
      <w:r w:rsidRPr="008D491C">
        <w:rPr>
          <w:rFonts w:ascii="Times New Roman" w:hAnsi="Times New Roman" w:cs="Times New Roman"/>
          <w:sz w:val="22"/>
          <w:szCs w:val="22"/>
          <w:lang w:val="cs-CZ"/>
        </w:rPr>
        <w:t>vat</w:t>
      </w:r>
      <w:r w:rsidRPr="008D491C">
        <w:rPr>
          <w:rFonts w:ascii="Times New Roman" w:hAnsi="Times New Roman" w:cs="Times New Roman"/>
          <w:sz w:val="22"/>
          <w:szCs w:val="22"/>
        </w:rPr>
        <w:t xml:space="preserve"> výlučně osobami s náležitou kvalifikací, přičemž poskytovatel je na výzvu objednatele povinen doložit bez zbytečného odkladu relevantním způsobem kvalifikaci, jakož i odbornost těchto osob podílejících se na plnění závazku poskytovatele</w:t>
      </w:r>
      <w:r w:rsidRPr="008D491C">
        <w:rPr>
          <w:rFonts w:ascii="Times New Roman" w:hAnsi="Times New Roman" w:cs="Times New Roman"/>
          <w:sz w:val="22"/>
          <w:szCs w:val="22"/>
          <w:lang w:val="cs-CZ"/>
        </w:rPr>
        <w:t>,</w:t>
      </w:r>
    </w:p>
    <w:p w:rsidRPr="008D491C" w:rsidR="008A0C0C" w:rsidP="00E31F51" w:rsidRDefault="008A0C0C">
      <w:pPr>
        <w:pStyle w:val="Zhlav"/>
        <w:numPr>
          <w:ilvl w:val="0"/>
          <w:numId w:val="15"/>
        </w:numPr>
        <w:spacing w:after="120"/>
        <w:ind w:left="1134"/>
        <w:jc w:val="both"/>
        <w:rPr>
          <w:rFonts w:ascii="Times New Roman" w:hAnsi="Times New Roman" w:cs="Times New Roman"/>
          <w:color w:val="000000"/>
          <w:sz w:val="22"/>
          <w:szCs w:val="22"/>
        </w:rPr>
      </w:pPr>
      <w:r w:rsidRPr="008D491C">
        <w:rPr>
          <w:rFonts w:ascii="Times New Roman" w:hAnsi="Times New Roman" w:cs="Times New Roman"/>
          <w:sz w:val="22"/>
          <w:szCs w:val="22"/>
          <w:lang w:val="cs-CZ"/>
        </w:rPr>
        <w:t>plnit</w:t>
      </w:r>
      <w:r w:rsidRPr="008D491C">
        <w:rPr>
          <w:rFonts w:ascii="Times New Roman" w:hAnsi="Times New Roman" w:cs="Times New Roman"/>
          <w:sz w:val="22"/>
          <w:szCs w:val="22"/>
        </w:rPr>
        <w:t xml:space="preserve"> pokyn</w:t>
      </w:r>
      <w:r w:rsidRPr="008D491C">
        <w:rPr>
          <w:rFonts w:ascii="Times New Roman" w:hAnsi="Times New Roman" w:cs="Times New Roman"/>
          <w:sz w:val="22"/>
          <w:szCs w:val="22"/>
          <w:lang w:val="cs-CZ"/>
        </w:rPr>
        <w:t>y</w:t>
      </w:r>
      <w:r w:rsidRPr="008D491C">
        <w:rPr>
          <w:rFonts w:ascii="Times New Roman" w:hAnsi="Times New Roman" w:cs="Times New Roman"/>
          <w:sz w:val="22"/>
          <w:szCs w:val="22"/>
        </w:rPr>
        <w:t xml:space="preserve"> objednatele, přičemž je povinen vykonávat jednotlivé činnosti</w:t>
      </w:r>
      <w:r w:rsidRPr="008D491C">
        <w:rPr>
          <w:rFonts w:ascii="Times New Roman" w:hAnsi="Times New Roman" w:cs="Times New Roman"/>
          <w:sz w:val="22"/>
          <w:szCs w:val="22"/>
          <w:lang w:val="cs-CZ"/>
        </w:rPr>
        <w:t xml:space="preserve"> tak</w:t>
      </w:r>
      <w:r w:rsidRPr="008D491C">
        <w:rPr>
          <w:rFonts w:ascii="Times New Roman" w:hAnsi="Times New Roman" w:cs="Times New Roman"/>
          <w:sz w:val="22"/>
          <w:szCs w:val="22"/>
        </w:rPr>
        <w:t>, aby dosaženým výsledkem byla zachována priorita cílů stanovených objednatelem</w:t>
      </w:r>
      <w:r w:rsidRPr="008D491C">
        <w:rPr>
          <w:rFonts w:ascii="Times New Roman" w:hAnsi="Times New Roman" w:cs="Times New Roman"/>
          <w:sz w:val="22"/>
          <w:szCs w:val="22"/>
          <w:lang w:val="cs-CZ"/>
        </w:rPr>
        <w:t>,</w:t>
      </w:r>
    </w:p>
    <w:p w:rsidRPr="008D491C" w:rsidR="008A0C0C" w:rsidP="00E31F51" w:rsidRDefault="008A0C0C">
      <w:pPr>
        <w:pStyle w:val="Default"/>
        <w:numPr>
          <w:ilvl w:val="0"/>
          <w:numId w:val="15"/>
        </w:numPr>
        <w:spacing w:after="120"/>
        <w:ind w:left="1134"/>
        <w:jc w:val="both"/>
        <w:rPr>
          <w:rFonts w:ascii="Times New Roman" w:hAnsi="Times New Roman" w:cs="Times New Roman"/>
          <w:sz w:val="22"/>
          <w:szCs w:val="22"/>
        </w:rPr>
      </w:pPr>
      <w:r w:rsidRPr="008D491C">
        <w:rPr>
          <w:rFonts w:ascii="Times New Roman" w:hAnsi="Times New Roman" w:cs="Times New Roman"/>
          <w:sz w:val="22"/>
          <w:szCs w:val="22"/>
        </w:rPr>
        <w:t>informovat objednatele bez zbytečného odkladu o průběhu své činnosti, pokud o to požádá,</w:t>
      </w:r>
    </w:p>
    <w:p w:rsidRPr="008D491C" w:rsidR="008A0C0C" w:rsidP="00E31F51" w:rsidRDefault="008A0C0C">
      <w:pPr>
        <w:pStyle w:val="Default"/>
        <w:numPr>
          <w:ilvl w:val="0"/>
          <w:numId w:val="15"/>
        </w:numPr>
        <w:spacing w:after="120"/>
        <w:ind w:left="1134"/>
        <w:jc w:val="both"/>
        <w:rPr>
          <w:rFonts w:ascii="Times New Roman" w:hAnsi="Times New Roman" w:cs="Times New Roman"/>
          <w:sz w:val="22"/>
          <w:szCs w:val="22"/>
        </w:rPr>
      </w:pPr>
      <w:r w:rsidRPr="008D491C">
        <w:rPr>
          <w:rFonts w:ascii="Times New Roman" w:hAnsi="Times New Roman" w:cs="Times New Roman"/>
          <w:sz w:val="22"/>
          <w:szCs w:val="22"/>
        </w:rPr>
        <w:t xml:space="preserve">informovat objednatele o tom, že není schopen dodržet termíny plnění stanovené </w:t>
      </w:r>
      <w:r w:rsidRPr="008D491C" w:rsidR="00671FFC">
        <w:rPr>
          <w:rFonts w:ascii="Times New Roman" w:hAnsi="Times New Roman" w:cs="Times New Roman"/>
          <w:sz w:val="22"/>
          <w:szCs w:val="22"/>
        </w:rPr>
        <w:t xml:space="preserve">objednatelem, </w:t>
      </w:r>
      <w:r w:rsidRPr="008D491C">
        <w:rPr>
          <w:rFonts w:ascii="Times New Roman" w:hAnsi="Times New Roman" w:cs="Times New Roman"/>
          <w:sz w:val="22"/>
          <w:szCs w:val="22"/>
        </w:rPr>
        <w:t xml:space="preserve">informovat objednatele o důvodu, pro který není schopen dodržet termíny </w:t>
      </w:r>
      <w:r w:rsidRPr="008D491C" w:rsidR="006E47A0">
        <w:rPr>
          <w:rFonts w:ascii="Times New Roman" w:hAnsi="Times New Roman" w:cs="Times New Roman"/>
          <w:sz w:val="22"/>
          <w:szCs w:val="22"/>
        </w:rPr>
        <w:t>a</w:t>
      </w:r>
      <w:r w:rsidRPr="008D491C">
        <w:rPr>
          <w:rFonts w:ascii="Times New Roman" w:hAnsi="Times New Roman" w:cs="Times New Roman"/>
          <w:sz w:val="22"/>
          <w:szCs w:val="22"/>
        </w:rPr>
        <w:t xml:space="preserve"> zároveň je poskytovatel povinen dohodnout s objednatelem další postup v souvislosti s prodlením se plněním,</w:t>
      </w:r>
    </w:p>
    <w:p w:rsidRPr="008D491C" w:rsidR="008A0C0C" w:rsidP="00E31F51" w:rsidRDefault="008A0C0C">
      <w:pPr>
        <w:pStyle w:val="Default"/>
        <w:numPr>
          <w:ilvl w:val="0"/>
          <w:numId w:val="15"/>
        </w:numPr>
        <w:spacing w:after="120"/>
        <w:ind w:left="1134" w:hanging="357"/>
        <w:jc w:val="both"/>
        <w:rPr>
          <w:rFonts w:ascii="Times New Roman" w:hAnsi="Times New Roman" w:cs="Times New Roman"/>
          <w:color w:val="auto"/>
          <w:sz w:val="22"/>
          <w:szCs w:val="22"/>
        </w:rPr>
      </w:pPr>
      <w:r w:rsidRPr="008D491C">
        <w:rPr>
          <w:rFonts w:ascii="Times New Roman" w:hAnsi="Times New Roman" w:cs="Times New Roman"/>
          <w:sz w:val="22"/>
          <w:szCs w:val="22"/>
        </w:rPr>
        <w:t xml:space="preserve">odstranit veškeré vady předmětu plnění, a to bez zbytečného odkladu od jejich oznámení objednatelem, nejpozději však do 10 kalendářních dnů, nebude-li písemně dohodnuto jinak. </w:t>
      </w:r>
    </w:p>
    <w:p w:rsidRPr="008D491C" w:rsidR="008A0C0C" w:rsidP="00E31F51" w:rsidRDefault="008A0C0C">
      <w:pPr>
        <w:pStyle w:val="Default"/>
        <w:numPr>
          <w:ilvl w:val="0"/>
          <w:numId w:val="6"/>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lastRenderedPageBreak/>
        <w:t>Poskytovatel je povinen veškeré činnosti dle této smlouvy provádět s využitím všech svých odborných znalostí a zkušeností. Veškeré úkony a činnosti musí poskytovatel provést jednak v souladu s platnými právními předpisy a dále tak, aby sloužily řádně k naplnění účelu smlouvy. Za tímto účelem je poskytovatel oprávněn zejména:</w:t>
      </w:r>
    </w:p>
    <w:p w:rsidRPr="008D491C" w:rsidR="008A0C0C" w:rsidP="00E31F51" w:rsidRDefault="008A0C0C">
      <w:pPr>
        <w:pStyle w:val="Default"/>
        <w:numPr>
          <w:ilvl w:val="0"/>
          <w:numId w:val="11"/>
        </w:numPr>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vyžadovat od objednatele, resp. jeho pracovníků, předložení závazných podkladů nezbytných pro řádné provedení všech činností, jež jsou předmětem závazku poskytovatele dle této smlouvy,</w:t>
      </w:r>
    </w:p>
    <w:p w:rsidRPr="008D491C" w:rsidR="008A0C0C" w:rsidP="00E31F51" w:rsidRDefault="008A0C0C">
      <w:pPr>
        <w:pStyle w:val="Default"/>
        <w:numPr>
          <w:ilvl w:val="0"/>
          <w:numId w:val="11"/>
        </w:numPr>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navrhovat termíny schůzek s objednatelem za účelem konzultací v souvislosti s předmětem této smlouvy,</w:t>
      </w:r>
    </w:p>
    <w:p w:rsidRPr="008D491C" w:rsidR="008A0C0C" w:rsidP="00E31F51" w:rsidRDefault="008A0C0C">
      <w:pPr>
        <w:pStyle w:val="Default"/>
        <w:numPr>
          <w:ilvl w:val="0"/>
          <w:numId w:val="11"/>
        </w:numPr>
        <w:spacing w:after="120"/>
        <w:ind w:left="1077" w:hanging="357"/>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požadovat další informace, jsou-li nezbytné k řádnému provedení předmětu této smlouvy.</w:t>
      </w:r>
    </w:p>
    <w:p w:rsidRPr="008D491C" w:rsidR="008A0C0C" w:rsidP="00E31F51" w:rsidRDefault="008A0C0C">
      <w:pPr>
        <w:pStyle w:val="Default"/>
        <w:numPr>
          <w:ilvl w:val="0"/>
          <w:numId w:val="6"/>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Poskytovatel je dále v souvislosti s výkonem činností dle této smlouvy povinen zejména:</w:t>
      </w:r>
    </w:p>
    <w:p w:rsidRPr="008D491C" w:rsidR="008A0C0C" w:rsidP="00E31F51" w:rsidRDefault="008A0C0C">
      <w:pPr>
        <w:pStyle w:val="Default"/>
        <w:numPr>
          <w:ilvl w:val="0"/>
          <w:numId w:val="12"/>
        </w:numPr>
        <w:spacing w:after="120"/>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veškeré objednatelem svěřené podklady, informace, materiály a jiné postupy, využívat pouze pro účely této smlouvy, přičemž jakékoliv jejich jiné použití je nepřípustné,</w:t>
      </w:r>
    </w:p>
    <w:p w:rsidRPr="008D491C" w:rsidR="008A0C0C" w:rsidP="00E31F51" w:rsidRDefault="008A0C0C">
      <w:pPr>
        <w:pStyle w:val="Default"/>
        <w:numPr>
          <w:ilvl w:val="0"/>
          <w:numId w:val="12"/>
        </w:numPr>
        <w:spacing w:after="120"/>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dodržovat veškeré bezpečnostní předpisy na pracovištích objednatele, přičemž tato povinnost se vztahuje i na veškeré další osoby, které se budou podílet na plnění závazku poskytovatele z této smlouvy,</w:t>
      </w:r>
    </w:p>
    <w:p w:rsidRPr="008D491C" w:rsidR="008A0C0C" w:rsidP="00E31F51" w:rsidRDefault="008A0C0C">
      <w:pPr>
        <w:pStyle w:val="Default"/>
        <w:numPr>
          <w:ilvl w:val="0"/>
          <w:numId w:val="12"/>
        </w:numPr>
        <w:spacing w:after="120"/>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 xml:space="preserve">umožnit osobám oprávněným k výkonu kontroly projektu, v rámci něhož je zakázka hrazena, provést kontrolu dokladů souvisejících s plněním zakázky, a to po dobu danou právními předpisy ČR k jejich archivaci (zákon č. 563/1991 Sb., o účetnictví, a zákon č. 235/2004 Sb., o dani z přidané hodnoty), </w:t>
      </w:r>
    </w:p>
    <w:p w:rsidRPr="008D491C" w:rsidR="008A0C0C" w:rsidP="00E31F51" w:rsidRDefault="008A0C0C">
      <w:pPr>
        <w:pStyle w:val="Default"/>
        <w:numPr>
          <w:ilvl w:val="0"/>
          <w:numId w:val="12"/>
        </w:numPr>
        <w:spacing w:after="120"/>
        <w:ind w:left="1077" w:hanging="357"/>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řádně uchovávat veškerou dokumentaci související s realizací předmětu smlouvy, včetně účetních dokladů v souladu s článkem 90 Nařízení Rady (ES) č. 1083/2006 a v souladu s pravidly Operačního programu Lidské zdroje a zaměstnanost minimálně do konce roku 2025, pokud zvláštní právní předpis nestanoví v době trvání tohoto závazku poskytovatele lhůtu delší.</w:t>
      </w:r>
    </w:p>
    <w:p w:rsidRPr="008D491C" w:rsidR="008A0C0C" w:rsidP="00E31F51" w:rsidRDefault="008A0C0C">
      <w:pPr>
        <w:pStyle w:val="Default"/>
        <w:numPr>
          <w:ilvl w:val="0"/>
          <w:numId w:val="6"/>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sz w:val="22"/>
          <w:szCs w:val="22"/>
        </w:rPr>
        <w:t>Objednatel je oprávněn zejména:</w:t>
      </w:r>
    </w:p>
    <w:p w:rsidRPr="008D491C" w:rsidR="008A0C0C" w:rsidP="00E31F51" w:rsidRDefault="008A0C0C">
      <w:pPr>
        <w:pStyle w:val="Default"/>
        <w:numPr>
          <w:ilvl w:val="0"/>
          <w:numId w:val="13"/>
        </w:numPr>
        <w:spacing w:after="120"/>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kontrolovat činnost poskytovatele prováděnou v rámci plnění předmětu této smlouvy,</w:t>
      </w:r>
    </w:p>
    <w:p w:rsidRPr="008D491C" w:rsidR="008A0C0C" w:rsidP="00E31F51" w:rsidRDefault="008A0C0C">
      <w:pPr>
        <w:pStyle w:val="Default"/>
        <w:numPr>
          <w:ilvl w:val="0"/>
          <w:numId w:val="13"/>
        </w:numPr>
        <w:spacing w:after="120"/>
        <w:jc w:val="both"/>
        <w:rPr>
          <w:rFonts w:ascii="Times New Roman" w:hAnsi="Times New Roman" w:cs="Times New Roman"/>
          <w:sz w:val="22"/>
          <w:szCs w:val="22"/>
        </w:rPr>
      </w:pPr>
      <w:r w:rsidRPr="008D491C">
        <w:rPr>
          <w:rFonts w:ascii="Times New Roman" w:hAnsi="Times New Roman" w:cs="Times New Roman"/>
          <w:color w:val="auto"/>
          <w:sz w:val="22"/>
          <w:szCs w:val="22"/>
        </w:rPr>
        <w:t>udělovat poskytovateli závazné pokyny pro plnění. Poskytovatel je v takovém případě povinen objednatele upozornit na jejich případnou nevhodnou povahu,</w:t>
      </w:r>
    </w:p>
    <w:p w:rsidRPr="008D491C" w:rsidR="008A0C0C" w:rsidP="00E31F51" w:rsidRDefault="008A0C0C">
      <w:pPr>
        <w:pStyle w:val="Default"/>
        <w:numPr>
          <w:ilvl w:val="0"/>
          <w:numId w:val="13"/>
        </w:numPr>
        <w:spacing w:after="120"/>
        <w:ind w:left="1077"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jednostranně požadovat změnu školitele v případě neplnění konkrétního </w:t>
      </w:r>
      <w:r w:rsidRPr="008D491C" w:rsidR="00731E77">
        <w:rPr>
          <w:rFonts w:ascii="Times New Roman" w:hAnsi="Times New Roman" w:cs="Times New Roman"/>
          <w:sz w:val="22"/>
          <w:szCs w:val="22"/>
        </w:rPr>
        <w:t>obsahu kurzu</w:t>
      </w:r>
      <w:r w:rsidRPr="008D491C">
        <w:rPr>
          <w:rFonts w:ascii="Times New Roman" w:hAnsi="Times New Roman" w:cs="Times New Roman"/>
          <w:sz w:val="22"/>
          <w:szCs w:val="22"/>
        </w:rPr>
        <w:t xml:space="preserve"> a stanovených podmínek plnění zejména z pohledu kvality školitele. Poskytovatel je v takovém případě povinen provést změnu příslušného lektora bez zbytečného odkladu, nejpozději však ve lhůtě 2 pracovních dnů ode dne, kdy mu byl objednatelem doručen písemný požadavek na výměnu lektora.</w:t>
      </w:r>
    </w:p>
    <w:p w:rsidRPr="008D491C" w:rsidR="008A0C0C" w:rsidP="00E31F51" w:rsidRDefault="008A0C0C">
      <w:pPr>
        <w:pStyle w:val="Default"/>
        <w:numPr>
          <w:ilvl w:val="0"/>
          <w:numId w:val="6"/>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Objednatel je v souvislosti s výkonem činností dle této smlouvy povinen zejména:</w:t>
      </w:r>
    </w:p>
    <w:p w:rsidRPr="008D491C" w:rsidR="008A0C0C" w:rsidP="00E31F51" w:rsidRDefault="00731E77">
      <w:pPr>
        <w:pStyle w:val="Default"/>
        <w:numPr>
          <w:ilvl w:val="0"/>
          <w:numId w:val="14"/>
        </w:numPr>
        <w:spacing w:after="120"/>
        <w:ind w:left="1077"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zajistit </w:t>
      </w:r>
      <w:r w:rsidRPr="008D491C" w:rsidR="008A0C0C">
        <w:rPr>
          <w:rFonts w:ascii="Times New Roman" w:hAnsi="Times New Roman" w:cs="Times New Roman"/>
          <w:sz w:val="22"/>
          <w:szCs w:val="22"/>
        </w:rPr>
        <w:t xml:space="preserve">vhodné prostory pro školení účastníků, zejména vhodnou školicí místnost vybavenou potřebným počtem míst a technikou a zajistit přístup lektorů vzdělávací aktivity do těchto prostor nejpozději 1 hodinu před začátkem </w:t>
      </w:r>
      <w:r w:rsidRPr="008D491C">
        <w:rPr>
          <w:rFonts w:ascii="Times New Roman" w:hAnsi="Times New Roman" w:cs="Times New Roman"/>
          <w:sz w:val="22"/>
          <w:szCs w:val="22"/>
        </w:rPr>
        <w:t>kurzu</w:t>
      </w:r>
      <w:r w:rsidRPr="008D491C" w:rsidR="008A0C0C">
        <w:rPr>
          <w:rFonts w:ascii="Times New Roman" w:hAnsi="Times New Roman" w:cs="Times New Roman"/>
          <w:sz w:val="22"/>
          <w:szCs w:val="22"/>
        </w:rPr>
        <w:t>,</w:t>
      </w:r>
    </w:p>
    <w:p w:rsidRPr="008D491C" w:rsidR="008A0C0C" w:rsidP="00E31F51" w:rsidRDefault="008A0C0C">
      <w:pPr>
        <w:pStyle w:val="Default"/>
        <w:numPr>
          <w:ilvl w:val="0"/>
          <w:numId w:val="14"/>
        </w:numPr>
        <w:spacing w:after="120"/>
        <w:ind w:left="1077"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předat poskytovateli jmenný seznam účastníků </w:t>
      </w:r>
      <w:r w:rsidRPr="008D491C" w:rsidR="00731E77">
        <w:rPr>
          <w:rFonts w:ascii="Times New Roman" w:hAnsi="Times New Roman" w:cs="Times New Roman"/>
          <w:sz w:val="22"/>
          <w:szCs w:val="22"/>
        </w:rPr>
        <w:t>kurzu</w:t>
      </w:r>
      <w:r w:rsidRPr="008D491C">
        <w:rPr>
          <w:rFonts w:ascii="Times New Roman" w:hAnsi="Times New Roman" w:cs="Times New Roman"/>
          <w:sz w:val="22"/>
          <w:szCs w:val="22"/>
        </w:rPr>
        <w:t xml:space="preserve">, který bude sloužit pro přípravu prezenční listiny, a to minimálně 3 pracovní dny před zahájením </w:t>
      </w:r>
      <w:r w:rsidRPr="008D491C" w:rsidR="00731E77">
        <w:rPr>
          <w:rFonts w:ascii="Times New Roman" w:hAnsi="Times New Roman" w:cs="Times New Roman"/>
          <w:sz w:val="22"/>
          <w:szCs w:val="22"/>
        </w:rPr>
        <w:t>kurzu</w:t>
      </w:r>
      <w:r w:rsidRPr="008D491C">
        <w:rPr>
          <w:rFonts w:ascii="Times New Roman" w:hAnsi="Times New Roman" w:cs="Times New Roman"/>
          <w:sz w:val="22"/>
          <w:szCs w:val="22"/>
        </w:rPr>
        <w:t>,</w:t>
      </w:r>
    </w:p>
    <w:p w:rsidRPr="008D491C" w:rsidR="008A0C0C" w:rsidP="00E31F51" w:rsidRDefault="008A0C0C">
      <w:pPr>
        <w:pStyle w:val="Default"/>
        <w:numPr>
          <w:ilvl w:val="0"/>
          <w:numId w:val="14"/>
        </w:numPr>
        <w:spacing w:after="120"/>
        <w:ind w:left="1077" w:hanging="357"/>
        <w:jc w:val="both"/>
        <w:rPr>
          <w:rFonts w:ascii="Times New Roman" w:hAnsi="Times New Roman" w:cs="Times New Roman"/>
          <w:color w:val="auto"/>
          <w:sz w:val="22"/>
          <w:szCs w:val="22"/>
        </w:rPr>
      </w:pPr>
      <w:r w:rsidRPr="008D491C">
        <w:rPr>
          <w:rFonts w:ascii="Times New Roman" w:hAnsi="Times New Roman" w:cs="Times New Roman"/>
          <w:sz w:val="22"/>
          <w:szCs w:val="22"/>
        </w:rPr>
        <w:t xml:space="preserve">objednatel je oprávněn stanovit konkrétní termíny plnění </w:t>
      </w:r>
      <w:r w:rsidRPr="008D491C" w:rsidR="00731E77">
        <w:rPr>
          <w:rFonts w:ascii="Times New Roman" w:hAnsi="Times New Roman" w:cs="Times New Roman"/>
          <w:sz w:val="22"/>
          <w:szCs w:val="22"/>
        </w:rPr>
        <w:t>kurzu</w:t>
      </w:r>
      <w:r w:rsidRPr="008D491C">
        <w:rPr>
          <w:rFonts w:ascii="Times New Roman" w:hAnsi="Times New Roman" w:cs="Times New Roman"/>
          <w:sz w:val="22"/>
          <w:szCs w:val="22"/>
        </w:rPr>
        <w:t xml:space="preserve"> poskytovatelem. Poskytovatel je oprávněn se k tomuto termínu vyjádřit a v případě nesouhlasu navrhnout termín nový. Nový termín plnění </w:t>
      </w:r>
      <w:r w:rsidRPr="008D491C" w:rsidR="00731E77">
        <w:rPr>
          <w:rFonts w:ascii="Times New Roman" w:hAnsi="Times New Roman" w:cs="Times New Roman"/>
          <w:sz w:val="22"/>
          <w:szCs w:val="22"/>
        </w:rPr>
        <w:t>kurzu</w:t>
      </w:r>
      <w:r w:rsidRPr="008D491C">
        <w:rPr>
          <w:rFonts w:ascii="Times New Roman" w:hAnsi="Times New Roman" w:cs="Times New Roman"/>
          <w:sz w:val="22"/>
          <w:szCs w:val="22"/>
        </w:rPr>
        <w:t xml:space="preserve"> musí být objednatelem schválen.</w:t>
      </w:r>
    </w:p>
    <w:p w:rsidRPr="008D491C" w:rsidR="008D491C" w:rsidP="008A0C0C" w:rsidRDefault="008D491C">
      <w:pPr>
        <w:pStyle w:val="Default"/>
        <w:rPr>
          <w:rFonts w:ascii="Times New Roman" w:hAnsi="Times New Roman" w:cs="Times New Roman"/>
          <w:sz w:val="22"/>
          <w:szCs w:val="22"/>
        </w:rPr>
      </w:pPr>
    </w:p>
    <w:p w:rsidRPr="008D491C" w:rsidR="008A0C0C" w:rsidP="006E47A0" w:rsidRDefault="008A0C0C">
      <w:pPr>
        <w:pStyle w:val="Default"/>
        <w:keepNext/>
        <w:keepLines/>
        <w:jc w:val="center"/>
        <w:rPr>
          <w:rFonts w:ascii="Times New Roman" w:hAnsi="Times New Roman" w:cs="Times New Roman"/>
          <w:b/>
          <w:sz w:val="22"/>
          <w:szCs w:val="22"/>
        </w:rPr>
      </w:pPr>
      <w:r w:rsidRPr="008D491C">
        <w:rPr>
          <w:rFonts w:ascii="Times New Roman" w:hAnsi="Times New Roman" w:cs="Times New Roman"/>
          <w:b/>
          <w:sz w:val="22"/>
          <w:szCs w:val="22"/>
        </w:rPr>
        <w:lastRenderedPageBreak/>
        <w:t>VII.</w:t>
      </w:r>
    </w:p>
    <w:p w:rsidRPr="008D491C" w:rsidR="008A0C0C" w:rsidP="003725C5" w:rsidRDefault="008A0C0C">
      <w:pPr>
        <w:pStyle w:val="Default"/>
        <w:numPr>
          <w:ilvl w:val="0"/>
          <w:numId w:val="1"/>
        </w:numPr>
        <w:spacing w:after="120"/>
        <w:ind w:left="425" w:hanging="425"/>
        <w:jc w:val="both"/>
        <w:rPr>
          <w:rFonts w:ascii="Times New Roman" w:hAnsi="Times New Roman" w:cs="Times New Roman"/>
          <w:sz w:val="22"/>
          <w:szCs w:val="22"/>
        </w:rPr>
      </w:pPr>
      <w:r w:rsidRPr="008D491C">
        <w:rPr>
          <w:rFonts w:ascii="Times New Roman" w:hAnsi="Times New Roman" w:cs="Times New Roman"/>
          <w:color w:val="auto"/>
          <w:sz w:val="22"/>
          <w:szCs w:val="22"/>
        </w:rPr>
        <w:t>Poskytovatel se zavazuje zachovávat mlčenlivost o veškerých informacích a dokumentech objednatele, se kterými se seznámí, jakož i o všech dalších informacích, které označí objednatel jako důvěrné. Poskytovatel se zavazuje takové informace znepřístupnit a/nebo neumožnit zpřístupnění a chránit je jako obchodní tajemství ve smyslu § 504 a § 2985 OZ.</w:t>
      </w:r>
    </w:p>
    <w:p w:rsidRPr="008D491C" w:rsidR="008A0C0C" w:rsidP="003725C5" w:rsidRDefault="008A0C0C">
      <w:pPr>
        <w:pStyle w:val="Default"/>
        <w:numPr>
          <w:ilvl w:val="0"/>
          <w:numId w:val="1"/>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sz w:val="22"/>
          <w:szCs w:val="22"/>
        </w:rPr>
        <w:t>Poskytovatel není oprávněn listiny a dokumenty, které mu objednatel předá jako podklady k plnění dle této smlouvy, poskytnout třetí osobě bez souhlasu objednatele.</w:t>
      </w:r>
    </w:p>
    <w:p w:rsidRPr="008D491C" w:rsidR="008A0C0C" w:rsidP="003725C5" w:rsidRDefault="008A0C0C">
      <w:pPr>
        <w:pStyle w:val="Default"/>
        <w:numPr>
          <w:ilvl w:val="0"/>
          <w:numId w:val="1"/>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 xml:space="preserve">Poskytovatel se zavazuje nejpozději do skončení platnosti a účinnosti smlouvy vrátit objednateli veškeré písemnosti, které mu náleží, nebo které objednatel určil k vrácení. </w:t>
      </w:r>
    </w:p>
    <w:p w:rsidRPr="008D491C" w:rsidR="008D491C" w:rsidP="00731E77" w:rsidRDefault="008D491C">
      <w:pPr>
        <w:pStyle w:val="Default"/>
        <w:rPr>
          <w:rFonts w:ascii="Times New Roman" w:hAnsi="Times New Roman" w:cs="Times New Roman"/>
          <w:b/>
          <w:sz w:val="22"/>
          <w:szCs w:val="22"/>
        </w:rPr>
      </w:pPr>
    </w:p>
    <w:p w:rsidRPr="008D491C" w:rsidR="008A0C0C" w:rsidP="008A0C0C" w:rsidRDefault="00731E77">
      <w:pPr>
        <w:pStyle w:val="Default"/>
        <w:jc w:val="center"/>
        <w:rPr>
          <w:rFonts w:ascii="Times New Roman" w:hAnsi="Times New Roman" w:cs="Times New Roman"/>
          <w:b/>
          <w:sz w:val="22"/>
          <w:szCs w:val="22"/>
        </w:rPr>
      </w:pPr>
      <w:r w:rsidRPr="008D491C">
        <w:rPr>
          <w:rFonts w:ascii="Times New Roman" w:hAnsi="Times New Roman" w:cs="Times New Roman"/>
          <w:b/>
          <w:sz w:val="22"/>
          <w:szCs w:val="22"/>
        </w:rPr>
        <w:t>VIII</w:t>
      </w:r>
      <w:r w:rsidRPr="008D491C" w:rsidR="008A0C0C">
        <w:rPr>
          <w:rFonts w:ascii="Times New Roman" w:hAnsi="Times New Roman" w:cs="Times New Roman"/>
          <w:b/>
          <w:sz w:val="22"/>
          <w:szCs w:val="22"/>
        </w:rPr>
        <w:t>.</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color w:val="auto"/>
          <w:sz w:val="22"/>
          <w:szCs w:val="22"/>
        </w:rPr>
        <w:t>Veškerá práva a povinnosti vyplývající ze smlouvy se řídí právním řádem České republiky.</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sz w:val="22"/>
          <w:szCs w:val="22"/>
        </w:rPr>
        <w:t>Tato smlouva nabývá platnosti a účinnosti dnem podpisu smlouvy oběma smluvními stranami.</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sz w:val="22"/>
          <w:szCs w:val="22"/>
        </w:rPr>
        <w:t xml:space="preserve">V případě </w:t>
      </w:r>
      <w:r w:rsidR="0072172D">
        <w:rPr>
          <w:rFonts w:ascii="Times New Roman" w:hAnsi="Times New Roman" w:cs="Times New Roman"/>
          <w:sz w:val="22"/>
          <w:szCs w:val="22"/>
        </w:rPr>
        <w:t>jakýchkoliv rozporů a nesrovnalostí je třeba tuto smlouvu vykládat v souladu se zadávací dokumentací.</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color w:val="auto"/>
          <w:sz w:val="22"/>
          <w:szCs w:val="22"/>
        </w:rPr>
        <w:t>Spory, které mohou vzniknout z této smlouvy nebo v souvislosti s ní mezi smluvními stranami, budou řešeny především vzájemnou dohodou. V případě, že k dohodě nedojde, budou řešeny na základě návrhu jedné ze smluvních stran příslušným soudem. Místně příslušným soudem je obecný soud objednatele.</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Ustanovení této smlouvy jsou oddělitelná.</w:t>
      </w:r>
      <w:r w:rsidRPr="008D491C">
        <w:rPr>
          <w:rFonts w:ascii="Times New Roman" w:hAnsi="Times New Roman" w:eastAsia="Times New Roman" w:cs="Times New Roman"/>
          <w:color w:val="auto"/>
          <w:sz w:val="22"/>
          <w:szCs w:val="22"/>
          <w:lang w:eastAsia="cs-CZ"/>
        </w:rPr>
        <w:t xml:space="preserve"> </w:t>
      </w:r>
      <w:r w:rsidRPr="008D491C">
        <w:rPr>
          <w:rFonts w:ascii="Times New Roman" w:hAnsi="Times New Roman" w:cs="Times New Roman"/>
          <w:sz w:val="22"/>
          <w:szCs w:val="22"/>
        </w:rPr>
        <w:t xml:space="preserve">Pokud se některé ustanovení této smlouvy ve smyslu </w:t>
      </w:r>
      <w:r w:rsidRPr="008D491C" w:rsidR="00BB6D43">
        <w:rPr>
          <w:rFonts w:ascii="Times New Roman" w:hAnsi="Times New Roman" w:cs="Times New Roman"/>
          <w:sz w:val="22"/>
          <w:szCs w:val="22"/>
        </w:rPr>
        <w:br/>
      </w:r>
      <w:r w:rsidRPr="008D491C">
        <w:rPr>
          <w:rFonts w:ascii="Times New Roman" w:hAnsi="Times New Roman" w:cs="Times New Roman"/>
          <w:sz w:val="22"/>
          <w:szCs w:val="22"/>
        </w:rPr>
        <w:t>§ 576 OZ stane neplatným nebo neurčitým, nebo pokud některá ze smluvních stran některé ustanovení této smlouvy označí za neurčité či neplatné, neznamená to neplatnost nebo neurčitost celé smlouvy. Smluvní strany se ve smyslu § 553 odst. 2 zavazují takové neplatné či neurčité ustanovení nahradit novým a určitým ustanovením, které bude sledovat smysl a původní účel neplatného či neurčitého ustanovení; význam takového nového ustanovení bude ekonomicky totožný s významem neplatného, neúčinného nebo nevynutitelného ustanovení.</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Jakákoliv změna smlouvy musí mít písemnou formu a musí být podepsána osobami oprávněnými jednat za objednatele a poskytovatele nebo osobami jimi zmocněnými. Změny smlouvy se sjednávají zásadně jako dodatek ke smlouvě s číselným označením podle pořadového</w:t>
      </w:r>
      <w:r w:rsidRPr="008D491C" w:rsidR="00731E77">
        <w:rPr>
          <w:rFonts w:ascii="Times New Roman" w:hAnsi="Times New Roman" w:cs="Times New Roman"/>
          <w:sz w:val="22"/>
          <w:szCs w:val="22"/>
        </w:rPr>
        <w:t xml:space="preserve"> čísla příslušné změny smlouvy.</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Poskytovatel nemůže bez souhlasu objednatele postoupit svá práva a povinnosti plynoucí z této smlouvy třetí osobě.</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color w:val="auto"/>
          <w:sz w:val="22"/>
          <w:szCs w:val="22"/>
        </w:rPr>
        <w:t xml:space="preserve">Smlouva je vyhotovena ve </w:t>
      </w:r>
      <w:r w:rsidR="0072172D">
        <w:rPr>
          <w:rFonts w:ascii="Times New Roman" w:hAnsi="Times New Roman" w:cs="Times New Roman"/>
          <w:color w:val="auto"/>
          <w:sz w:val="22"/>
          <w:szCs w:val="22"/>
        </w:rPr>
        <w:t>dvou</w:t>
      </w:r>
      <w:r w:rsidRPr="008D491C">
        <w:rPr>
          <w:rFonts w:ascii="Times New Roman" w:hAnsi="Times New Roman" w:cs="Times New Roman"/>
          <w:color w:val="auto"/>
          <w:sz w:val="22"/>
          <w:szCs w:val="22"/>
        </w:rPr>
        <w:t xml:space="preserve"> stejnopisech s platností originálu, přičemž každá</w:t>
      </w:r>
      <w:r w:rsidR="0072172D">
        <w:rPr>
          <w:rFonts w:ascii="Times New Roman" w:hAnsi="Times New Roman" w:cs="Times New Roman"/>
          <w:color w:val="auto"/>
          <w:sz w:val="22"/>
          <w:szCs w:val="22"/>
        </w:rPr>
        <w:t xml:space="preserve"> strana obdrží jedno</w:t>
      </w:r>
      <w:r w:rsidRPr="008D491C">
        <w:rPr>
          <w:rFonts w:ascii="Times New Roman" w:hAnsi="Times New Roman" w:cs="Times New Roman"/>
          <w:color w:val="auto"/>
          <w:sz w:val="22"/>
          <w:szCs w:val="22"/>
        </w:rPr>
        <w:t xml:space="preserve"> vyhotovení.</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Poté, co se smluvní strany seznámily s obsahem této smlouvy, prohlašují, že byla sepsána podle jejich pravé a svobodné vůle, že jim není známa žádná zákonná překážka, pro kterou by smlouvu nemohly uzavřít, na důkaz čehož připojují své vlastnoruční podpisy.</w:t>
      </w:r>
    </w:p>
    <w:p w:rsidRPr="008D491C" w:rsidR="009C56DC" w:rsidP="008A0C0C" w:rsidRDefault="009C56DC">
      <w:pPr>
        <w:rPr>
          <w:rFonts w:ascii="Times New Roman" w:hAnsi="Times New Roman" w:cs="Times New Roman"/>
          <w:sz w:val="22"/>
          <w:szCs w:val="22"/>
          <w:u w:val="single"/>
        </w:rPr>
      </w:pPr>
    </w:p>
    <w:p w:rsidRPr="008D491C" w:rsidR="009C56DC" w:rsidP="008A0C0C" w:rsidRDefault="009C56DC">
      <w:pPr>
        <w:rPr>
          <w:rFonts w:ascii="Times New Roman" w:hAnsi="Times New Roman" w:cs="Times New Roman"/>
          <w:sz w:val="22"/>
          <w:szCs w:val="22"/>
          <w:u w:val="single"/>
        </w:rPr>
      </w:pPr>
    </w:p>
    <w:p w:rsidRPr="008D491C" w:rsidR="008A0C0C" w:rsidP="008A0C0C" w:rsidRDefault="008A0C0C">
      <w:pPr>
        <w:rPr>
          <w:rFonts w:ascii="Times New Roman" w:hAnsi="Times New Roman" w:cs="Times New Roman"/>
          <w:sz w:val="22"/>
          <w:szCs w:val="22"/>
          <w:u w:val="single"/>
        </w:rPr>
      </w:pPr>
      <w:r w:rsidRPr="008D491C">
        <w:rPr>
          <w:rFonts w:ascii="Times New Roman" w:hAnsi="Times New Roman" w:cs="Times New Roman"/>
          <w:sz w:val="22"/>
          <w:szCs w:val="22"/>
          <w:u w:val="single"/>
        </w:rPr>
        <w:t>Za poskytovatele:</w:t>
      </w:r>
    </w:p>
    <w:p w:rsidRPr="008D491C" w:rsidR="008A0C0C" w:rsidP="008A0C0C" w:rsidRDefault="008A0C0C">
      <w:pPr>
        <w:rPr>
          <w:rFonts w:ascii="Times New Roman" w:hAnsi="Times New Roman" w:cs="Times New Roman"/>
          <w:sz w:val="22"/>
          <w:szCs w:val="22"/>
        </w:rPr>
      </w:pPr>
    </w:p>
    <w:p w:rsidRPr="008D491C" w:rsidR="008A0C0C" w:rsidP="008A0C0C" w:rsidRDefault="008A0C0C">
      <w:pPr>
        <w:rPr>
          <w:rFonts w:ascii="Times New Roman" w:hAnsi="Times New Roman" w:cs="Times New Roman"/>
          <w:sz w:val="22"/>
          <w:szCs w:val="22"/>
        </w:rPr>
      </w:pPr>
      <w:r w:rsidRPr="008D491C">
        <w:rPr>
          <w:rFonts w:ascii="Times New Roman" w:hAnsi="Times New Roman" w:cs="Times New Roman"/>
          <w:sz w:val="22"/>
          <w:szCs w:val="22"/>
        </w:rPr>
        <w:t>V </w:t>
      </w:r>
      <w:r w:rsidRPr="008D491C" w:rsidR="00731E77">
        <w:rPr>
          <w:rFonts w:ascii="Times New Roman" w:hAnsi="Times New Roman" w:cs="Times New Roman"/>
          <w:sz w:val="22"/>
          <w:szCs w:val="22"/>
          <w:highlight w:val="yellow"/>
        </w:rPr>
        <w:t>…</w:t>
      </w:r>
      <w:r w:rsidRPr="008D491C">
        <w:rPr>
          <w:rFonts w:ascii="Times New Roman" w:hAnsi="Times New Roman" w:cs="Times New Roman"/>
          <w:sz w:val="22"/>
          <w:szCs w:val="22"/>
        </w:rPr>
        <w:t xml:space="preserve"> dne </w:t>
      </w:r>
      <w:r w:rsidRPr="008D491C" w:rsidR="00731E77">
        <w:rPr>
          <w:rFonts w:ascii="Times New Roman" w:hAnsi="Times New Roman" w:cs="Times New Roman"/>
          <w:sz w:val="22"/>
          <w:szCs w:val="22"/>
          <w:highlight w:val="yellow"/>
        </w:rPr>
        <w:t>…</w:t>
      </w:r>
    </w:p>
    <w:p w:rsidRPr="008D491C" w:rsidR="008A0C0C" w:rsidP="008A0C0C" w:rsidRDefault="008A0C0C">
      <w:pPr>
        <w:rPr>
          <w:rFonts w:ascii="Times New Roman" w:hAnsi="Times New Roman" w:cs="Times New Roman"/>
          <w:sz w:val="22"/>
          <w:szCs w:val="22"/>
        </w:rPr>
      </w:pPr>
    </w:p>
    <w:p w:rsidRPr="008D491C" w:rsidR="008A0C0C" w:rsidP="008A0C0C" w:rsidRDefault="008A0C0C">
      <w:pPr>
        <w:rPr>
          <w:rFonts w:ascii="Times New Roman" w:hAnsi="Times New Roman" w:cs="Times New Roman"/>
          <w:sz w:val="22"/>
          <w:szCs w:val="22"/>
        </w:rPr>
      </w:pPr>
    </w:p>
    <w:p w:rsidRPr="008D491C" w:rsidR="008A0C0C" w:rsidP="008A0C0C" w:rsidRDefault="008A0C0C">
      <w:pPr>
        <w:jc w:val="right"/>
        <w:rPr>
          <w:rFonts w:ascii="Times New Roman" w:hAnsi="Times New Roman" w:cs="Times New Roman"/>
          <w:sz w:val="22"/>
          <w:szCs w:val="22"/>
        </w:rPr>
      </w:pPr>
      <w:r w:rsidRPr="008D491C">
        <w:rPr>
          <w:rFonts w:ascii="Times New Roman" w:hAnsi="Times New Roman" w:cs="Times New Roman"/>
          <w:sz w:val="22"/>
          <w:szCs w:val="22"/>
        </w:rPr>
        <w:t>________________________________</w:t>
      </w:r>
    </w:p>
    <w:p w:rsidRPr="008D491C" w:rsidR="008A0C0C" w:rsidP="00BB6D43" w:rsidRDefault="002034F0">
      <w:pPr>
        <w:tabs>
          <w:tab w:val="left" w:pos="6237"/>
        </w:tabs>
        <w:rPr>
          <w:rFonts w:ascii="Times New Roman" w:hAnsi="Times New Roman" w:cs="Times New Roman"/>
          <w:sz w:val="22"/>
          <w:szCs w:val="22"/>
        </w:rPr>
      </w:pPr>
      <w:r w:rsidRPr="008D491C">
        <w:rPr>
          <w:rFonts w:ascii="Times New Roman" w:hAnsi="Times New Roman" w:cs="Times New Roman"/>
          <w:sz w:val="22"/>
          <w:szCs w:val="22"/>
        </w:rPr>
        <w:tab/>
        <w:t xml:space="preserve">podpis oprávněné osoby </w:t>
      </w:r>
    </w:p>
    <w:p w:rsidRPr="008D491C" w:rsidR="008A0C0C" w:rsidP="008A0C0C" w:rsidRDefault="008A0C0C">
      <w:pPr>
        <w:rPr>
          <w:rFonts w:ascii="Times New Roman" w:hAnsi="Times New Roman" w:cs="Times New Roman"/>
          <w:sz w:val="22"/>
          <w:szCs w:val="22"/>
        </w:rPr>
      </w:pPr>
    </w:p>
    <w:p w:rsidRPr="008D491C" w:rsidR="008A0C0C" w:rsidP="008A0C0C" w:rsidRDefault="008A0C0C">
      <w:pPr>
        <w:rPr>
          <w:rFonts w:ascii="Times New Roman" w:hAnsi="Times New Roman" w:cs="Times New Roman"/>
          <w:sz w:val="22"/>
          <w:szCs w:val="22"/>
          <w:u w:val="single"/>
        </w:rPr>
      </w:pPr>
      <w:r w:rsidRPr="008D491C">
        <w:rPr>
          <w:rFonts w:ascii="Times New Roman" w:hAnsi="Times New Roman" w:cs="Times New Roman"/>
          <w:sz w:val="22"/>
          <w:szCs w:val="22"/>
          <w:u w:val="single"/>
        </w:rPr>
        <w:t>Za objednatele:</w:t>
      </w:r>
    </w:p>
    <w:p w:rsidRPr="008D491C" w:rsidR="008A0C0C" w:rsidP="008A0C0C" w:rsidRDefault="008A0C0C">
      <w:pPr>
        <w:rPr>
          <w:rFonts w:ascii="Times New Roman" w:hAnsi="Times New Roman" w:cs="Times New Roman"/>
          <w:sz w:val="22"/>
          <w:szCs w:val="22"/>
        </w:rPr>
      </w:pPr>
    </w:p>
    <w:p w:rsidRPr="008D491C" w:rsidR="008A0C0C" w:rsidP="008A0C0C" w:rsidRDefault="00731E77">
      <w:pPr>
        <w:rPr>
          <w:rFonts w:ascii="Times New Roman" w:hAnsi="Times New Roman" w:cs="Times New Roman"/>
          <w:sz w:val="22"/>
          <w:szCs w:val="22"/>
        </w:rPr>
      </w:pPr>
      <w:r w:rsidRPr="008D491C">
        <w:rPr>
          <w:rFonts w:ascii="Times New Roman" w:hAnsi="Times New Roman" w:cs="Times New Roman"/>
          <w:sz w:val="22"/>
          <w:szCs w:val="22"/>
        </w:rPr>
        <w:t xml:space="preserve">V </w:t>
      </w:r>
      <w:r w:rsidR="0072172D">
        <w:rPr>
          <w:rFonts w:ascii="Times New Roman" w:hAnsi="Times New Roman" w:cs="Times New Roman"/>
          <w:sz w:val="22"/>
          <w:szCs w:val="22"/>
        </w:rPr>
        <w:t>Karviné</w:t>
      </w:r>
      <w:r w:rsidRPr="008D491C" w:rsidR="008A0C0C">
        <w:rPr>
          <w:rFonts w:ascii="Times New Roman" w:hAnsi="Times New Roman" w:cs="Times New Roman"/>
          <w:sz w:val="22"/>
          <w:szCs w:val="22"/>
        </w:rPr>
        <w:t xml:space="preserve"> dne</w:t>
      </w:r>
      <w:r w:rsidRPr="008D491C" w:rsidR="008D491C">
        <w:rPr>
          <w:rFonts w:ascii="Times New Roman" w:hAnsi="Times New Roman" w:cs="Times New Roman"/>
          <w:sz w:val="22"/>
          <w:szCs w:val="22"/>
        </w:rPr>
        <w:t xml:space="preserve"> __.__.2014</w:t>
      </w:r>
      <w:r w:rsidRPr="008D491C" w:rsidR="008A0C0C">
        <w:rPr>
          <w:rFonts w:ascii="Times New Roman" w:hAnsi="Times New Roman" w:cs="Times New Roman"/>
          <w:sz w:val="22"/>
          <w:szCs w:val="22"/>
        </w:rPr>
        <w:t xml:space="preserve"> </w:t>
      </w:r>
    </w:p>
    <w:p w:rsidRPr="008D491C" w:rsidR="008A0C0C" w:rsidP="00BB6D43" w:rsidRDefault="008A0C0C">
      <w:pPr>
        <w:rPr>
          <w:rFonts w:ascii="Times New Roman" w:hAnsi="Times New Roman" w:cs="Times New Roman"/>
          <w:sz w:val="22"/>
          <w:szCs w:val="22"/>
        </w:rPr>
      </w:pPr>
    </w:p>
    <w:p w:rsidRPr="008D491C" w:rsidR="008A0C0C" w:rsidP="008A0C0C" w:rsidRDefault="008A0C0C">
      <w:pPr>
        <w:jc w:val="right"/>
        <w:rPr>
          <w:rFonts w:ascii="Times New Roman" w:hAnsi="Times New Roman" w:cs="Times New Roman"/>
          <w:sz w:val="22"/>
          <w:szCs w:val="22"/>
        </w:rPr>
      </w:pPr>
    </w:p>
    <w:p w:rsidRPr="008D491C" w:rsidR="008A0C0C" w:rsidP="008A0C0C" w:rsidRDefault="008A0C0C">
      <w:pPr>
        <w:jc w:val="right"/>
        <w:rPr>
          <w:rFonts w:ascii="Times New Roman" w:hAnsi="Times New Roman" w:cs="Times New Roman"/>
          <w:sz w:val="22"/>
          <w:szCs w:val="22"/>
        </w:rPr>
      </w:pPr>
      <w:r w:rsidRPr="008D491C">
        <w:rPr>
          <w:rFonts w:ascii="Times New Roman" w:hAnsi="Times New Roman" w:cs="Times New Roman"/>
          <w:sz w:val="22"/>
          <w:szCs w:val="22"/>
        </w:rPr>
        <w:t>________________________________</w:t>
      </w:r>
    </w:p>
    <w:p w:rsidRPr="008D491C" w:rsidR="00013B11" w:rsidP="00BB6D43" w:rsidRDefault="0072172D">
      <w:pPr>
        <w:ind w:left="4956" w:firstLine="708"/>
        <w:jc w:val="center"/>
        <w:rPr>
          <w:rFonts w:ascii="Times New Roman" w:hAnsi="Times New Roman" w:cs="Times New Roman"/>
          <w:sz w:val="22"/>
          <w:szCs w:val="22"/>
        </w:rPr>
      </w:pPr>
      <w:r>
        <w:rPr>
          <w:rFonts w:ascii="Times New Roman" w:hAnsi="Times New Roman" w:cs="Times New Roman"/>
          <w:sz w:val="22"/>
          <w:szCs w:val="22"/>
        </w:rPr>
        <w:t>podpis oprávněné</w:t>
      </w:r>
      <w:r w:rsidRPr="008D491C" w:rsidR="002034F0">
        <w:rPr>
          <w:rFonts w:ascii="Times New Roman" w:hAnsi="Times New Roman" w:cs="Times New Roman"/>
          <w:sz w:val="22"/>
          <w:szCs w:val="22"/>
        </w:rPr>
        <w:t xml:space="preserve"> osob</w:t>
      </w:r>
      <w:r>
        <w:rPr>
          <w:rFonts w:ascii="Times New Roman" w:hAnsi="Times New Roman" w:cs="Times New Roman"/>
          <w:sz w:val="22"/>
          <w:szCs w:val="22"/>
        </w:rPr>
        <w:t>y</w:t>
      </w:r>
    </w:p>
    <w:sectPr w:rsidRPr="008D491C" w:rsidR="00013B11">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3725C5" w:rsidP="008A0C0C" w:rsidRDefault="003725C5">
      <w:r>
        <w:separator/>
      </w:r>
    </w:p>
  </w:endnote>
  <w:endnote w:type="continuationSeparator" w:id="0">
    <w:p w:rsidR="003725C5" w:rsidP="008A0C0C" w:rsidRDefault="003725C5">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3725C5" w:rsidP="00912BB3" w:rsidRDefault="003725C5">
    <w:pPr>
      <w:pStyle w:val="Zpat"/>
      <w:framePr w:wrap="around" w:hAnchor="margin" w:vAnchor="text" w:xAlign="right" w:y="1"/>
      <w:rPr>
        <w:rStyle w:val="slostrnky"/>
      </w:rPr>
    </w:pPr>
    <w:r>
      <w:rPr>
        <w:rStyle w:val="slostrnky"/>
      </w:rPr>
      <w:fldChar w:fldCharType="begin"/>
    </w:r>
    <w:r>
      <w:rPr>
        <w:rStyle w:val="slostrnky"/>
      </w:rPr>
      <w:instrText xml:space="preserve">PAGE  </w:instrText>
    </w:r>
    <w:r>
      <w:rPr>
        <w:rStyle w:val="slostrnky"/>
      </w:rPr>
      <w:fldChar w:fldCharType="end"/>
    </w:r>
  </w:p>
  <w:p w:rsidR="003725C5" w:rsidP="00912BB3" w:rsidRDefault="003725C5">
    <w:pPr>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9C56DC" w:rsidR="003725C5" w:rsidP="009C56DC" w:rsidRDefault="003725C5">
    <w:pPr>
      <w:pStyle w:val="Zpat"/>
      <w:jc w:val="center"/>
      <w:rPr>
        <w:rFonts w:ascii="Times New Roman" w:hAnsi="Times New Roman"/>
        <w:lang w:val="cs-CZ"/>
      </w:rPr>
    </w:pPr>
    <w:r w:rsidRPr="009C56DC">
      <w:rPr>
        <w:rFonts w:ascii="Times New Roman" w:hAnsi="Times New Roman"/>
        <w:lang w:val="cs-CZ"/>
      </w:rPr>
      <w:t>- </w:t>
    </w:r>
    <w:r w:rsidRPr="009C56DC">
      <w:rPr>
        <w:rFonts w:ascii="Times New Roman" w:hAnsi="Times New Roman"/>
        <w:lang w:val="cs-CZ"/>
      </w:rPr>
      <w:fldChar w:fldCharType="begin"/>
    </w:r>
    <w:r w:rsidRPr="009C56DC">
      <w:rPr>
        <w:rFonts w:ascii="Times New Roman" w:hAnsi="Times New Roman"/>
        <w:lang w:val="cs-CZ"/>
      </w:rPr>
      <w:instrText>PAGE   \* MERGEFORMAT</w:instrText>
    </w:r>
    <w:r w:rsidRPr="009C56DC">
      <w:rPr>
        <w:rFonts w:ascii="Times New Roman" w:hAnsi="Times New Roman"/>
        <w:lang w:val="cs-CZ"/>
      </w:rPr>
      <w:fldChar w:fldCharType="separate"/>
    </w:r>
    <w:r w:rsidR="003A5841">
      <w:rPr>
        <w:rFonts w:ascii="Times New Roman" w:hAnsi="Times New Roman"/>
        <w:noProof/>
        <w:lang w:val="cs-CZ"/>
      </w:rPr>
      <w:t>11</w:t>
    </w:r>
    <w:r w:rsidRPr="009C56DC">
      <w:rPr>
        <w:rFonts w:ascii="Times New Roman" w:hAnsi="Times New Roman"/>
        <w:lang w:val="cs-CZ"/>
      </w:rPr>
      <w:fldChar w:fldCharType="end"/>
    </w:r>
    <w:r w:rsidRPr="009C56DC">
      <w:rPr>
        <w:rFonts w:ascii="Times New Roman" w:hAnsi="Times New Roman"/>
        <w:lang w:val="cs-CZ"/>
      </w:rPr>
      <w:t> -</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3725C5" w:rsidP="008A0C0C" w:rsidRDefault="003725C5">
      <w:r>
        <w:separator/>
      </w:r>
    </w:p>
  </w:footnote>
  <w:footnote w:type="continuationSeparator" w:id="0">
    <w:p w:rsidR="003725C5" w:rsidP="008A0C0C" w:rsidRDefault="003725C5">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3725C5" w:rsidP="00912BB3" w:rsidRDefault="003725C5">
    <w:pPr>
      <w:tabs>
        <w:tab w:val="center" w:pos="4536"/>
        <w:tab w:val="right" w:pos="9072"/>
      </w:tabs>
      <w:spacing w:after="200" w:line="276" w:lineRule="auto"/>
      <w:rPr>
        <w:noProof/>
        <w:lang w:eastAsia="cs-CZ"/>
      </w:rPr>
    </w:pPr>
    <w:r>
      <w:rPr>
        <w:noProof/>
        <w:lang w:eastAsia="cs-CZ"/>
      </w:rPr>
      <w:drawing>
        <wp:inline distT="0" distB="0" distL="0" distR="0">
          <wp:extent cx="5762625" cy="619125"/>
          <wp:effectExtent l="0" t="0" r="9525" b="9525"/>
          <wp:docPr id="1"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2625" cy="619125"/>
                  </a:xfrm>
                  <a:prstGeom prst="rect">
                    <a:avLst/>
                  </a:prstGeom>
                  <a:noFill/>
                  <a:ln>
                    <a:noFill/>
                  </a:ln>
                </pic:spPr>
              </pic:pic>
            </a:graphicData>
          </a:graphic>
        </wp:inline>
      </w:drawing>
    </w:r>
  </w:p>
  <w:p w:rsidRPr="008D491C" w:rsidR="003725C5" w:rsidP="008D491C" w:rsidRDefault="003725C5">
    <w:pPr>
      <w:tabs>
        <w:tab w:val="center" w:pos="4536"/>
        <w:tab w:val="right" w:pos="9072"/>
      </w:tabs>
      <w:spacing w:line="276" w:lineRule="auto"/>
      <w:rPr>
        <w:noProof/>
        <w:lang w:eastAsia="cs-CZ"/>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3"/>
    <w:multiLevelType w:val="singleLevel"/>
    <w:tmpl w:val="3262609A"/>
    <w:name w:val="WW8Num4"/>
    <w:lvl w:ilvl="0">
      <w:start w:val="1"/>
      <w:numFmt w:val="decimal"/>
      <w:lvlText w:val="%1."/>
      <w:lvlJc w:val="left"/>
      <w:pPr>
        <w:tabs>
          <w:tab w:val="num" w:pos="0"/>
        </w:tabs>
        <w:ind w:left="720" w:hanging="360"/>
      </w:pPr>
      <w:rPr>
        <w:rFonts w:ascii="Calibri" w:hAnsi="Calibri" w:eastAsia="Calibri" w:cs="Calibri"/>
      </w:rPr>
    </w:lvl>
  </w:abstractNum>
  <w:abstractNum w:abstractNumId="2">
    <w:nsid w:val="00000005"/>
    <w:multiLevelType w:val="singleLevel"/>
    <w:tmpl w:val="00000005"/>
    <w:name w:val="WW8Num6"/>
    <w:lvl w:ilvl="0">
      <w:start w:val="1"/>
      <w:numFmt w:val="decimal"/>
      <w:lvlText w:val="%1."/>
      <w:lvlJc w:val="left"/>
      <w:pPr>
        <w:tabs>
          <w:tab w:val="num" w:pos="0"/>
        </w:tabs>
        <w:ind w:left="720" w:hanging="360"/>
      </w:pPr>
    </w:lvl>
  </w:abstractNum>
  <w:abstractNum w:abstractNumId="3">
    <w:nsid w:val="00000006"/>
    <w:multiLevelType w:val="singleLevel"/>
    <w:tmpl w:val="00000006"/>
    <w:name w:val="WW8Num8"/>
    <w:lvl w:ilvl="0">
      <w:start w:val="1"/>
      <w:numFmt w:val="decimal"/>
      <w:lvlText w:val="%1."/>
      <w:lvlJc w:val="left"/>
      <w:pPr>
        <w:tabs>
          <w:tab w:val="num" w:pos="0"/>
        </w:tabs>
        <w:ind w:left="720" w:hanging="360"/>
      </w:pPr>
    </w:lvl>
  </w:abstractNum>
  <w:abstractNum w:abstractNumId="4">
    <w:nsid w:val="00000008"/>
    <w:multiLevelType w:val="singleLevel"/>
    <w:tmpl w:val="3DE8491E"/>
    <w:name w:val="WW8Num10"/>
    <w:lvl w:ilvl="0">
      <w:start w:val="1"/>
      <w:numFmt w:val="decimal"/>
      <w:lvlText w:val="%1."/>
      <w:lvlJc w:val="left"/>
      <w:pPr>
        <w:tabs>
          <w:tab w:val="num" w:pos="0"/>
        </w:tabs>
        <w:ind w:left="720" w:hanging="360"/>
      </w:pPr>
      <w:rPr>
        <w:rFonts w:hint="default" w:ascii="Times New Roman" w:hAnsi="Times New Roman" w:cs="Times New Roman"/>
        <w:b w:val="false"/>
        <w:sz w:val="22"/>
        <w:szCs w:val="22"/>
      </w:rPr>
    </w:lvl>
  </w:abstractNum>
  <w:abstractNum w:abstractNumId="5">
    <w:nsid w:val="0000000A"/>
    <w:multiLevelType w:val="singleLevel"/>
    <w:tmpl w:val="0000000A"/>
    <w:name w:val="WW8Num12"/>
    <w:lvl w:ilvl="0">
      <w:start w:val="1"/>
      <w:numFmt w:val="decimal"/>
      <w:lvlText w:val="%1."/>
      <w:lvlJc w:val="left"/>
      <w:pPr>
        <w:tabs>
          <w:tab w:val="num" w:pos="0"/>
        </w:tabs>
        <w:ind w:left="720" w:hanging="360"/>
      </w:pPr>
    </w:lvl>
  </w:abstractNum>
  <w:abstractNum w:abstractNumId="6">
    <w:nsid w:val="00000013"/>
    <w:multiLevelType w:val="multilevel"/>
    <w:tmpl w:val="00000013"/>
    <w:name w:val="WW8Num29"/>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nsid w:val="00000014"/>
    <w:multiLevelType w:val="singleLevel"/>
    <w:tmpl w:val="00000014"/>
    <w:name w:val="WW8Num30"/>
    <w:lvl w:ilvl="0">
      <w:start w:val="1"/>
      <w:numFmt w:val="decimal"/>
      <w:lvlText w:val="%1."/>
      <w:lvlJc w:val="left"/>
      <w:pPr>
        <w:tabs>
          <w:tab w:val="num" w:pos="0"/>
        </w:tabs>
        <w:ind w:left="720" w:hanging="360"/>
      </w:pPr>
    </w:lvl>
  </w:abstractNum>
  <w:abstractNum w:abstractNumId="8">
    <w:nsid w:val="00000015"/>
    <w:multiLevelType w:val="singleLevel"/>
    <w:tmpl w:val="00000015"/>
    <w:name w:val="WW8Num31"/>
    <w:lvl w:ilvl="0">
      <w:start w:val="1"/>
      <w:numFmt w:val="bullet"/>
      <w:pStyle w:val="Smlouva-slo"/>
      <w:lvlText w:val=""/>
      <w:lvlJc w:val="left"/>
      <w:pPr>
        <w:tabs>
          <w:tab w:val="num" w:pos="0"/>
        </w:tabs>
        <w:ind w:left="1146" w:hanging="360"/>
      </w:pPr>
      <w:rPr>
        <w:rFonts w:ascii="Symbol" w:hAnsi="Symbol" w:cs="Symbol"/>
      </w:rPr>
    </w:lvl>
  </w:abstractNum>
  <w:abstractNum w:abstractNumId="9">
    <w:nsid w:val="0D3979A9"/>
    <w:multiLevelType w:val="hybridMultilevel"/>
    <w:tmpl w:val="2C202828"/>
    <w:lvl w:ilvl="0" w:tplc="F05EE164">
      <w:start w:val="1"/>
      <w:numFmt w:val="lowerLetter"/>
      <w:lvlText w:val="(%1)"/>
      <w:lvlJc w:val="left"/>
      <w:pPr>
        <w:ind w:left="1080" w:hanging="360"/>
      </w:pPr>
      <w:rPr>
        <w:rFonts w:hint="default" w:ascii="Times New Roman" w:hAnsi="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0">
    <w:nsid w:val="1A950554"/>
    <w:multiLevelType w:val="hybridMultilevel"/>
    <w:tmpl w:val="48A2E6D2"/>
    <w:lvl w:ilvl="0" w:tplc="6CDEF58C">
      <w:start w:val="2"/>
      <w:numFmt w:val="bullet"/>
      <w:lvlText w:val="-"/>
      <w:lvlJc w:val="left"/>
      <w:pPr>
        <w:ind w:left="1077" w:hanging="360"/>
      </w:pPr>
      <w:rPr>
        <w:rFonts w:hint="default" w:ascii="Calibri" w:hAnsi="Calibri" w:eastAsia="Times New Roman" w:cs="Arial"/>
      </w:rPr>
    </w:lvl>
    <w:lvl w:ilvl="1" w:tplc="04050003" w:tentative="true">
      <w:start w:val="1"/>
      <w:numFmt w:val="bullet"/>
      <w:lvlText w:val="o"/>
      <w:lvlJc w:val="left"/>
      <w:pPr>
        <w:ind w:left="1797" w:hanging="360"/>
      </w:pPr>
      <w:rPr>
        <w:rFonts w:hint="default" w:ascii="Courier New" w:hAnsi="Courier New" w:cs="Courier New"/>
      </w:rPr>
    </w:lvl>
    <w:lvl w:ilvl="2" w:tplc="04050005" w:tentative="true">
      <w:start w:val="1"/>
      <w:numFmt w:val="bullet"/>
      <w:lvlText w:val=""/>
      <w:lvlJc w:val="left"/>
      <w:pPr>
        <w:ind w:left="2517" w:hanging="360"/>
      </w:pPr>
      <w:rPr>
        <w:rFonts w:hint="default" w:ascii="Wingdings" w:hAnsi="Wingdings"/>
      </w:rPr>
    </w:lvl>
    <w:lvl w:ilvl="3" w:tplc="04050001" w:tentative="true">
      <w:start w:val="1"/>
      <w:numFmt w:val="bullet"/>
      <w:lvlText w:val=""/>
      <w:lvlJc w:val="left"/>
      <w:pPr>
        <w:ind w:left="3237" w:hanging="360"/>
      </w:pPr>
      <w:rPr>
        <w:rFonts w:hint="default" w:ascii="Symbol" w:hAnsi="Symbol"/>
      </w:rPr>
    </w:lvl>
    <w:lvl w:ilvl="4" w:tplc="04050003" w:tentative="true">
      <w:start w:val="1"/>
      <w:numFmt w:val="bullet"/>
      <w:lvlText w:val="o"/>
      <w:lvlJc w:val="left"/>
      <w:pPr>
        <w:ind w:left="3957" w:hanging="360"/>
      </w:pPr>
      <w:rPr>
        <w:rFonts w:hint="default" w:ascii="Courier New" w:hAnsi="Courier New" w:cs="Courier New"/>
      </w:rPr>
    </w:lvl>
    <w:lvl w:ilvl="5" w:tplc="04050005" w:tentative="true">
      <w:start w:val="1"/>
      <w:numFmt w:val="bullet"/>
      <w:lvlText w:val=""/>
      <w:lvlJc w:val="left"/>
      <w:pPr>
        <w:ind w:left="4677" w:hanging="360"/>
      </w:pPr>
      <w:rPr>
        <w:rFonts w:hint="default" w:ascii="Wingdings" w:hAnsi="Wingdings"/>
      </w:rPr>
    </w:lvl>
    <w:lvl w:ilvl="6" w:tplc="04050001" w:tentative="true">
      <w:start w:val="1"/>
      <w:numFmt w:val="bullet"/>
      <w:lvlText w:val=""/>
      <w:lvlJc w:val="left"/>
      <w:pPr>
        <w:ind w:left="5397" w:hanging="360"/>
      </w:pPr>
      <w:rPr>
        <w:rFonts w:hint="default" w:ascii="Symbol" w:hAnsi="Symbol"/>
      </w:rPr>
    </w:lvl>
    <w:lvl w:ilvl="7" w:tplc="04050003" w:tentative="true">
      <w:start w:val="1"/>
      <w:numFmt w:val="bullet"/>
      <w:lvlText w:val="o"/>
      <w:lvlJc w:val="left"/>
      <w:pPr>
        <w:ind w:left="6117" w:hanging="360"/>
      </w:pPr>
      <w:rPr>
        <w:rFonts w:hint="default" w:ascii="Courier New" w:hAnsi="Courier New" w:cs="Courier New"/>
      </w:rPr>
    </w:lvl>
    <w:lvl w:ilvl="8" w:tplc="04050005" w:tentative="true">
      <w:start w:val="1"/>
      <w:numFmt w:val="bullet"/>
      <w:lvlText w:val=""/>
      <w:lvlJc w:val="left"/>
      <w:pPr>
        <w:ind w:left="6837" w:hanging="360"/>
      </w:pPr>
      <w:rPr>
        <w:rFonts w:hint="default" w:ascii="Wingdings" w:hAnsi="Wingdings"/>
      </w:rPr>
    </w:lvl>
  </w:abstractNum>
  <w:abstractNum w:abstractNumId="11">
    <w:nsid w:val="1B1B038C"/>
    <w:multiLevelType w:val="hybridMultilevel"/>
    <w:tmpl w:val="7786D6DE"/>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2">
    <w:nsid w:val="1C506ECD"/>
    <w:multiLevelType w:val="hybridMultilevel"/>
    <w:tmpl w:val="2AFEC134"/>
    <w:lvl w:ilvl="0" w:tplc="97285C22">
      <w:start w:val="1"/>
      <w:numFmt w:val="lowerLetter"/>
      <w:lvlText w:val="(%1)"/>
      <w:lvlJc w:val="left"/>
      <w:pPr>
        <w:ind w:left="1080" w:hanging="360"/>
      </w:pPr>
      <w:rPr>
        <w:rFonts w:hint="default" w:ascii="Times New Roman" w:hAnsi="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3">
    <w:nsid w:val="3C5666BA"/>
    <w:multiLevelType w:val="hybridMultilevel"/>
    <w:tmpl w:val="4DD44164"/>
    <w:lvl w:ilvl="0" w:tplc="23D61D2A">
      <w:start w:val="1"/>
      <w:numFmt w:val="decimal"/>
      <w:pStyle w:val="slovn"/>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4">
    <w:nsid w:val="3DD85B14"/>
    <w:multiLevelType w:val="hybridMultilevel"/>
    <w:tmpl w:val="B9265C4E"/>
    <w:lvl w:ilvl="0" w:tplc="04050001">
      <w:start w:val="1"/>
      <w:numFmt w:val="bullet"/>
      <w:lvlText w:val=""/>
      <w:lvlJc w:val="left"/>
      <w:pPr>
        <w:ind w:left="1429" w:hanging="360"/>
      </w:pPr>
      <w:rPr>
        <w:rFonts w:hint="default" w:ascii="Symbol" w:hAnsi="Symbol"/>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5">
    <w:nsid w:val="550432FD"/>
    <w:multiLevelType w:val="hybridMultilevel"/>
    <w:tmpl w:val="DC22927C"/>
    <w:lvl w:ilvl="0" w:tplc="F624828C">
      <w:start w:val="1"/>
      <w:numFmt w:val="lowerLetter"/>
      <w:lvlText w:val="(%1)"/>
      <w:lvlJc w:val="left"/>
      <w:pPr>
        <w:ind w:left="720" w:hanging="360"/>
      </w:pPr>
      <w:rPr>
        <w:rFonts w:hint="default"/>
      </w:rPr>
    </w:lvl>
    <w:lvl w:ilvl="1" w:tplc="987C3D10">
      <w:start w:val="1"/>
      <w:numFmt w:val="bullet"/>
      <w:lvlText w:val="-"/>
      <w:lvlJc w:val="left"/>
      <w:pPr>
        <w:ind w:left="1440" w:hanging="360"/>
      </w:pPr>
      <w:rPr>
        <w:rFonts w:hint="default" w:ascii="Times New Roman" w:hAnsi="Times New Roman" w:cs="Times New Roman"/>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683B5A2D"/>
    <w:multiLevelType w:val="hybridMultilevel"/>
    <w:tmpl w:val="263C198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73717F90"/>
    <w:multiLevelType w:val="hybridMultilevel"/>
    <w:tmpl w:val="AD46DE60"/>
    <w:lvl w:ilvl="0" w:tplc="AB882B08">
      <w:start w:val="1"/>
      <w:numFmt w:val="lowerLetter"/>
      <w:lvlText w:val="(%1)"/>
      <w:lvlJc w:val="left"/>
      <w:pPr>
        <w:ind w:left="1080" w:hanging="360"/>
      </w:pPr>
      <w:rPr>
        <w:rFonts w:hint="default" w:ascii="Times New Roman" w:hAnsi="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8">
    <w:nsid w:val="7D0038D4"/>
    <w:multiLevelType w:val="hybridMultilevel"/>
    <w:tmpl w:val="034A87BA"/>
    <w:lvl w:ilvl="0" w:tplc="4E2440B0">
      <w:start w:val="1"/>
      <w:numFmt w:val="lowerLetter"/>
      <w:lvlText w:val="(%1)"/>
      <w:lvlJc w:val="left"/>
      <w:pPr>
        <w:ind w:left="1080" w:hanging="360"/>
      </w:pPr>
      <w:rPr>
        <w:rFonts w:hint="default" w:ascii="Times New Roman" w:hAnsi="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6"/>
  </w:num>
  <w:num w:numId="10">
    <w:abstractNumId w:val="13"/>
  </w:num>
  <w:num w:numId="11">
    <w:abstractNumId w:val="18"/>
  </w:num>
  <w:num w:numId="12">
    <w:abstractNumId w:val="9"/>
  </w:num>
  <w:num w:numId="13">
    <w:abstractNumId w:val="12"/>
  </w:num>
  <w:num w:numId="14">
    <w:abstractNumId w:val="17"/>
  </w:num>
  <w:num w:numId="15">
    <w:abstractNumId w:val="15"/>
  </w:num>
  <w:num w:numId="16">
    <w:abstractNumId w:val="11"/>
  </w:num>
  <w:num w:numId="17">
    <w:abstractNumId w:val="14"/>
  </w:num>
  <w:num w:numId="18">
    <w:abstractNumId w:val="10"/>
  </w:num>
  <w:numIdMacAtCleanup w:val="18"/>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defaultTabStop w:val="708"/>
  <w:hyphenationZone w:val="425"/>
  <w:characterSpacingControl w:val="doNotCompress"/>
  <w:hdrShapeDefaults>
    <o:shapedefaults spidmax="614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0C"/>
    <w:rsid w:val="00013B11"/>
    <w:rsid w:val="00057131"/>
    <w:rsid w:val="000B2B47"/>
    <w:rsid w:val="0014509C"/>
    <w:rsid w:val="001C3F33"/>
    <w:rsid w:val="002034F0"/>
    <w:rsid w:val="00261ED8"/>
    <w:rsid w:val="002B69AA"/>
    <w:rsid w:val="003010B1"/>
    <w:rsid w:val="0030560D"/>
    <w:rsid w:val="003725C5"/>
    <w:rsid w:val="003A5841"/>
    <w:rsid w:val="003C7FA8"/>
    <w:rsid w:val="003D508F"/>
    <w:rsid w:val="00423AFD"/>
    <w:rsid w:val="005A1BB1"/>
    <w:rsid w:val="005F5D04"/>
    <w:rsid w:val="00671FFC"/>
    <w:rsid w:val="006B5BD9"/>
    <w:rsid w:val="006E47A0"/>
    <w:rsid w:val="0072172D"/>
    <w:rsid w:val="00731E77"/>
    <w:rsid w:val="0079101B"/>
    <w:rsid w:val="00810D11"/>
    <w:rsid w:val="0081295D"/>
    <w:rsid w:val="008A0C0C"/>
    <w:rsid w:val="008D491C"/>
    <w:rsid w:val="00912BB3"/>
    <w:rsid w:val="0091645B"/>
    <w:rsid w:val="009C56DC"/>
    <w:rsid w:val="009F4DA2"/>
    <w:rsid w:val="00AA270C"/>
    <w:rsid w:val="00AA3D8A"/>
    <w:rsid w:val="00AA447F"/>
    <w:rsid w:val="00AB30E8"/>
    <w:rsid w:val="00B02035"/>
    <w:rsid w:val="00B15705"/>
    <w:rsid w:val="00B32951"/>
    <w:rsid w:val="00B55955"/>
    <w:rsid w:val="00B64016"/>
    <w:rsid w:val="00B66C8F"/>
    <w:rsid w:val="00BB6D43"/>
    <w:rsid w:val="00BF5C0F"/>
    <w:rsid w:val="00C52491"/>
    <w:rsid w:val="00C76FC5"/>
    <w:rsid w:val="00CA4697"/>
    <w:rsid w:val="00CB0D54"/>
    <w:rsid w:val="00CB5318"/>
    <w:rsid w:val="00CE6E0A"/>
    <w:rsid w:val="00D7297C"/>
    <w:rsid w:val="00DE78E1"/>
    <w:rsid w:val="00E074CB"/>
    <w:rsid w:val="00E31F51"/>
    <w:rsid w:val="00EF5A2F"/>
    <w:rsid w:val="00F73AC9"/>
    <w:rsid w:val="00FF18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6145" v:ext="edit"/>
    <o:shapelayout v:ext="edit">
      <o:idmap data="1" v:ext="edit"/>
    </o:shapelayout>
  </w:shapeDefaults>
  <w:decimalSymbol w:val=","/>
  <w:listSeparator w:val=";"/>
  <w15:docId w15:val="{33118C63-A3A9-49F4-BADC-A847E7786A8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8A0C0C"/>
    <w:pPr>
      <w:suppressAutoHyphens/>
    </w:pPr>
    <w:rPr>
      <w:rFonts w:ascii="Arial" w:hAnsi="Arial" w:eastAsia="Times New Roman" w:cs="Arial"/>
      <w:szCs w:val="24"/>
      <w:lang w:eastAsia="ar-SA"/>
    </w:rPr>
  </w:style>
  <w:style w:type="paragraph" w:styleId="Nadpis1">
    <w:name w:val="heading 1"/>
    <w:basedOn w:val="Normln"/>
    <w:next w:val="Normln"/>
    <w:link w:val="Nadpis1Char"/>
    <w:uiPriority w:val="9"/>
    <w:qFormat/>
    <w:rsid w:val="00423AFD"/>
    <w:pPr>
      <w:keepNext/>
      <w:shd w:val="clear" w:color="auto" w:fill="D9D9D9"/>
      <w:suppressAutoHyphens w:val="false"/>
      <w:spacing w:before="240" w:after="60"/>
      <w:outlineLvl w:val="0"/>
    </w:pPr>
    <w:rPr>
      <w:rFonts w:ascii="Times New Roman" w:hAnsi="Times New Roman" w:cs="Times New Roman"/>
      <w:b/>
      <w:bCs/>
      <w:kern w:val="32"/>
      <w:sz w:val="32"/>
      <w:szCs w:val="32"/>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Default" w:customStyle="true">
    <w:name w:val="Default"/>
    <w:rsid w:val="008A0C0C"/>
    <w:pPr>
      <w:suppressAutoHyphens/>
      <w:autoSpaceDE w:val="false"/>
    </w:pPr>
    <w:rPr>
      <w:rFonts w:ascii="Lucida Sans Unicode" w:hAnsi="Lucida Sans Unicode" w:cs="Lucida Sans Unicode"/>
      <w:color w:val="000000"/>
      <w:sz w:val="24"/>
      <w:szCs w:val="24"/>
      <w:lang w:eastAsia="ar-SA"/>
    </w:rPr>
  </w:style>
  <w:style w:type="paragraph" w:styleId="Zhlav">
    <w:name w:val="header"/>
    <w:basedOn w:val="Normln"/>
    <w:link w:val="ZhlavChar"/>
    <w:rsid w:val="008A0C0C"/>
    <w:rPr>
      <w:lang w:val="x-none"/>
    </w:rPr>
  </w:style>
  <w:style w:type="character" w:styleId="ZhlavChar" w:customStyle="true">
    <w:name w:val="Záhlaví Char"/>
    <w:link w:val="Zhlav"/>
    <w:rsid w:val="008A0C0C"/>
    <w:rPr>
      <w:rFonts w:ascii="Arial" w:hAnsi="Arial" w:eastAsia="Times New Roman" w:cs="Arial"/>
      <w:sz w:val="20"/>
      <w:szCs w:val="24"/>
      <w:lang w:val="x-none" w:eastAsia="ar-SA"/>
    </w:rPr>
  </w:style>
  <w:style w:type="paragraph" w:styleId="Zpat">
    <w:name w:val="footer"/>
    <w:basedOn w:val="Normln"/>
    <w:link w:val="ZpatChar"/>
    <w:uiPriority w:val="99"/>
    <w:rsid w:val="008A0C0C"/>
    <w:rPr>
      <w:rFonts w:cs="Times New Roman"/>
      <w:lang w:val="x-none"/>
    </w:rPr>
  </w:style>
  <w:style w:type="character" w:styleId="ZpatChar" w:customStyle="true">
    <w:name w:val="Zápatí Char"/>
    <w:link w:val="Zpat"/>
    <w:uiPriority w:val="99"/>
    <w:rsid w:val="008A0C0C"/>
    <w:rPr>
      <w:rFonts w:ascii="Arial" w:hAnsi="Arial" w:eastAsia="Times New Roman" w:cs="Times New Roman"/>
      <w:sz w:val="20"/>
      <w:szCs w:val="24"/>
      <w:lang w:val="x-none" w:eastAsia="ar-SA"/>
    </w:rPr>
  </w:style>
  <w:style w:type="character" w:styleId="slostrnky">
    <w:name w:val="page number"/>
    <w:basedOn w:val="Standardnpsmoodstavce"/>
    <w:rsid w:val="008A0C0C"/>
  </w:style>
  <w:style w:type="paragraph" w:styleId="Smlouva2" w:customStyle="true">
    <w:name w:val="Smlouva2"/>
    <w:basedOn w:val="Normln"/>
    <w:rsid w:val="008A0C0C"/>
    <w:pPr>
      <w:jc w:val="center"/>
    </w:pPr>
    <w:rPr>
      <w:rFonts w:ascii="Times New Roman" w:hAnsi="Times New Roman" w:cs="Times New Roman"/>
      <w:b/>
      <w:sz w:val="24"/>
      <w:szCs w:val="20"/>
      <w:lang w:eastAsia="zh-CN"/>
    </w:rPr>
  </w:style>
  <w:style w:type="paragraph" w:styleId="Odstavecseseznamem">
    <w:name w:val="List Paragraph"/>
    <w:basedOn w:val="Normln"/>
    <w:uiPriority w:val="34"/>
    <w:qFormat/>
    <w:rsid w:val="008A0C0C"/>
    <w:pPr>
      <w:ind w:left="708"/>
    </w:pPr>
  </w:style>
  <w:style w:type="paragraph" w:styleId="Smlouva-slo" w:customStyle="true">
    <w:name w:val="Smlouva-číslo"/>
    <w:basedOn w:val="Normln"/>
    <w:rsid w:val="008A0C0C"/>
    <w:pPr>
      <w:numPr>
        <w:numId w:val="8"/>
      </w:numPr>
      <w:spacing w:before="120" w:line="240" w:lineRule="atLeast"/>
      <w:jc w:val="both"/>
    </w:pPr>
    <w:rPr>
      <w:rFonts w:ascii="Calibri" w:hAnsi="Calibri" w:cs="Times New Roman"/>
      <w:sz w:val="24"/>
      <w:szCs w:val="20"/>
    </w:rPr>
  </w:style>
  <w:style w:type="paragraph" w:styleId="slovn" w:customStyle="true">
    <w:name w:val="Číslování"/>
    <w:basedOn w:val="Normln"/>
    <w:rsid w:val="008A0C0C"/>
    <w:pPr>
      <w:numPr>
        <w:numId w:val="10"/>
      </w:numPr>
      <w:spacing w:before="120"/>
      <w:jc w:val="both"/>
    </w:pPr>
    <w:rPr>
      <w:rFonts w:ascii="Calibri" w:hAnsi="Calibri" w:cs="Times New Roman"/>
      <w:sz w:val="24"/>
      <w:szCs w:val="20"/>
    </w:rPr>
  </w:style>
  <w:style w:type="character" w:styleId="Nadpis1Char" w:customStyle="true">
    <w:name w:val="Nadpis 1 Char"/>
    <w:link w:val="Nadpis1"/>
    <w:uiPriority w:val="9"/>
    <w:rsid w:val="00423AFD"/>
    <w:rPr>
      <w:rFonts w:ascii="Times New Roman" w:hAnsi="Times New Roman" w:eastAsia="Times New Roman" w:cs="Times New Roman"/>
      <w:b/>
      <w:bCs/>
      <w:kern w:val="32"/>
      <w:sz w:val="32"/>
      <w:szCs w:val="32"/>
      <w:shd w:val="clear" w:color="auto" w:fill="D9D9D9"/>
      <w:lang w:eastAsia="cs-CZ"/>
    </w:rPr>
  </w:style>
  <w:style w:type="paragraph" w:styleId="Zkladntext">
    <w:name w:val="Body Text"/>
    <w:basedOn w:val="Normln"/>
    <w:link w:val="ZkladntextChar"/>
    <w:semiHidden/>
    <w:rsid w:val="00423AFD"/>
    <w:pPr>
      <w:suppressAutoHyphens w:val="false"/>
      <w:overflowPunct w:val="false"/>
      <w:autoSpaceDE w:val="false"/>
      <w:autoSpaceDN w:val="false"/>
      <w:adjustRightInd w:val="false"/>
      <w:spacing w:line="360" w:lineRule="auto"/>
      <w:jc w:val="both"/>
      <w:textAlignment w:val="baseline"/>
    </w:pPr>
    <w:rPr>
      <w:color w:val="FF0000"/>
      <w:sz w:val="22"/>
      <w:szCs w:val="20"/>
      <w:lang w:eastAsia="cs-CZ"/>
    </w:rPr>
  </w:style>
  <w:style w:type="character" w:styleId="ZkladntextChar" w:customStyle="true">
    <w:name w:val="Základní text Char"/>
    <w:link w:val="Zkladntext"/>
    <w:semiHidden/>
    <w:rsid w:val="00423AFD"/>
    <w:rPr>
      <w:rFonts w:ascii="Arial" w:hAnsi="Arial" w:eastAsia="Times New Roman" w:cs="Arial"/>
      <w:color w:val="FF0000"/>
      <w:szCs w:val="20"/>
      <w:lang w:eastAsia="cs-CZ"/>
    </w:rPr>
  </w:style>
  <w:style w:type="paragraph" w:styleId="Textbubliny">
    <w:name w:val="Balloon Text"/>
    <w:basedOn w:val="Normln"/>
    <w:link w:val="TextbublinyChar"/>
    <w:uiPriority w:val="99"/>
    <w:semiHidden/>
    <w:unhideWhenUsed/>
    <w:rsid w:val="009F4DA2"/>
    <w:rPr>
      <w:rFonts w:ascii="Tahoma" w:hAnsi="Tahoma" w:cs="Tahoma"/>
      <w:sz w:val="16"/>
      <w:szCs w:val="16"/>
    </w:rPr>
  </w:style>
  <w:style w:type="character" w:styleId="TextbublinyChar" w:customStyle="true">
    <w:name w:val="Text bubliny Char"/>
    <w:basedOn w:val="Standardnpsmoodstavce"/>
    <w:link w:val="Textbubliny"/>
    <w:uiPriority w:val="99"/>
    <w:semiHidden/>
    <w:rsid w:val="009F4DA2"/>
    <w:rPr>
      <w:rFonts w:ascii="Tahoma" w:hAnsi="Tahoma" w:eastAsia="Times New Roman" w:cs="Tahoma"/>
      <w:sz w:val="16"/>
      <w:szCs w:val="16"/>
      <w:lang w:eastAsia="ar-SA"/>
    </w:rPr>
  </w:style>
  <w:style w:type="paragraph" w:styleId="Normlnweb">
    <w:name w:val="Normal (Web)"/>
    <w:basedOn w:val="Normln"/>
    <w:uiPriority w:val="99"/>
    <w:unhideWhenUsed/>
    <w:rsid w:val="00AA447F"/>
    <w:pPr>
      <w:suppressAutoHyphens w:val="false"/>
      <w:spacing w:before="100" w:beforeAutospacing="true" w:after="100" w:afterAutospacing="true"/>
    </w:pPr>
    <w:rPr>
      <w:rFonts w:ascii="Times New Roman" w:hAnsi="Times New Roman" w:cs="Times New Roman"/>
      <w:sz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theme/theme1.xml" Type="http://schemas.openxmlformats.org/officeDocument/2006/relationships/theme" Id="rId13"/>
    <Relationship Target="settings.xml" Type="http://schemas.openxmlformats.org/officeDocument/2006/relationships/settings" Id="rId3"/>
    <Relationship TargetMode="External" Target="http://www.esfcr.cz/" Type="http://schemas.openxmlformats.org/officeDocument/2006/relationships/hyperlink" Id="rId7"/>
    <Relationship Target="fontTable.xml" Type="http://schemas.openxmlformats.org/officeDocument/2006/relationships/fontTabl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footer1.xml" Type="http://schemas.openxmlformats.org/officeDocument/2006/relationships/footer" Id="rId10"/>
    <Relationship Target="webSettings.xml" Type="http://schemas.openxmlformats.org/officeDocument/2006/relationships/web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11</properties:Pages>
  <properties:Words>3404</properties:Words>
  <properties:Characters>20086</properties:Characters>
  <properties:Lines>167</properties:Lines>
  <properties:Paragraphs>46</properties:Paragraphs>
  <properties:TotalTime>42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23444</properties:CharactersWithSpaces>
  <properties:SharedDoc>false</properties:SharedDoc>
  <properties:HLinks>
    <vt:vector baseType="variant" size="12">
      <vt:variant>
        <vt:i4>1441812</vt:i4>
      </vt:variant>
      <vt:variant>
        <vt:i4>3</vt:i4>
      </vt:variant>
      <vt:variant>
        <vt:i4>0</vt:i4>
      </vt:variant>
      <vt:variant>
        <vt:i4>5</vt:i4>
      </vt:variant>
      <vt:variant>
        <vt:lpwstr>http://www.esfcr.cz/</vt:lpwstr>
      </vt:variant>
      <vt:variant>
        <vt:lpwstr/>
      </vt:variant>
      <vt:variant>
        <vt:i4>1441812</vt:i4>
      </vt:variant>
      <vt:variant>
        <vt:i4>0</vt:i4>
      </vt:variant>
      <vt:variant>
        <vt:i4>0</vt:i4>
      </vt:variant>
      <vt:variant>
        <vt:i4>5</vt:i4>
      </vt:variant>
      <vt:variant>
        <vt:lpwstr>http://www.esfcr.cz/</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2014-02-18T11:43:00Z</dcterms:created>
  <dc:creator/>
  <cp:lastModifiedBy/>
  <dcterms:modified xmlns:xsi="http://www.w3.org/2001/XMLSchema-instance" xsi:type="dcterms:W3CDTF">2014-02-18T12:35:00Z</dcterms:modified>
  <cp:revision>4</cp:revision>
  <dc:title/>
</cp:coreProperties>
</file>