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270DB0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3E01C2" w:rsidP="003E01C2" w:rsidRDefault="003E01C2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270DB0">
        <w:rPr>
          <w:rFonts w:ascii="Palatino Linotype" w:hAnsi="Palatino Linotype" w:cs="Calibri"/>
          <w:b/>
          <w:bCs/>
          <w:i/>
          <w:iCs/>
          <w:sz w:val="28"/>
          <w:szCs w:val="28"/>
        </w:rPr>
        <w:t>Sociální rehabilitace – terénní – osoby s duševním onemocněním</w:t>
      </w:r>
      <w:r w:rsidR="00603FBD"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- Trutnovsko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270DB0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270DB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270DB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270DB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270DB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270DB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270DB0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270DB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270DB0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270DB0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270DB0"/>
    <w:rsid w:val="00322BCD"/>
    <w:rsid w:val="003A5298"/>
    <w:rsid w:val="003E01C2"/>
    <w:rsid w:val="00536619"/>
    <w:rsid w:val="00547B8C"/>
    <w:rsid w:val="00603FBD"/>
    <w:rsid w:val="006601E0"/>
    <w:rsid w:val="007154CA"/>
    <w:rsid w:val="008353FE"/>
    <w:rsid w:val="00846DEB"/>
    <w:rsid w:val="00A70DD7"/>
    <w:rsid w:val="00B93901"/>
    <w:rsid w:val="00C60017"/>
    <w:rsid w:val="00CD590F"/>
    <w:rsid w:val="00EC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7" v:ext="edit"/>
    <o:shapelayout v:ext="edit">
      <o:idmap data="1" v:ext="edit"/>
      <o:rules v:ext="edit">
        <o:r id="V:Rule12" type="connector" idref="#Přímá spojnice se šipkou 7"/>
        <o:r id="V:Rule13" type="connector" idref="#Přímá spojnice se šipkou 9"/>
        <o:r id="V:Rule14" type="connector" idref="#Přímá spojnice se šipkou 4"/>
        <o:r id="V:Rule15" type="connector" idref="#Přímá spojnice se šipkou 1"/>
        <o:r id="V:Rule16" type="connector" idref="#Přímá spojnice se šipkou 3"/>
        <o:r id="V:Rule17" type="connector" idref="#Přímá spojnice se šipkou 8"/>
        <o:r id="V:Rule18" type="connector" idref="#Přímá spojnice se šipkou 11"/>
        <o:r id="V:Rule19" type="connector" idref="#Přímá spojnice se šipkou 2"/>
        <o:r id="V:Rule20" type="connector" idref="#Přímá spojnice se šipkou 6"/>
        <o:r id="V:Rule21" type="connector" idref="#Přímá spojnice se šipkou 10"/>
        <o:r id="V:Rule22" type="connector" idref="#Přímá spojnice se šipkou 5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52773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205</properties:Words>
  <properties:Characters>1210</properties:Characters>
  <properties:Lines>10</properties:Lines>
  <properties:Paragraphs>2</properties:Paragraphs>
  <properties:TotalTime>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2014-11-20T11:05:00Z</dcterms:modified>
  <cp:revision>14</cp:revision>
</cp:coreProperties>
</file>