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503AAA" w:rsidP="00503AAA" w:rsidRDefault="00503AAA">
      <w:pPr>
        <w:jc w:val="both"/>
      </w:pPr>
      <w:r>
        <w:t>Příloha č. 2</w:t>
      </w:r>
    </w:p>
    <w:p w:rsidR="00503AAA" w:rsidP="00503AAA" w:rsidRDefault="00503AAA">
      <w:pPr>
        <w:jc w:val="both"/>
      </w:pPr>
    </w:p>
    <w:p w:rsidR="00503AAA" w:rsidP="00503AAA" w:rsidRDefault="007F105F">
      <w:pPr>
        <w:jc w:val="both"/>
        <w:outlineLvl w:val="0"/>
        <w:rPr>
          <w:b/>
          <w:u w:val="single"/>
        </w:rPr>
      </w:pPr>
      <w:r>
        <w:rPr>
          <w:noProof/>
          <w:lang w:eastAsia="cs-CZ"/>
        </w:rPr>
        <w:drawing>
          <wp:inline distT="0" distB="0" distL="0" distR="0">
            <wp:extent cx="5659200" cy="439200"/>
            <wp:effectExtent l="0" t="0" r="0" b="0"/>
            <wp:docPr id="6" name="Obrázek 6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LOGO_NIP_CB.jpg"/>
                    <pic:cNvPicPr/>
                  </pic:nvPicPr>
                  <pic:blipFill>
                    <a:blip cstate="print" r:embed="rId6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9200" cy="43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05F" w:rsidP="00503AAA" w:rsidRDefault="007F105F">
      <w:pPr>
        <w:jc w:val="both"/>
        <w:outlineLvl w:val="0"/>
        <w:rPr>
          <w:b/>
          <w:u w:val="single"/>
        </w:rPr>
      </w:pPr>
    </w:p>
    <w:p w:rsidR="00503AAA" w:rsidP="00503AAA" w:rsidRDefault="00503AAA">
      <w:pPr>
        <w:jc w:val="both"/>
        <w:outlineLvl w:val="0"/>
        <w:rPr>
          <w:b/>
          <w:u w:val="single"/>
        </w:rPr>
      </w:pPr>
    </w:p>
    <w:p w:rsidR="00503AAA" w:rsidP="00503AAA" w:rsidRDefault="00503AAA">
      <w:pPr>
        <w:jc w:val="both"/>
        <w:outlineLvl w:val="0"/>
        <w:rPr>
          <w:b/>
          <w:u w:val="single"/>
        </w:rPr>
      </w:pPr>
      <w:r>
        <w:rPr>
          <w:b/>
          <w:u w:val="single"/>
        </w:rPr>
        <w:t xml:space="preserve">Čestné prohlášení k výzvě č.  </w:t>
      </w:r>
      <w:r w:rsidR="00B146A8">
        <w:rPr>
          <w:b/>
          <w:u w:val="single"/>
        </w:rPr>
        <w:t>9</w:t>
      </w:r>
      <w:bookmarkStart w:name="_GoBack" w:id="0"/>
      <w:bookmarkEnd w:id="0"/>
      <w:r>
        <w:rPr>
          <w:b/>
          <w:u w:val="single"/>
        </w:rPr>
        <w:t>/2014 k zabezpečení rekvalifikace „Brašnář 32-001-H“</w:t>
      </w:r>
    </w:p>
    <w:p w:rsidR="00503AAA" w:rsidP="00503AAA" w:rsidRDefault="00503AAA">
      <w:pPr>
        <w:jc w:val="both"/>
      </w:pPr>
    </w:p>
    <w:p w:rsidR="00503AAA" w:rsidP="00503AAA" w:rsidRDefault="00503AAA">
      <w:pPr>
        <w:jc w:val="both"/>
      </w:pPr>
    </w:p>
    <w:p w:rsidR="00503AAA" w:rsidP="00503AAA" w:rsidRDefault="00503AAA">
      <w:pPr>
        <w:ind w:left="360"/>
        <w:jc w:val="both"/>
      </w:pPr>
      <w:r>
        <w:t xml:space="preserve">Prohlašuji tímto čestně, že jsem dodavatel, </w:t>
      </w:r>
    </w:p>
    <w:p w:rsidR="00503AAA" w:rsidP="00503AAA" w:rsidRDefault="00503AAA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který nebyl pravomocně odsouzen pro trestný čin spáchaný ve prospěch organizované zločinecké skupiny,</w:t>
      </w:r>
    </w:p>
    <w:p w:rsidR="00503AAA" w:rsidP="00503AAA" w:rsidRDefault="00503AAA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který nebyl pravomocně odsouzen pro trestný čin</w:t>
      </w:r>
      <w:r>
        <w:rPr>
          <w:color w:val="000000" w:themeColor="text1"/>
        </w:rPr>
        <w:t xml:space="preserve">, </w:t>
      </w:r>
      <w:r>
        <w:rPr>
          <w:color w:val="000000"/>
        </w:rPr>
        <w:t>jehož skutková podstata souvisí s předmětem podnikání,</w:t>
      </w:r>
    </w:p>
    <w:p w:rsidR="00503AAA" w:rsidP="00503AAA" w:rsidRDefault="00503AAA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který v posledních 3 letech nenaplnil skutkovou podstatu nekalé soutěže formou podplácení,</w:t>
      </w:r>
    </w:p>
    <w:p w:rsidR="00503AAA" w:rsidP="00503AAA" w:rsidRDefault="00503AAA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vůči jehož majetku neprobíhá nebo v posledních 3 letech neproběhlo insolvenční řízení, v němž bylo vydáno rozhodnutí o úpadku,</w:t>
      </w:r>
    </w:p>
    <w:p w:rsidR="00503AAA" w:rsidP="00503AAA" w:rsidRDefault="00503AAA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který není v likvidaci,</w:t>
      </w:r>
    </w:p>
    <w:p w:rsidR="00503AAA" w:rsidP="00503AAA" w:rsidRDefault="00503AAA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který nemá v evidenci daní zachyceny daňové nedoplatky, a to jak v České republice, tak v zemi sídla, místa podnikání či bydliště dodavatele,</w:t>
      </w:r>
    </w:p>
    <w:p w:rsidR="00503AAA" w:rsidP="00503AAA" w:rsidRDefault="00503AAA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který nemá nedoplatek na pojistném a na penále na veřejné zdravotní pojištění, a to jak v České republice, tak v zemi sídla, místa podnikání či bydliště dodavatele,</w:t>
      </w:r>
    </w:p>
    <w:p w:rsidR="00503AAA" w:rsidP="00503AAA" w:rsidRDefault="00503AAA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který nemá nedoplatek na pojistném a na penále na sociální zabezpečení a příspěvku na státní politiku zaměstnanosti, a to jak v České republice, tak v zemi sídla, místa podnikání či bydliště dodavatele,</w:t>
      </w:r>
    </w:p>
    <w:p w:rsidR="00503AAA" w:rsidP="00503AAA" w:rsidRDefault="00503AAA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proofErr w:type="gramStart"/>
      <w:r>
        <w:rPr>
          <w:color w:val="000000"/>
        </w:rPr>
        <w:t>který</w:t>
      </w:r>
      <w:proofErr w:type="gramEnd"/>
      <w:r>
        <w:rPr>
          <w:color w:val="000000"/>
        </w:rPr>
        <w:t xml:space="preserve">  nebyl v posledních 3 letech pravomocně potrestán  či mu nebylo pravomocně uloženo kárné opatření podle zvláštních právních </w:t>
      </w:r>
      <w:proofErr w:type="gramStart"/>
      <w:r>
        <w:rPr>
          <w:color w:val="000000"/>
        </w:rPr>
        <w:t>předpisů,</w:t>
      </w:r>
      <w:proofErr w:type="gramEnd"/>
    </w:p>
    <w:p w:rsidR="00503AAA" w:rsidP="00503AAA" w:rsidRDefault="00503AAA">
      <w:pPr>
        <w:numPr>
          <w:ilvl w:val="0"/>
          <w:numId w:val="1"/>
        </w:numPr>
        <w:spacing w:line="240" w:lineRule="auto"/>
        <w:jc w:val="both"/>
        <w:rPr>
          <w:color w:val="000000"/>
        </w:rPr>
      </w:pPr>
      <w:r>
        <w:rPr>
          <w:color w:val="000000"/>
        </w:rPr>
        <w:t>který není veden v rejstříku osob se zákazem plnění veřejných zakázek a kterému nebyla v posledních 3 letech pravomocně uložena pokuta za umožnění výkonu nelegální práce.</w:t>
      </w:r>
    </w:p>
    <w:p w:rsidR="00503AAA" w:rsidP="00503AAA" w:rsidRDefault="00503AAA">
      <w:pPr>
        <w:jc w:val="both"/>
      </w:pPr>
    </w:p>
    <w:p w:rsidR="00503AAA" w:rsidP="00503AAA" w:rsidRDefault="00503AAA">
      <w:pPr>
        <w:jc w:val="both"/>
      </w:pPr>
    </w:p>
    <w:p w:rsidR="00503AAA" w:rsidP="00503AAA" w:rsidRDefault="00503AAA">
      <w:pPr>
        <w:jc w:val="both"/>
      </w:pPr>
    </w:p>
    <w:p w:rsidR="00503AAA" w:rsidP="00503AAA" w:rsidRDefault="00503AAA">
      <w:pPr>
        <w:jc w:val="both"/>
      </w:pPr>
    </w:p>
    <w:p w:rsidR="00503AAA" w:rsidP="00503AAA" w:rsidRDefault="00503AAA">
      <w:pPr>
        <w:jc w:val="both"/>
        <w:rPr>
          <w:color w:val="FF0000"/>
        </w:rPr>
      </w:pPr>
      <w:r>
        <w:t xml:space="preserve">Toto prohlášení podepisuji jako </w:t>
      </w:r>
      <w:r>
        <w:tab/>
      </w:r>
      <w:r>
        <w:tab/>
        <w:t>(funkce, např.: jednatel společnosti)</w:t>
      </w:r>
    </w:p>
    <w:p w:rsidR="00503AAA" w:rsidP="00503AAA" w:rsidRDefault="00503AAA">
      <w:pPr>
        <w:jc w:val="both"/>
      </w:pPr>
    </w:p>
    <w:p w:rsidR="00503AAA" w:rsidP="00503AAA" w:rsidRDefault="00503AAA">
      <w:pPr>
        <w:jc w:val="both"/>
      </w:pPr>
    </w:p>
    <w:p w:rsidR="00503AAA" w:rsidP="00503AAA" w:rsidRDefault="00503AAA">
      <w:pPr>
        <w:jc w:val="both"/>
      </w:pPr>
    </w:p>
    <w:p w:rsidR="00503AAA" w:rsidP="00503AAA" w:rsidRDefault="00503AAA">
      <w:pPr>
        <w:jc w:val="both"/>
        <w:outlineLvl w:val="0"/>
      </w:pPr>
    </w:p>
    <w:p w:rsidR="00503AAA" w:rsidP="00503AAA" w:rsidRDefault="00503AAA">
      <w:pPr>
        <w:jc w:val="both"/>
        <w:outlineLvl w:val="0"/>
      </w:pPr>
    </w:p>
    <w:p w:rsidR="00503AAA" w:rsidP="00503AAA" w:rsidRDefault="00503AAA">
      <w:pPr>
        <w:jc w:val="both"/>
        <w:outlineLvl w:val="0"/>
      </w:pPr>
      <w:r>
        <w:t>V ………………… dne ………………</w:t>
      </w:r>
      <w:r>
        <w:tab/>
        <w:t xml:space="preserve">         </w:t>
      </w:r>
      <w:r>
        <w:rPr>
          <w:i/>
          <w:iCs/>
        </w:rPr>
        <w:t xml:space="preserve">            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  <w:t xml:space="preserve">                                         </w:t>
      </w:r>
      <w:r>
        <w:rPr>
          <w:i/>
          <w:iCs/>
        </w:rPr>
        <w:tab/>
        <w:t xml:space="preserve">                                                                           ……………………………………………………….</w:t>
      </w:r>
    </w:p>
    <w:p w:rsidR="00503AAA" w:rsidP="00503AAA" w:rsidRDefault="00503AAA">
      <w:pPr>
        <w:ind w:left="4956" w:firstLine="708"/>
        <w:jc w:val="both"/>
        <w:rPr>
          <w:i/>
          <w:iCs/>
        </w:rPr>
      </w:pPr>
      <w:r>
        <w:rPr>
          <w:i/>
          <w:iCs/>
        </w:rPr>
        <w:t>Podpis</w:t>
      </w:r>
    </w:p>
    <w:p w:rsidR="00503AAA" w:rsidP="00503AAA" w:rsidRDefault="00503AAA">
      <w:pPr>
        <w:spacing w:after="200"/>
        <w:rPr>
          <w:i/>
          <w:iCs/>
        </w:rPr>
      </w:pPr>
      <w:r>
        <w:rPr>
          <w:i/>
          <w:iCs/>
        </w:rPr>
        <w:br w:type="page"/>
      </w:r>
      <w:bookmarkStart w:name="1" w:id="1"/>
      <w:bookmarkEnd w:id="1"/>
    </w:p>
    <w:p w:rsidR="0007217C" w:rsidRDefault="0007217C"/>
    <w:sectPr w:rsidR="000721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6C8336F2"/>
    <w:multiLevelType w:val="hybridMultilevel"/>
    <w:tmpl w:val="369EAC18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AAA"/>
    <w:rsid w:val="0007217C"/>
    <w:rsid w:val="00503AAA"/>
    <w:rsid w:val="007F105F"/>
    <w:rsid w:val="00B14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503AAA"/>
    <w:pPr>
      <w:spacing w:after="0"/>
    </w:p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7F105F"/>
    <w:pPr>
      <w:spacing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F105F"/>
    <w:rPr>
      <w:rFonts w:ascii="Tahoma" w:hAnsi="Tahoma" w:cs="Tahoma"/>
      <w:sz w:val="16"/>
      <w:szCs w:val="16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503AAA"/>
    <w:pPr>
      <w:spacing w:after="0"/>
    </w:p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Textbubliny" w:type="paragraph">
    <w:name w:val="Balloon Text"/>
    <w:basedOn w:val="Normln"/>
    <w:link w:val="TextbublinyChar"/>
    <w:uiPriority w:val="99"/>
    <w:semiHidden/>
    <w:unhideWhenUsed/>
    <w:rsid w:val="007F105F"/>
    <w:pPr>
      <w:spacing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F105F"/>
    <w:rPr>
      <w:rFonts w:ascii="Tahoma" w:cs="Tahoma" w:hAnsi="Tahoma"/>
      <w:sz w:val="16"/>
      <w:szCs w:val="16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71588993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tylesWithEffects.xml" Type="http://schemas.microsoft.com/office/2007/relationships/stylesWithEffect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media/image1.jpeg" Type="http://schemas.openxmlformats.org/officeDocument/2006/relationships/image" Id="rId6"/>
    <Relationship Target="webSettings.xml" Type="http://schemas.openxmlformats.org/officeDocument/2006/relationships/webSettings" Id="rId5"/>
    <Relationship Target="settings.xml" Type="http://schemas.openxmlformats.org/officeDocument/2006/relationships/setting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2</properties:Pages>
  <properties:Words>247</properties:Words>
  <properties:Characters>1463</properties:Characters>
  <properties:Lines>12</properties:Lines>
  <properties:Paragraphs>3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1707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2014-10-29T09:56:00Z</dcterms:created>
  <dc:creator/>
  <cp:lastModifiedBy/>
  <dcterms:modified xmlns:xsi="http://www.w3.org/2001/XMLSchema-instance" xsi:type="dcterms:W3CDTF">2014-10-29T09:56:00Z</dcterms:modified>
  <cp:revision>2</cp:revision>
</cp:coreProperties>
</file>