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tbl>
      <w:tblPr>
        <w:tblStyle w:val="Mkatabulky"/>
        <w:tblW w:w="10348" w:type="dxa"/>
        <w:tblInd w:w="-572" w:type="dxa"/>
        <w:tblLook w:firstRow="1" w:lastRow="0" w:firstColumn="1" w:lastColumn="0" w:noHBand="0" w:noVBand="1" w:val="04A0"/>
      </w:tblPr>
      <w:tblGrid>
        <w:gridCol w:w="3462"/>
        <w:gridCol w:w="1783"/>
        <w:gridCol w:w="1784"/>
        <w:gridCol w:w="1659"/>
        <w:gridCol w:w="1660"/>
      </w:tblGrid>
      <w:tr w:rsidRPr="00883BD5" w:rsidR="00040666" w:rsidTr="00210328">
        <w:tc>
          <w:tcPr>
            <w:tcW w:w="3462" w:type="dxa"/>
            <w:vMerge w:val="restart"/>
            <w:shd w:val="clear" w:color="auto" w:fill="FDE9D9" w:themeFill="accent6" w:themeFillTint="33"/>
            <w:vAlign w:val="center"/>
          </w:tcPr>
          <w:p w:rsidRPr="00883BD5" w:rsidR="00040666" w:rsidP="00210328" w:rsidRDefault="00040666">
            <w:pPr>
              <w:jc w:val="center"/>
              <w:rPr>
                <w:b/>
              </w:rPr>
            </w:pPr>
            <w:r w:rsidRPr="00883BD5">
              <w:rPr>
                <w:b/>
              </w:rPr>
              <w:t>Název kurzu</w:t>
            </w:r>
          </w:p>
        </w:tc>
        <w:tc>
          <w:tcPr>
            <w:tcW w:w="1783" w:type="dxa"/>
            <w:vMerge w:val="restart"/>
            <w:shd w:val="clear" w:color="auto" w:fill="FDE9D9" w:themeFill="accent6" w:themeFillTint="33"/>
            <w:vAlign w:val="center"/>
          </w:tcPr>
          <w:p w:rsidRPr="00883BD5" w:rsidR="00040666" w:rsidP="00210328" w:rsidRDefault="00040666">
            <w:pPr>
              <w:jc w:val="center"/>
              <w:rPr>
                <w:b/>
              </w:rPr>
            </w:pPr>
            <w:r w:rsidRPr="00883BD5">
              <w:rPr>
                <w:b/>
              </w:rPr>
              <w:t>P</w:t>
            </w:r>
            <w:r>
              <w:rPr>
                <w:b/>
              </w:rPr>
              <w:t>ředpokládaný p</w:t>
            </w:r>
            <w:r w:rsidRPr="00883BD5">
              <w:rPr>
                <w:b/>
              </w:rPr>
              <w:t>očet účastníků kurzu</w:t>
            </w:r>
          </w:p>
        </w:tc>
        <w:tc>
          <w:tcPr>
            <w:tcW w:w="1784" w:type="dxa"/>
            <w:vMerge w:val="restart"/>
            <w:shd w:val="clear" w:color="auto" w:fill="FDE9D9" w:themeFill="accent6" w:themeFillTint="33"/>
            <w:vAlign w:val="center"/>
          </w:tcPr>
          <w:p w:rsidRPr="00883BD5" w:rsidR="00040666" w:rsidP="00210328" w:rsidRDefault="00040666">
            <w:pPr>
              <w:jc w:val="center"/>
              <w:rPr>
                <w:b/>
              </w:rPr>
            </w:pPr>
            <w:r>
              <w:rPr>
                <w:b/>
              </w:rPr>
              <w:t>Počet školících dnů (příp. hodin)</w:t>
            </w:r>
          </w:p>
        </w:tc>
        <w:tc>
          <w:tcPr>
            <w:tcW w:w="3319" w:type="dxa"/>
            <w:gridSpan w:val="2"/>
            <w:shd w:val="clear" w:color="auto" w:fill="FDE9D9" w:themeFill="accent6" w:themeFillTint="33"/>
            <w:vAlign w:val="center"/>
          </w:tcPr>
          <w:p w:rsidRPr="00883BD5" w:rsidR="00040666" w:rsidP="00210328" w:rsidRDefault="00EE7E67">
            <w:pPr>
              <w:jc w:val="center"/>
              <w:rPr>
                <w:b/>
              </w:rPr>
            </w:pPr>
            <w:r>
              <w:rPr>
                <w:b/>
              </w:rPr>
              <w:t>Předpokládaná</w:t>
            </w:r>
            <w:r w:rsidRPr="00883BD5">
              <w:rPr>
                <w:b/>
              </w:rPr>
              <w:t xml:space="preserve"> </w:t>
            </w:r>
            <w:r w:rsidRPr="00883BD5" w:rsidR="00040666">
              <w:rPr>
                <w:b/>
              </w:rPr>
              <w:t>cena</w:t>
            </w:r>
            <w:r w:rsidR="00040666">
              <w:rPr>
                <w:b/>
              </w:rPr>
              <w:t xml:space="preserve"> (v Kč bez DPH)</w:t>
            </w:r>
          </w:p>
        </w:tc>
      </w:tr>
      <w:tr w:rsidRPr="00883BD5" w:rsidR="00040666" w:rsidTr="00210328">
        <w:tc>
          <w:tcPr>
            <w:tcW w:w="3462" w:type="dxa"/>
            <w:vMerge/>
            <w:shd w:val="clear" w:color="auto" w:fill="FDE9D9" w:themeFill="accent6" w:themeFillTint="33"/>
            <w:vAlign w:val="center"/>
          </w:tcPr>
          <w:p w:rsidRPr="00883BD5" w:rsidR="00040666" w:rsidP="00210328" w:rsidRDefault="00040666">
            <w:pPr>
              <w:jc w:val="center"/>
              <w:rPr>
                <w:b/>
              </w:rPr>
            </w:pPr>
          </w:p>
        </w:tc>
        <w:tc>
          <w:tcPr>
            <w:tcW w:w="1783" w:type="dxa"/>
            <w:vMerge/>
            <w:shd w:val="clear" w:color="auto" w:fill="FDE9D9" w:themeFill="accent6" w:themeFillTint="33"/>
            <w:vAlign w:val="center"/>
          </w:tcPr>
          <w:p w:rsidRPr="00883BD5" w:rsidR="00040666" w:rsidP="00210328" w:rsidRDefault="00040666">
            <w:pPr>
              <w:jc w:val="center"/>
              <w:rPr>
                <w:b/>
              </w:rPr>
            </w:pPr>
          </w:p>
        </w:tc>
        <w:tc>
          <w:tcPr>
            <w:tcW w:w="1784" w:type="dxa"/>
            <w:vMerge/>
            <w:shd w:val="clear" w:color="auto" w:fill="FDE9D9" w:themeFill="accent6" w:themeFillTint="33"/>
            <w:vAlign w:val="center"/>
          </w:tcPr>
          <w:p w:rsidRPr="00883BD5" w:rsidR="00040666" w:rsidP="00210328" w:rsidRDefault="00040666">
            <w:pPr>
              <w:jc w:val="center"/>
              <w:rPr>
                <w:b/>
              </w:rPr>
            </w:pPr>
          </w:p>
        </w:tc>
        <w:tc>
          <w:tcPr>
            <w:tcW w:w="1659" w:type="dxa"/>
            <w:shd w:val="clear" w:color="auto" w:fill="FDE9D9" w:themeFill="accent6" w:themeFillTint="33"/>
            <w:vAlign w:val="center"/>
          </w:tcPr>
          <w:p w:rsidRPr="00883BD5" w:rsidR="00040666" w:rsidP="00210328" w:rsidRDefault="00040666">
            <w:pPr>
              <w:jc w:val="center"/>
              <w:rPr>
                <w:i/>
              </w:rPr>
            </w:pPr>
            <w:r w:rsidRPr="00883BD5">
              <w:rPr>
                <w:i/>
              </w:rPr>
              <w:t xml:space="preserve">Za </w:t>
            </w:r>
            <w:r>
              <w:rPr>
                <w:i/>
              </w:rPr>
              <w:t>jednu školící jednotku</w:t>
            </w:r>
          </w:p>
        </w:tc>
        <w:tc>
          <w:tcPr>
            <w:tcW w:w="1660" w:type="dxa"/>
            <w:shd w:val="clear" w:color="auto" w:fill="FDE9D9" w:themeFill="accent6" w:themeFillTint="33"/>
            <w:vAlign w:val="center"/>
          </w:tcPr>
          <w:p w:rsidRPr="00883BD5" w:rsidR="00040666" w:rsidP="00210328" w:rsidRDefault="00040666">
            <w:pPr>
              <w:jc w:val="center"/>
              <w:rPr>
                <w:i/>
              </w:rPr>
            </w:pPr>
            <w:r w:rsidRPr="00883BD5">
              <w:rPr>
                <w:i/>
              </w:rPr>
              <w:t>Celkově</w:t>
            </w:r>
          </w:p>
        </w:tc>
      </w:tr>
      <w:tr w:rsidRPr="00883BD5" w:rsidR="00040666" w:rsidTr="00210328">
        <w:tc>
          <w:tcPr>
            <w:tcW w:w="3462" w:type="dxa"/>
            <w:shd w:val="clear" w:color="auto" w:fill="F2F2F2" w:themeFill="background1" w:themeFillShade="F2"/>
            <w:vAlign w:val="center"/>
          </w:tcPr>
          <w:p w:rsidRPr="00535F76" w:rsidR="00040666" w:rsidP="00210328" w:rsidRDefault="0004066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4E2A8F">
              <w:rPr>
                <w:b/>
              </w:rPr>
              <w:t>Produktová znalost</w:t>
            </w:r>
          </w:p>
        </w:tc>
        <w:tc>
          <w:tcPr>
            <w:tcW w:w="1783" w:type="dxa"/>
            <w:shd w:val="clear" w:color="auto" w:fill="F2F2F2" w:themeFill="background1" w:themeFillShade="F2"/>
            <w:vAlign w:val="center"/>
          </w:tcPr>
          <w:p w:rsidRPr="00883BD5" w:rsidR="00040666" w:rsidP="00210328" w:rsidRDefault="00040666">
            <w:pPr>
              <w:jc w:val="center"/>
              <w:rPr>
                <w:b/>
              </w:rPr>
            </w:pPr>
            <w:r w:rsidRPr="00883BD5">
              <w:rPr>
                <w:b/>
              </w:rPr>
              <w:t>45</w:t>
            </w:r>
          </w:p>
        </w:tc>
        <w:tc>
          <w:tcPr>
            <w:tcW w:w="1784" w:type="dxa"/>
            <w:shd w:val="clear" w:color="auto" w:fill="F2F2F2" w:themeFill="background1" w:themeFillShade="F2"/>
            <w:vAlign w:val="center"/>
          </w:tcPr>
          <w:p w:rsidRPr="00883BD5" w:rsidR="00040666" w:rsidP="00210328" w:rsidRDefault="00040666">
            <w:pPr>
              <w:jc w:val="center"/>
              <w:rPr>
                <w:b/>
              </w:rPr>
            </w:pPr>
            <w:r w:rsidRPr="00883BD5">
              <w:rPr>
                <w:b/>
              </w:rPr>
              <w:t>10</w:t>
            </w:r>
            <w:r>
              <w:rPr>
                <w:b/>
              </w:rPr>
              <w:t xml:space="preserve"> dnů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:rsidRPr="00883BD5" w:rsidR="00040666" w:rsidP="00210328" w:rsidRDefault="00040666">
            <w:pPr>
              <w:jc w:val="center"/>
              <w:rPr>
                <w:b/>
              </w:rPr>
            </w:pPr>
            <w:r w:rsidRPr="00883BD5">
              <w:rPr>
                <w:b/>
              </w:rPr>
              <w:t>21</w:t>
            </w:r>
            <w:r>
              <w:rPr>
                <w:b/>
              </w:rPr>
              <w:t xml:space="preserve"> </w:t>
            </w:r>
            <w:r w:rsidRPr="00883BD5">
              <w:rPr>
                <w:b/>
              </w:rPr>
              <w:t>600</w:t>
            </w:r>
            <w:r>
              <w:rPr>
                <w:b/>
              </w:rPr>
              <w:t xml:space="preserve"> / den</w:t>
            </w:r>
          </w:p>
        </w:tc>
        <w:tc>
          <w:tcPr>
            <w:tcW w:w="1660" w:type="dxa"/>
            <w:shd w:val="clear" w:color="auto" w:fill="F2F2F2" w:themeFill="background1" w:themeFillShade="F2"/>
            <w:vAlign w:val="center"/>
          </w:tcPr>
          <w:p w:rsidRPr="00883BD5" w:rsidR="00040666" w:rsidP="00210328" w:rsidRDefault="00040666">
            <w:pPr>
              <w:jc w:val="center"/>
              <w:rPr>
                <w:b/>
              </w:rPr>
            </w:pPr>
            <w:r w:rsidRPr="00883BD5">
              <w:rPr>
                <w:b/>
              </w:rPr>
              <w:t>216</w:t>
            </w:r>
            <w:r>
              <w:rPr>
                <w:b/>
              </w:rPr>
              <w:t xml:space="preserve"> </w:t>
            </w:r>
            <w:r w:rsidRPr="00883BD5">
              <w:rPr>
                <w:b/>
              </w:rPr>
              <w:t>000</w:t>
            </w:r>
          </w:p>
        </w:tc>
      </w:tr>
      <w:tr w:rsidR="00040666" w:rsidTr="00210328">
        <w:trPr>
          <w:trHeight w:val="2964"/>
        </w:trPr>
        <w:tc>
          <w:tcPr>
            <w:tcW w:w="10348" w:type="dxa"/>
            <w:gridSpan w:val="5"/>
            <w:vAlign w:val="center"/>
          </w:tcPr>
          <w:p w:rsidR="00040666" w:rsidP="00210328" w:rsidRDefault="00040666">
            <w:pPr>
              <w:spacing w:after="0" w:line="240" w:lineRule="auto"/>
            </w:pPr>
            <w:r>
              <w:t>Jsme obchodně výrobní společnost působící na reklamním trhu, zákazníkům z oblasti spotřebitelského průmyslu</w:t>
            </w:r>
          </w:p>
          <w:p w:rsidR="00040666" w:rsidP="00210328" w:rsidRDefault="00040666">
            <w:pPr>
              <w:spacing w:after="0" w:line="240" w:lineRule="auto"/>
            </w:pPr>
            <w:r>
              <w:t xml:space="preserve">dodáváme širokou škálu reklamních produktů na podporu podeje, od slunečníků přes </w:t>
            </w:r>
            <w:proofErr w:type="spellStart"/>
            <w:r>
              <w:t>menutabule</w:t>
            </w:r>
            <w:proofErr w:type="spellEnd"/>
            <w:r>
              <w:t>, ubrusy,</w:t>
            </w:r>
          </w:p>
          <w:p w:rsidR="00040666" w:rsidP="00210328" w:rsidRDefault="00040666">
            <w:pPr>
              <w:spacing w:after="0" w:line="240" w:lineRule="auto"/>
            </w:pPr>
            <w:r>
              <w:t>otvíráky, po trička, sklo, propisky a tiskoviny. Díky reklamnímu prostředí se naše portfolio neustále vyvíjí a mění.</w:t>
            </w:r>
          </w:p>
          <w:p w:rsidR="00040666" w:rsidP="00210328" w:rsidRDefault="00040666">
            <w:pPr>
              <w:spacing w:after="0" w:line="240" w:lineRule="auto"/>
            </w:pPr>
            <w:r>
              <w:t>Pro činnost obchodníků a nákupčích je nezbytné, aby se v produktech dobře orientovali, znali souvislosti a</w:t>
            </w:r>
          </w:p>
          <w:p w:rsidR="00040666" w:rsidP="00210328" w:rsidRDefault="00040666">
            <w:pPr>
              <w:spacing w:after="0" w:line="240" w:lineRule="auto"/>
            </w:pPr>
            <w:r>
              <w:t xml:space="preserve">historické návaznosti. </w:t>
            </w:r>
          </w:p>
          <w:p w:rsidR="00040666" w:rsidP="00210328" w:rsidRDefault="00040666">
            <w:pPr>
              <w:spacing w:after="0" w:line="240" w:lineRule="auto"/>
            </w:pPr>
            <w:r w:rsidRPr="006055FE">
              <w:rPr>
                <w:u w:val="single"/>
              </w:rPr>
              <w:t>Cílová skupina:</w:t>
            </w:r>
            <w:r>
              <w:t xml:space="preserve"> obchodníci a nákupčí</w:t>
            </w:r>
          </w:p>
          <w:p w:rsidR="00040666" w:rsidP="00210328" w:rsidRDefault="00040666">
            <w:pPr>
              <w:spacing w:after="0" w:line="240" w:lineRule="auto"/>
            </w:pPr>
            <w:r w:rsidRPr="00C26D3C">
              <w:rPr>
                <w:u w:val="single"/>
              </w:rPr>
              <w:t>Obsah:</w:t>
            </w:r>
            <w:r>
              <w:t xml:space="preserve"> odborná znalost prodávaných komodit, nákupní a výrobní zdroje a postupy, využití v praxi, pevnost, </w:t>
            </w:r>
            <w:proofErr w:type="spellStart"/>
            <w:proofErr w:type="gramStart"/>
            <w:r>
              <w:t>kvalita,vlastnosti</w:t>
            </w:r>
            <w:proofErr w:type="spellEnd"/>
            <w:proofErr w:type="gramEnd"/>
            <w:r>
              <w:t>, vývoj, znalost tržní situace z pohledu nákupu, kvalita z jednotlivých zdrojů, termíny dodání vs. cena, a kvalita, obchodní strategie z pohledu jednotlivých komodit, rozdíly a specifika odběratelských teritorií, znalost konkurenčního prostředí z pohledu teritorií, komodit a našich nákupních zdrojů</w:t>
            </w:r>
          </w:p>
          <w:p w:rsidR="00040666" w:rsidP="00210328" w:rsidRDefault="00040666">
            <w:pPr>
              <w:spacing w:after="0" w:line="240" w:lineRule="auto"/>
            </w:pPr>
            <w:r w:rsidRPr="00C26D3C">
              <w:rPr>
                <w:u w:val="single"/>
              </w:rPr>
              <w:t>Rozsah:</w:t>
            </w:r>
            <w:r>
              <w:t xml:space="preserve"> </w:t>
            </w:r>
            <w:r w:rsidRPr="00C26D3C">
              <w:t xml:space="preserve">předpokládaný počet úč. 45, z toho 5 skupin po 9 </w:t>
            </w:r>
            <w:proofErr w:type="gramStart"/>
            <w:r w:rsidRPr="00C26D3C">
              <w:t>lidech,  každá</w:t>
            </w:r>
            <w:proofErr w:type="gramEnd"/>
            <w:r w:rsidRPr="00C26D3C">
              <w:t xml:space="preserve"> </w:t>
            </w:r>
            <w:proofErr w:type="spellStart"/>
            <w:r w:rsidRPr="00C26D3C">
              <w:t>sk</w:t>
            </w:r>
            <w:proofErr w:type="spellEnd"/>
            <w:r w:rsidRPr="00C26D3C">
              <w:t xml:space="preserve">. 1 dvoudenní kurz, celkem 10 </w:t>
            </w:r>
            <w:r>
              <w:t>školících dnů (1 den = 8 hodin)</w:t>
            </w:r>
          </w:p>
          <w:p w:rsidR="00040666" w:rsidP="00210328" w:rsidRDefault="00040666">
            <w:pPr>
              <w:spacing w:after="0" w:line="240" w:lineRule="auto"/>
            </w:pPr>
          </w:p>
        </w:tc>
      </w:tr>
      <w:tr w:rsidRPr="00883BD5" w:rsidR="00040666" w:rsidTr="00210328">
        <w:tc>
          <w:tcPr>
            <w:tcW w:w="3462" w:type="dxa"/>
            <w:shd w:val="clear" w:color="auto" w:fill="F2F2F2" w:themeFill="background1" w:themeFillShade="F2"/>
            <w:vAlign w:val="center"/>
          </w:tcPr>
          <w:p w:rsidRPr="00535F76" w:rsidR="00040666" w:rsidP="00210328" w:rsidRDefault="0004066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535F76">
              <w:rPr>
                <w:b/>
              </w:rPr>
              <w:t>Produktov</w:t>
            </w:r>
            <w:r>
              <w:rPr>
                <w:b/>
              </w:rPr>
              <w:t xml:space="preserve">ý </w:t>
            </w:r>
            <w:proofErr w:type="spellStart"/>
            <w:r>
              <w:rPr>
                <w:b/>
              </w:rPr>
              <w:t>koučink</w:t>
            </w:r>
            <w:proofErr w:type="spellEnd"/>
            <w:r>
              <w:rPr>
                <w:b/>
              </w:rPr>
              <w:t xml:space="preserve"> v </w:t>
            </w:r>
            <w:r w:rsidRPr="00535F76">
              <w:rPr>
                <w:b/>
              </w:rPr>
              <w:t>terén</w:t>
            </w:r>
            <w:r>
              <w:rPr>
                <w:b/>
              </w:rPr>
              <w:t>u</w:t>
            </w:r>
          </w:p>
        </w:tc>
        <w:tc>
          <w:tcPr>
            <w:tcW w:w="1783" w:type="dxa"/>
            <w:shd w:val="clear" w:color="auto" w:fill="F2F2F2" w:themeFill="background1" w:themeFillShade="F2"/>
            <w:vAlign w:val="center"/>
          </w:tcPr>
          <w:p w:rsidRPr="00883BD5" w:rsidR="00040666" w:rsidP="00210328" w:rsidRDefault="00040666">
            <w:pPr>
              <w:jc w:val="center"/>
              <w:rPr>
                <w:b/>
              </w:rPr>
            </w:pPr>
            <w:r w:rsidRPr="00883BD5">
              <w:rPr>
                <w:b/>
              </w:rPr>
              <w:t>45</w:t>
            </w:r>
          </w:p>
        </w:tc>
        <w:tc>
          <w:tcPr>
            <w:tcW w:w="1784" w:type="dxa"/>
            <w:shd w:val="clear" w:color="auto" w:fill="F2F2F2" w:themeFill="background1" w:themeFillShade="F2"/>
            <w:vAlign w:val="center"/>
          </w:tcPr>
          <w:p w:rsidRPr="00883BD5" w:rsidR="00040666" w:rsidP="00210328" w:rsidRDefault="00040666">
            <w:pPr>
              <w:jc w:val="center"/>
              <w:rPr>
                <w:b/>
              </w:rPr>
            </w:pPr>
            <w:r>
              <w:rPr>
                <w:b/>
              </w:rPr>
              <w:t>180 hodin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:rsidRPr="00883BD5" w:rsidR="00040666" w:rsidP="00210328" w:rsidRDefault="00040666">
            <w:pPr>
              <w:jc w:val="center"/>
              <w:rPr>
                <w:b/>
              </w:rPr>
            </w:pPr>
            <w:r>
              <w:rPr>
                <w:b/>
              </w:rPr>
              <w:t>1 000 / hodinu</w:t>
            </w:r>
          </w:p>
        </w:tc>
        <w:tc>
          <w:tcPr>
            <w:tcW w:w="1660" w:type="dxa"/>
            <w:shd w:val="clear" w:color="auto" w:fill="F2F2F2" w:themeFill="background1" w:themeFillShade="F2"/>
            <w:vAlign w:val="center"/>
          </w:tcPr>
          <w:p w:rsidRPr="00883BD5" w:rsidR="00040666" w:rsidP="00210328" w:rsidRDefault="00040666">
            <w:pPr>
              <w:jc w:val="center"/>
              <w:rPr>
                <w:b/>
              </w:rPr>
            </w:pPr>
            <w:r w:rsidRPr="00883BD5">
              <w:rPr>
                <w:b/>
              </w:rPr>
              <w:t>180</w:t>
            </w:r>
            <w:r>
              <w:rPr>
                <w:b/>
              </w:rPr>
              <w:t xml:space="preserve"> </w:t>
            </w:r>
            <w:r w:rsidRPr="00883BD5">
              <w:rPr>
                <w:b/>
              </w:rPr>
              <w:t>000</w:t>
            </w:r>
          </w:p>
        </w:tc>
      </w:tr>
      <w:tr w:rsidR="00040666" w:rsidTr="00210328">
        <w:trPr>
          <w:trHeight w:val="1630"/>
        </w:trPr>
        <w:tc>
          <w:tcPr>
            <w:tcW w:w="10348" w:type="dxa"/>
            <w:gridSpan w:val="5"/>
            <w:vAlign w:val="center"/>
          </w:tcPr>
          <w:p w:rsidR="00040666" w:rsidP="00210328" w:rsidRDefault="00040666">
            <w:pPr>
              <w:spacing w:after="0" w:line="240" w:lineRule="auto"/>
            </w:pPr>
            <w:r>
              <w:t xml:space="preserve">Návaznost na kurz </w:t>
            </w:r>
            <w:proofErr w:type="gramStart"/>
            <w:r>
              <w:t>č.</w:t>
            </w:r>
            <w:r w:rsidR="00126BE1">
              <w:t>1</w:t>
            </w:r>
            <w:r>
              <w:t xml:space="preserve"> Produktová</w:t>
            </w:r>
            <w:proofErr w:type="gramEnd"/>
            <w:r>
              <w:t xml:space="preserve"> znalost. Zaměstnanci si pod vedením kouče procvičí v praxi teoreticky získané znalosti a díky odbornému vedení a zpětné vazbě se v těchto odborných dovednostech posunou ještě dál.</w:t>
            </w:r>
          </w:p>
          <w:p w:rsidR="00040666" w:rsidP="00210328" w:rsidRDefault="00040666">
            <w:pPr>
              <w:spacing w:after="0" w:line="240" w:lineRule="auto"/>
            </w:pPr>
            <w:r w:rsidRPr="006055FE">
              <w:rPr>
                <w:u w:val="single"/>
              </w:rPr>
              <w:t>Cílová skupina:</w:t>
            </w:r>
            <w:r>
              <w:t xml:space="preserve"> obchodníci a nákupčí</w:t>
            </w:r>
          </w:p>
          <w:p w:rsidR="00040666" w:rsidP="00210328" w:rsidRDefault="00040666">
            <w:pPr>
              <w:spacing w:after="0" w:line="240" w:lineRule="auto"/>
            </w:pPr>
            <w:r w:rsidRPr="006055FE">
              <w:rPr>
                <w:u w:val="single"/>
              </w:rPr>
              <w:t>Rozsah:</w:t>
            </w:r>
            <w:r>
              <w:t xml:space="preserve"> p</w:t>
            </w:r>
            <w:r w:rsidRPr="006055FE">
              <w:t>ředpokl</w:t>
            </w:r>
            <w:r>
              <w:t>á</w:t>
            </w:r>
            <w:r w:rsidRPr="006055FE">
              <w:t>d</w:t>
            </w:r>
            <w:r>
              <w:t xml:space="preserve">aný počet </w:t>
            </w:r>
            <w:r w:rsidRPr="006055FE">
              <w:t xml:space="preserve"> 45 </w:t>
            </w:r>
            <w:proofErr w:type="gramStart"/>
            <w:r w:rsidRPr="006055FE">
              <w:t>účastníků , každý</w:t>
            </w:r>
            <w:proofErr w:type="gramEnd"/>
            <w:r w:rsidRPr="006055FE">
              <w:t xml:space="preserve"> 4 hod</w:t>
            </w:r>
            <w:r>
              <w:t>iny, celkem 180 hodin.</w:t>
            </w:r>
          </w:p>
        </w:tc>
      </w:tr>
    </w:tbl>
    <w:p w:rsidR="008062A7" w:rsidP="004E2A8F" w:rsidRDefault="008062A7"/>
    <w:p w:rsidRPr="00F26E34" w:rsidR="000F4C1D" w:rsidP="000F4C1D" w:rsidRDefault="000F4C1D">
      <w:pPr>
        <w:rPr>
          <w:b/>
        </w:rPr>
      </w:pPr>
      <w:r w:rsidRPr="00F26E34">
        <w:rPr>
          <w:b/>
        </w:rPr>
        <w:t>Celková</w:t>
      </w:r>
      <w:r w:rsidR="00126BE1">
        <w:rPr>
          <w:b/>
        </w:rPr>
        <w:t xml:space="preserve"> předpok</w:t>
      </w:r>
      <w:r w:rsidR="007B6906">
        <w:rPr>
          <w:b/>
        </w:rPr>
        <w:t>l</w:t>
      </w:r>
      <w:r w:rsidR="00126BE1">
        <w:rPr>
          <w:b/>
        </w:rPr>
        <w:t>ádaná</w:t>
      </w:r>
      <w:r w:rsidRPr="00F26E34">
        <w:rPr>
          <w:b/>
        </w:rPr>
        <w:t xml:space="preserve"> cena </w:t>
      </w:r>
      <w:r>
        <w:rPr>
          <w:b/>
        </w:rPr>
        <w:t xml:space="preserve">části B) </w:t>
      </w:r>
      <w:proofErr w:type="gramStart"/>
      <w:r>
        <w:rPr>
          <w:b/>
        </w:rPr>
        <w:t xml:space="preserve">veřejné </w:t>
      </w:r>
      <w:r w:rsidRPr="00F26E34">
        <w:rPr>
          <w:b/>
        </w:rPr>
        <w:t xml:space="preserve"> zakázky</w:t>
      </w:r>
      <w:proofErr w:type="gramEnd"/>
      <w:r w:rsidRPr="00F26E34">
        <w:rPr>
          <w:b/>
        </w:rPr>
        <w:t xml:space="preserve">: </w:t>
      </w:r>
      <w:r>
        <w:rPr>
          <w:b/>
        </w:rPr>
        <w:t xml:space="preserve"> 396 </w:t>
      </w:r>
      <w:r w:rsidRPr="00F26E34">
        <w:rPr>
          <w:b/>
        </w:rPr>
        <w:t>000</w:t>
      </w:r>
      <w:r>
        <w:rPr>
          <w:b/>
        </w:rPr>
        <w:t>,-</w:t>
      </w:r>
      <w:r w:rsidRPr="00F26E34">
        <w:rPr>
          <w:b/>
        </w:rPr>
        <w:t xml:space="preserve"> Kč</w:t>
      </w:r>
      <w:r>
        <w:rPr>
          <w:b/>
        </w:rPr>
        <w:t xml:space="preserve"> bez DPH</w:t>
      </w:r>
    </w:p>
    <w:p w:rsidR="000F4C1D" w:rsidP="004E2A8F" w:rsidRDefault="000F4C1D">
      <w:bookmarkStart w:name="_GoBack" w:id="0"/>
      <w:bookmarkEnd w:id="0"/>
    </w:p>
    <w:sectPr w:rsidR="000F4C1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4E2A8F" w:rsidP="004E2A8F" w:rsidRDefault="004E2A8F">
      <w:pPr>
        <w:spacing w:after="0" w:line="240" w:lineRule="auto"/>
      </w:pPr>
      <w:r>
        <w:separator/>
      </w:r>
    </w:p>
  </w:endnote>
  <w:endnote w:type="continuationSeparator" w:id="0">
    <w:p w:rsidR="004E2A8F" w:rsidP="004E2A8F" w:rsidRDefault="004E2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4E2A8F" w:rsidP="004E2A8F" w:rsidRDefault="004E2A8F">
      <w:pPr>
        <w:spacing w:after="0" w:line="240" w:lineRule="auto"/>
      </w:pPr>
      <w:r>
        <w:separator/>
      </w:r>
    </w:p>
  </w:footnote>
  <w:footnote w:type="continuationSeparator" w:id="0">
    <w:p w:rsidR="004E2A8F" w:rsidP="004E2A8F" w:rsidRDefault="004E2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EA3158" w:rsidR="004E2A8F" w:rsidP="004E2A8F" w:rsidRDefault="004E2A8F">
    <w:pPr>
      <w:pStyle w:val="Zhlav"/>
      <w:rPr>
        <w:b/>
      </w:rPr>
    </w:pPr>
    <w:r w:rsidRPr="00EA3158">
      <w:rPr>
        <w:b/>
      </w:rPr>
      <w:t xml:space="preserve">Příloha č. </w:t>
    </w:r>
    <w:r w:rsidR="0047308C">
      <w:rPr>
        <w:b/>
      </w:rPr>
      <w:t>5</w:t>
    </w:r>
    <w:r w:rsidRPr="00EA3158">
      <w:rPr>
        <w:b/>
      </w:rPr>
      <w:t xml:space="preserve"> – podrobná specifikace předmětu zakázky pro část </w:t>
    </w:r>
    <w:r>
      <w:rPr>
        <w:b/>
      </w:rPr>
      <w:t>B</w:t>
    </w:r>
    <w:r w:rsidRPr="00EA3158">
      <w:rPr>
        <w:b/>
      </w:rPr>
      <w:t>)</w:t>
    </w:r>
  </w:p>
  <w:p w:rsidR="004E2A8F" w:rsidRDefault="004E2A8F">
    <w:pPr>
      <w:pStyle w:val="Zhlav"/>
    </w:pPr>
  </w:p>
  <w:p w:rsidR="004E2A8F" w:rsidRDefault="004E2A8F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DC159B8"/>
    <w:multiLevelType w:val="hybridMultilevel"/>
    <w:tmpl w:val="3918B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8F"/>
    <w:rsid w:val="00040666"/>
    <w:rsid w:val="000F4C1D"/>
    <w:rsid w:val="00126BE1"/>
    <w:rsid w:val="0047308C"/>
    <w:rsid w:val="004E2A8F"/>
    <w:rsid w:val="007B6906"/>
    <w:rsid w:val="008062A7"/>
    <w:rsid w:val="00EE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4E2A8F"/>
    <w:pPr>
      <w:spacing w:after="160" w:line="259" w:lineRule="auto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E2A8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4E2A8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E2A8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4E2A8F"/>
  </w:style>
  <w:style w:type="paragraph" w:styleId="Zpat">
    <w:name w:val="footer"/>
    <w:basedOn w:val="Normln"/>
    <w:link w:val="ZpatChar"/>
    <w:uiPriority w:val="99"/>
    <w:unhideWhenUsed/>
    <w:rsid w:val="004E2A8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4E2A8F"/>
  </w:style>
  <w:style w:type="paragraph" w:styleId="Textbubliny">
    <w:name w:val="Balloon Text"/>
    <w:basedOn w:val="Normln"/>
    <w:link w:val="TextbublinyChar"/>
    <w:uiPriority w:val="99"/>
    <w:semiHidden/>
    <w:unhideWhenUsed/>
    <w:rsid w:val="004E2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4E2A8F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4E2A8F"/>
    <w:pPr>
      <w:spacing w:after="160" w:line="259" w:lineRule="auto"/>
    </w:p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Mkatabulky" w:type="table">
    <w:name w:val="Table Grid"/>
    <w:basedOn w:val="Normlntabulka"/>
    <w:uiPriority w:val="39"/>
    <w:rsid w:val="004E2A8F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Odstavecseseznamem" w:type="paragraph">
    <w:name w:val="List Paragraph"/>
    <w:basedOn w:val="Normln"/>
    <w:uiPriority w:val="34"/>
    <w:qFormat/>
    <w:rsid w:val="004E2A8F"/>
    <w:pPr>
      <w:ind w:left="720"/>
      <w:contextualSpacing/>
    </w:pPr>
  </w:style>
  <w:style w:styleId="Zhlav" w:type="paragraph">
    <w:name w:val="header"/>
    <w:basedOn w:val="Normln"/>
    <w:link w:val="ZhlavChar"/>
    <w:uiPriority w:val="99"/>
    <w:unhideWhenUsed/>
    <w:rsid w:val="004E2A8F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4E2A8F"/>
  </w:style>
  <w:style w:styleId="Zpat" w:type="paragraph">
    <w:name w:val="footer"/>
    <w:basedOn w:val="Normln"/>
    <w:link w:val="ZpatChar"/>
    <w:uiPriority w:val="99"/>
    <w:unhideWhenUsed/>
    <w:rsid w:val="004E2A8F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4E2A8F"/>
  </w:style>
  <w:style w:styleId="Textbubliny" w:type="paragraph">
    <w:name w:val="Balloon Text"/>
    <w:basedOn w:val="Normln"/>
    <w:link w:val="TextbublinyChar"/>
    <w:uiPriority w:val="99"/>
    <w:semiHidden/>
    <w:unhideWhenUsed/>
    <w:rsid w:val="004E2A8F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4E2A8F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1</properties:Pages>
  <properties:Words>251</properties:Words>
  <properties:Characters>1483</properties:Characters>
  <properties:Lines>12</properties:Lines>
  <properties:Paragraphs>3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1731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2013-06-11T15:07:00Z</dcterms:created>
  <dc:creator/>
  <cp:lastModifiedBy/>
  <cp:lastPrinted>2013-06-19T18:06:00Z</cp:lastPrinted>
  <dcterms:modified xmlns:xsi="http://www.w3.org/2001/XMLSchema-instance" xsi:type="dcterms:W3CDTF">2013-06-19T20:56:00Z</dcterms:modified>
  <cp:revision>8</cp:revision>
</cp:coreProperties>
</file>