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69302F" w:rsidP="0069302F" w:rsidRDefault="00397F11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w:pict>
          <v:rect style="position:absolute;margin-left:-4.9pt;margin-top:13.9pt;width:463.5pt;height:1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Obdélník 10" o:spid="_x0000_s1026" fillcolor="#f2f2f2"/>
        </w:pict>
      </w:r>
      <w:r w:rsidRPr="00306916" w:rsidR="0069302F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 w:rsidR="0069302F">
        <w:rPr>
          <w:rFonts w:ascii="Palatino Linotype" w:hAnsi="Palatino Linotype" w:cs="Arial"/>
          <w:b/>
          <w:sz w:val="24"/>
          <w:szCs w:val="24"/>
        </w:rPr>
        <w:t>6</w:t>
      </w:r>
    </w:p>
    <w:p w:rsidRPr="00857C4A" w:rsidR="0069302F" w:rsidP="0069302F" w:rsidRDefault="0069302F">
      <w:pPr>
        <w:spacing w:after="0" w:line="240" w:lineRule="auto"/>
        <w:jc w:val="center"/>
        <w:rPr>
          <w:rFonts w:ascii="Palatino Linotype" w:hAnsi="Palatino Linotype" w:cs="Arial"/>
          <w:b/>
        </w:rPr>
      </w:pPr>
      <w:r w:rsidRPr="00857C4A">
        <w:rPr>
          <w:rFonts w:ascii="Palatino Linotype" w:hAnsi="Palatino Linotype" w:cs="Arial"/>
          <w:b/>
        </w:rPr>
        <w:t>ÚDAJE O SUBDODAVATELÍCH</w:t>
      </w:r>
    </w:p>
    <w:p w:rsidRPr="00DD7366" w:rsidR="0069302F" w:rsidP="0069302F" w:rsidRDefault="0069302F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69302F" w:rsidP="0069302F" w:rsidRDefault="0069302F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69302F" w:rsidP="0069302F" w:rsidRDefault="0069302F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="00397F11" w:rsidP="00397F11" w:rsidRDefault="00397F11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„Sociální rehabilitace – terénní – osoby s duševním onemocněním - Trutnovsko“</w:t>
      </w:r>
    </w:p>
    <w:p w:rsidRPr="005F2B20" w:rsidR="0069302F" w:rsidP="0069302F" w:rsidRDefault="0069302F">
      <w:pPr>
        <w:spacing w:after="0" w:line="240" w:lineRule="auto"/>
        <w:rPr>
          <w:rFonts w:ascii="Palatino Linotype" w:hAnsi="Palatino Linotype" w:eastAsia="Times New Roman" w:cs="Arial"/>
          <w:b/>
          <w:bCs/>
          <w:sz w:val="20"/>
          <w:szCs w:val="20"/>
          <w:lang w:eastAsia="cs-CZ"/>
        </w:rPr>
      </w:pPr>
      <w:bookmarkStart w:name="_GoBack" w:id="0"/>
      <w:bookmarkEnd w:id="0"/>
    </w:p>
    <w:p w:rsidRPr="005F2B20" w:rsidR="0069302F" w:rsidP="005F2B20" w:rsidRDefault="0069302F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5F2B20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5F2B20" w:rsidR="0069302F" w:rsidP="005F2B20" w:rsidRDefault="0069302F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5F2B20" w:rsidR="0069302F" w:rsidP="005F2B20" w:rsidRDefault="0069302F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 w:cs="Palatino Linotype"/>
          <w:sz w:val="20"/>
          <w:szCs w:val="20"/>
        </w:rPr>
        <w:t>708 89 546</w:t>
      </w:r>
      <w:r w:rsidRPr="005F2B20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5F2B20">
        <w:rPr>
          <w:rFonts w:ascii="Palatino Linotype" w:hAnsi="Palatino Linotype" w:cs="Palatino Linotype"/>
          <w:bCs/>
          <w:sz w:val="20"/>
          <w:szCs w:val="20"/>
        </w:rPr>
        <w:t>CZ</w:t>
      </w:r>
      <w:r w:rsidRPr="005F2B20">
        <w:rPr>
          <w:rFonts w:ascii="Palatino Linotype" w:hAnsi="Palatino Linotype" w:cs="Palatino Linotype"/>
          <w:sz w:val="20"/>
          <w:szCs w:val="20"/>
        </w:rPr>
        <w:t>70889546</w:t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5F2B20" w:rsidR="0069302F" w:rsidP="005F2B20" w:rsidRDefault="0069302F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5F2B20">
        <w:rPr>
          <w:rFonts w:ascii="Palatino Linotype" w:hAnsi="Palatino Linotype"/>
          <w:sz w:val="20"/>
          <w:szCs w:val="20"/>
        </w:rPr>
        <w:t>právní forma:</w:t>
      </w:r>
      <w:r w:rsidRPr="005F2B20">
        <w:rPr>
          <w:rFonts w:ascii="Palatino Linotype" w:hAnsi="Palatino Linotype"/>
          <w:sz w:val="20"/>
          <w:szCs w:val="20"/>
        </w:rPr>
        <w:tab/>
        <w:t>vyšší územněsprávní celek</w:t>
      </w:r>
    </w:p>
    <w:p w:rsidRPr="005F2B20" w:rsidR="0069302F" w:rsidP="005F2B20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sz w:val="20"/>
          <w:szCs w:val="20"/>
        </w:rPr>
        <w:t>zastoupen:</w:t>
      </w:r>
      <w:r w:rsidRPr="005F2B20">
        <w:rPr>
          <w:rFonts w:ascii="Palatino Linotype" w:hAnsi="Palatino Linotype" w:cs="Arial"/>
          <w:sz w:val="20"/>
          <w:szCs w:val="20"/>
        </w:rPr>
        <w:tab/>
      </w:r>
      <w:r w:rsidRPr="005F2B20">
        <w:rPr>
          <w:rFonts w:ascii="Palatino Linotype" w:hAnsi="Palatino Linotype"/>
          <w:sz w:val="20"/>
          <w:szCs w:val="20"/>
        </w:rPr>
        <w:t>Bc. Lubomírem Francem, hejtmanem</w:t>
      </w:r>
    </w:p>
    <w:p w:rsidRPr="005F2B20" w:rsidR="0069302F" w:rsidP="0069302F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</w:p>
    <w:p w:rsidRPr="005F2B20" w:rsidR="0069302F" w:rsidP="0069302F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</w:p>
    <w:p w:rsidRPr="005F2B20" w:rsidR="0069302F" w:rsidP="0069302F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5F2B20">
        <w:rPr>
          <w:rFonts w:ascii="Palatino Linotype" w:hAnsi="Palatino Linotype" w:cs="Arial"/>
          <w:b/>
          <w:sz w:val="20"/>
          <w:szCs w:val="20"/>
          <w:u w:val="single"/>
        </w:rPr>
        <w:t>Uchazeč (</w:t>
      </w:r>
      <w:r w:rsidR="005F2B20">
        <w:rPr>
          <w:rFonts w:ascii="Palatino Linotype" w:hAnsi="Palatino Linotype" w:cs="Arial"/>
          <w:b/>
          <w:sz w:val="20"/>
          <w:szCs w:val="20"/>
          <w:u w:val="single"/>
        </w:rPr>
        <w:t>zájemce</w:t>
      </w:r>
      <w:r w:rsidRPr="005F2B20">
        <w:rPr>
          <w:rFonts w:ascii="Palatino Linotype" w:hAnsi="Palatino Linotype" w:cs="Arial"/>
          <w:b/>
          <w:sz w:val="20"/>
          <w:szCs w:val="20"/>
          <w:u w:val="single"/>
        </w:rPr>
        <w:t>):</w:t>
      </w:r>
    </w:p>
    <w:p w:rsidRPr="005F2B20" w:rsidR="0069302F" w:rsidP="0069302F" w:rsidRDefault="00397F11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PnCak6AgAATgQAAA4AAAAAAAAAAAAAAAAALgIAAGRycy9lMm9Eb2MueG1sUEsBAi0AFAAGAAgAAAAhAPssLk7dAAAACQEAAA8AAAAAAAAAAAAAAAAAlAQAAGRycy9kb3ducmV2LnhtbFBLBQYAAAAABAAEAPMAAACeBQAAAAA=" type="#_x0000_t32" style="position:absolute;margin-left:127.9pt;margin-top:15.8pt;width:30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5F2B20" w:rsidR="0069302F">
        <w:rPr>
          <w:rFonts w:ascii="Palatino Linotype" w:hAnsi="Palatino Linotype" w:cs="Arial"/>
          <w:b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5F2B20" w:rsidR="0069302F" w:rsidP="0069302F" w:rsidRDefault="00397F11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nnSlUD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5F2B20" w:rsidR="0069302F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5F2B20" w:rsidR="0069302F">
        <w:rPr>
          <w:rFonts w:ascii="Palatino Linotype" w:hAnsi="Palatino Linotype" w:cs="Arial"/>
          <w:bCs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5F2B20" w:rsidR="0069302F" w:rsidP="0069302F" w:rsidRDefault="00397F11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F+CA/3QAAAAkBAAAPAAAAZHJzL2Rvd25yZXYueG1sTI9BT8MwDIXvSPsPkSdxQSxdpaBSmk7TpB04sk3aNWtMW2icqknXsl+PEQe42e89PX8uNrPrxBWH0HrSsF4lIJAqb1uqNZyO+8cMRIiGrOk8oYYvDLApF3eFya2f6A2vh1gLLqGQGw1NjH0uZagadCasfI/E3rsfnIm8DrW0g5m43HUyTZIn6UxLfKExPe4arD4Po9OAYVTrZPvs6tPrbXo4p7ePqT9qfb+cty8gIs7xLww/+IwOJTNd/Eg2iE5DqhSjRx4yBYIDmcpYuPw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BF+CA/3QAAAAkBAAAPAAAAAAAAAAAAAAAAAJUEAABkcnMvZG93bnJldi54bWxQSwUGAAAAAAQABADzAAAAnwUAAAAA" type="#_x0000_t32" style="position:absolute;margin-left:127.9pt;margin-top:14.25pt;width:30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5F2B20" w:rsidR="0069302F">
        <w:rPr>
          <w:rFonts w:ascii="Palatino Linotype" w:hAnsi="Palatino Linotype" w:cs="Arial"/>
          <w:sz w:val="20"/>
          <w:szCs w:val="20"/>
        </w:rPr>
        <w:t xml:space="preserve">IČ: </w:t>
      </w:r>
      <w:r w:rsidRPr="005F2B20" w:rsidR="0069302F">
        <w:rPr>
          <w:rFonts w:ascii="Palatino Linotype" w:hAnsi="Palatino Linotype" w:cs="Arial"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5F2B20" w:rsidR="0069302F" w:rsidP="0069302F" w:rsidRDefault="00397F11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C/l32I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5F2B20" w:rsidR="0069302F">
        <w:rPr>
          <w:rFonts w:ascii="Palatino Linotype" w:hAnsi="Palatino Linotype" w:cs="Arial"/>
          <w:sz w:val="20"/>
          <w:szCs w:val="20"/>
        </w:rPr>
        <w:t xml:space="preserve">DIČ: </w:t>
      </w:r>
      <w:r w:rsidRPr="005F2B20" w:rsidR="0069302F">
        <w:rPr>
          <w:rFonts w:ascii="Palatino Linotype" w:hAnsi="Palatino Linotype" w:cs="Arial"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5F2B20" w:rsidR="0069302F" w:rsidP="0069302F" w:rsidRDefault="00397F11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5F2B20" w:rsidR="0069302F">
        <w:rPr>
          <w:rFonts w:ascii="Palatino Linotype" w:hAnsi="Palatino Linotype" w:cs="Arial"/>
          <w:sz w:val="20"/>
          <w:szCs w:val="20"/>
        </w:rPr>
        <w:t xml:space="preserve">zastoupen: </w:t>
      </w:r>
      <w:r w:rsidRPr="005F2B20" w:rsidR="0069302F">
        <w:rPr>
          <w:rFonts w:ascii="Palatino Linotype" w:hAnsi="Palatino Linotype" w:cs="Arial"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5F2B20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5F2B20">
        <w:rPr>
          <w:rFonts w:ascii="Palatino Linotype" w:hAnsi="Palatino Linotype" w:cs="Arial"/>
          <w:sz w:val="20"/>
          <w:szCs w:val="20"/>
        </w:rPr>
        <w:tab/>
      </w:r>
    </w:p>
    <w:p w:rsidRPr="005F2B20" w:rsidR="0069302F" w:rsidP="0069302F" w:rsidRDefault="0069302F">
      <w:pPr>
        <w:spacing w:before="120" w:after="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F2B20" w:rsidR="0069302F" w:rsidP="0069302F" w:rsidRDefault="0069302F">
      <w:pPr>
        <w:spacing w:before="120" w:after="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F2B20" w:rsidR="0069302F" w:rsidP="0069302F" w:rsidRDefault="0069302F">
      <w:pPr>
        <w:spacing w:before="120" w:after="60" w:line="240" w:lineRule="auto"/>
        <w:jc w:val="both"/>
        <w:rPr>
          <w:rFonts w:ascii="Palatino Linotype" w:hAnsi="Palatino Linotype"/>
          <w:sz w:val="20"/>
          <w:szCs w:val="20"/>
        </w:rPr>
      </w:pPr>
      <w:r w:rsidRPr="005F2B20">
        <w:rPr>
          <w:rFonts w:ascii="Palatino Linotype" w:hAnsi="Palatino Linotype" w:cs="Arial"/>
          <w:b/>
          <w:sz w:val="20"/>
          <w:szCs w:val="20"/>
        </w:rPr>
        <w:t xml:space="preserve">Uchazeč (dodavatel) tímto čestně prohlašuje a níže uvádí </w:t>
      </w:r>
      <w:r w:rsidRPr="005F2B20">
        <w:rPr>
          <w:rFonts w:ascii="Palatino Linotype" w:hAnsi="Palatino Linotype" w:cs="Arial"/>
          <w:b/>
          <w:bCs/>
          <w:sz w:val="20"/>
          <w:szCs w:val="20"/>
        </w:rPr>
        <w:t xml:space="preserve">seznam a identifikační údaje subdodavatelů, kteří se budou podílet společně s uchazečem (dodavatelem) na plnění výše uvedené veřejné zakázky. </w:t>
      </w:r>
      <w:r w:rsidRPr="005F2B20">
        <w:rPr>
          <w:rFonts w:ascii="Palatino Linotype" w:hAnsi="Palatino Linotype"/>
          <w:sz w:val="20"/>
          <w:szCs w:val="20"/>
        </w:rPr>
        <w:t>Zároveň musí uchazeč ve své nabídce doložit smlouvu o subdodavatelském plnění, z které bude zcela zřejmé, co a v jakém rozsahu bude subdodavatel dodávat v rámci plnění veřejné zakázky. Úprava či doplnění seznamu subdodavatelů v průběhu plnění veřejné zakázky jsou možné pouze na základě písemné dohody smluvních stran. V případě, že má uchazeč (dodavatel) více subdodavatelů než je níže vymezený počet tabulek (v současné době pro 2 subdodavatele), použije uvedené tabulky adekvátně i pro další subdodavatelské subjekty.</w:t>
      </w:r>
    </w:p>
    <w:p w:rsidRPr="005F2B20" w:rsidR="0069302F" w:rsidP="0069302F" w:rsidRDefault="0069302F">
      <w:pPr>
        <w:spacing w:after="0" w:line="240" w:lineRule="auto"/>
        <w:rPr>
          <w:rFonts w:ascii="Palatino Linotype" w:hAnsi="Palatino Linotype"/>
          <w:sz w:val="20"/>
          <w:szCs w:val="20"/>
        </w:rPr>
      </w:pPr>
      <w:r w:rsidRPr="005F2B20">
        <w:rPr>
          <w:rFonts w:ascii="Palatino Linotype" w:hAnsi="Palatino Linotype"/>
          <w:sz w:val="20"/>
          <w:szCs w:val="20"/>
        </w:rPr>
        <w:br w:type="page"/>
      </w:r>
    </w:p>
    <w:tbl>
      <w:tblPr>
        <w:tblW w:w="9085" w:type="dxa"/>
        <w:tblInd w:w="57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4180"/>
        <w:gridCol w:w="4905"/>
      </w:tblGrid>
      <w:tr w:rsidRPr="005F2B20" w:rsidR="0069302F" w:rsidTr="00E23AFD">
        <w:trPr>
          <w:trHeight w:val="300"/>
        </w:trPr>
        <w:tc>
          <w:tcPr>
            <w:tcW w:w="90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pct10" w:color="000000" w:fill="auto"/>
            <w:vAlign w:val="center"/>
            <w:hideMark/>
          </w:tcPr>
          <w:p w:rsidRPr="005F2B20" w:rsidR="0069302F" w:rsidP="00E23AFD" w:rsidRDefault="0069302F">
            <w:pPr>
              <w:spacing w:before="120" w:after="12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sz w:val="20"/>
                <w:szCs w:val="20"/>
              </w:rPr>
              <w:lastRenderedPageBreak/>
              <w:br w:type="page"/>
            </w:r>
            <w:r w:rsidRPr="005F2B20">
              <w:rPr>
                <w:rFonts w:ascii="Palatino Linotype" w:hAnsi="Palatino Linotype"/>
                <w:b/>
                <w:bCs/>
                <w:sz w:val="20"/>
                <w:szCs w:val="20"/>
              </w:rPr>
              <w:t>ÚDAJE O SUBDODAVATELI č. 1</w:t>
            </w:r>
          </w:p>
        </w:tc>
      </w:tr>
      <w:tr w:rsidRPr="005F2B20" w:rsidR="0069302F" w:rsidTr="00E23AFD">
        <w:trPr>
          <w:trHeight w:val="786"/>
        </w:trPr>
        <w:tc>
          <w:tcPr>
            <w:tcW w:w="41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Obchodní firma nebo název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(jméno a příjmení, jedná-li se o fyzickou osobu)</w:t>
            </w:r>
          </w:p>
        </w:tc>
        <w:tc>
          <w:tcPr>
            <w:tcW w:w="49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1002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 xml:space="preserve">Sídlo 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(jedná-li se o právnickou osobu) </w:t>
            </w: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Místo podnikání popř. místo trvalého pobytu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(jedná-li se o fyzickou osobu)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397" w:hRule="exact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IČ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397" w:hRule="exact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DIČ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</w:tr>
      <w:tr w:rsidRPr="005F2B20" w:rsidR="0069302F" w:rsidTr="00E23AFD">
        <w:trPr>
          <w:trHeight w:val="300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Část veřejné zakázky plněná subdodavatelem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(vyjádřena v %)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1191"/>
        </w:trPr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Stručné informace o části plněné prostřednictvím subdodavatele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</w:tr>
    </w:tbl>
    <w:p w:rsidRPr="005F2B20" w:rsidR="0069302F" w:rsidP="0069302F" w:rsidRDefault="0069302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tbl>
      <w:tblPr>
        <w:tblW w:w="9085" w:type="dxa"/>
        <w:tblInd w:w="57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4180"/>
        <w:gridCol w:w="4905"/>
      </w:tblGrid>
      <w:tr w:rsidRPr="005F2B20" w:rsidR="0069302F" w:rsidTr="00E23AFD">
        <w:trPr>
          <w:trHeight w:val="300"/>
        </w:trPr>
        <w:tc>
          <w:tcPr>
            <w:tcW w:w="90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pct10" w:color="000000" w:fill="auto"/>
            <w:vAlign w:val="center"/>
            <w:hideMark/>
          </w:tcPr>
          <w:p w:rsidRPr="005F2B20" w:rsidR="0069302F" w:rsidP="00E23AFD" w:rsidRDefault="0069302F">
            <w:pPr>
              <w:spacing w:before="120" w:after="12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bCs/>
                <w:sz w:val="20"/>
                <w:szCs w:val="20"/>
              </w:rPr>
              <w:t>ÚDAJE O SUBDODAVATELI č. 2</w:t>
            </w:r>
          </w:p>
        </w:tc>
      </w:tr>
      <w:tr w:rsidRPr="005F2B20" w:rsidR="0069302F" w:rsidTr="00E23AFD">
        <w:trPr>
          <w:trHeight w:val="854"/>
        </w:trPr>
        <w:tc>
          <w:tcPr>
            <w:tcW w:w="41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Obchodní firma nebo název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(jméno a příjmení, jedná-li se o fyzickou osobu)</w:t>
            </w:r>
          </w:p>
        </w:tc>
        <w:tc>
          <w:tcPr>
            <w:tcW w:w="49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1002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 xml:space="preserve">Sídlo 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(jedná-li se o právnickou osobu) </w:t>
            </w: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Místo podnikání popř. místo trvalého pobytu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(jedná-li se o fyzickou osobu)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397" w:hRule="exact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IČ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397" w:hRule="exact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DIČ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</w:tr>
      <w:tr w:rsidRPr="005F2B20" w:rsidR="0069302F" w:rsidTr="00E23AFD">
        <w:trPr>
          <w:trHeight w:val="300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Část veřejné zakázky plněná subdodavatelem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(vyjádřena v %)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1191"/>
        </w:trPr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Stručné informace o části plněné prostřednictvím subdodavatele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</w:tr>
    </w:tbl>
    <w:p w:rsidRPr="005F2B20" w:rsidR="0069302F" w:rsidP="0069302F" w:rsidRDefault="0069302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69302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397F1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5F2B20" w:rsidR="0069302F">
        <w:rPr>
          <w:rFonts w:ascii="Palatino Linotype" w:hAnsi="Palatino Linotype"/>
          <w:sz w:val="20"/>
          <w:szCs w:val="20"/>
        </w:rPr>
        <w:t>V</w:t>
      </w:r>
      <w:r w:rsidRPr="005F2B20" w:rsidR="0069302F">
        <w:rPr>
          <w:rFonts w:ascii="Palatino Linotype" w:hAnsi="Palatino Linotype"/>
          <w:sz w:val="20"/>
          <w:szCs w:val="20"/>
        </w:rPr>
        <w:tab/>
      </w:r>
      <w:r w:rsidRPr="005F2B20" w:rsidR="0069302F">
        <w:rPr>
          <w:rFonts w:ascii="Palatino Linotype" w:hAnsi="Palatino Linotype"/>
          <w:sz w:val="20"/>
          <w:szCs w:val="20"/>
        </w:rPr>
        <w:tab/>
        <w:t>, dne</w:t>
      </w:r>
      <w:r w:rsidRPr="005F2B20" w:rsidR="0069302F">
        <w:rPr>
          <w:rFonts w:ascii="Palatino Linotype" w:hAnsi="Palatino Linotype"/>
          <w:sz w:val="20"/>
          <w:szCs w:val="20"/>
        </w:rPr>
        <w:tab/>
        <w:t xml:space="preserve"> </w:t>
      </w:r>
    </w:p>
    <w:p w:rsidRPr="005F2B20" w:rsidR="0069302F" w:rsidP="0069302F" w:rsidRDefault="0069302F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69302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5F2B20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5F2B20" w:rsidR="0069302F" w:rsidP="0069302F" w:rsidRDefault="00397F11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5F2B20" w:rsidR="0069302F">
        <w:rPr>
          <w:rFonts w:ascii="Palatino Linotype" w:hAnsi="Palatino Linotype"/>
          <w:sz w:val="20"/>
          <w:szCs w:val="20"/>
        </w:rPr>
        <w:t>oprávněné zastupovat uchazeče (dodavatele):</w:t>
      </w:r>
      <w:r w:rsidRPr="005F2B20" w:rsidR="0069302F">
        <w:rPr>
          <w:rFonts w:ascii="Palatino Linotype" w:hAnsi="Palatino Linotype"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69302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69302F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5F2B20" w:rsidR="0069302F" w:rsidP="0069302F" w:rsidRDefault="00397F11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  <w:r w:rsidRPr="005F2B20" w:rsidR="0069302F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5F2B20" w:rsidR="0069302F">
        <w:rPr>
          <w:rFonts w:ascii="Palatino Linotype" w:hAnsi="Palatino Linotype" w:cs="Arial"/>
          <w:sz w:val="20"/>
          <w:szCs w:val="20"/>
        </w:rPr>
        <w:tab/>
      </w:r>
    </w:p>
    <w:p w:rsidRPr="005F2B20" w:rsidR="00D96736" w:rsidRDefault="00D96736">
      <w:pPr>
        <w:rPr>
          <w:rFonts w:ascii="Palatino Linotype" w:hAnsi="Palatino Linotype"/>
          <w:sz w:val="20"/>
          <w:szCs w:val="20"/>
        </w:rPr>
      </w:pPr>
    </w:p>
    <w:sectPr w:rsidRPr="005F2B20" w:rsidR="00D96736" w:rsidSect="0069302F">
      <w:headerReference w:type="default" r:id="rId8"/>
      <w:pgSz w:w="11906" w:h="16838"/>
      <w:pgMar w:top="851" w:right="1418" w:bottom="709" w:left="1418" w:header="567" w:footer="36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69302F" w:rsidP="0069302F" w:rsidRDefault="0069302F">
      <w:pPr>
        <w:spacing w:after="0" w:line="240" w:lineRule="auto"/>
      </w:pPr>
      <w:r>
        <w:separator/>
      </w:r>
    </w:p>
  </w:endnote>
  <w:endnote w:type="continuationSeparator" w:id="0">
    <w:p w:rsidR="0069302F" w:rsidP="0069302F" w:rsidRDefault="00693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69302F" w:rsidP="0069302F" w:rsidRDefault="0069302F">
      <w:pPr>
        <w:spacing w:after="0" w:line="240" w:lineRule="auto"/>
      </w:pPr>
      <w:r>
        <w:separator/>
      </w:r>
    </w:p>
  </w:footnote>
  <w:footnote w:type="continuationSeparator" w:id="0">
    <w:p w:rsidR="0069302F" w:rsidP="0069302F" w:rsidRDefault="00693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64269E" w:rsidR="00E76CFD" w:rsidP="00E76CFD" w:rsidRDefault="005F2B20">
    <w:pPr>
      <w:pStyle w:val="Zhlav"/>
      <w:rPr>
        <w:sz w:val="2"/>
        <w:szCs w:val="2"/>
      </w:rPr>
    </w:pPr>
    <w:r w:rsidRPr="005F2B20">
      <w:rPr>
        <w:noProof/>
        <w:sz w:val="2"/>
        <w:szCs w:val="2"/>
        <w:lang w:eastAsia="cs-CZ"/>
      </w:rPr>
      <w:drawing>
        <wp:inline distT="0" distB="0" distL="0" distR="0">
          <wp:extent cx="5759450" cy="488796"/>
          <wp:effectExtent l="19050" t="0" r="0" b="0"/>
          <wp:docPr id="2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887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1567D8" w:rsidR="00E76CFD" w:rsidP="00E76CFD" w:rsidRDefault="00397F11">
    <w:pPr>
      <w:pStyle w:val="Zhlav"/>
      <w:rPr>
        <w:sz w:val="6"/>
        <w:szCs w:val="6"/>
      </w:rPr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28"/>
  <w:defaultTabStop w:val="708"/>
  <w:hyphenationZone w:val="425"/>
  <w:characterSpacingControl w:val="doNotCompress"/>
  <w:hdrShapeDefaults>
    <o:shapedefaults spidmax="2252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302F"/>
    <w:rsid w:val="002A44F9"/>
    <w:rsid w:val="00397F11"/>
    <w:rsid w:val="003C2B7C"/>
    <w:rsid w:val="005F2B20"/>
    <w:rsid w:val="0067599D"/>
    <w:rsid w:val="0069302F"/>
    <w:rsid w:val="007A6C12"/>
    <w:rsid w:val="007F0BF5"/>
    <w:rsid w:val="008D0892"/>
    <w:rsid w:val="00D96736"/>
    <w:rsid w:val="00DB03A4"/>
    <w:rsid w:val="00E515C6"/>
    <w:rsid w:val="00E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2529" v:ext="edit"/>
    <o:shapelayout v:ext="edit">
      <o:idmap data="1" v:ext="edit"/>
      <o:rules v:ext="edit">
        <o:r id="V:Rule10" type="connector" idref="#Přímá spojnice se šipkou 1"/>
        <o:r id="V:Rule11" type="connector" idref="#Přímá spojnice se šipkou 9"/>
        <o:r id="V:Rule12" type="connector" idref="#Přímá spojnice se šipkou 7"/>
        <o:r id="V:Rule13" type="connector" idref="#Přímá spojnice se šipkou 3"/>
        <o:r id="V:Rule14" type="connector" idref="#Přímá spojnice se šipkou 8"/>
        <o:r id="V:Rule15" type="connector" idref="#Přímá spojnice se šipkou 2"/>
        <o:r id="V:Rule16" type="connector" idref="#Přímá spojnice se šipkou 5"/>
        <o:r id="V:Rule17" type="connector" idref="#Přímá spojnice se šipkou 4"/>
        <o:r id="V:Rule18" type="connector" idref="#Přímá spojnice se šipkou 6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69302F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302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69302F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302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9302F"/>
    <w:rPr>
      <w:rFonts w:ascii="Calibri" w:hAnsi="Calibri" w:eastAsia="Calibri" w:cs="Times New Roman"/>
    </w:rPr>
  </w:style>
  <w:style w:type="paragraph" w:styleId="Bezmezer">
    <w:name w:val="No Spacing"/>
    <w:uiPriority w:val="1"/>
    <w:qFormat/>
    <w:rsid w:val="0069302F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2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F2B20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69302F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69302F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69302F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69302F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69302F"/>
    <w:rPr>
      <w:rFonts w:ascii="Calibri" w:cs="Times New Roman" w:eastAsia="Calibri" w:hAnsi="Calibri"/>
    </w:rPr>
  </w:style>
  <w:style w:styleId="Bezmezer" w:type="paragraph">
    <w:name w:val="No Spacing"/>
    <w:uiPriority w:val="1"/>
    <w:qFormat/>
    <w:rsid w:val="0069302F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0684955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517111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9728931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5819883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1974245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8759985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8520820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358847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870232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7C7F95B1-847C-4760-9593-CA763E261716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322</properties:Words>
  <properties:Characters>1906</properties:Characters>
  <properties:Lines>15</properties:Lines>
  <properties:Paragraphs>4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2224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2014-11-12T07:41:00Z</dcterms:created>
  <dc:creator/>
  <cp:lastModifiedBy/>
  <dcterms:modified xmlns:xsi="http://www.w3.org/2001/XMLSchema-instance" xsi:type="dcterms:W3CDTF">2014-11-20T11:05:00Z</dcterms:modified>
  <cp:revision>11</cp:revision>
</cp:coreProperties>
</file>