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062A7" w:rsidP="004E2A8F" w:rsidRDefault="008062A7"/>
    <w:tbl>
      <w:tblPr>
        <w:tblStyle w:val="Mkatabulky1"/>
        <w:tblW w:w="10348" w:type="dxa"/>
        <w:tblInd w:w="-572" w:type="dxa"/>
        <w:tblLook w:firstRow="1" w:lastRow="0" w:firstColumn="1" w:lastColumn="0" w:noHBand="0" w:noVBand="1" w:val="04A0"/>
      </w:tblPr>
      <w:tblGrid>
        <w:gridCol w:w="3462"/>
        <w:gridCol w:w="1783"/>
        <w:gridCol w:w="1784"/>
        <w:gridCol w:w="1659"/>
        <w:gridCol w:w="1660"/>
      </w:tblGrid>
      <w:tr w:rsidRPr="007A787E" w:rsidR="007A787E" w:rsidTr="00210328">
        <w:tc>
          <w:tcPr>
            <w:tcW w:w="3462" w:type="dxa"/>
            <w:vMerge w:val="restart"/>
            <w:shd w:val="clear" w:color="auto" w:fill="FDE9D9" w:themeFill="accent6" w:themeFillTint="33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  <w:r w:rsidRPr="007A787E">
              <w:rPr>
                <w:b/>
              </w:rPr>
              <w:t>Název kurzu</w:t>
            </w:r>
          </w:p>
        </w:tc>
        <w:tc>
          <w:tcPr>
            <w:tcW w:w="1783" w:type="dxa"/>
            <w:vMerge w:val="restart"/>
            <w:shd w:val="clear" w:color="auto" w:fill="FDE9D9" w:themeFill="accent6" w:themeFillTint="33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  <w:r w:rsidRPr="007A787E">
              <w:rPr>
                <w:b/>
              </w:rPr>
              <w:t>Předpokládaný počet účastníků kurzu</w:t>
            </w:r>
          </w:p>
        </w:tc>
        <w:tc>
          <w:tcPr>
            <w:tcW w:w="1784" w:type="dxa"/>
            <w:vMerge w:val="restart"/>
            <w:shd w:val="clear" w:color="auto" w:fill="FDE9D9" w:themeFill="accent6" w:themeFillTint="33"/>
            <w:vAlign w:val="center"/>
          </w:tcPr>
          <w:p w:rsidRPr="007A787E" w:rsidR="007A787E" w:rsidP="00CF4685" w:rsidRDefault="00CF4685">
            <w:pPr>
              <w:jc w:val="center"/>
              <w:rPr>
                <w:b/>
              </w:rPr>
            </w:pPr>
            <w:r>
              <w:rPr>
                <w:b/>
              </w:rPr>
              <w:t>Počet školících dnů</w:t>
            </w:r>
          </w:p>
        </w:tc>
        <w:tc>
          <w:tcPr>
            <w:tcW w:w="3319" w:type="dxa"/>
            <w:gridSpan w:val="2"/>
            <w:shd w:val="clear" w:color="auto" w:fill="FDE9D9" w:themeFill="accent6" w:themeFillTint="33"/>
            <w:vAlign w:val="center"/>
          </w:tcPr>
          <w:p w:rsidRPr="007A787E" w:rsidR="007A787E" w:rsidP="007A787E" w:rsidRDefault="000F4FF4">
            <w:pPr>
              <w:jc w:val="center"/>
              <w:rPr>
                <w:b/>
              </w:rPr>
            </w:pPr>
            <w:r>
              <w:rPr>
                <w:b/>
              </w:rPr>
              <w:t>Nabídková</w:t>
            </w:r>
            <w:r w:rsidRPr="007A787E" w:rsidR="00636F69">
              <w:rPr>
                <w:b/>
              </w:rPr>
              <w:t xml:space="preserve"> </w:t>
            </w:r>
            <w:r w:rsidRPr="007A787E" w:rsidR="007A787E">
              <w:rPr>
                <w:b/>
              </w:rPr>
              <w:t>cena (v Kč bez DPH)</w:t>
            </w:r>
          </w:p>
        </w:tc>
      </w:tr>
      <w:tr w:rsidRPr="007A787E" w:rsidR="007A787E" w:rsidTr="00210328">
        <w:tc>
          <w:tcPr>
            <w:tcW w:w="3462" w:type="dxa"/>
            <w:vMerge/>
            <w:shd w:val="clear" w:color="auto" w:fill="FDE9D9" w:themeFill="accent6" w:themeFillTint="33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</w:p>
        </w:tc>
        <w:tc>
          <w:tcPr>
            <w:tcW w:w="1783" w:type="dxa"/>
            <w:vMerge/>
            <w:shd w:val="clear" w:color="auto" w:fill="FDE9D9" w:themeFill="accent6" w:themeFillTint="33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/>
            <w:shd w:val="clear" w:color="auto" w:fill="FDE9D9" w:themeFill="accent6" w:themeFillTint="33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</w:p>
        </w:tc>
        <w:tc>
          <w:tcPr>
            <w:tcW w:w="1659" w:type="dxa"/>
            <w:shd w:val="clear" w:color="auto" w:fill="FDE9D9" w:themeFill="accent6" w:themeFillTint="33"/>
            <w:vAlign w:val="center"/>
          </w:tcPr>
          <w:p w:rsidRPr="007A787E" w:rsidR="007A787E" w:rsidP="000F4FF4" w:rsidRDefault="007A787E">
            <w:pPr>
              <w:jc w:val="center"/>
              <w:rPr>
                <w:i/>
              </w:rPr>
            </w:pPr>
            <w:r w:rsidRPr="007A787E">
              <w:rPr>
                <w:i/>
              </w:rPr>
              <w:t>Za jed</w:t>
            </w:r>
            <w:r w:rsidR="000F4FF4">
              <w:rPr>
                <w:i/>
              </w:rPr>
              <w:t>e</w:t>
            </w:r>
            <w:r w:rsidRPr="007A787E">
              <w:rPr>
                <w:i/>
              </w:rPr>
              <w:t>n</w:t>
            </w:r>
            <w:r w:rsidR="000F4FF4">
              <w:rPr>
                <w:i/>
              </w:rPr>
              <w:t xml:space="preserve"> školící den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:rsidRPr="007A787E" w:rsidR="007A787E" w:rsidP="007A787E" w:rsidRDefault="007A787E">
            <w:pPr>
              <w:jc w:val="center"/>
              <w:rPr>
                <w:i/>
              </w:rPr>
            </w:pPr>
            <w:r w:rsidRPr="007A787E">
              <w:rPr>
                <w:i/>
              </w:rPr>
              <w:t>Celkově</w:t>
            </w:r>
          </w:p>
        </w:tc>
      </w:tr>
      <w:tr w:rsidRPr="007A787E" w:rsidR="007A787E" w:rsidTr="00210328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7A787E" w:rsidR="007A787E" w:rsidP="007A787E" w:rsidRDefault="007A787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7A787E">
              <w:rPr>
                <w:b/>
              </w:rPr>
              <w:t>Právo a legislativa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  <w:r w:rsidRPr="007A787E">
              <w:rPr>
                <w:b/>
              </w:rPr>
              <w:t>40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  <w:r w:rsidRPr="007A787E">
              <w:rPr>
                <w:b/>
              </w:rPr>
              <w:t>6 dnů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</w:p>
        </w:tc>
      </w:tr>
      <w:tr w:rsidRPr="007A787E" w:rsidR="007A787E" w:rsidTr="00210328">
        <w:trPr>
          <w:trHeight w:val="2964"/>
        </w:trPr>
        <w:tc>
          <w:tcPr>
            <w:tcW w:w="10348" w:type="dxa"/>
            <w:gridSpan w:val="5"/>
            <w:vAlign w:val="center"/>
          </w:tcPr>
          <w:p w:rsidRPr="007A787E" w:rsidR="007A787E" w:rsidP="007A787E" w:rsidRDefault="007A787E">
            <w:pPr>
              <w:spacing w:after="0" w:line="240" w:lineRule="auto"/>
            </w:pPr>
            <w:r w:rsidRPr="007A787E">
              <w:t xml:space="preserve">Cílem je vybavit manažery, obchodníky a nákupčí, kteří se podílejí na mezinárodním podnikání společnosti, specifickými právními dovednostmi. Zaměřit se především na doplnění znalostí z oblasti obchodního práva (obchodní zákoník pro konkrétní případy naší praxe), typy podnikatelských subjektů, fungování hospodářských soutěží, konkurz a vyrovnání, obchodně závazkové vztahy, typy smluv, důležité vazby české legislativy a mezinárodních zákonů v oblasti firemního práva. Získání znalostí z oblasti </w:t>
            </w:r>
            <w:r w:rsidR="00CF4685">
              <w:t xml:space="preserve">v </w:t>
            </w:r>
            <w:r w:rsidRPr="007A787E">
              <w:t xml:space="preserve">rámci EU pak povede ke specifickým znalostem obchodní problematiky, se kterou se naši manažeři ve své praxi setkávají a usnadní jim práci při rozhodování celé řady případů souvisejících s právem EU. </w:t>
            </w:r>
          </w:p>
          <w:p w:rsidRPr="007A787E" w:rsidR="007A787E" w:rsidP="007A787E" w:rsidRDefault="007A787E">
            <w:pPr>
              <w:spacing w:after="0" w:line="240" w:lineRule="auto"/>
            </w:pPr>
          </w:p>
          <w:p w:rsidRPr="007A787E" w:rsidR="007A787E" w:rsidP="007A787E" w:rsidRDefault="007A787E">
            <w:pPr>
              <w:spacing w:after="0" w:line="240" w:lineRule="auto"/>
            </w:pPr>
            <w:r w:rsidRPr="007A787E">
              <w:t xml:space="preserve">Realizace bude rozdělena na 3 dílčí témata, každé téma pro jinou </w:t>
            </w:r>
            <w:bookmarkStart w:name="_GoBack" w:id="0"/>
            <w:r w:rsidRPr="000F4FF4">
              <w:rPr>
                <w:u w:val="single"/>
              </w:rPr>
              <w:t>cílovou skupinu</w:t>
            </w:r>
            <w:bookmarkEnd w:id="0"/>
            <w:r w:rsidRPr="007A787E">
              <w:t>.</w:t>
            </w:r>
          </w:p>
          <w:p w:rsidRPr="007A787E" w:rsidR="007A787E" w:rsidP="007A787E" w:rsidRDefault="007A787E">
            <w:pPr>
              <w:spacing w:after="0" w:line="240" w:lineRule="auto"/>
            </w:pPr>
            <w:r w:rsidRPr="007A787E">
              <w:t>1. téma: obchod pro vybrané obchodníky v počtu 10-15 účastníků</w:t>
            </w:r>
          </w:p>
          <w:p w:rsidRPr="007A787E" w:rsidR="007A787E" w:rsidP="007A787E" w:rsidRDefault="007A787E">
            <w:pPr>
              <w:spacing w:after="0" w:line="240" w:lineRule="auto"/>
            </w:pPr>
            <w:r w:rsidRPr="007A787E">
              <w:t>2. téma: nákup pro vybrané nákupčí v počtu 10-15 účastníků</w:t>
            </w:r>
          </w:p>
          <w:p w:rsidRPr="007A787E" w:rsidR="007A787E" w:rsidP="007A787E" w:rsidRDefault="007A787E">
            <w:pPr>
              <w:spacing w:after="0" w:line="240" w:lineRule="auto"/>
            </w:pPr>
            <w:r w:rsidRPr="007A787E">
              <w:t>3. téma: logistika + clo+ ekonomika pro vybrané pracovníky v počtu 10-15 účastníků</w:t>
            </w:r>
          </w:p>
          <w:p w:rsidRPr="007A787E" w:rsidR="007A787E" w:rsidP="007A787E" w:rsidRDefault="007A787E">
            <w:pPr>
              <w:spacing w:after="0" w:line="240" w:lineRule="auto"/>
            </w:pPr>
          </w:p>
          <w:p w:rsidRPr="007A787E" w:rsidR="007A787E" w:rsidP="007A787E" w:rsidRDefault="007A787E">
            <w:pPr>
              <w:spacing w:after="0" w:line="240" w:lineRule="auto"/>
            </w:pPr>
            <w:r w:rsidRPr="007A787E">
              <w:t xml:space="preserve">Rozsah: každá </w:t>
            </w:r>
            <w:proofErr w:type="gramStart"/>
            <w:r w:rsidRPr="007A787E">
              <w:t>ze</w:t>
            </w:r>
            <w:proofErr w:type="gramEnd"/>
            <w:r w:rsidRPr="007A787E">
              <w:t xml:space="preserve"> 3 skupin absolvuje 2 samostatné školící dny (1 den = 8 hodin), celkem se jedná o 6 školících dnů za celý projekt. </w:t>
            </w:r>
          </w:p>
          <w:p w:rsidRPr="007A787E" w:rsidR="007A787E" w:rsidP="007A787E" w:rsidRDefault="007A787E">
            <w:pPr>
              <w:spacing w:after="0" w:line="240" w:lineRule="auto"/>
            </w:pPr>
          </w:p>
        </w:tc>
      </w:tr>
    </w:tbl>
    <w:p w:rsidR="007A787E" w:rsidP="004E2A8F" w:rsidRDefault="007A787E"/>
    <w:p w:rsidRPr="00F26E34" w:rsidR="00DC03EA" w:rsidP="00DC03EA" w:rsidRDefault="00DC03EA">
      <w:pPr>
        <w:rPr>
          <w:b/>
        </w:rPr>
      </w:pPr>
      <w:r w:rsidRPr="00F26E34">
        <w:rPr>
          <w:b/>
        </w:rPr>
        <w:t xml:space="preserve">Celková </w:t>
      </w:r>
      <w:r w:rsidR="000F4FF4">
        <w:rPr>
          <w:b/>
        </w:rPr>
        <w:t>nabídková</w:t>
      </w:r>
      <w:r w:rsidR="00CF4685">
        <w:rPr>
          <w:b/>
        </w:rPr>
        <w:t xml:space="preserve"> </w:t>
      </w:r>
      <w:r w:rsidRPr="00F26E34">
        <w:rPr>
          <w:b/>
        </w:rPr>
        <w:t xml:space="preserve">cena </w:t>
      </w:r>
      <w:r>
        <w:rPr>
          <w:b/>
        </w:rPr>
        <w:t xml:space="preserve">části C) </w:t>
      </w:r>
      <w:proofErr w:type="gramStart"/>
      <w:r>
        <w:rPr>
          <w:b/>
        </w:rPr>
        <w:t xml:space="preserve">veřejné </w:t>
      </w:r>
      <w:r w:rsidRPr="00F26E34">
        <w:rPr>
          <w:b/>
        </w:rPr>
        <w:t xml:space="preserve"> zakázky</w:t>
      </w:r>
      <w:proofErr w:type="gramEnd"/>
      <w:r w:rsidRPr="00F26E34">
        <w:rPr>
          <w:b/>
        </w:rPr>
        <w:t xml:space="preserve">: </w:t>
      </w:r>
      <w:r>
        <w:rPr>
          <w:b/>
        </w:rPr>
        <w:t xml:space="preserve"> </w:t>
      </w:r>
      <w:r w:rsidR="000F4FF4">
        <w:rPr>
          <w:b/>
        </w:rPr>
        <w:t xml:space="preserve">………………………. </w:t>
      </w:r>
      <w:r w:rsidRPr="00F26E34">
        <w:rPr>
          <w:b/>
        </w:rPr>
        <w:t xml:space="preserve"> Kč</w:t>
      </w:r>
      <w:r>
        <w:rPr>
          <w:b/>
        </w:rPr>
        <w:t xml:space="preserve"> bez DPH</w:t>
      </w:r>
    </w:p>
    <w:p w:rsidR="00DC03EA" w:rsidP="004E2A8F" w:rsidRDefault="00DC03EA"/>
    <w:sectPr w:rsidR="00DC03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E2A8F" w:rsidP="004E2A8F" w:rsidRDefault="004E2A8F">
      <w:pPr>
        <w:spacing w:after="0" w:line="240" w:lineRule="auto"/>
      </w:pPr>
      <w:r>
        <w:separator/>
      </w:r>
    </w:p>
  </w:endnote>
  <w:endnote w:type="continuationSeparator" w:id="0">
    <w:p w:rsidR="004E2A8F" w:rsidP="004E2A8F" w:rsidRDefault="004E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E2A8F" w:rsidP="004E2A8F" w:rsidRDefault="004E2A8F">
      <w:pPr>
        <w:spacing w:after="0" w:line="240" w:lineRule="auto"/>
      </w:pPr>
      <w:r>
        <w:separator/>
      </w:r>
    </w:p>
  </w:footnote>
  <w:footnote w:type="continuationSeparator" w:id="0">
    <w:p w:rsidR="004E2A8F" w:rsidP="004E2A8F" w:rsidRDefault="004E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A3158" w:rsidR="004E2A8F" w:rsidP="004E2A8F" w:rsidRDefault="004E2A8F">
    <w:pPr>
      <w:pStyle w:val="Zhlav"/>
      <w:rPr>
        <w:b/>
      </w:rPr>
    </w:pPr>
    <w:r w:rsidRPr="00EA3158">
      <w:rPr>
        <w:b/>
      </w:rPr>
      <w:t xml:space="preserve">Příloha č. </w:t>
    </w:r>
    <w:r w:rsidR="005C4172">
      <w:rPr>
        <w:b/>
      </w:rPr>
      <w:t>9</w:t>
    </w:r>
    <w:r w:rsidRPr="00EA3158">
      <w:rPr>
        <w:b/>
      </w:rPr>
      <w:t xml:space="preserve"> – </w:t>
    </w:r>
    <w:r w:rsidR="005C4172">
      <w:rPr>
        <w:b/>
      </w:rPr>
      <w:t>Položková nabídka</w:t>
    </w:r>
    <w:r w:rsidRPr="00EA3158">
      <w:rPr>
        <w:b/>
      </w:rPr>
      <w:t xml:space="preserve"> pro část </w:t>
    </w:r>
    <w:r w:rsidR="00381AD0">
      <w:rPr>
        <w:b/>
      </w:rPr>
      <w:t>C</w:t>
    </w:r>
    <w:r w:rsidRPr="00EA3158">
      <w:rPr>
        <w:b/>
      </w:rPr>
      <w:t>)</w:t>
    </w:r>
  </w:p>
  <w:p w:rsidR="004E2A8F" w:rsidRDefault="004E2A8F">
    <w:pPr>
      <w:pStyle w:val="Zhlav"/>
    </w:pPr>
  </w:p>
  <w:p w:rsidR="004E2A8F" w:rsidRDefault="004E2A8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C159B8"/>
    <w:multiLevelType w:val="hybridMultilevel"/>
    <w:tmpl w:val="3918B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8F"/>
    <w:rsid w:val="000648E5"/>
    <w:rsid w:val="000F4FF4"/>
    <w:rsid w:val="00381AD0"/>
    <w:rsid w:val="004E2A8F"/>
    <w:rsid w:val="005C4172"/>
    <w:rsid w:val="00636F69"/>
    <w:rsid w:val="007A787E"/>
    <w:rsid w:val="008062A7"/>
    <w:rsid w:val="00CF4685"/>
    <w:rsid w:val="00DC03EA"/>
    <w:rsid w:val="00E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E2A8F"/>
    <w:pPr>
      <w:spacing w:after="160" w:line="259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2A8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E2A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2A8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E2A8F"/>
  </w:style>
  <w:style w:type="paragraph" w:styleId="Zpat">
    <w:name w:val="footer"/>
    <w:basedOn w:val="Normln"/>
    <w:link w:val="ZpatChar"/>
    <w:uiPriority w:val="99"/>
    <w:unhideWhenUsed/>
    <w:rsid w:val="004E2A8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E2A8F"/>
  </w:style>
  <w:style w:type="paragraph" w:styleId="Textbubliny">
    <w:name w:val="Balloon Text"/>
    <w:basedOn w:val="Normln"/>
    <w:link w:val="TextbublinyChar"/>
    <w:uiPriority w:val="99"/>
    <w:semiHidden/>
    <w:unhideWhenUsed/>
    <w:rsid w:val="004E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E2A8F"/>
    <w:rPr>
      <w:rFonts w:ascii="Tahoma" w:hAnsi="Tahoma" w:cs="Tahoma"/>
      <w:sz w:val="16"/>
      <w:szCs w:val="16"/>
    </w:rPr>
  </w:style>
  <w:style w:type="table" w:styleId="Mkatabulky1" w:customStyle="true">
    <w:name w:val="Mřížka tabulky1"/>
    <w:basedOn w:val="Normlntabulka"/>
    <w:next w:val="Mkatabulky"/>
    <w:uiPriority w:val="39"/>
    <w:rsid w:val="007A787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E2A8F"/>
    <w:pPr>
      <w:spacing w:after="160" w:line="259" w:lineRule="auto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39"/>
    <w:rsid w:val="004E2A8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4E2A8F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4E2A8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E2A8F"/>
  </w:style>
  <w:style w:styleId="Zpat" w:type="paragraph">
    <w:name w:val="footer"/>
    <w:basedOn w:val="Normln"/>
    <w:link w:val="ZpatChar"/>
    <w:uiPriority w:val="99"/>
    <w:unhideWhenUsed/>
    <w:rsid w:val="004E2A8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E2A8F"/>
  </w:style>
  <w:style w:styleId="Textbubliny" w:type="paragraph">
    <w:name w:val="Balloon Text"/>
    <w:basedOn w:val="Normln"/>
    <w:link w:val="TextbublinyChar"/>
    <w:uiPriority w:val="99"/>
    <w:semiHidden/>
    <w:unhideWhenUsed/>
    <w:rsid w:val="004E2A8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E2A8F"/>
    <w:rPr>
      <w:rFonts w:ascii="Tahoma" w:cs="Tahoma" w:hAnsi="Tahoma"/>
      <w:sz w:val="16"/>
      <w:szCs w:val="16"/>
    </w:rPr>
  </w:style>
  <w:style w:customStyle="1" w:styleId="Mkatabulky1" w:type="table">
    <w:name w:val="Mřížka tabulky1"/>
    <w:basedOn w:val="Normlntabulka"/>
    <w:next w:val="Mkatabulky"/>
    <w:uiPriority w:val="39"/>
    <w:rsid w:val="007A787E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197</properties:Words>
  <properties:Characters>1166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1361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2013-06-19T20:36:00Z</dcterms:created>
  <dc:creator/>
  <cp:lastModifiedBy/>
  <cp:lastPrinted>2013-06-19T20:34:00Z</cp:lastPrinted>
  <dcterms:modified xmlns:xsi="http://www.w3.org/2001/XMLSchema-instance" xsi:type="dcterms:W3CDTF">2013-06-19T20:36:00Z</dcterms:modified>
  <cp:revision>3</cp:revision>
</cp:coreProperties>
</file>