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4D445F" w:rsidP="004D445F" w:rsidRDefault="004D445F">
      <w:pPr>
        <w:pStyle w:val="Default"/>
      </w:pPr>
    </w:p>
    <w:p w:rsidR="004D445F" w:rsidP="004D445F" w:rsidRDefault="004D445F">
      <w:pPr>
        <w:pStyle w:val="Default"/>
        <w:jc w:val="center"/>
        <w:rPr>
          <w:color w:val="auto"/>
          <w:sz w:val="28"/>
          <w:szCs w:val="28"/>
        </w:rPr>
      </w:pPr>
    </w:p>
    <w:p w:rsidR="004D445F" w:rsidP="004D445F" w:rsidRDefault="004D445F">
      <w:pPr>
        <w:pStyle w:val="Default"/>
        <w:jc w:val="center"/>
        <w:rPr>
          <w:color w:val="auto"/>
          <w:sz w:val="28"/>
          <w:szCs w:val="28"/>
        </w:rPr>
      </w:pPr>
    </w:p>
    <w:p w:rsidR="004D445F" w:rsidP="004D445F" w:rsidRDefault="004D445F">
      <w:pPr>
        <w:pStyle w:val="Default"/>
        <w:jc w:val="center"/>
        <w:rPr>
          <w:color w:val="auto"/>
          <w:sz w:val="28"/>
          <w:szCs w:val="28"/>
        </w:rPr>
      </w:pPr>
    </w:p>
    <w:p w:rsidR="004D445F" w:rsidP="004D445F" w:rsidRDefault="004D445F">
      <w:pPr>
        <w:pStyle w:val="Default"/>
        <w:jc w:val="center"/>
        <w:rPr>
          <w:color w:val="auto"/>
          <w:sz w:val="28"/>
          <w:szCs w:val="28"/>
        </w:rPr>
      </w:pPr>
    </w:p>
    <w:p w:rsidRPr="004D445F" w:rsidR="004D445F" w:rsidP="004D445F" w:rsidRDefault="004D445F">
      <w:pPr>
        <w:pStyle w:val="Default"/>
        <w:jc w:val="center"/>
        <w:rPr>
          <w:color w:val="auto"/>
          <w:sz w:val="44"/>
          <w:szCs w:val="44"/>
        </w:rPr>
      </w:pPr>
      <w:r w:rsidRPr="004D445F">
        <w:rPr>
          <w:color w:val="auto"/>
          <w:sz w:val="44"/>
          <w:szCs w:val="44"/>
        </w:rPr>
        <w:t>Výzva k podání nabídky na veřejnou zakázku malého rozsahu</w:t>
      </w:r>
    </w:p>
    <w:p w:rsidRPr="004D445F" w:rsidR="004D445F" w:rsidP="004D445F" w:rsidRDefault="004D445F">
      <w:pPr>
        <w:pStyle w:val="Default"/>
        <w:jc w:val="center"/>
        <w:rPr>
          <w:color w:val="auto"/>
          <w:sz w:val="44"/>
          <w:szCs w:val="44"/>
        </w:rPr>
      </w:pPr>
      <w:r w:rsidRPr="004D445F">
        <w:rPr>
          <w:color w:val="auto"/>
          <w:sz w:val="44"/>
          <w:szCs w:val="44"/>
        </w:rPr>
        <w:t>(zadávací dokumentace)</w:t>
      </w:r>
    </w:p>
    <w:p w:rsidR="004D445F" w:rsidP="004D445F" w:rsidRDefault="004D445F">
      <w:pPr>
        <w:pStyle w:val="Default"/>
        <w:jc w:val="center"/>
        <w:rPr>
          <w:b/>
          <w:bCs/>
          <w:sz w:val="36"/>
          <w:szCs w:val="36"/>
        </w:rPr>
      </w:pPr>
    </w:p>
    <w:p w:rsidR="009919CE" w:rsidP="009919CE" w:rsidRDefault="009919CE">
      <w:pPr>
        <w:pStyle w:val="Default"/>
      </w:pPr>
    </w:p>
    <w:p w:rsidR="009919CE" w:rsidP="009919CE" w:rsidRDefault="009919C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dle ustanovení § 12 odst. 3 zák. č. 137/2006 Sb., o veřejných zakázkách, ve znění pozdějších předpisů (dále jen „zákon“) a v souladu s Metodickým pokynem pro zadávání zakázek OP LZZ.</w:t>
      </w:r>
    </w:p>
    <w:p w:rsidR="009919CE" w:rsidP="009919CE" w:rsidRDefault="009919CE">
      <w:pPr>
        <w:pStyle w:val="Default"/>
        <w:jc w:val="center"/>
        <w:rPr>
          <w:sz w:val="22"/>
          <w:szCs w:val="22"/>
        </w:rPr>
      </w:pPr>
    </w:p>
    <w:p w:rsidR="004D445F" w:rsidP="009919CE" w:rsidRDefault="009919CE">
      <w:pPr>
        <w:pStyle w:val="Default"/>
        <w:jc w:val="center"/>
        <w:rPr>
          <w:b/>
          <w:bCs/>
          <w:sz w:val="36"/>
          <w:szCs w:val="36"/>
        </w:rPr>
      </w:pPr>
      <w:r>
        <w:rPr>
          <w:sz w:val="22"/>
          <w:szCs w:val="22"/>
        </w:rPr>
        <w:t>Tato veřejná zakázka malého rozsahu je zadávána mimo rámec zákona v souladu s ustanovením § 18 odst. 5 zákona podle zásad § 6 zákona a postupem stanoveným v Příkazu ministra č. 14/2012.</w:t>
      </w:r>
    </w:p>
    <w:p w:rsidR="004D445F" w:rsidP="004D445F" w:rsidRDefault="004D445F">
      <w:pPr>
        <w:pStyle w:val="Default"/>
        <w:jc w:val="center"/>
        <w:rPr>
          <w:b/>
          <w:bCs/>
          <w:sz w:val="36"/>
          <w:szCs w:val="36"/>
        </w:rPr>
      </w:pPr>
    </w:p>
    <w:p w:rsidR="009919CE" w:rsidP="004D445F" w:rsidRDefault="009919CE">
      <w:pPr>
        <w:pStyle w:val="Default"/>
        <w:jc w:val="center"/>
        <w:rPr>
          <w:b/>
          <w:bCs/>
          <w:sz w:val="36"/>
          <w:szCs w:val="36"/>
        </w:rPr>
      </w:pPr>
    </w:p>
    <w:p w:rsidR="009919CE" w:rsidP="004D445F" w:rsidRDefault="009919CE">
      <w:pPr>
        <w:pStyle w:val="Default"/>
        <w:jc w:val="center"/>
        <w:rPr>
          <w:b/>
          <w:bCs/>
          <w:sz w:val="36"/>
          <w:szCs w:val="36"/>
        </w:rPr>
      </w:pPr>
    </w:p>
    <w:p w:rsidRPr="0026610F" w:rsidR="004D445F" w:rsidP="004D445F" w:rsidRDefault="004D445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„</w:t>
      </w:r>
      <w:r w:rsidRPr="0026610F" w:rsidR="0026610F">
        <w:rPr>
          <w:b/>
          <w:bCs/>
          <w:sz w:val="36"/>
          <w:szCs w:val="36"/>
        </w:rPr>
        <w:t>Metodika zhodnocování dopadů materiálů předkládaných vládě ČR do oblasti rovných příležitostí žen a mužů</w:t>
      </w:r>
      <w:r>
        <w:rPr>
          <w:b/>
          <w:bCs/>
          <w:sz w:val="36"/>
          <w:szCs w:val="36"/>
        </w:rPr>
        <w:t>“</w:t>
      </w:r>
    </w:p>
    <w:p w:rsidR="004D445F" w:rsidP="004D445F" w:rsidRDefault="004D445F">
      <w:pPr>
        <w:pStyle w:val="Default"/>
        <w:rPr>
          <w:color w:val="auto"/>
        </w:rPr>
      </w:pPr>
    </w:p>
    <w:p w:rsidR="0026610F" w:rsidP="009919CE" w:rsidRDefault="009919CE">
      <w:pPr>
        <w:pStyle w:val="Default"/>
        <w:jc w:val="center"/>
        <w:rPr>
          <w:color w:val="auto"/>
        </w:rPr>
      </w:pPr>
      <w:r>
        <w:rPr>
          <w:color w:val="auto"/>
        </w:rPr>
        <w:t>(dále jen „zakázka“)</w:t>
      </w:r>
    </w:p>
    <w:p w:rsidR="00CC349D" w:rsidP="009919CE" w:rsidRDefault="00CC349D">
      <w:pPr>
        <w:pStyle w:val="Default"/>
        <w:jc w:val="center"/>
        <w:rPr>
          <w:color w:val="auto"/>
        </w:rPr>
      </w:pPr>
    </w:p>
    <w:p w:rsidR="0026610F" w:rsidP="00CC349D" w:rsidRDefault="00CC349D">
      <w:pPr>
        <w:pStyle w:val="Default"/>
        <w:jc w:val="center"/>
        <w:rPr>
          <w:color w:val="auto"/>
        </w:rPr>
      </w:pPr>
      <w:r w:rsidRPr="00CC349D">
        <w:rPr>
          <w:color w:val="auto"/>
        </w:rPr>
        <w:t xml:space="preserve">v rámci projektu </w:t>
      </w:r>
      <w:r w:rsidR="00D73B92">
        <w:rPr>
          <w:color w:val="auto"/>
        </w:rPr>
        <w:t>„</w:t>
      </w:r>
      <w:r w:rsidRPr="00CC349D">
        <w:rPr>
          <w:color w:val="auto"/>
        </w:rPr>
        <w:t>Optimalizace institucionálního zabezpečení rovných příležitostí žen a mužů v</w:t>
      </w:r>
      <w:r w:rsidR="00D73B92">
        <w:rPr>
          <w:color w:val="auto"/>
        </w:rPr>
        <w:t> </w:t>
      </w:r>
      <w:r w:rsidRPr="00CC349D">
        <w:rPr>
          <w:color w:val="auto"/>
        </w:rPr>
        <w:t>ČR</w:t>
      </w:r>
      <w:r w:rsidR="00D73B92">
        <w:rPr>
          <w:color w:val="auto"/>
        </w:rPr>
        <w:t>“</w:t>
      </w:r>
      <w:r w:rsidRPr="00D73B92" w:rsidR="00D73B92">
        <w:t xml:space="preserve"> </w:t>
      </w:r>
      <w:r w:rsidR="00D73B92">
        <w:t>(</w:t>
      </w:r>
      <w:proofErr w:type="spellStart"/>
      <w:r w:rsidRPr="00D73B92" w:rsidR="00D73B92">
        <w:rPr>
          <w:color w:val="auto"/>
        </w:rPr>
        <w:t>reg</w:t>
      </w:r>
      <w:proofErr w:type="spellEnd"/>
      <w:r w:rsidRPr="00D73B92" w:rsidR="00D73B92">
        <w:rPr>
          <w:color w:val="auto"/>
        </w:rPr>
        <w:t xml:space="preserve">. </w:t>
      </w:r>
      <w:proofErr w:type="gramStart"/>
      <w:r w:rsidRPr="00D73B92" w:rsidR="00D73B92">
        <w:rPr>
          <w:color w:val="auto"/>
        </w:rPr>
        <w:t>č.</w:t>
      </w:r>
      <w:proofErr w:type="gramEnd"/>
      <w:r w:rsidRPr="00D73B92" w:rsidR="00D73B92">
        <w:rPr>
          <w:color w:val="auto"/>
        </w:rPr>
        <w:t xml:space="preserve"> CZ.1.04/5.1.00/81.00004</w:t>
      </w:r>
      <w:r w:rsidR="00D73B92">
        <w:rPr>
          <w:color w:val="auto"/>
        </w:rPr>
        <w:t>)</w:t>
      </w:r>
    </w:p>
    <w:p w:rsidRPr="00870000" w:rsidR="00870000" w:rsidP="00870000" w:rsidRDefault="00870000">
      <w:pPr>
        <w:autoSpaceDE w:val="false"/>
        <w:autoSpaceDN w:val="false"/>
        <w:adjustRightInd w:val="false"/>
        <w:spacing w:after="0" w:line="240" w:lineRule="auto"/>
        <w:rPr>
          <w:rFonts w:ascii="Calibri" w:hAnsi="Calibri"/>
          <w:sz w:val="24"/>
          <w:szCs w:val="24"/>
        </w:rPr>
      </w:pPr>
    </w:p>
    <w:p w:rsidR="00870000" w:rsidP="00870000" w:rsidRDefault="0087000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870000" w:rsidP="00870000" w:rsidRDefault="0087000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870000" w:rsidP="00870000" w:rsidRDefault="0087000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870000" w:rsidP="00870000" w:rsidRDefault="0087000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870000" w:rsidP="00870000" w:rsidRDefault="0087000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870000" w:rsidP="00870000" w:rsidRDefault="0087000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870000" w:rsidP="00870000" w:rsidRDefault="0087000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870000" w:rsidP="00870000" w:rsidRDefault="0087000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870000" w:rsidP="00870000" w:rsidRDefault="0087000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870000" w:rsidP="00870000" w:rsidRDefault="0087000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870000" w:rsidP="00870000" w:rsidRDefault="0087000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870000" w:rsidP="00870000" w:rsidRDefault="0087000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870000" w:rsidP="00870000" w:rsidRDefault="0087000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870000" w:rsidP="00A14D04" w:rsidRDefault="00A14D04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Projekt je financován z Evropského sociálního fondu prostřednictvím Operačního programu Lidské zdroje a zaměstnanost a státního rozpočtu ČR.</w:t>
      </w:r>
    </w:p>
    <w:p w:rsidR="00870000" w:rsidP="00870000" w:rsidRDefault="0087000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870000" w:rsidP="00870000" w:rsidRDefault="0087000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870000" w:rsidP="00870000" w:rsidRDefault="0087000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Pr="00C32ECD" w:rsidR="00870000" w:rsidP="00F50FCC" w:rsidRDefault="00870000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  <w:r w:rsidRPr="00C32ECD">
        <w:rPr>
          <w:rFonts w:ascii="Arial" w:hAnsi="Arial" w:cs="Arial"/>
          <w:b/>
        </w:rPr>
        <w:t xml:space="preserve">Základní informace </w:t>
      </w:r>
    </w:p>
    <w:p w:rsidRPr="00C32ECD" w:rsidR="009919CE" w:rsidP="00870000" w:rsidRDefault="009919CE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</w:p>
    <w:p w:rsidRPr="00C32ECD" w:rsidR="009919CE" w:rsidP="00870000" w:rsidRDefault="009919CE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color w:val="000000"/>
        </w:rPr>
      </w:pPr>
    </w:p>
    <w:p w:rsidRPr="00C32ECD" w:rsidR="00870000" w:rsidP="00870000" w:rsidRDefault="0087000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color w:val="000000"/>
        </w:rPr>
      </w:pPr>
      <w:r w:rsidRPr="00C32ECD">
        <w:rPr>
          <w:rFonts w:ascii="Arial" w:hAnsi="Arial" w:cs="Arial"/>
          <w:b/>
          <w:color w:val="000000"/>
        </w:rPr>
        <w:t>Zadavatel</w:t>
      </w:r>
      <w:r w:rsidRPr="00C32ECD" w:rsidR="009919CE">
        <w:rPr>
          <w:rFonts w:ascii="Arial" w:hAnsi="Arial" w:cs="Arial"/>
          <w:b/>
          <w:color w:val="000000"/>
        </w:rPr>
        <w:t>:</w:t>
      </w:r>
      <w:r w:rsidRPr="00C32ECD">
        <w:rPr>
          <w:rFonts w:ascii="Arial" w:hAnsi="Arial" w:cs="Arial"/>
          <w:b/>
          <w:color w:val="000000"/>
        </w:rPr>
        <w:t xml:space="preserve"> </w:t>
      </w:r>
    </w:p>
    <w:p w:rsidRPr="00C32ECD" w:rsidR="00870000" w:rsidP="00870000" w:rsidRDefault="0087000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 xml:space="preserve">Instituce: Česká republika – Ministerstvo práce a sociálních věcí </w:t>
      </w:r>
    </w:p>
    <w:p w:rsidRPr="00C32ECD" w:rsidR="00870000" w:rsidP="00870000" w:rsidRDefault="0087000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 xml:space="preserve">Sídlo: Na Poříčním právu 1/376, 128 01 Praha 2 </w:t>
      </w:r>
    </w:p>
    <w:p w:rsidRPr="00C32ECD" w:rsidR="00870000" w:rsidP="00870000" w:rsidRDefault="0087000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 xml:space="preserve">IČ: 00551023 </w:t>
      </w:r>
    </w:p>
    <w:p w:rsidRPr="00C32ECD" w:rsidR="009919CE" w:rsidP="00870000" w:rsidRDefault="009919CE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</w:p>
    <w:p w:rsidRPr="00C32ECD" w:rsidR="00870000" w:rsidP="00870000" w:rsidRDefault="0087000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color w:val="000000"/>
        </w:rPr>
      </w:pPr>
      <w:r w:rsidRPr="00C32ECD">
        <w:rPr>
          <w:rFonts w:ascii="Arial" w:hAnsi="Arial" w:cs="Arial"/>
          <w:b/>
          <w:color w:val="000000"/>
        </w:rPr>
        <w:t>Osoba oprávněná jednat jménem zadavatele</w:t>
      </w:r>
      <w:r w:rsidRPr="00C32ECD" w:rsidR="009919CE">
        <w:rPr>
          <w:rFonts w:ascii="Arial" w:hAnsi="Arial" w:cs="Arial"/>
          <w:b/>
          <w:color w:val="000000"/>
        </w:rPr>
        <w:t>:</w:t>
      </w:r>
      <w:r w:rsidRPr="00C32ECD">
        <w:rPr>
          <w:rFonts w:ascii="Arial" w:hAnsi="Arial" w:cs="Arial"/>
          <w:b/>
          <w:color w:val="000000"/>
        </w:rPr>
        <w:t xml:space="preserve"> </w:t>
      </w:r>
    </w:p>
    <w:p w:rsidRPr="00C32ECD" w:rsidR="009919CE" w:rsidP="00870000" w:rsidRDefault="00A354BB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Ing</w:t>
      </w:r>
      <w:r w:rsidRPr="00CC349D" w:rsidR="00CC349D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 xml:space="preserve">Radek </w:t>
      </w:r>
      <w:proofErr w:type="spellStart"/>
      <w:r>
        <w:rPr>
          <w:rFonts w:ascii="Arial" w:hAnsi="Arial" w:cs="Arial"/>
          <w:color w:val="000000"/>
        </w:rPr>
        <w:t>Rinn</w:t>
      </w:r>
      <w:proofErr w:type="spellEnd"/>
      <w:r w:rsidRPr="00CC349D" w:rsidR="00CC349D">
        <w:rPr>
          <w:rFonts w:ascii="Arial" w:hAnsi="Arial" w:cs="Arial"/>
          <w:color w:val="000000"/>
        </w:rPr>
        <w:t xml:space="preserve">, </w:t>
      </w:r>
      <w:r w:rsidR="00D73B92">
        <w:rPr>
          <w:rFonts w:ascii="Arial" w:hAnsi="Arial" w:cs="Arial"/>
          <w:color w:val="000000"/>
        </w:rPr>
        <w:t xml:space="preserve">ředitel odboru </w:t>
      </w:r>
      <w:r>
        <w:rPr>
          <w:rFonts w:ascii="Arial" w:hAnsi="Arial" w:cs="Arial"/>
          <w:color w:val="000000"/>
        </w:rPr>
        <w:t xml:space="preserve">řízení projektů </w:t>
      </w:r>
      <w:r w:rsidR="00D73B92">
        <w:rPr>
          <w:rFonts w:ascii="Arial" w:hAnsi="Arial" w:cs="Arial"/>
          <w:color w:val="000000"/>
        </w:rPr>
        <w:t>při MPSV</w:t>
      </w:r>
    </w:p>
    <w:p w:rsidR="00CC349D" w:rsidP="00870000" w:rsidRDefault="00CC349D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color w:val="000000"/>
        </w:rPr>
      </w:pPr>
    </w:p>
    <w:p w:rsidRPr="00C32ECD" w:rsidR="00870000" w:rsidP="00870000" w:rsidRDefault="0087000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color w:val="000000"/>
        </w:rPr>
      </w:pPr>
      <w:r w:rsidRPr="00C32ECD">
        <w:rPr>
          <w:rFonts w:ascii="Arial" w:hAnsi="Arial" w:cs="Arial"/>
          <w:b/>
          <w:color w:val="000000"/>
        </w:rPr>
        <w:t>Kontaktní osoba</w:t>
      </w:r>
      <w:r w:rsidRPr="00C32ECD" w:rsidR="009919CE">
        <w:rPr>
          <w:rFonts w:ascii="Arial" w:hAnsi="Arial" w:cs="Arial"/>
          <w:b/>
          <w:color w:val="000000"/>
        </w:rPr>
        <w:t>:</w:t>
      </w:r>
      <w:r w:rsidRPr="00C32ECD">
        <w:rPr>
          <w:rFonts w:ascii="Arial" w:hAnsi="Arial" w:cs="Arial"/>
          <w:b/>
          <w:color w:val="000000"/>
        </w:rPr>
        <w:t xml:space="preserve"> </w:t>
      </w:r>
    </w:p>
    <w:p w:rsidRPr="00C32ECD" w:rsidR="00870000" w:rsidP="00870000" w:rsidRDefault="00A532AF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 xml:space="preserve">Mgr. Pavlína </w:t>
      </w:r>
      <w:r w:rsidR="00CC349D">
        <w:rPr>
          <w:rFonts w:ascii="Arial" w:hAnsi="Arial" w:cs="Arial"/>
          <w:color w:val="000000"/>
        </w:rPr>
        <w:t>Kozlíková</w:t>
      </w:r>
      <w:r w:rsidR="00D73B92">
        <w:rPr>
          <w:rFonts w:ascii="Arial" w:hAnsi="Arial" w:cs="Arial"/>
          <w:color w:val="000000"/>
        </w:rPr>
        <w:t xml:space="preserve">, odborná </w:t>
      </w:r>
      <w:proofErr w:type="spellStart"/>
      <w:r w:rsidR="00D73B92">
        <w:rPr>
          <w:rFonts w:ascii="Arial" w:hAnsi="Arial" w:cs="Arial"/>
          <w:color w:val="000000"/>
        </w:rPr>
        <w:t>garantka</w:t>
      </w:r>
      <w:proofErr w:type="spellEnd"/>
      <w:r w:rsidR="00D73B92">
        <w:rPr>
          <w:rFonts w:ascii="Arial" w:hAnsi="Arial" w:cs="Arial"/>
          <w:color w:val="000000"/>
        </w:rPr>
        <w:t xml:space="preserve"> aktivity</w:t>
      </w:r>
    </w:p>
    <w:p w:rsidR="009919CE" w:rsidP="00870000" w:rsidRDefault="0087000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 xml:space="preserve">+420 </w:t>
      </w:r>
      <w:r w:rsidRPr="00C32ECD" w:rsidR="00A532AF">
        <w:rPr>
          <w:rFonts w:ascii="Arial" w:hAnsi="Arial" w:cs="Arial"/>
          <w:color w:val="000000"/>
        </w:rPr>
        <w:t>221 924</w:t>
      </w:r>
      <w:r w:rsidR="00CC349D">
        <w:rPr>
          <w:rFonts w:ascii="Arial" w:hAnsi="Arial" w:cs="Arial"/>
          <w:color w:val="000000"/>
        </w:rPr>
        <w:t> </w:t>
      </w:r>
      <w:r w:rsidRPr="00C32ECD" w:rsidR="00A532AF">
        <w:rPr>
          <w:rFonts w:ascii="Arial" w:hAnsi="Arial" w:cs="Arial"/>
          <w:color w:val="000000"/>
        </w:rPr>
        <w:t>087</w:t>
      </w:r>
    </w:p>
    <w:p w:rsidRPr="00C32ECD" w:rsidR="00CC349D" w:rsidP="00870000" w:rsidRDefault="00CC349D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+420 </w:t>
      </w:r>
      <w:r w:rsidRPr="00CC349D">
        <w:rPr>
          <w:rFonts w:ascii="Arial" w:hAnsi="Arial" w:cs="Arial"/>
          <w:color w:val="000000"/>
        </w:rPr>
        <w:t>608 797 118</w:t>
      </w:r>
    </w:p>
    <w:p w:rsidRPr="00C32ECD" w:rsidR="009919CE" w:rsidP="00870000" w:rsidRDefault="00975EC1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hyperlink w:history="true" r:id="rId9">
        <w:r w:rsidRPr="00161466" w:rsidR="000C4CFA">
          <w:rPr>
            <w:rStyle w:val="Hypertextovodkaz"/>
            <w:rFonts w:ascii="Arial" w:hAnsi="Arial" w:cs="Arial"/>
          </w:rPr>
          <w:t>pavlina.kozlikova@mpsv.cz</w:t>
        </w:r>
      </w:hyperlink>
    </w:p>
    <w:p w:rsidRPr="00C32ECD" w:rsidR="009919CE" w:rsidP="00870000" w:rsidRDefault="009919CE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</w:p>
    <w:p w:rsidRPr="00C32ECD" w:rsidR="009919CE" w:rsidP="00870000" w:rsidRDefault="009919CE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</w:p>
    <w:p w:rsidRPr="00C32ECD" w:rsidR="00870000" w:rsidP="00F50FCC" w:rsidRDefault="00870000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  <w:r w:rsidRPr="00C32ECD">
        <w:rPr>
          <w:rFonts w:ascii="Arial" w:hAnsi="Arial" w:cs="Arial"/>
          <w:b/>
        </w:rPr>
        <w:t xml:space="preserve">Veřejná zakázka </w:t>
      </w:r>
    </w:p>
    <w:p w:rsidRPr="00C32ECD" w:rsidR="009919CE" w:rsidP="00870000" w:rsidRDefault="009919CE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</w:p>
    <w:p w:rsidRPr="00C32ECD" w:rsidR="00870000" w:rsidP="00870000" w:rsidRDefault="0087000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b/>
          <w:color w:val="000000"/>
        </w:rPr>
        <w:t>Druh zakázky:</w:t>
      </w:r>
      <w:r w:rsidRPr="00C32ECD">
        <w:rPr>
          <w:rFonts w:ascii="Arial" w:hAnsi="Arial" w:cs="Arial"/>
          <w:color w:val="000000"/>
        </w:rPr>
        <w:t xml:space="preserve"> služby </w:t>
      </w:r>
    </w:p>
    <w:p w:rsidRPr="00C32ECD" w:rsidR="005A250E" w:rsidP="00F50FCC" w:rsidRDefault="005A250E">
      <w:pPr>
        <w:pStyle w:val="Default"/>
        <w:jc w:val="center"/>
        <w:rPr>
          <w:b/>
          <w:sz w:val="22"/>
          <w:szCs w:val="22"/>
        </w:rPr>
      </w:pPr>
    </w:p>
    <w:p w:rsidRPr="00C32ECD" w:rsidR="00F50FCC" w:rsidP="00F50FCC" w:rsidRDefault="00870000">
      <w:pPr>
        <w:pStyle w:val="Default"/>
        <w:jc w:val="center"/>
        <w:rPr>
          <w:sz w:val="22"/>
          <w:szCs w:val="22"/>
        </w:rPr>
      </w:pPr>
      <w:r w:rsidRPr="00C32ECD">
        <w:rPr>
          <w:b/>
          <w:sz w:val="22"/>
          <w:szCs w:val="22"/>
        </w:rPr>
        <w:t>Název veřejné zakázky</w:t>
      </w:r>
      <w:r w:rsidRPr="00C32ECD" w:rsidR="00F50FCC">
        <w:rPr>
          <w:b/>
          <w:sz w:val="22"/>
          <w:szCs w:val="22"/>
        </w:rPr>
        <w:t>:</w:t>
      </w:r>
      <w:r w:rsidRPr="00C32ECD">
        <w:rPr>
          <w:b/>
          <w:sz w:val="22"/>
          <w:szCs w:val="22"/>
        </w:rPr>
        <w:t xml:space="preserve"> </w:t>
      </w:r>
      <w:r w:rsidRPr="00C32ECD" w:rsidR="00F50FCC">
        <w:rPr>
          <w:sz w:val="22"/>
          <w:szCs w:val="22"/>
        </w:rPr>
        <w:t>Metodika zhodnocování dopadů materiálů předkládaných vládě ČR do oblasti rovných příležitostí žen a mužů</w:t>
      </w:r>
    </w:p>
    <w:p w:rsidRPr="00C32ECD" w:rsidR="00870000" w:rsidP="00870000" w:rsidRDefault="0087000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color w:val="000000"/>
        </w:rPr>
      </w:pPr>
    </w:p>
    <w:p w:rsidRPr="00C32ECD" w:rsidR="00F50FCC" w:rsidP="00870000" w:rsidRDefault="00F50FCC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color w:val="000000"/>
        </w:rPr>
      </w:pPr>
    </w:p>
    <w:p w:rsidRPr="00C32ECD" w:rsidR="00F50FCC" w:rsidP="00F50FCC" w:rsidRDefault="009919CE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  <w:r w:rsidRPr="00C32ECD">
        <w:rPr>
          <w:rFonts w:ascii="Arial" w:hAnsi="Arial" w:cs="Arial"/>
          <w:b/>
        </w:rPr>
        <w:t>P</w:t>
      </w:r>
      <w:r w:rsidRPr="00C32ECD" w:rsidR="00870000">
        <w:rPr>
          <w:rFonts w:ascii="Arial" w:hAnsi="Arial" w:cs="Arial"/>
          <w:b/>
        </w:rPr>
        <w:t>ředpokládaná hodnota veřejné zakázky</w:t>
      </w:r>
    </w:p>
    <w:p w:rsidRPr="00C32ECD" w:rsidR="00F50FCC" w:rsidP="00870000" w:rsidRDefault="00F50FCC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color w:val="000000"/>
        </w:rPr>
      </w:pPr>
    </w:p>
    <w:p w:rsidRPr="00C32ECD" w:rsidR="00870000" w:rsidP="00870000" w:rsidRDefault="00F50FCC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b/>
          <w:color w:val="000000"/>
        </w:rPr>
        <w:t>Předpokládaná hodnota veřejné zakázky:  416.700,- Kč bez DPH</w:t>
      </w:r>
    </w:p>
    <w:p w:rsidRPr="00C32ECD" w:rsidR="00F50FCC" w:rsidP="00F50FCC" w:rsidRDefault="00F50FCC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</w:p>
    <w:p w:rsidRPr="00C32ECD" w:rsidR="00870000" w:rsidP="00F50FCC" w:rsidRDefault="00870000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 xml:space="preserve">Nabídková cena na plnění veřejné zakázky nesmí tuto částku překročit. Překročení tohoto limitu bude považováno za nesplnění podmínek tohoto zadávacího řízení. </w:t>
      </w:r>
    </w:p>
    <w:p w:rsidRPr="00C32ECD" w:rsidR="005A250E" w:rsidP="00F50FCC" w:rsidRDefault="005A250E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</w:p>
    <w:p w:rsidRPr="00C32ECD" w:rsidR="005A250E" w:rsidP="00F50FCC" w:rsidRDefault="005A250E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</w:p>
    <w:p w:rsidRPr="00C32ECD" w:rsidR="005A250E" w:rsidP="005A250E" w:rsidRDefault="005A250E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  <w:r w:rsidRPr="00C32ECD">
        <w:rPr>
          <w:rFonts w:ascii="Arial" w:hAnsi="Arial" w:cs="Arial"/>
          <w:b/>
        </w:rPr>
        <w:t>Předmět zakázky</w:t>
      </w:r>
    </w:p>
    <w:p w:rsidRPr="00C32ECD" w:rsidR="005A250E" w:rsidP="005A250E" w:rsidRDefault="005A250E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  <w:vanish/>
        </w:rPr>
      </w:pPr>
    </w:p>
    <w:p w:rsidRPr="00C32ECD" w:rsidR="005A250E" w:rsidP="005A250E" w:rsidRDefault="005A250E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  <w:vanish/>
        </w:rPr>
      </w:pPr>
    </w:p>
    <w:p w:rsidRPr="00C32ECD" w:rsidR="005A250E" w:rsidP="005A250E" w:rsidRDefault="005A250E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  <w:vanish/>
        </w:rPr>
      </w:pPr>
    </w:p>
    <w:p w:rsidRPr="00C32ECD" w:rsidR="005A250E" w:rsidP="005A250E" w:rsidRDefault="005A250E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  <w:vanish/>
        </w:rPr>
      </w:pPr>
    </w:p>
    <w:p w:rsidRPr="00C32ECD" w:rsidR="00E675A3" w:rsidP="00E675A3" w:rsidRDefault="00E675A3">
      <w:pPr>
        <w:pStyle w:val="Odstavecseseznamem"/>
        <w:autoSpaceDE w:val="false"/>
        <w:autoSpaceDN w:val="false"/>
        <w:adjustRightInd w:val="false"/>
        <w:spacing w:after="0" w:line="240" w:lineRule="auto"/>
        <w:ind w:left="1152"/>
        <w:rPr>
          <w:rFonts w:ascii="Arial" w:hAnsi="Arial" w:cs="Arial"/>
          <w:b/>
          <w:bCs/>
        </w:rPr>
      </w:pPr>
    </w:p>
    <w:p w:rsidRPr="00C32ECD" w:rsidR="005A250E" w:rsidP="00B91BAC" w:rsidRDefault="005A250E">
      <w:pPr>
        <w:pStyle w:val="Odstavecseseznamem"/>
        <w:numPr>
          <w:ilvl w:val="1"/>
          <w:numId w:val="33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</w:rPr>
      </w:pPr>
      <w:r w:rsidRPr="00C32ECD">
        <w:rPr>
          <w:rFonts w:ascii="Arial" w:hAnsi="Arial" w:cs="Arial"/>
          <w:b/>
          <w:bCs/>
        </w:rPr>
        <w:t>Předmět plnění</w:t>
      </w:r>
    </w:p>
    <w:p w:rsidRPr="00C32ECD" w:rsidR="00286519" w:rsidP="00E675A3" w:rsidRDefault="00286519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</w:p>
    <w:p w:rsidRPr="00C32ECD" w:rsidR="00E675A3" w:rsidP="00E675A3" w:rsidRDefault="00E675A3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>Požadovaným plněním je vytvoření metodiky nástrojů a procesů používaných při</w:t>
      </w:r>
      <w:r w:rsidR="00001274">
        <w:rPr>
          <w:rFonts w:ascii="Arial" w:hAnsi="Arial" w:cs="Arial"/>
          <w:color w:val="000000"/>
        </w:rPr>
        <w:t> </w:t>
      </w:r>
      <w:r w:rsidRPr="00C32ECD">
        <w:rPr>
          <w:rFonts w:ascii="Arial" w:hAnsi="Arial" w:cs="Arial"/>
          <w:color w:val="000000"/>
        </w:rPr>
        <w:t>hodnocení dopadů legislativních i nelegislativních návrhů předkládaných vládě ČR do oblasti rovných příležitostí žen a mužů.</w:t>
      </w:r>
    </w:p>
    <w:p w:rsidRPr="00C32ECD" w:rsidR="00E675A3" w:rsidP="00E675A3" w:rsidRDefault="00E675A3">
      <w:pPr>
        <w:pStyle w:val="Odstavecseseznamem"/>
        <w:autoSpaceDE w:val="false"/>
        <w:autoSpaceDN w:val="false"/>
        <w:adjustRightInd w:val="false"/>
        <w:spacing w:after="0" w:line="240" w:lineRule="auto"/>
        <w:ind w:left="1152"/>
        <w:rPr>
          <w:rFonts w:ascii="Arial" w:hAnsi="Arial" w:cs="Arial"/>
          <w:b/>
          <w:bCs/>
        </w:rPr>
      </w:pPr>
    </w:p>
    <w:p w:rsidRPr="00C32ECD" w:rsidR="00286519" w:rsidP="00E675A3" w:rsidRDefault="00286519">
      <w:pPr>
        <w:pStyle w:val="Odstavecseseznamem"/>
        <w:autoSpaceDE w:val="false"/>
        <w:autoSpaceDN w:val="false"/>
        <w:adjustRightInd w:val="false"/>
        <w:spacing w:after="0" w:line="240" w:lineRule="auto"/>
        <w:ind w:left="1152"/>
        <w:rPr>
          <w:rFonts w:ascii="Arial" w:hAnsi="Arial" w:cs="Arial"/>
          <w:b/>
          <w:bCs/>
        </w:rPr>
      </w:pPr>
    </w:p>
    <w:p w:rsidRPr="00C32ECD" w:rsidR="005A250E" w:rsidP="00B91BAC" w:rsidRDefault="00E675A3">
      <w:pPr>
        <w:pStyle w:val="Odstavecseseznamem"/>
        <w:numPr>
          <w:ilvl w:val="1"/>
          <w:numId w:val="33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</w:rPr>
      </w:pPr>
      <w:r w:rsidRPr="00C32ECD">
        <w:rPr>
          <w:rFonts w:ascii="Arial" w:hAnsi="Arial" w:cs="Arial"/>
          <w:b/>
          <w:bCs/>
        </w:rPr>
        <w:t>V</w:t>
      </w:r>
      <w:r w:rsidRPr="00C32ECD" w:rsidR="005A250E">
        <w:rPr>
          <w:rFonts w:ascii="Arial" w:hAnsi="Arial" w:cs="Arial"/>
          <w:b/>
          <w:bCs/>
        </w:rPr>
        <w:t>ymezení předmětu zakázky a rozsahu plnění</w:t>
      </w:r>
    </w:p>
    <w:p w:rsidRPr="00C32ECD" w:rsidR="00286519" w:rsidP="00654ACC" w:rsidRDefault="00286519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</w:p>
    <w:p w:rsidRPr="00C32ECD" w:rsidR="003D21E8" w:rsidP="00654ACC" w:rsidRDefault="00654ACC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 xml:space="preserve">Legislativní pravidla vlády a Jednací řád vlády v současnosti obsahují obecná pravidla hodnocení </w:t>
      </w:r>
      <w:r w:rsidRPr="00C32ECD" w:rsidR="006A33CF">
        <w:rPr>
          <w:rFonts w:ascii="Arial" w:hAnsi="Arial" w:cs="Arial"/>
          <w:color w:val="000000"/>
        </w:rPr>
        <w:t xml:space="preserve">dopadů </w:t>
      </w:r>
      <w:r w:rsidRPr="00C32ECD">
        <w:rPr>
          <w:rFonts w:ascii="Arial" w:hAnsi="Arial" w:cs="Arial"/>
          <w:color w:val="000000"/>
        </w:rPr>
        <w:t>legislativních i nelegislativních materiálů předkládaných vládě ČR do oblasti rovných příležitostí žen a mužů, což má za následek, že</w:t>
      </w:r>
      <w:r w:rsidRPr="00C32ECD" w:rsidR="006A33CF">
        <w:rPr>
          <w:rFonts w:ascii="Arial" w:hAnsi="Arial" w:cs="Arial"/>
          <w:color w:val="000000"/>
        </w:rPr>
        <w:t xml:space="preserve"> v</w:t>
      </w:r>
      <w:r w:rsidRPr="00C32ECD">
        <w:rPr>
          <w:rFonts w:ascii="Arial" w:hAnsi="Arial" w:cs="Arial"/>
          <w:color w:val="000000"/>
        </w:rPr>
        <w:t xml:space="preserve"> </w:t>
      </w:r>
      <w:r w:rsidRPr="00C32ECD" w:rsidR="006A33CF">
        <w:rPr>
          <w:rFonts w:ascii="Arial" w:hAnsi="Arial" w:cs="Arial"/>
          <w:color w:val="000000"/>
        </w:rPr>
        <w:t>mnoha</w:t>
      </w:r>
      <w:r w:rsidRPr="00C32ECD">
        <w:rPr>
          <w:rFonts w:ascii="Arial" w:hAnsi="Arial" w:cs="Arial"/>
          <w:color w:val="000000"/>
        </w:rPr>
        <w:t xml:space="preserve"> </w:t>
      </w:r>
      <w:r w:rsidRPr="00C32ECD" w:rsidR="006A33CF">
        <w:rPr>
          <w:rFonts w:ascii="Arial" w:hAnsi="Arial" w:cs="Arial"/>
          <w:color w:val="000000"/>
        </w:rPr>
        <w:t>případech je hodnocení prováděno nedostatečně</w:t>
      </w:r>
      <w:r w:rsidRPr="00C32ECD">
        <w:rPr>
          <w:rFonts w:ascii="Arial" w:hAnsi="Arial" w:cs="Arial"/>
          <w:color w:val="000000"/>
        </w:rPr>
        <w:t xml:space="preserve">, ačkoli je zakotvena jeho nutnost v obou dokumentech. Předkládané návrhy pak neobsahují jasné ukazatele možného </w:t>
      </w:r>
      <w:r w:rsidRPr="00C32ECD">
        <w:rPr>
          <w:rFonts w:ascii="Arial" w:hAnsi="Arial" w:cs="Arial"/>
          <w:color w:val="000000"/>
        </w:rPr>
        <w:lastRenderedPageBreak/>
        <w:t xml:space="preserve">vlivu na rovnost žen a mužů v České republice, a to může v důsledku vést k nerovným sociálním a ekonomickým dopadům na celé skupiny obyvatelstva. </w:t>
      </w:r>
    </w:p>
    <w:p w:rsidRPr="00C32ECD" w:rsidR="003D21E8" w:rsidP="00654ACC" w:rsidRDefault="003D21E8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</w:p>
    <w:p w:rsidR="000525AE" w:rsidP="00654ACC" w:rsidRDefault="00654ACC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>Dalším důsledkem je nutnost každý návrh zrevidovat</w:t>
      </w:r>
      <w:r w:rsidRPr="00C32ECD" w:rsidR="003D21E8">
        <w:rPr>
          <w:rFonts w:ascii="Arial" w:hAnsi="Arial" w:cs="Arial"/>
          <w:color w:val="000000"/>
        </w:rPr>
        <w:t xml:space="preserve"> </w:t>
      </w:r>
      <w:r w:rsidRPr="00C32ECD" w:rsidR="00784679">
        <w:rPr>
          <w:rFonts w:ascii="Arial" w:hAnsi="Arial" w:cs="Arial"/>
          <w:color w:val="000000"/>
        </w:rPr>
        <w:t>v rámci</w:t>
      </w:r>
      <w:r w:rsidRPr="00C32ECD">
        <w:rPr>
          <w:rFonts w:ascii="Arial" w:hAnsi="Arial" w:cs="Arial"/>
          <w:color w:val="000000"/>
        </w:rPr>
        <w:t xml:space="preserve"> </w:t>
      </w:r>
      <w:r w:rsidRPr="00C32ECD" w:rsidR="00784679">
        <w:rPr>
          <w:rFonts w:ascii="Arial" w:hAnsi="Arial" w:cs="Arial"/>
          <w:color w:val="000000"/>
        </w:rPr>
        <w:t>připomínkového řízení</w:t>
      </w:r>
      <w:r w:rsidRPr="00C32ECD">
        <w:rPr>
          <w:rFonts w:ascii="Arial" w:hAnsi="Arial" w:cs="Arial"/>
          <w:color w:val="000000"/>
        </w:rPr>
        <w:t xml:space="preserve"> (</w:t>
      </w:r>
      <w:r w:rsidRPr="00C32ECD" w:rsidR="00784679">
        <w:rPr>
          <w:rFonts w:ascii="Arial" w:hAnsi="Arial" w:cs="Arial"/>
          <w:color w:val="000000"/>
        </w:rPr>
        <w:t>resort, jež má v gesci rovné příležitosti žen a mužů a tuto činnost proto provádí, je</w:t>
      </w:r>
      <w:r w:rsidRPr="00C32ECD" w:rsidR="00DA04A6">
        <w:rPr>
          <w:rFonts w:ascii="Arial" w:hAnsi="Arial" w:cs="Arial"/>
          <w:color w:val="000000"/>
        </w:rPr>
        <w:t xml:space="preserve"> </w:t>
      </w:r>
      <w:r w:rsidRPr="00C32ECD" w:rsidR="00784679">
        <w:rPr>
          <w:rFonts w:ascii="Arial" w:hAnsi="Arial" w:cs="Arial"/>
          <w:color w:val="000000"/>
        </w:rPr>
        <w:t xml:space="preserve">MPSV, Odbor sociálního začleňování a rovných příležitostí, </w:t>
      </w:r>
      <w:r w:rsidR="008512E2">
        <w:rPr>
          <w:rFonts w:ascii="Arial" w:hAnsi="Arial" w:cs="Arial"/>
          <w:color w:val="000000"/>
        </w:rPr>
        <w:t>O</w:t>
      </w:r>
      <w:r w:rsidRPr="00C32ECD" w:rsidR="00784679">
        <w:rPr>
          <w:rFonts w:ascii="Arial" w:hAnsi="Arial" w:cs="Arial"/>
          <w:color w:val="000000"/>
        </w:rPr>
        <w:t>ddělení rovných příležitosti žen a mužů</w:t>
      </w:r>
      <w:r w:rsidRPr="00C32ECD">
        <w:rPr>
          <w:rFonts w:ascii="Arial" w:hAnsi="Arial" w:cs="Arial"/>
          <w:color w:val="000000"/>
        </w:rPr>
        <w:t>)</w:t>
      </w:r>
      <w:r w:rsidR="008512E2">
        <w:rPr>
          <w:rFonts w:ascii="Arial" w:hAnsi="Arial" w:cs="Arial"/>
          <w:color w:val="000000"/>
        </w:rPr>
        <w:t>.</w:t>
      </w:r>
      <w:r w:rsidRPr="00C32ECD">
        <w:rPr>
          <w:rFonts w:ascii="Arial" w:hAnsi="Arial" w:cs="Arial"/>
          <w:color w:val="000000"/>
        </w:rPr>
        <w:t xml:space="preserve"> </w:t>
      </w:r>
    </w:p>
    <w:p w:rsidRPr="00433EE2" w:rsidR="00654ACC" w:rsidP="00654ACC" w:rsidRDefault="00654ACC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  <w:b/>
          <w:color w:val="000000"/>
        </w:rPr>
      </w:pPr>
      <w:r w:rsidRPr="00C32ECD">
        <w:rPr>
          <w:rFonts w:ascii="Arial" w:hAnsi="Arial" w:cs="Arial"/>
          <w:b/>
          <w:color w:val="000000"/>
        </w:rPr>
        <w:t>Cílem plánované metodiky je vytvoření nástrojů a procesů, které by umožnily předkladatelům návrhů jasný návod na</w:t>
      </w:r>
      <w:r w:rsidRPr="00C32ECD" w:rsidR="00DD4466">
        <w:rPr>
          <w:rFonts w:ascii="Arial" w:hAnsi="Arial" w:cs="Arial"/>
          <w:b/>
          <w:color w:val="000000"/>
        </w:rPr>
        <w:t xml:space="preserve"> postup</w:t>
      </w:r>
      <w:r w:rsidRPr="00C32ECD">
        <w:rPr>
          <w:rFonts w:ascii="Arial" w:hAnsi="Arial" w:cs="Arial"/>
          <w:b/>
          <w:color w:val="000000"/>
        </w:rPr>
        <w:t xml:space="preserve"> zpracování hodnocení dopadů na rovné příležitosti žen a</w:t>
      </w:r>
      <w:r w:rsidR="00001274">
        <w:rPr>
          <w:rFonts w:ascii="Arial" w:hAnsi="Arial" w:cs="Arial"/>
          <w:b/>
          <w:color w:val="000000"/>
        </w:rPr>
        <w:t> </w:t>
      </w:r>
      <w:r w:rsidRPr="00C32ECD">
        <w:rPr>
          <w:rFonts w:ascii="Arial" w:hAnsi="Arial" w:cs="Arial"/>
          <w:b/>
          <w:color w:val="000000"/>
        </w:rPr>
        <w:t>mužů</w:t>
      </w:r>
      <w:r w:rsidRPr="00C32ECD" w:rsidR="00DD4466">
        <w:rPr>
          <w:rFonts w:ascii="Arial" w:hAnsi="Arial" w:cs="Arial"/>
          <w:b/>
          <w:color w:val="000000"/>
        </w:rPr>
        <w:t xml:space="preserve"> již při tvorbě materiálů</w:t>
      </w:r>
      <w:r w:rsidRPr="00C32ECD">
        <w:rPr>
          <w:rFonts w:ascii="Arial" w:hAnsi="Arial" w:cs="Arial"/>
          <w:b/>
          <w:color w:val="000000"/>
        </w:rPr>
        <w:t>.</w:t>
      </w:r>
      <w:r w:rsidR="00B346CD">
        <w:rPr>
          <w:rFonts w:ascii="Arial" w:hAnsi="Arial" w:cs="Arial"/>
          <w:b/>
          <w:color w:val="000000"/>
        </w:rPr>
        <w:t xml:space="preserve"> </w:t>
      </w:r>
      <w:r w:rsidRPr="000525AE" w:rsidR="00B346CD">
        <w:rPr>
          <w:rFonts w:ascii="Arial" w:hAnsi="Arial" w:cs="Arial"/>
          <w:b/>
          <w:color w:val="000000"/>
        </w:rPr>
        <w:t>Tato metodika zároveň umožní oddělení rovných příležitostí jasné a jednotné hodnocení všech předkládaných návrhů orgány veřejné správy z pohledu dopadů do rovných příležitostí žen a mužů.</w:t>
      </w:r>
    </w:p>
    <w:p w:rsidRPr="00C32ECD" w:rsidR="00E675A3" w:rsidP="00654ACC" w:rsidRDefault="00E675A3">
      <w:pPr>
        <w:autoSpaceDE w:val="false"/>
        <w:autoSpaceDN w:val="false"/>
        <w:adjustRightInd w:val="false"/>
        <w:spacing w:after="0" w:line="240" w:lineRule="auto"/>
        <w:ind w:left="720"/>
        <w:rPr>
          <w:rFonts w:ascii="Arial" w:hAnsi="Arial" w:cs="Arial"/>
          <w:b/>
          <w:bCs/>
        </w:rPr>
      </w:pPr>
    </w:p>
    <w:p w:rsidRPr="00C32ECD" w:rsidR="00E675A3" w:rsidP="00E675A3" w:rsidRDefault="00E675A3">
      <w:pPr>
        <w:pStyle w:val="Odstavecseseznamem"/>
        <w:autoSpaceDE w:val="false"/>
        <w:autoSpaceDN w:val="false"/>
        <w:adjustRightInd w:val="false"/>
        <w:spacing w:after="0" w:line="240" w:lineRule="auto"/>
        <w:ind w:left="1152"/>
        <w:rPr>
          <w:rFonts w:ascii="Arial" w:hAnsi="Arial" w:cs="Arial"/>
          <w:b/>
          <w:bCs/>
        </w:rPr>
      </w:pPr>
    </w:p>
    <w:p w:rsidRPr="00C32ECD" w:rsidR="00286519" w:rsidP="00286519" w:rsidRDefault="00286519">
      <w:pPr>
        <w:ind w:left="709"/>
        <w:jc w:val="both"/>
        <w:rPr>
          <w:rFonts w:ascii="Arial" w:hAnsi="Arial" w:cs="Arial"/>
          <w:b/>
        </w:rPr>
      </w:pPr>
      <w:r w:rsidRPr="00C32ECD">
        <w:rPr>
          <w:rFonts w:ascii="Arial" w:hAnsi="Arial" w:cs="Arial"/>
          <w:b/>
        </w:rPr>
        <w:t>Specifikace metodiky:</w:t>
      </w:r>
    </w:p>
    <w:p w:rsidRPr="00826620" w:rsidR="00286519" w:rsidP="00B346CD" w:rsidRDefault="00286519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r w:rsidRPr="00433EE2">
        <w:rPr>
          <w:rFonts w:ascii="Arial" w:hAnsi="Arial" w:cs="Arial"/>
          <w:color w:val="000000"/>
        </w:rPr>
        <w:t>Konečným výstupem je dokument</w:t>
      </w:r>
      <w:r w:rsidRPr="00433EE2" w:rsidR="00EC3D37">
        <w:rPr>
          <w:rFonts w:ascii="Arial" w:hAnsi="Arial" w:cs="Arial"/>
          <w:color w:val="000000"/>
        </w:rPr>
        <w:t>, případně série dokumentů</w:t>
      </w:r>
      <w:r w:rsidRPr="00433EE2">
        <w:rPr>
          <w:rFonts w:ascii="Arial" w:hAnsi="Arial" w:cs="Arial"/>
          <w:color w:val="000000"/>
        </w:rPr>
        <w:t xml:space="preserve"> - konkrétní návod postupu analýzy a hodnocení dopadu do oblasti rovných příležitostí žen a mužů, který by byl využitelný</w:t>
      </w:r>
      <w:r w:rsidRPr="00826620">
        <w:rPr>
          <w:rFonts w:ascii="Arial" w:hAnsi="Arial" w:cs="Arial"/>
        </w:rPr>
        <w:t xml:space="preserve"> již při tvorbě legislativních i nelegislativních materiálů předkládaných vládě ČR. </w:t>
      </w:r>
      <w:r w:rsidRPr="00826620">
        <w:rPr>
          <w:rFonts w:ascii="Arial" w:hAnsi="Arial" w:cs="Arial"/>
          <w:color w:val="000000"/>
        </w:rPr>
        <w:t>Součástí přípravy dokumentu bude nutnost seznámení se se zahraničními příklady „dobré praxe“</w:t>
      </w:r>
      <w:r w:rsidRPr="00826620" w:rsidR="00EC3D37">
        <w:rPr>
          <w:rFonts w:ascii="Arial" w:hAnsi="Arial" w:cs="Arial"/>
          <w:color w:val="000000"/>
        </w:rPr>
        <w:t xml:space="preserve"> a s procesem přípravy materiálů předkládaných vládě ČR na</w:t>
      </w:r>
      <w:r w:rsidRPr="00826620" w:rsidR="00001274">
        <w:rPr>
          <w:rFonts w:ascii="Arial" w:hAnsi="Arial" w:cs="Arial"/>
          <w:color w:val="000000"/>
        </w:rPr>
        <w:t> </w:t>
      </w:r>
      <w:r w:rsidRPr="00826620" w:rsidR="00EC3D37">
        <w:rPr>
          <w:rFonts w:ascii="Arial" w:hAnsi="Arial" w:cs="Arial"/>
          <w:color w:val="000000"/>
        </w:rPr>
        <w:t>jednotlivých resortech, případně dalších ústředních orgánech státní správy, s příslušnými právními předpisy apod.</w:t>
      </w:r>
      <w:r w:rsidRPr="00826620">
        <w:rPr>
          <w:rFonts w:ascii="Arial" w:hAnsi="Arial" w:cs="Arial"/>
          <w:color w:val="000000"/>
        </w:rPr>
        <w:t xml:space="preserve"> </w:t>
      </w:r>
    </w:p>
    <w:p w:rsidRPr="00C32ECD" w:rsidR="00286519" w:rsidP="00286519" w:rsidRDefault="00286519">
      <w:pPr>
        <w:ind w:left="709"/>
        <w:jc w:val="both"/>
        <w:rPr>
          <w:rFonts w:ascii="Arial" w:hAnsi="Arial" w:cs="Arial"/>
          <w:b/>
        </w:rPr>
      </w:pPr>
    </w:p>
    <w:p w:rsidRPr="00C32ECD" w:rsidR="00286519" w:rsidP="00286519" w:rsidRDefault="00286519">
      <w:pPr>
        <w:ind w:left="709"/>
        <w:jc w:val="both"/>
        <w:rPr>
          <w:rFonts w:ascii="Arial" w:hAnsi="Arial" w:cs="Arial"/>
          <w:b/>
        </w:rPr>
      </w:pPr>
      <w:r w:rsidRPr="00C32ECD">
        <w:rPr>
          <w:rFonts w:ascii="Arial" w:hAnsi="Arial" w:cs="Arial"/>
          <w:b/>
        </w:rPr>
        <w:t>Z čeho bude metodika vycházet:</w:t>
      </w:r>
    </w:p>
    <w:p w:rsidRPr="00C32ECD" w:rsidR="00286519" w:rsidP="00286519" w:rsidRDefault="00286519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C32ECD">
        <w:rPr>
          <w:rFonts w:ascii="Arial" w:hAnsi="Arial" w:cs="Arial"/>
        </w:rPr>
        <w:t>Jednací řád vlády (</w:t>
      </w:r>
      <w:hyperlink w:history="true" r:id="rId10">
        <w:r w:rsidRPr="00C32ECD">
          <w:rPr>
            <w:rStyle w:val="Hypertextovodkaz"/>
            <w:rFonts w:ascii="Arial" w:hAnsi="Arial" w:cs="Arial"/>
          </w:rPr>
          <w:t>http://www.vlada.cz/cz/ppov/lrv/dokumenty/jednaci-rad-vlady-91200/</w:t>
        </w:r>
      </w:hyperlink>
      <w:r w:rsidRPr="00C32ECD">
        <w:rPr>
          <w:rFonts w:ascii="Arial" w:hAnsi="Arial" w:cs="Arial"/>
        </w:rPr>
        <w:t xml:space="preserve">) </w:t>
      </w:r>
    </w:p>
    <w:p w:rsidRPr="00C32ECD" w:rsidR="00286519" w:rsidP="00286519" w:rsidRDefault="00286519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C32ECD">
        <w:rPr>
          <w:rFonts w:ascii="Arial" w:hAnsi="Arial" w:cs="Arial"/>
        </w:rPr>
        <w:t>Legislativní pravidla vlády (</w:t>
      </w:r>
      <w:hyperlink w:history="true" r:id="rId11">
        <w:r w:rsidRPr="00C32ECD">
          <w:rPr>
            <w:rStyle w:val="Hypertextovodkaz"/>
            <w:rFonts w:ascii="Arial" w:hAnsi="Arial" w:cs="Arial"/>
          </w:rPr>
          <w:t>http://www.vlada.cz/cz/ppov/lrv/dokumenty/legislativni-pravidla-vlady-91209/</w:t>
        </w:r>
      </w:hyperlink>
      <w:r w:rsidRPr="00C32ECD">
        <w:rPr>
          <w:rFonts w:ascii="Arial" w:hAnsi="Arial" w:cs="Arial"/>
        </w:rPr>
        <w:t xml:space="preserve">) </w:t>
      </w:r>
    </w:p>
    <w:p w:rsidRPr="00C32ECD" w:rsidR="00893B1C" w:rsidP="00893B1C" w:rsidRDefault="00893B1C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C32ECD">
        <w:rPr>
          <w:rFonts w:ascii="Arial" w:hAnsi="Arial" w:cs="Arial"/>
        </w:rPr>
        <w:t>Statut Rady vlády pro rovné příležitosti žen a mužů (</w:t>
      </w:r>
      <w:hyperlink w:history="true" r:id="rId12">
        <w:r w:rsidRPr="00C32ECD">
          <w:rPr>
            <w:rStyle w:val="Hypertextovodkaz"/>
            <w:rFonts w:ascii="Arial" w:hAnsi="Arial" w:cs="Arial"/>
          </w:rPr>
          <w:t>http://www.mpsv.cz/files/clanky/13197/B_-_Statut_RVRPZM.pdf</w:t>
        </w:r>
      </w:hyperlink>
      <w:r w:rsidRPr="00C32ECD">
        <w:rPr>
          <w:rFonts w:ascii="Arial" w:hAnsi="Arial" w:cs="Arial"/>
        </w:rPr>
        <w:t xml:space="preserve">) </w:t>
      </w:r>
    </w:p>
    <w:p w:rsidRPr="00CC349D" w:rsidR="00EC3D37" w:rsidP="00CC349D" w:rsidRDefault="00EC3D37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CC349D">
        <w:rPr>
          <w:rFonts w:ascii="Arial" w:hAnsi="Arial" w:cs="Arial"/>
        </w:rPr>
        <w:t>Podklady zahraničních partnerů</w:t>
      </w:r>
      <w:r w:rsidRPr="00CC349D" w:rsidR="00CC349D">
        <w:rPr>
          <w:rFonts w:ascii="Arial" w:hAnsi="Arial" w:cs="Arial"/>
        </w:rPr>
        <w:t xml:space="preserve">, Federálního kancléřství Rakouska a Ministerstva práce, </w:t>
      </w:r>
      <w:proofErr w:type="spellStart"/>
      <w:r w:rsidRPr="00CC349D" w:rsidR="00CC349D">
        <w:rPr>
          <w:rFonts w:ascii="Arial" w:hAnsi="Arial" w:cs="Arial"/>
        </w:rPr>
        <w:t>sociálnych</w:t>
      </w:r>
      <w:proofErr w:type="spellEnd"/>
      <w:r w:rsidRPr="00CC349D" w:rsidR="00CC349D">
        <w:rPr>
          <w:rFonts w:ascii="Arial" w:hAnsi="Arial" w:cs="Arial"/>
        </w:rPr>
        <w:t xml:space="preserve"> </w:t>
      </w:r>
      <w:proofErr w:type="spellStart"/>
      <w:r w:rsidRPr="00CC349D" w:rsidR="00CC349D">
        <w:rPr>
          <w:rFonts w:ascii="Arial" w:hAnsi="Arial" w:cs="Arial"/>
        </w:rPr>
        <w:t>vecí</w:t>
      </w:r>
      <w:proofErr w:type="spellEnd"/>
      <w:r w:rsidRPr="00CC349D" w:rsidR="00CC349D">
        <w:rPr>
          <w:rFonts w:ascii="Arial" w:hAnsi="Arial" w:cs="Arial"/>
        </w:rPr>
        <w:t xml:space="preserve"> a rodiny </w:t>
      </w:r>
      <w:proofErr w:type="spellStart"/>
      <w:r w:rsidRPr="00CC349D" w:rsidR="00CC349D">
        <w:rPr>
          <w:rFonts w:ascii="Arial" w:hAnsi="Arial" w:cs="Arial"/>
        </w:rPr>
        <w:t>Slovenskej</w:t>
      </w:r>
      <w:proofErr w:type="spellEnd"/>
      <w:r w:rsidRPr="00CC349D" w:rsidR="00CC349D">
        <w:rPr>
          <w:rFonts w:ascii="Arial" w:hAnsi="Arial" w:cs="Arial"/>
        </w:rPr>
        <w:t xml:space="preserve"> republiky.</w:t>
      </w:r>
      <w:r w:rsidRPr="00CC349D" w:rsidR="00893B1C">
        <w:rPr>
          <w:rFonts w:ascii="Arial" w:hAnsi="Arial" w:cs="Arial"/>
        </w:rPr>
        <w:t xml:space="preserve"> </w:t>
      </w:r>
      <w:r w:rsidRPr="00CC349D" w:rsidR="00CC349D">
        <w:rPr>
          <w:rFonts w:ascii="Arial" w:hAnsi="Arial" w:cs="Arial"/>
        </w:rPr>
        <w:t>J</w:t>
      </w:r>
      <w:r w:rsidRPr="00CC349D" w:rsidR="00893B1C">
        <w:rPr>
          <w:rFonts w:ascii="Arial" w:hAnsi="Arial" w:cs="Arial"/>
        </w:rPr>
        <w:t>edná se především o</w:t>
      </w:r>
      <w:r w:rsidR="00CC349D">
        <w:rPr>
          <w:rFonts w:ascii="Arial" w:hAnsi="Arial" w:cs="Arial"/>
        </w:rPr>
        <w:t> </w:t>
      </w:r>
      <w:r w:rsidRPr="00CC349D" w:rsidR="00893B1C">
        <w:rPr>
          <w:rFonts w:ascii="Arial" w:hAnsi="Arial" w:cs="Arial"/>
        </w:rPr>
        <w:t xml:space="preserve"> dokumenty metodické a strategické povahy</w:t>
      </w:r>
      <w:r w:rsidRPr="00CC349D" w:rsidR="00BA6928">
        <w:rPr>
          <w:rFonts w:ascii="Arial" w:hAnsi="Arial" w:cs="Arial"/>
        </w:rPr>
        <w:t>, manuály a pracovní listy pro veřejnou správu z oblasti rovných příležitostí žen a mužů. Většina materiálů bude k dispozici v českém překladu, část v původních jazycích (slovenský, německý a</w:t>
      </w:r>
      <w:r w:rsidR="00CC349D">
        <w:rPr>
          <w:rFonts w:ascii="Arial" w:hAnsi="Arial" w:cs="Arial"/>
        </w:rPr>
        <w:t> </w:t>
      </w:r>
      <w:r w:rsidRPr="00CC349D" w:rsidR="00BA6928">
        <w:rPr>
          <w:rFonts w:ascii="Arial" w:hAnsi="Arial" w:cs="Arial"/>
        </w:rPr>
        <w:t xml:space="preserve"> anglický jazyk). </w:t>
      </w:r>
    </w:p>
    <w:p w:rsidRPr="00C32ECD" w:rsidR="00286519" w:rsidP="00286519" w:rsidRDefault="00286519">
      <w:pPr>
        <w:pStyle w:val="Odstavecseseznamem"/>
        <w:ind w:left="1080"/>
        <w:jc w:val="both"/>
        <w:rPr>
          <w:rFonts w:ascii="Arial" w:hAnsi="Arial" w:cs="Arial"/>
        </w:rPr>
      </w:pPr>
    </w:p>
    <w:p w:rsidRPr="00C32ECD" w:rsidR="00286519" w:rsidP="00286519" w:rsidRDefault="00286519">
      <w:pPr>
        <w:ind w:left="709"/>
        <w:jc w:val="both"/>
        <w:rPr>
          <w:rFonts w:ascii="Arial" w:hAnsi="Arial" w:cs="Arial"/>
          <w:b/>
        </w:rPr>
      </w:pPr>
      <w:r w:rsidRPr="00C32ECD">
        <w:rPr>
          <w:rFonts w:ascii="Arial" w:hAnsi="Arial" w:cs="Arial"/>
          <w:b/>
        </w:rPr>
        <w:t xml:space="preserve">Komu bude metodika určena: </w:t>
      </w:r>
    </w:p>
    <w:p w:rsidRPr="00C32ECD" w:rsidR="00EC3D37" w:rsidP="00EC3D37" w:rsidRDefault="00EC3D37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C32ECD">
        <w:rPr>
          <w:rFonts w:ascii="Arial" w:hAnsi="Arial" w:cs="Arial"/>
        </w:rPr>
        <w:t>Obecnou cílovou skupinou jsou všichni aktivní účastníci a účastnice procesu přípravy, tvorby a předkládání legislativních i nelegislativních materiálů vládě</w:t>
      </w:r>
      <w:r w:rsidR="00CC349D">
        <w:rPr>
          <w:rFonts w:ascii="Arial" w:hAnsi="Arial" w:cs="Arial"/>
        </w:rPr>
        <w:t xml:space="preserve"> ČR</w:t>
      </w:r>
      <w:r w:rsidRPr="00C32ECD">
        <w:rPr>
          <w:rFonts w:ascii="Arial" w:hAnsi="Arial" w:cs="Arial"/>
        </w:rPr>
        <w:t xml:space="preserve"> – pracovníci a pracovnice ministerstev, pracovníci a pracovnice ústředních orgánů státní správy a další. </w:t>
      </w:r>
    </w:p>
    <w:p w:rsidRPr="00C32ECD" w:rsidR="000525AE" w:rsidP="00286519" w:rsidRDefault="00EC3D37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C32ECD">
        <w:rPr>
          <w:rFonts w:ascii="Arial" w:hAnsi="Arial" w:cs="Arial"/>
        </w:rPr>
        <w:t xml:space="preserve">Další </w:t>
      </w:r>
      <w:r w:rsidRPr="00C32ECD" w:rsidR="00286519">
        <w:rPr>
          <w:rFonts w:ascii="Arial" w:hAnsi="Arial" w:cs="Arial"/>
        </w:rPr>
        <w:t xml:space="preserve">cílovou skupinou jsou Gender </w:t>
      </w:r>
      <w:proofErr w:type="spellStart"/>
      <w:r w:rsidRPr="00C32ECD" w:rsidR="00286519">
        <w:rPr>
          <w:rFonts w:ascii="Arial" w:hAnsi="Arial" w:cs="Arial"/>
        </w:rPr>
        <w:t>Focal</w:t>
      </w:r>
      <w:proofErr w:type="spellEnd"/>
      <w:r w:rsidRPr="00C32ECD" w:rsidR="00286519">
        <w:rPr>
          <w:rFonts w:ascii="Arial" w:hAnsi="Arial" w:cs="Arial"/>
        </w:rPr>
        <w:t xml:space="preserve"> </w:t>
      </w:r>
      <w:proofErr w:type="spellStart"/>
      <w:r w:rsidRPr="00C32ECD" w:rsidR="00286519">
        <w:rPr>
          <w:rFonts w:ascii="Arial" w:hAnsi="Arial" w:cs="Arial"/>
        </w:rPr>
        <w:t>Points</w:t>
      </w:r>
      <w:proofErr w:type="spellEnd"/>
      <w:r w:rsidRPr="00C32ECD" w:rsidR="00286519">
        <w:rPr>
          <w:rFonts w:ascii="Arial" w:hAnsi="Arial" w:cs="Arial"/>
        </w:rPr>
        <w:t xml:space="preserve"> při ministerstvech (součástí metodik a nástrojů může být zhodnocení jejich postavení v rámci resortu), příprava metodiky s nimi bude průběžně konzultována.</w:t>
      </w:r>
    </w:p>
    <w:p w:rsidRPr="00C32ECD" w:rsidR="009E652A" w:rsidP="00B91BAC" w:rsidRDefault="009E652A">
      <w:pPr>
        <w:pStyle w:val="Odstavecseseznamem"/>
        <w:ind w:left="1080"/>
        <w:jc w:val="both"/>
        <w:rPr>
          <w:rFonts w:ascii="Arial" w:hAnsi="Arial" w:cs="Arial"/>
        </w:rPr>
      </w:pPr>
    </w:p>
    <w:p w:rsidRPr="00C32ECD" w:rsidR="000E68E0" w:rsidP="00B91BAC" w:rsidRDefault="000E68E0">
      <w:pPr>
        <w:pStyle w:val="Odstavecseseznamem"/>
        <w:ind w:left="1080"/>
        <w:jc w:val="both"/>
        <w:rPr>
          <w:rFonts w:ascii="Arial" w:hAnsi="Arial" w:cs="Arial"/>
        </w:rPr>
      </w:pPr>
    </w:p>
    <w:p w:rsidRPr="00C32ECD" w:rsidR="000E68E0" w:rsidP="00B91BAC" w:rsidRDefault="000E68E0">
      <w:pPr>
        <w:pStyle w:val="Odstavecseseznamem"/>
        <w:ind w:left="1080"/>
        <w:jc w:val="both"/>
        <w:rPr>
          <w:rFonts w:ascii="Arial" w:hAnsi="Arial" w:cs="Arial"/>
        </w:rPr>
      </w:pPr>
    </w:p>
    <w:p w:rsidRPr="00C32ECD" w:rsidR="00EC3D37" w:rsidP="00B91BAC" w:rsidRDefault="00EC3D37">
      <w:pPr>
        <w:ind w:left="720"/>
        <w:jc w:val="both"/>
        <w:rPr>
          <w:rFonts w:ascii="Arial" w:hAnsi="Arial" w:cs="Arial"/>
        </w:rPr>
      </w:pPr>
      <w:r w:rsidRPr="00C32ECD">
        <w:rPr>
          <w:rFonts w:ascii="Arial" w:hAnsi="Arial" w:cs="Arial"/>
          <w:b/>
        </w:rPr>
        <w:t>Obsah metodiky</w:t>
      </w:r>
    </w:p>
    <w:p w:rsidRPr="00C32ECD" w:rsidR="00286519" w:rsidP="00286519" w:rsidRDefault="00286519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C32ECD">
        <w:rPr>
          <w:rFonts w:ascii="Arial" w:hAnsi="Arial" w:cs="Arial"/>
        </w:rPr>
        <w:t>genderov</w:t>
      </w:r>
      <w:r w:rsidRPr="00C32ECD" w:rsidR="002221D2">
        <w:rPr>
          <w:rFonts w:ascii="Arial" w:hAnsi="Arial" w:cs="Arial"/>
        </w:rPr>
        <w:t>á</w:t>
      </w:r>
      <w:r w:rsidRPr="00C32ECD">
        <w:rPr>
          <w:rFonts w:ascii="Arial" w:hAnsi="Arial" w:cs="Arial"/>
        </w:rPr>
        <w:t xml:space="preserve"> analýz</w:t>
      </w:r>
      <w:r w:rsidRPr="00C32ECD" w:rsidR="002221D2">
        <w:rPr>
          <w:rFonts w:ascii="Arial" w:hAnsi="Arial" w:cs="Arial"/>
        </w:rPr>
        <w:t>a</w:t>
      </w:r>
      <w:r w:rsidRPr="00C32ECD">
        <w:rPr>
          <w:rFonts w:ascii="Arial" w:hAnsi="Arial" w:cs="Arial"/>
        </w:rPr>
        <w:t xml:space="preserve"> </w:t>
      </w:r>
      <w:r w:rsidR="00FA6CC7">
        <w:rPr>
          <w:rFonts w:ascii="Arial" w:hAnsi="Arial" w:cs="Arial"/>
        </w:rPr>
        <w:t xml:space="preserve">v současnosti využívaných dokumentů </w:t>
      </w:r>
      <w:r w:rsidRPr="00C32ECD">
        <w:rPr>
          <w:rFonts w:ascii="Arial" w:hAnsi="Arial" w:cs="Arial"/>
        </w:rPr>
        <w:t>(především Legislativní</w:t>
      </w:r>
      <w:r w:rsidR="00FA6CC7">
        <w:rPr>
          <w:rFonts w:ascii="Arial" w:hAnsi="Arial" w:cs="Arial"/>
        </w:rPr>
        <w:t>ch pravidel</w:t>
      </w:r>
      <w:r w:rsidRPr="00C32ECD">
        <w:rPr>
          <w:rFonts w:ascii="Arial" w:hAnsi="Arial" w:cs="Arial"/>
        </w:rPr>
        <w:t xml:space="preserve"> a Jednací</w:t>
      </w:r>
      <w:r w:rsidR="00FA6CC7">
        <w:rPr>
          <w:rFonts w:ascii="Arial" w:hAnsi="Arial" w:cs="Arial"/>
        </w:rPr>
        <w:t>ho</w:t>
      </w:r>
      <w:r w:rsidRPr="00C32ECD">
        <w:rPr>
          <w:rFonts w:ascii="Arial" w:hAnsi="Arial" w:cs="Arial"/>
        </w:rPr>
        <w:t xml:space="preserve"> řád</w:t>
      </w:r>
      <w:r w:rsidR="00FA6CC7">
        <w:rPr>
          <w:rFonts w:ascii="Arial" w:hAnsi="Arial" w:cs="Arial"/>
        </w:rPr>
        <w:t>u</w:t>
      </w:r>
      <w:r w:rsidRPr="00C32ECD">
        <w:rPr>
          <w:rFonts w:ascii="Arial" w:hAnsi="Arial" w:cs="Arial"/>
        </w:rPr>
        <w:t xml:space="preserve"> vlády)</w:t>
      </w:r>
      <w:r w:rsidRPr="00C32ECD" w:rsidR="00545B40">
        <w:rPr>
          <w:rFonts w:ascii="Arial" w:hAnsi="Arial" w:cs="Arial"/>
        </w:rPr>
        <w:t xml:space="preserve"> a současného stavu hodnocení materiálů</w:t>
      </w:r>
    </w:p>
    <w:p w:rsidR="009E652A" w:rsidP="00B91BAC" w:rsidRDefault="00286519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FA6CC7">
        <w:rPr>
          <w:rFonts w:ascii="Arial" w:hAnsi="Arial" w:cs="Arial"/>
        </w:rPr>
        <w:t xml:space="preserve">konkrétní návrh </w:t>
      </w:r>
      <w:r w:rsidRPr="00FA6CC7" w:rsidR="00545B40">
        <w:rPr>
          <w:rFonts w:ascii="Arial" w:hAnsi="Arial" w:cs="Arial"/>
        </w:rPr>
        <w:t xml:space="preserve">procesu </w:t>
      </w:r>
      <w:r w:rsidRPr="00FA6CC7">
        <w:rPr>
          <w:rFonts w:ascii="Arial" w:hAnsi="Arial" w:cs="Arial"/>
        </w:rPr>
        <w:t>při hodnocení dopadů do oblasti rovnosti žen a mužů při přípravě a tvorbě legislativních i nelegislativních materiálů,</w:t>
      </w:r>
      <w:r w:rsidRPr="00FA6CC7" w:rsidR="00FA6CC7">
        <w:rPr>
          <w:rFonts w:ascii="Arial" w:hAnsi="Arial" w:cs="Arial"/>
        </w:rPr>
        <w:t xml:space="preserve"> </w:t>
      </w:r>
      <w:r w:rsidRPr="00FA6CC7">
        <w:rPr>
          <w:rFonts w:ascii="Arial" w:hAnsi="Arial" w:cs="Arial"/>
        </w:rPr>
        <w:t>vysvětlivky klíčových termínů,</w:t>
      </w:r>
    </w:p>
    <w:p w:rsidRPr="00E46009" w:rsidR="00286519" w:rsidP="00E46009" w:rsidRDefault="00286519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E46009">
        <w:rPr>
          <w:rFonts w:ascii="Arial" w:hAnsi="Arial" w:cs="Arial"/>
        </w:rPr>
        <w:t xml:space="preserve">příklady postupů aplikace metodiky (např. příklady modelových otázek a další nástroje gender </w:t>
      </w:r>
      <w:proofErr w:type="spellStart"/>
      <w:r w:rsidRPr="00E46009">
        <w:rPr>
          <w:rFonts w:ascii="Arial" w:hAnsi="Arial" w:cs="Arial"/>
        </w:rPr>
        <w:t>mainstreamingu</w:t>
      </w:r>
      <w:proofErr w:type="spellEnd"/>
      <w:r w:rsidRPr="00E46009" w:rsidR="00E46009">
        <w:rPr>
          <w:rFonts w:ascii="Arial" w:hAnsi="Arial" w:cs="Arial"/>
        </w:rPr>
        <w:t>, konkrétní hodnotící kritéria, sada kritérií, postup hodnocení</w:t>
      </w:r>
      <w:r w:rsidRPr="00E46009">
        <w:rPr>
          <w:rFonts w:ascii="Arial" w:hAnsi="Arial" w:cs="Arial"/>
        </w:rPr>
        <w:t>)</w:t>
      </w:r>
      <w:r w:rsidR="00E46009">
        <w:rPr>
          <w:rFonts w:ascii="Arial" w:hAnsi="Arial" w:cs="Arial"/>
        </w:rPr>
        <w:t xml:space="preserve"> </w:t>
      </w:r>
      <w:r w:rsidRPr="00E46009" w:rsidR="00545B40">
        <w:rPr>
          <w:rFonts w:ascii="Arial" w:hAnsi="Arial" w:cs="Arial"/>
        </w:rPr>
        <w:t>atd</w:t>
      </w:r>
      <w:r w:rsidRPr="00E46009">
        <w:rPr>
          <w:rFonts w:ascii="Arial" w:hAnsi="Arial" w:cs="Arial"/>
        </w:rPr>
        <w:t>.</w:t>
      </w:r>
    </w:p>
    <w:p w:rsidRPr="00C32ECD" w:rsidR="00286519" w:rsidP="00D0406C" w:rsidRDefault="00545B40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</w:rPr>
      </w:pPr>
      <w:r w:rsidRPr="00C32ECD">
        <w:rPr>
          <w:rFonts w:ascii="Arial" w:hAnsi="Arial" w:cs="Arial"/>
        </w:rPr>
        <w:t>nástroje</w:t>
      </w:r>
      <w:r w:rsidR="00FA6CC7">
        <w:rPr>
          <w:rFonts w:ascii="Arial" w:hAnsi="Arial" w:cs="Arial"/>
        </w:rPr>
        <w:t xml:space="preserve"> </w:t>
      </w:r>
      <w:r w:rsidRPr="00C32ECD" w:rsidR="00555FF4">
        <w:rPr>
          <w:rFonts w:ascii="Arial" w:hAnsi="Arial" w:cs="Arial"/>
        </w:rPr>
        <w:t>implementace, kontroly</w:t>
      </w:r>
      <w:r w:rsidR="00D0406C">
        <w:rPr>
          <w:rFonts w:ascii="Arial" w:hAnsi="Arial" w:cs="Arial"/>
        </w:rPr>
        <w:t>,</w:t>
      </w:r>
      <w:r w:rsidRPr="00D0406C" w:rsidR="00D0406C">
        <w:t xml:space="preserve"> </w:t>
      </w:r>
      <w:r w:rsidRPr="00D0406C" w:rsidR="00D0406C">
        <w:rPr>
          <w:rFonts w:ascii="Arial" w:hAnsi="Arial" w:cs="Arial"/>
        </w:rPr>
        <w:t>nástroje pro případ zpětné evaluace</w:t>
      </w:r>
      <w:r w:rsidRPr="00C32ECD" w:rsidR="00555FF4">
        <w:rPr>
          <w:rFonts w:ascii="Arial" w:hAnsi="Arial" w:cs="Arial"/>
        </w:rPr>
        <w:t xml:space="preserve"> atd.</w:t>
      </w:r>
    </w:p>
    <w:p w:rsidRPr="00C32ECD" w:rsidR="00286519" w:rsidP="00E675A3" w:rsidRDefault="00286519">
      <w:pPr>
        <w:pStyle w:val="Odstavecseseznamem"/>
        <w:autoSpaceDE w:val="false"/>
        <w:autoSpaceDN w:val="false"/>
        <w:adjustRightInd w:val="false"/>
        <w:spacing w:after="0" w:line="240" w:lineRule="auto"/>
        <w:ind w:left="1152"/>
        <w:rPr>
          <w:rFonts w:ascii="Arial" w:hAnsi="Arial" w:cs="Arial"/>
          <w:b/>
          <w:bCs/>
        </w:rPr>
      </w:pPr>
    </w:p>
    <w:p w:rsidRPr="00C32ECD" w:rsidR="00286519" w:rsidP="00E675A3" w:rsidRDefault="00286519">
      <w:pPr>
        <w:pStyle w:val="Odstavecseseznamem"/>
        <w:autoSpaceDE w:val="false"/>
        <w:autoSpaceDN w:val="false"/>
        <w:adjustRightInd w:val="false"/>
        <w:spacing w:after="0" w:line="240" w:lineRule="auto"/>
        <w:ind w:left="1152"/>
        <w:rPr>
          <w:rFonts w:ascii="Arial" w:hAnsi="Arial" w:cs="Arial"/>
          <w:b/>
          <w:bCs/>
        </w:rPr>
      </w:pPr>
    </w:p>
    <w:p w:rsidRPr="00C32ECD" w:rsidR="005A250E" w:rsidP="00B91BAC" w:rsidRDefault="005A250E">
      <w:pPr>
        <w:pStyle w:val="Odstavecseseznamem"/>
        <w:numPr>
          <w:ilvl w:val="1"/>
          <w:numId w:val="33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</w:rPr>
      </w:pPr>
      <w:r w:rsidRPr="00C32ECD">
        <w:rPr>
          <w:rFonts w:ascii="Arial" w:hAnsi="Arial" w:cs="Arial"/>
          <w:b/>
          <w:bCs/>
        </w:rPr>
        <w:t>Další požadavky na předmět plnění</w:t>
      </w:r>
    </w:p>
    <w:p w:rsidRPr="00C32ECD" w:rsidR="00286519" w:rsidP="00E675A3" w:rsidRDefault="00286519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</w:p>
    <w:p w:rsidRPr="00C32ECD" w:rsidR="00E675A3" w:rsidP="00E675A3" w:rsidRDefault="00E675A3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>Zadavatel požaduje od dodavatele otevřený přístup, průběžnou komunikaci</w:t>
      </w:r>
      <w:r w:rsidRPr="00C32ECD" w:rsidR="00FA1B86">
        <w:rPr>
          <w:rFonts w:ascii="Arial" w:hAnsi="Arial" w:cs="Arial"/>
          <w:color w:val="000000"/>
        </w:rPr>
        <w:t xml:space="preserve"> </w:t>
      </w:r>
      <w:r w:rsidRPr="00C32ECD">
        <w:rPr>
          <w:rFonts w:ascii="Arial" w:hAnsi="Arial" w:cs="Arial"/>
          <w:color w:val="000000"/>
        </w:rPr>
        <w:t>a</w:t>
      </w:r>
      <w:r w:rsidR="00001274">
        <w:rPr>
          <w:rFonts w:ascii="Arial" w:hAnsi="Arial" w:cs="Arial"/>
          <w:color w:val="000000"/>
        </w:rPr>
        <w:t> </w:t>
      </w:r>
      <w:r w:rsidRPr="00C32ECD">
        <w:rPr>
          <w:rFonts w:ascii="Arial" w:hAnsi="Arial" w:cs="Arial"/>
          <w:color w:val="000000"/>
        </w:rPr>
        <w:t xml:space="preserve">interakci se zadavatelem, </w:t>
      </w:r>
      <w:r w:rsidR="000525AE">
        <w:rPr>
          <w:rFonts w:ascii="Arial" w:hAnsi="Arial" w:cs="Arial"/>
          <w:color w:val="000000"/>
        </w:rPr>
        <w:t xml:space="preserve">průběžné </w:t>
      </w:r>
      <w:r w:rsidRPr="00C32ECD">
        <w:rPr>
          <w:rFonts w:ascii="Arial" w:hAnsi="Arial" w:cs="Arial"/>
          <w:color w:val="000000"/>
        </w:rPr>
        <w:t>společné upřes</w:t>
      </w:r>
      <w:r w:rsidR="00433EE2">
        <w:rPr>
          <w:rFonts w:ascii="Arial" w:hAnsi="Arial" w:cs="Arial"/>
          <w:color w:val="000000"/>
        </w:rPr>
        <w:t>ň</w:t>
      </w:r>
      <w:r w:rsidR="000525AE">
        <w:rPr>
          <w:rFonts w:ascii="Arial" w:hAnsi="Arial" w:cs="Arial"/>
          <w:color w:val="000000"/>
        </w:rPr>
        <w:t>ování</w:t>
      </w:r>
      <w:r w:rsidRPr="00C32ECD">
        <w:rPr>
          <w:rFonts w:ascii="Arial" w:hAnsi="Arial" w:cs="Arial"/>
          <w:color w:val="000000"/>
        </w:rPr>
        <w:t xml:space="preserve"> dílčích postupů tak, aby dodané služby a jejich výstupy byly v souladu s cíli projektu</w:t>
      </w:r>
      <w:r w:rsidRPr="00FA6CC7" w:rsidR="00FA6CC7">
        <w:t xml:space="preserve"> </w:t>
      </w:r>
      <w:r w:rsidR="00FA6CC7">
        <w:t>„</w:t>
      </w:r>
      <w:r w:rsidRPr="00FA6CC7" w:rsidR="00FA6CC7">
        <w:rPr>
          <w:rFonts w:ascii="Arial" w:hAnsi="Arial" w:cs="Arial"/>
          <w:color w:val="000000"/>
        </w:rPr>
        <w:t>Optimalizace institucionálního zabezpečení rovných příležitostí žen a mužů v</w:t>
      </w:r>
      <w:r w:rsidR="00FA6CC7">
        <w:rPr>
          <w:rFonts w:ascii="Arial" w:hAnsi="Arial" w:cs="Arial"/>
          <w:color w:val="000000"/>
        </w:rPr>
        <w:t> </w:t>
      </w:r>
      <w:r w:rsidRPr="00FA6CC7" w:rsidR="00FA6CC7">
        <w:rPr>
          <w:rFonts w:ascii="Arial" w:hAnsi="Arial" w:cs="Arial"/>
          <w:color w:val="000000"/>
        </w:rPr>
        <w:t>ČR</w:t>
      </w:r>
      <w:r w:rsidR="00FA6CC7">
        <w:rPr>
          <w:rFonts w:ascii="Arial" w:hAnsi="Arial" w:cs="Arial"/>
          <w:color w:val="000000"/>
        </w:rPr>
        <w:t>“</w:t>
      </w:r>
      <w:r w:rsidRPr="00C32ECD">
        <w:rPr>
          <w:rFonts w:ascii="Arial" w:hAnsi="Arial" w:cs="Arial"/>
          <w:color w:val="000000"/>
        </w:rPr>
        <w:t xml:space="preserve"> a</w:t>
      </w:r>
      <w:r w:rsidR="00FA6CC7">
        <w:rPr>
          <w:rFonts w:ascii="Arial" w:hAnsi="Arial" w:cs="Arial"/>
          <w:color w:val="000000"/>
        </w:rPr>
        <w:t xml:space="preserve"> se záměry</w:t>
      </w:r>
      <w:r w:rsidRPr="00C32ECD">
        <w:rPr>
          <w:rFonts w:ascii="Arial" w:hAnsi="Arial" w:cs="Arial"/>
          <w:color w:val="000000"/>
        </w:rPr>
        <w:t xml:space="preserve"> dané aktivity. Dodavatel bude intenzivně spolupracovat s </w:t>
      </w:r>
      <w:r w:rsidRPr="00C32ECD" w:rsidR="00545B40">
        <w:rPr>
          <w:rFonts w:ascii="Arial" w:hAnsi="Arial" w:cs="Arial"/>
          <w:color w:val="000000"/>
        </w:rPr>
        <w:t xml:space="preserve">garanty a </w:t>
      </w:r>
      <w:proofErr w:type="spellStart"/>
      <w:r w:rsidRPr="00C32ECD" w:rsidR="00545B40">
        <w:rPr>
          <w:rFonts w:ascii="Arial" w:hAnsi="Arial" w:cs="Arial"/>
          <w:color w:val="000000"/>
        </w:rPr>
        <w:t>garantkami</w:t>
      </w:r>
      <w:proofErr w:type="spellEnd"/>
      <w:r w:rsidRPr="00C32ECD" w:rsidR="00545B40">
        <w:rPr>
          <w:rFonts w:ascii="Arial" w:hAnsi="Arial" w:cs="Arial"/>
          <w:color w:val="000000"/>
        </w:rPr>
        <w:t xml:space="preserve"> projektu z </w:t>
      </w:r>
      <w:r w:rsidRPr="00C32ECD">
        <w:rPr>
          <w:rFonts w:ascii="Arial" w:hAnsi="Arial" w:cs="Arial"/>
          <w:color w:val="000000"/>
        </w:rPr>
        <w:t>MSPV</w:t>
      </w:r>
      <w:r w:rsidRPr="00C32ECD" w:rsidR="00545B40">
        <w:rPr>
          <w:rFonts w:ascii="Arial" w:hAnsi="Arial" w:cs="Arial"/>
          <w:color w:val="000000"/>
        </w:rPr>
        <w:t>, případně s dalšími relevantními subjekty</w:t>
      </w:r>
      <w:r w:rsidRPr="00C32ECD">
        <w:rPr>
          <w:rFonts w:ascii="Arial" w:hAnsi="Arial" w:cs="Arial"/>
          <w:color w:val="000000"/>
        </w:rPr>
        <w:t xml:space="preserve">. </w:t>
      </w:r>
    </w:p>
    <w:p w:rsidRPr="00C32ECD" w:rsidR="00286519" w:rsidP="00E675A3" w:rsidRDefault="00286519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</w:p>
    <w:p w:rsidRPr="00C32ECD" w:rsidR="00286519" w:rsidP="00286519" w:rsidRDefault="00286519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</w:rPr>
      </w:pPr>
      <w:r w:rsidRPr="00C32ECD">
        <w:rPr>
          <w:rFonts w:ascii="Arial" w:hAnsi="Arial" w:cs="Arial"/>
          <w:color w:val="000000"/>
        </w:rPr>
        <w:t>Součástí plnění je závazek dodavatele ú</w:t>
      </w:r>
      <w:r w:rsidRPr="00C32ECD">
        <w:rPr>
          <w:rFonts w:ascii="Arial" w:hAnsi="Arial" w:cs="Arial"/>
        </w:rPr>
        <w:t xml:space="preserve">častnit se setkání s cílovými skupinami, garanty a </w:t>
      </w:r>
      <w:proofErr w:type="spellStart"/>
      <w:r w:rsidRPr="00C32ECD">
        <w:rPr>
          <w:rFonts w:ascii="Arial" w:hAnsi="Arial" w:cs="Arial"/>
        </w:rPr>
        <w:t>garantkami</w:t>
      </w:r>
      <w:proofErr w:type="spellEnd"/>
      <w:r w:rsidRPr="00C32ECD">
        <w:rPr>
          <w:rFonts w:ascii="Arial" w:hAnsi="Arial" w:cs="Arial"/>
        </w:rPr>
        <w:t xml:space="preserve"> projektu, partnery projektu a experty a expertkami ze zahraničí (v Praze</w:t>
      </w:r>
      <w:r w:rsidRPr="008B68F4">
        <w:rPr>
          <w:rFonts w:ascii="Arial" w:hAnsi="Arial" w:cs="Arial"/>
        </w:rPr>
        <w:t>).</w:t>
      </w:r>
      <w:r w:rsidRPr="008B68F4" w:rsidR="00BA6928">
        <w:rPr>
          <w:rFonts w:ascii="Arial" w:hAnsi="Arial" w:cs="Arial"/>
        </w:rPr>
        <w:t xml:space="preserve"> Setkání se účastní alespoň jedna osoba zastupující dodavatele</w:t>
      </w:r>
      <w:r w:rsidRPr="00C32ECD" w:rsidR="00BA6928">
        <w:rPr>
          <w:rFonts w:ascii="Arial" w:hAnsi="Arial" w:cs="Arial"/>
        </w:rPr>
        <w:t>.</w:t>
      </w:r>
      <w:r w:rsidRPr="00C32ECD">
        <w:rPr>
          <w:rFonts w:ascii="Arial" w:hAnsi="Arial" w:cs="Arial"/>
        </w:rPr>
        <w:t xml:space="preserve"> Konkrétně se bude jednat o účast </w:t>
      </w:r>
      <w:proofErr w:type="gramStart"/>
      <w:r w:rsidRPr="00C32ECD">
        <w:rPr>
          <w:rFonts w:ascii="Arial" w:hAnsi="Arial" w:cs="Arial"/>
        </w:rPr>
        <w:t>na</w:t>
      </w:r>
      <w:proofErr w:type="gramEnd"/>
      <w:r w:rsidRPr="00C32ECD">
        <w:rPr>
          <w:rFonts w:ascii="Arial" w:hAnsi="Arial" w:cs="Arial"/>
        </w:rPr>
        <w:t>:</w:t>
      </w:r>
    </w:p>
    <w:p w:rsidRPr="00C32ECD" w:rsidR="00F14828" w:rsidP="00286519" w:rsidRDefault="00F14828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</w:p>
    <w:p w:rsidRPr="00C32ECD" w:rsidR="00286519" w:rsidP="00523628" w:rsidRDefault="00C5433E">
      <w:pPr>
        <w:numPr>
          <w:ilvl w:val="0"/>
          <w:numId w:val="9"/>
        </w:numPr>
        <w:ind w:hanging="371"/>
        <w:jc w:val="both"/>
        <w:rPr>
          <w:rFonts w:ascii="Arial" w:hAnsi="Arial" w:cs="Arial"/>
        </w:rPr>
      </w:pPr>
      <w:r w:rsidRPr="00C32ECD">
        <w:rPr>
          <w:rFonts w:ascii="Arial" w:hAnsi="Arial" w:cs="Arial"/>
        </w:rPr>
        <w:t>m</w:t>
      </w:r>
      <w:r w:rsidRPr="00C32ECD" w:rsidR="00545B40">
        <w:rPr>
          <w:rFonts w:ascii="Arial" w:hAnsi="Arial" w:cs="Arial"/>
        </w:rPr>
        <w:t xml:space="preserve">inimálně </w:t>
      </w:r>
      <w:r w:rsidRPr="00C32ECD" w:rsidR="00286519">
        <w:rPr>
          <w:rFonts w:ascii="Arial" w:hAnsi="Arial" w:cs="Arial"/>
        </w:rPr>
        <w:t>dv</w:t>
      </w:r>
      <w:r w:rsidRPr="00C32ECD" w:rsidR="00F14828">
        <w:rPr>
          <w:rFonts w:ascii="Arial" w:hAnsi="Arial" w:cs="Arial"/>
        </w:rPr>
        <w:t>ou</w:t>
      </w:r>
      <w:r w:rsidRPr="00C32ECD" w:rsidR="00286519">
        <w:rPr>
          <w:rFonts w:ascii="Arial" w:hAnsi="Arial" w:cs="Arial"/>
        </w:rPr>
        <w:t xml:space="preserve"> </w:t>
      </w:r>
      <w:proofErr w:type="gramStart"/>
      <w:r w:rsidRPr="00C32ECD" w:rsidR="00286519">
        <w:rPr>
          <w:rFonts w:ascii="Arial" w:hAnsi="Arial" w:cs="Arial"/>
        </w:rPr>
        <w:t>workshop</w:t>
      </w:r>
      <w:r w:rsidRPr="00C32ECD" w:rsidR="00F14828">
        <w:rPr>
          <w:rFonts w:ascii="Arial" w:hAnsi="Arial" w:cs="Arial"/>
        </w:rPr>
        <w:t>ech</w:t>
      </w:r>
      <w:proofErr w:type="gramEnd"/>
      <w:r w:rsidRPr="00C32ECD" w:rsidR="00286519">
        <w:rPr>
          <w:rFonts w:ascii="Arial" w:hAnsi="Arial" w:cs="Arial"/>
        </w:rPr>
        <w:t xml:space="preserve"> s Gender </w:t>
      </w:r>
      <w:proofErr w:type="spellStart"/>
      <w:r w:rsidRPr="00C32ECD" w:rsidR="00286519">
        <w:rPr>
          <w:rFonts w:ascii="Arial" w:hAnsi="Arial" w:cs="Arial"/>
        </w:rPr>
        <w:t>Focal</w:t>
      </w:r>
      <w:proofErr w:type="spellEnd"/>
      <w:r w:rsidRPr="00C32ECD" w:rsidR="00286519">
        <w:rPr>
          <w:rFonts w:ascii="Arial" w:hAnsi="Arial" w:cs="Arial"/>
        </w:rPr>
        <w:t xml:space="preserve"> </w:t>
      </w:r>
      <w:proofErr w:type="spellStart"/>
      <w:r w:rsidRPr="00C32ECD" w:rsidR="00286519">
        <w:rPr>
          <w:rFonts w:ascii="Arial" w:hAnsi="Arial" w:cs="Arial"/>
        </w:rPr>
        <w:t>Points</w:t>
      </w:r>
      <w:proofErr w:type="spellEnd"/>
      <w:r w:rsidRPr="00C32ECD" w:rsidR="00286519">
        <w:rPr>
          <w:rFonts w:ascii="Arial" w:hAnsi="Arial" w:cs="Arial"/>
        </w:rPr>
        <w:t xml:space="preserve"> jednotlivých resortů </w:t>
      </w:r>
      <w:r w:rsidRPr="00C32ECD" w:rsidR="00F14828">
        <w:rPr>
          <w:rFonts w:ascii="Arial" w:hAnsi="Arial" w:cs="Arial"/>
        </w:rPr>
        <w:t>(Praha)</w:t>
      </w:r>
      <w:r w:rsidRPr="00C32ECD" w:rsidR="00523628">
        <w:rPr>
          <w:rFonts w:ascii="Arial" w:hAnsi="Arial" w:cs="Arial"/>
        </w:rPr>
        <w:t>,</w:t>
      </w:r>
    </w:p>
    <w:p w:rsidRPr="00C32ECD" w:rsidR="00286519" w:rsidP="00523628" w:rsidRDefault="00C5433E">
      <w:pPr>
        <w:numPr>
          <w:ilvl w:val="0"/>
          <w:numId w:val="9"/>
        </w:numPr>
        <w:ind w:hanging="371"/>
        <w:jc w:val="both"/>
        <w:rPr>
          <w:rFonts w:ascii="Arial" w:hAnsi="Arial" w:cs="Arial"/>
        </w:rPr>
      </w:pPr>
      <w:r w:rsidRPr="00C32ECD">
        <w:rPr>
          <w:rFonts w:ascii="Arial" w:hAnsi="Arial" w:cs="Arial"/>
        </w:rPr>
        <w:t>m</w:t>
      </w:r>
      <w:r w:rsidRPr="00C32ECD" w:rsidR="00545B40">
        <w:rPr>
          <w:rFonts w:ascii="Arial" w:hAnsi="Arial" w:cs="Arial"/>
        </w:rPr>
        <w:t xml:space="preserve">inimálně </w:t>
      </w:r>
      <w:proofErr w:type="gramStart"/>
      <w:r w:rsidRPr="00C32ECD" w:rsidR="00545B40">
        <w:rPr>
          <w:rFonts w:ascii="Arial" w:hAnsi="Arial" w:cs="Arial"/>
        </w:rPr>
        <w:t>jednom</w:t>
      </w:r>
      <w:proofErr w:type="gramEnd"/>
      <w:r w:rsidRPr="00C32ECD" w:rsidR="00545B40">
        <w:rPr>
          <w:rFonts w:ascii="Arial" w:hAnsi="Arial" w:cs="Arial"/>
        </w:rPr>
        <w:t xml:space="preserve"> </w:t>
      </w:r>
      <w:r w:rsidRPr="00C32ECD" w:rsidR="00286519">
        <w:rPr>
          <w:rFonts w:ascii="Arial" w:hAnsi="Arial" w:cs="Arial"/>
        </w:rPr>
        <w:t>workshop</w:t>
      </w:r>
      <w:r w:rsidRPr="00C32ECD" w:rsidR="00F14828">
        <w:rPr>
          <w:rFonts w:ascii="Arial" w:hAnsi="Arial" w:cs="Arial"/>
        </w:rPr>
        <w:t>u</w:t>
      </w:r>
      <w:r w:rsidRPr="00C32ECD" w:rsidR="00286519">
        <w:rPr>
          <w:rFonts w:ascii="Arial" w:hAnsi="Arial" w:cs="Arial"/>
        </w:rPr>
        <w:t xml:space="preserve"> s účastí zahraničních partnerů a expertů a</w:t>
      </w:r>
      <w:r w:rsidR="00001274">
        <w:rPr>
          <w:rFonts w:ascii="Arial" w:hAnsi="Arial" w:cs="Arial"/>
        </w:rPr>
        <w:t> </w:t>
      </w:r>
      <w:r w:rsidRPr="00C32ECD" w:rsidR="00286519">
        <w:rPr>
          <w:rFonts w:ascii="Arial" w:hAnsi="Arial" w:cs="Arial"/>
        </w:rPr>
        <w:t>expertek</w:t>
      </w:r>
      <w:r w:rsidRPr="00C32ECD" w:rsidR="00F14828">
        <w:rPr>
          <w:rFonts w:ascii="Arial" w:hAnsi="Arial" w:cs="Arial"/>
        </w:rPr>
        <w:t xml:space="preserve"> (Praha, zajištěno tlumočení)</w:t>
      </w:r>
      <w:r w:rsidRPr="00C32ECD" w:rsidR="00523628">
        <w:rPr>
          <w:rFonts w:ascii="Arial" w:hAnsi="Arial" w:cs="Arial"/>
        </w:rPr>
        <w:t>,</w:t>
      </w:r>
    </w:p>
    <w:p w:rsidRPr="00C32ECD" w:rsidR="00286519" w:rsidP="00523628" w:rsidRDefault="00FA6CC7">
      <w:pPr>
        <w:numPr>
          <w:ilvl w:val="0"/>
          <w:numId w:val="9"/>
        </w:numPr>
        <w:ind w:hanging="371"/>
        <w:jc w:val="both"/>
        <w:rPr>
          <w:rFonts w:ascii="Arial" w:hAnsi="Arial" w:cs="Arial"/>
        </w:rPr>
      </w:pPr>
      <w:r>
        <w:rPr>
          <w:rFonts w:ascii="Arial" w:hAnsi="Arial" w:cs="Arial"/>
        </w:rPr>
        <w:t>závěrečné konferenci</w:t>
      </w:r>
      <w:r w:rsidRPr="00C32ECD" w:rsidR="00286519">
        <w:rPr>
          <w:rFonts w:ascii="Arial" w:hAnsi="Arial" w:cs="Arial"/>
        </w:rPr>
        <w:t>,</w:t>
      </w:r>
      <w:r w:rsidRPr="00C32ECD" w:rsidR="00545B40">
        <w:rPr>
          <w:rFonts w:ascii="Arial" w:hAnsi="Arial" w:cs="Arial"/>
        </w:rPr>
        <w:t xml:space="preserve"> </w:t>
      </w:r>
      <w:r w:rsidRPr="00C32ECD" w:rsidR="00286519">
        <w:rPr>
          <w:rFonts w:ascii="Arial" w:hAnsi="Arial" w:cs="Arial"/>
        </w:rPr>
        <w:t xml:space="preserve">kde bude metodika představena </w:t>
      </w:r>
      <w:r w:rsidRPr="00C32ECD" w:rsidR="00F14828">
        <w:rPr>
          <w:rFonts w:ascii="Arial" w:hAnsi="Arial" w:cs="Arial"/>
        </w:rPr>
        <w:t>(Praha, zajištěno tlumočení)</w:t>
      </w:r>
      <w:r w:rsidRPr="00C32ECD" w:rsidR="00523628">
        <w:rPr>
          <w:rFonts w:ascii="Arial" w:hAnsi="Arial" w:cs="Arial"/>
        </w:rPr>
        <w:t>,</w:t>
      </w:r>
    </w:p>
    <w:p w:rsidRPr="00C32ECD" w:rsidR="00286519" w:rsidP="00FA1B86" w:rsidRDefault="00286519">
      <w:pPr>
        <w:numPr>
          <w:ilvl w:val="0"/>
          <w:numId w:val="9"/>
        </w:numPr>
        <w:ind w:hanging="371"/>
        <w:jc w:val="both"/>
        <w:rPr>
          <w:rFonts w:ascii="Arial" w:hAnsi="Arial" w:cs="Arial"/>
          <w:color w:val="000000"/>
        </w:rPr>
      </w:pPr>
      <w:r w:rsidRPr="00C32ECD">
        <w:rPr>
          <w:rFonts w:ascii="Arial" w:hAnsi="Arial" w:cs="Arial"/>
        </w:rPr>
        <w:t>dílčí</w:t>
      </w:r>
      <w:r w:rsidR="00FA6CC7">
        <w:rPr>
          <w:rFonts w:ascii="Arial" w:hAnsi="Arial" w:cs="Arial"/>
        </w:rPr>
        <w:t>ch</w:t>
      </w:r>
      <w:r w:rsidRPr="00C32ECD">
        <w:rPr>
          <w:rFonts w:ascii="Arial" w:hAnsi="Arial" w:cs="Arial"/>
        </w:rPr>
        <w:t xml:space="preserve"> </w:t>
      </w:r>
      <w:proofErr w:type="gramStart"/>
      <w:r w:rsidRPr="00C32ECD">
        <w:rPr>
          <w:rFonts w:ascii="Arial" w:hAnsi="Arial" w:cs="Arial"/>
        </w:rPr>
        <w:t>setkání</w:t>
      </w:r>
      <w:r w:rsidR="00FA6CC7">
        <w:rPr>
          <w:rFonts w:ascii="Arial" w:hAnsi="Arial" w:cs="Arial"/>
        </w:rPr>
        <w:t>ch</w:t>
      </w:r>
      <w:proofErr w:type="gramEnd"/>
      <w:r w:rsidR="00FA6CC7">
        <w:rPr>
          <w:rFonts w:ascii="Arial" w:hAnsi="Arial" w:cs="Arial"/>
        </w:rPr>
        <w:t xml:space="preserve"> </w:t>
      </w:r>
      <w:r w:rsidRPr="00C32ECD">
        <w:rPr>
          <w:rFonts w:ascii="Arial" w:hAnsi="Arial" w:cs="Arial"/>
        </w:rPr>
        <w:t>s</w:t>
      </w:r>
      <w:r w:rsidRPr="00C32ECD" w:rsidR="00545B40">
        <w:rPr>
          <w:rFonts w:ascii="Arial" w:hAnsi="Arial" w:cs="Arial"/>
        </w:rPr>
        <w:t xml:space="preserve"> garanty a </w:t>
      </w:r>
      <w:proofErr w:type="spellStart"/>
      <w:r w:rsidRPr="00C32ECD" w:rsidR="00545B40">
        <w:rPr>
          <w:rFonts w:ascii="Arial" w:hAnsi="Arial" w:cs="Arial"/>
        </w:rPr>
        <w:t>garantkami</w:t>
      </w:r>
      <w:proofErr w:type="spellEnd"/>
      <w:r w:rsidRPr="00C32ECD" w:rsidR="00545B40">
        <w:rPr>
          <w:rFonts w:ascii="Arial" w:hAnsi="Arial" w:cs="Arial"/>
        </w:rPr>
        <w:t xml:space="preserve"> projektu</w:t>
      </w:r>
      <w:r w:rsidRPr="00C32ECD">
        <w:rPr>
          <w:rFonts w:ascii="Arial" w:hAnsi="Arial" w:cs="Arial"/>
        </w:rPr>
        <w:t>, p</w:t>
      </w:r>
      <w:r w:rsidRPr="00C32ECD" w:rsidR="00523628">
        <w:rPr>
          <w:rFonts w:ascii="Arial" w:hAnsi="Arial" w:cs="Arial"/>
        </w:rPr>
        <w:t>ředevším s</w:t>
      </w:r>
      <w:r w:rsidR="00FA6CC7">
        <w:rPr>
          <w:rFonts w:ascii="Arial" w:hAnsi="Arial" w:cs="Arial"/>
        </w:rPr>
        <w:t> </w:t>
      </w:r>
      <w:proofErr w:type="spellStart"/>
      <w:r w:rsidRPr="00C32ECD" w:rsidR="00523628">
        <w:rPr>
          <w:rFonts w:ascii="Arial" w:hAnsi="Arial" w:cs="Arial"/>
        </w:rPr>
        <w:t>garantkou</w:t>
      </w:r>
      <w:proofErr w:type="spellEnd"/>
      <w:r w:rsidR="00FA6CC7">
        <w:rPr>
          <w:rFonts w:ascii="Arial" w:hAnsi="Arial" w:cs="Arial"/>
        </w:rPr>
        <w:t xml:space="preserve"> příslušné</w:t>
      </w:r>
      <w:r w:rsidRPr="00C32ECD" w:rsidR="00523628">
        <w:rPr>
          <w:rFonts w:ascii="Arial" w:hAnsi="Arial" w:cs="Arial"/>
        </w:rPr>
        <w:t xml:space="preserve"> aktivity</w:t>
      </w:r>
      <w:r w:rsidR="00FA6CC7">
        <w:rPr>
          <w:rFonts w:ascii="Arial" w:hAnsi="Arial" w:cs="Arial"/>
        </w:rPr>
        <w:t xml:space="preserve"> projektu</w:t>
      </w:r>
      <w:r w:rsidRPr="00C32ECD" w:rsidR="00523628">
        <w:rPr>
          <w:rFonts w:ascii="Arial" w:hAnsi="Arial" w:cs="Arial"/>
        </w:rPr>
        <w:t xml:space="preserve"> (</w:t>
      </w:r>
      <w:r w:rsidRPr="00C32ECD">
        <w:rPr>
          <w:rFonts w:ascii="Arial" w:hAnsi="Arial" w:cs="Arial"/>
        </w:rPr>
        <w:t>podle potřeb po dohodě</w:t>
      </w:r>
      <w:r w:rsidRPr="00C32ECD" w:rsidR="00523628">
        <w:rPr>
          <w:rFonts w:ascii="Arial" w:hAnsi="Arial" w:cs="Arial"/>
        </w:rPr>
        <w:t>).</w:t>
      </w:r>
      <w:r w:rsidRPr="00C32ECD">
        <w:rPr>
          <w:rFonts w:ascii="Arial" w:hAnsi="Arial" w:cs="Arial"/>
        </w:rPr>
        <w:t xml:space="preserve"> </w:t>
      </w:r>
    </w:p>
    <w:p w:rsidRPr="00C32ECD" w:rsidR="00870000" w:rsidP="00870000" w:rsidRDefault="0087000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</w:p>
    <w:p w:rsidRPr="00C32ECD" w:rsidR="00754084" w:rsidP="00870000" w:rsidRDefault="00754084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</w:p>
    <w:p w:rsidRPr="00C32ECD" w:rsidR="00754084" w:rsidP="00754084" w:rsidRDefault="00754084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  <w:r w:rsidRPr="00C32ECD">
        <w:rPr>
          <w:rFonts w:ascii="Arial" w:hAnsi="Arial" w:cs="Arial"/>
          <w:b/>
        </w:rPr>
        <w:t>Doba a místo plnění</w:t>
      </w:r>
    </w:p>
    <w:p w:rsidRPr="00C32ECD" w:rsidR="00754084" w:rsidP="00754084" w:rsidRDefault="00754084">
      <w:pPr>
        <w:pStyle w:val="Odstavecseseznamem"/>
        <w:autoSpaceDE w:val="false"/>
        <w:autoSpaceDN w:val="false"/>
        <w:adjustRightInd w:val="false"/>
        <w:spacing w:after="0" w:line="240" w:lineRule="auto"/>
        <w:ind w:left="792"/>
        <w:rPr>
          <w:rFonts w:ascii="Arial" w:hAnsi="Arial" w:cs="Arial"/>
          <w:b/>
          <w:bCs/>
        </w:rPr>
      </w:pPr>
    </w:p>
    <w:p w:rsidRPr="00C32ECD" w:rsidR="00754084" w:rsidP="00754084" w:rsidRDefault="00754084">
      <w:pPr>
        <w:pStyle w:val="Odstavecseseznamem"/>
        <w:numPr>
          <w:ilvl w:val="1"/>
          <w:numId w:val="10"/>
        </w:numPr>
        <w:autoSpaceDE w:val="false"/>
        <w:autoSpaceDN w:val="false"/>
        <w:adjustRightInd w:val="false"/>
        <w:spacing w:after="0" w:line="240" w:lineRule="auto"/>
        <w:ind w:left="1134" w:hanging="425"/>
        <w:rPr>
          <w:rFonts w:ascii="Arial" w:hAnsi="Arial" w:cs="Arial"/>
          <w:b/>
          <w:bCs/>
        </w:rPr>
      </w:pPr>
      <w:r w:rsidRPr="00C32ECD">
        <w:rPr>
          <w:rFonts w:ascii="Arial" w:hAnsi="Arial" w:cs="Arial"/>
          <w:b/>
          <w:bCs/>
        </w:rPr>
        <w:t>Doba plnění</w:t>
      </w:r>
    </w:p>
    <w:p w:rsidRPr="00C32ECD" w:rsidR="00754084" w:rsidP="00754084" w:rsidRDefault="00754084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</w:p>
    <w:p w:rsidRPr="00C32ECD" w:rsidR="00754084" w:rsidP="00754084" w:rsidRDefault="00754084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>S vybraným uchazečem bu</w:t>
      </w:r>
      <w:r w:rsidR="00901CFD">
        <w:rPr>
          <w:rFonts w:ascii="Arial" w:hAnsi="Arial" w:cs="Arial"/>
          <w:color w:val="000000"/>
        </w:rPr>
        <w:t xml:space="preserve">de uzavřena smlouva </w:t>
      </w:r>
      <w:r w:rsidRPr="00901CFD" w:rsidR="00901CFD">
        <w:rPr>
          <w:rFonts w:ascii="Arial" w:hAnsi="Arial" w:cs="Arial"/>
          <w:color w:val="000000"/>
        </w:rPr>
        <w:t xml:space="preserve">podle § 269 odst. 2 zákona č. 40/1964 Sb., občanský zákoník, ve znění pozdějších předpisů (dále též jen „občanský </w:t>
      </w:r>
      <w:r w:rsidRPr="00901CFD" w:rsidR="00901CFD">
        <w:rPr>
          <w:rFonts w:ascii="Arial" w:hAnsi="Arial" w:cs="Arial"/>
          <w:color w:val="000000"/>
        </w:rPr>
        <w:lastRenderedPageBreak/>
        <w:t>zákoník“)</w:t>
      </w:r>
      <w:r w:rsidRPr="00901CFD" w:rsidR="00901CFD">
        <w:t xml:space="preserve"> </w:t>
      </w:r>
      <w:r w:rsidRPr="00901CFD" w:rsidR="00901CFD">
        <w:rPr>
          <w:rFonts w:ascii="Arial" w:hAnsi="Arial" w:cs="Arial"/>
          <w:color w:val="000000"/>
        </w:rPr>
        <w:t>a zákona č. 137/2006 Sb., o veřejných zakázkách, ve znění pozdějších předpisů</w:t>
      </w:r>
      <w:r w:rsidR="00901CFD">
        <w:rPr>
          <w:rFonts w:ascii="Arial" w:hAnsi="Arial" w:cs="Arial"/>
          <w:color w:val="000000"/>
        </w:rPr>
        <w:t xml:space="preserve">. </w:t>
      </w:r>
    </w:p>
    <w:p w:rsidRPr="00C32ECD" w:rsidR="00754084" w:rsidP="00754084" w:rsidRDefault="00754084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</w:p>
    <w:p w:rsidRPr="00C32ECD" w:rsidR="00754084" w:rsidP="00754084" w:rsidRDefault="00754084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 xml:space="preserve">Předpokládané zahájení plnění: ihned po podpisu smlouvy </w:t>
      </w:r>
    </w:p>
    <w:p w:rsidRPr="00C32ECD" w:rsidR="00754084" w:rsidP="00754084" w:rsidRDefault="00754084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</w:p>
    <w:p w:rsidRPr="008B68F4" w:rsidR="00754084" w:rsidP="00754084" w:rsidRDefault="00754084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r w:rsidRPr="008B68F4">
        <w:rPr>
          <w:rFonts w:ascii="Arial" w:hAnsi="Arial" w:cs="Arial"/>
          <w:color w:val="000000"/>
        </w:rPr>
        <w:t xml:space="preserve">Požadované </w:t>
      </w:r>
      <w:r w:rsidR="00B43A11">
        <w:rPr>
          <w:rFonts w:ascii="Arial" w:hAnsi="Arial" w:cs="Arial"/>
          <w:color w:val="000000"/>
        </w:rPr>
        <w:t>předání hotové metodiky</w:t>
      </w:r>
      <w:r w:rsidRPr="008B68F4">
        <w:rPr>
          <w:rFonts w:ascii="Arial" w:hAnsi="Arial" w:cs="Arial"/>
          <w:color w:val="000000"/>
        </w:rPr>
        <w:t xml:space="preserve">: </w:t>
      </w:r>
      <w:r w:rsidRPr="008B68F4" w:rsidR="0010516A">
        <w:rPr>
          <w:rFonts w:ascii="Arial" w:hAnsi="Arial" w:cs="Arial"/>
          <w:color w:val="000000"/>
        </w:rPr>
        <w:t>30</w:t>
      </w:r>
      <w:r w:rsidRPr="008B68F4">
        <w:rPr>
          <w:rFonts w:ascii="Arial" w:hAnsi="Arial" w:cs="Arial"/>
          <w:color w:val="000000"/>
        </w:rPr>
        <w:t>.</w:t>
      </w:r>
      <w:r w:rsidRPr="008B68F4" w:rsidR="0010516A">
        <w:rPr>
          <w:rFonts w:ascii="Arial" w:hAnsi="Arial" w:cs="Arial"/>
          <w:color w:val="000000"/>
        </w:rPr>
        <w:t xml:space="preserve"> 9</w:t>
      </w:r>
      <w:r w:rsidRPr="008B68F4">
        <w:rPr>
          <w:rFonts w:ascii="Arial" w:hAnsi="Arial" w:cs="Arial"/>
          <w:color w:val="000000"/>
        </w:rPr>
        <w:t>. 201</w:t>
      </w:r>
      <w:r w:rsidRPr="008B68F4" w:rsidR="008B68F4">
        <w:rPr>
          <w:rFonts w:ascii="Arial" w:hAnsi="Arial" w:cs="Arial"/>
          <w:color w:val="000000"/>
        </w:rPr>
        <w:t>4</w:t>
      </w:r>
      <w:r w:rsidRPr="008B68F4">
        <w:rPr>
          <w:rFonts w:ascii="Arial" w:hAnsi="Arial" w:cs="Arial"/>
          <w:color w:val="000000"/>
        </w:rPr>
        <w:t xml:space="preserve">. </w:t>
      </w:r>
    </w:p>
    <w:p w:rsidRPr="008B68F4" w:rsidR="00754084" w:rsidP="00754084" w:rsidRDefault="00754084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</w:p>
    <w:p w:rsidR="00754084" w:rsidP="00754084" w:rsidRDefault="00A952CC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r w:rsidRPr="008B68F4">
        <w:rPr>
          <w:rFonts w:ascii="Arial" w:hAnsi="Arial" w:cs="Arial"/>
          <w:color w:val="000000"/>
        </w:rPr>
        <w:t xml:space="preserve">Po </w:t>
      </w:r>
      <w:r w:rsidR="00B43A11">
        <w:rPr>
          <w:rFonts w:ascii="Arial" w:hAnsi="Arial" w:cs="Arial"/>
          <w:color w:val="000000"/>
        </w:rPr>
        <w:t>předání hotové metodiky</w:t>
      </w:r>
      <w:r w:rsidRPr="008B68F4">
        <w:rPr>
          <w:rFonts w:ascii="Arial" w:hAnsi="Arial" w:cs="Arial"/>
          <w:color w:val="000000"/>
        </w:rPr>
        <w:t xml:space="preserve"> bude dodavatel zadavateli </w:t>
      </w:r>
      <w:r w:rsidR="000259EB">
        <w:rPr>
          <w:rFonts w:ascii="Arial" w:hAnsi="Arial" w:cs="Arial"/>
          <w:color w:val="000000"/>
        </w:rPr>
        <w:t>poskytovat nadále</w:t>
      </w:r>
      <w:r w:rsidRPr="008B68F4">
        <w:rPr>
          <w:rFonts w:ascii="Arial" w:hAnsi="Arial" w:cs="Arial"/>
          <w:color w:val="000000"/>
        </w:rPr>
        <w:t xml:space="preserve"> konzultac</w:t>
      </w:r>
      <w:r w:rsidR="000259EB">
        <w:rPr>
          <w:rFonts w:ascii="Arial" w:hAnsi="Arial" w:cs="Arial"/>
          <w:color w:val="000000"/>
        </w:rPr>
        <w:t>e k</w:t>
      </w:r>
      <w:r w:rsidRPr="008B68F4">
        <w:rPr>
          <w:rFonts w:ascii="Arial" w:hAnsi="Arial" w:cs="Arial"/>
          <w:color w:val="000000"/>
        </w:rPr>
        <w:t xml:space="preserve"> výsledné prác</w:t>
      </w:r>
      <w:r w:rsidR="000259EB">
        <w:rPr>
          <w:rFonts w:ascii="Arial" w:hAnsi="Arial" w:cs="Arial"/>
          <w:color w:val="000000"/>
        </w:rPr>
        <w:t>i</w:t>
      </w:r>
      <w:r w:rsidR="00901CFD">
        <w:rPr>
          <w:rFonts w:ascii="Arial" w:hAnsi="Arial" w:cs="Arial"/>
          <w:color w:val="000000"/>
        </w:rPr>
        <w:t xml:space="preserve"> nejdéle však</w:t>
      </w:r>
      <w:r w:rsidRPr="008B68F4" w:rsidR="00854BDD">
        <w:rPr>
          <w:rFonts w:ascii="Arial" w:hAnsi="Arial" w:cs="Arial"/>
          <w:color w:val="000000"/>
        </w:rPr>
        <w:t xml:space="preserve"> do </w:t>
      </w:r>
      <w:r w:rsidR="00901CFD">
        <w:rPr>
          <w:rFonts w:ascii="Arial" w:hAnsi="Arial" w:cs="Arial"/>
          <w:color w:val="000000"/>
        </w:rPr>
        <w:t>31. března</w:t>
      </w:r>
      <w:r w:rsidR="00417000">
        <w:rPr>
          <w:rFonts w:ascii="Arial" w:hAnsi="Arial" w:cs="Arial"/>
          <w:color w:val="000000"/>
        </w:rPr>
        <w:t xml:space="preserve"> 2015</w:t>
      </w:r>
      <w:r w:rsidRPr="008B68F4" w:rsidR="0010516A">
        <w:rPr>
          <w:rFonts w:ascii="Arial" w:hAnsi="Arial" w:cs="Arial"/>
          <w:color w:val="000000"/>
        </w:rPr>
        <w:t xml:space="preserve">, kdy bude probíhat implementace metodiky a zhodnocení celého projektu. </w:t>
      </w:r>
    </w:p>
    <w:p w:rsidRPr="00C32ECD" w:rsidR="00B43A11" w:rsidP="00754084" w:rsidRDefault="00B43A11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Kompletní ukončení plnění nastane </w:t>
      </w:r>
      <w:r w:rsidR="00417000">
        <w:rPr>
          <w:rFonts w:ascii="Arial" w:hAnsi="Arial" w:cs="Arial"/>
          <w:color w:val="000000"/>
        </w:rPr>
        <w:t xml:space="preserve">nejpozději </w:t>
      </w:r>
      <w:r w:rsidR="00B1758E">
        <w:rPr>
          <w:rFonts w:ascii="Arial" w:hAnsi="Arial" w:cs="Arial"/>
          <w:color w:val="000000"/>
        </w:rPr>
        <w:t>v termínu</w:t>
      </w:r>
      <w:r>
        <w:rPr>
          <w:rFonts w:ascii="Arial" w:hAnsi="Arial" w:cs="Arial"/>
          <w:color w:val="000000"/>
        </w:rPr>
        <w:t xml:space="preserve"> </w:t>
      </w:r>
      <w:r w:rsidR="00901CFD">
        <w:rPr>
          <w:rFonts w:ascii="Arial" w:hAnsi="Arial" w:cs="Arial"/>
          <w:color w:val="000000"/>
        </w:rPr>
        <w:t>31</w:t>
      </w:r>
      <w:r>
        <w:rPr>
          <w:rFonts w:ascii="Arial" w:hAnsi="Arial" w:cs="Arial"/>
          <w:color w:val="000000"/>
        </w:rPr>
        <w:t xml:space="preserve">. </w:t>
      </w:r>
      <w:r w:rsidR="00901CFD">
        <w:rPr>
          <w:rFonts w:ascii="Arial" w:hAnsi="Arial" w:cs="Arial"/>
          <w:color w:val="000000"/>
        </w:rPr>
        <w:t>března</w:t>
      </w:r>
      <w:r>
        <w:rPr>
          <w:rFonts w:ascii="Arial" w:hAnsi="Arial" w:cs="Arial"/>
          <w:color w:val="000000"/>
        </w:rPr>
        <w:t xml:space="preserve"> 2015, kdy má dodavatel povinnost představit hotovou metodiku na závěrečné konferenci.</w:t>
      </w:r>
    </w:p>
    <w:p w:rsidRPr="00C32ECD" w:rsidR="00A238CD" w:rsidP="00754084" w:rsidRDefault="00A238CD">
      <w:pPr>
        <w:pStyle w:val="Odstavecseseznamem"/>
        <w:autoSpaceDE w:val="false"/>
        <w:autoSpaceDN w:val="false"/>
        <w:adjustRightInd w:val="false"/>
        <w:spacing w:after="0" w:line="240" w:lineRule="auto"/>
        <w:ind w:left="792"/>
        <w:rPr>
          <w:rFonts w:ascii="Arial" w:hAnsi="Arial" w:cs="Arial"/>
          <w:b/>
        </w:rPr>
      </w:pPr>
    </w:p>
    <w:p w:rsidRPr="00C32ECD" w:rsidR="00A238CD" w:rsidP="00754084" w:rsidRDefault="00A238CD">
      <w:pPr>
        <w:pStyle w:val="Odstavecseseznamem"/>
        <w:autoSpaceDE w:val="false"/>
        <w:autoSpaceDN w:val="false"/>
        <w:adjustRightInd w:val="false"/>
        <w:spacing w:after="0" w:line="240" w:lineRule="auto"/>
        <w:ind w:left="792"/>
        <w:rPr>
          <w:rFonts w:ascii="Arial" w:hAnsi="Arial" w:cs="Arial"/>
          <w:b/>
        </w:rPr>
      </w:pPr>
    </w:p>
    <w:p w:rsidRPr="00C32ECD" w:rsidR="00754084" w:rsidP="00754084" w:rsidRDefault="00754084">
      <w:pPr>
        <w:pStyle w:val="Odstavecseseznamem"/>
        <w:numPr>
          <w:ilvl w:val="1"/>
          <w:numId w:val="10"/>
        </w:numPr>
        <w:autoSpaceDE w:val="false"/>
        <w:autoSpaceDN w:val="false"/>
        <w:adjustRightInd w:val="false"/>
        <w:spacing w:after="0" w:line="240" w:lineRule="auto"/>
        <w:ind w:left="1134" w:hanging="425"/>
        <w:rPr>
          <w:rFonts w:ascii="Arial" w:hAnsi="Arial" w:cs="Arial"/>
          <w:b/>
          <w:bCs/>
        </w:rPr>
      </w:pPr>
      <w:r w:rsidRPr="00C32ECD">
        <w:rPr>
          <w:rFonts w:ascii="Arial" w:hAnsi="Arial" w:cs="Arial"/>
          <w:b/>
          <w:bCs/>
        </w:rPr>
        <w:t>Místo plnění</w:t>
      </w:r>
    </w:p>
    <w:p w:rsidRPr="00C32ECD" w:rsidR="00754084" w:rsidP="00754084" w:rsidRDefault="00754084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</w:p>
    <w:p w:rsidRPr="00C32ECD" w:rsidR="009E652A" w:rsidP="00754084" w:rsidRDefault="00754084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>Místem plnění předmětu smlouvy je Česká republika.</w:t>
      </w:r>
    </w:p>
    <w:p w:rsidRPr="00C32ECD" w:rsidR="00DE191E" w:rsidP="00B91BAC" w:rsidRDefault="00DE191E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</w:p>
    <w:p w:rsidRPr="00C32ECD" w:rsidR="00DE191E" w:rsidP="00DE191E" w:rsidRDefault="00DE191E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</w:p>
    <w:p w:rsidRPr="00C32ECD" w:rsidR="00DE191E" w:rsidP="00DE191E" w:rsidRDefault="00DE191E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</w:p>
    <w:p w:rsidRPr="00C32ECD" w:rsidR="00DE191E" w:rsidP="00DE191E" w:rsidRDefault="00DE191E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  <w:r w:rsidRPr="00C32ECD">
        <w:rPr>
          <w:rFonts w:ascii="Arial" w:hAnsi="Arial" w:cs="Arial"/>
          <w:b/>
        </w:rPr>
        <w:t>Požadavky na prokázání kvalifikačních předpokladů</w:t>
      </w:r>
    </w:p>
    <w:p w:rsidRPr="00C32ECD" w:rsidR="00DE191E" w:rsidP="00DE191E" w:rsidRDefault="00DE191E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</w:p>
    <w:p w:rsidRPr="00C32ECD" w:rsidR="00DE191E" w:rsidP="00DE191E" w:rsidRDefault="00DE191E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  <w:proofErr w:type="gramStart"/>
      <w:r w:rsidRPr="00C32ECD">
        <w:rPr>
          <w:rFonts w:ascii="Arial" w:hAnsi="Arial" w:cs="Arial"/>
          <w:color w:val="000000"/>
        </w:rPr>
        <w:t>Kvalifikovaným</w:t>
      </w:r>
      <w:proofErr w:type="gramEnd"/>
      <w:r w:rsidRPr="00C32ECD">
        <w:rPr>
          <w:rFonts w:ascii="Arial" w:hAnsi="Arial" w:cs="Arial"/>
          <w:color w:val="000000"/>
        </w:rPr>
        <w:t xml:space="preserve"> dodavatelem pro plnění této veřejné zakázky je dodavatel, </w:t>
      </w:r>
      <w:proofErr w:type="gramStart"/>
      <w:r w:rsidRPr="00C32ECD">
        <w:rPr>
          <w:rFonts w:ascii="Arial" w:hAnsi="Arial" w:cs="Arial"/>
          <w:color w:val="000000"/>
        </w:rPr>
        <w:t>který:</w:t>
      </w:r>
      <w:proofErr w:type="gramEnd"/>
      <w:r w:rsidRPr="00C32ECD">
        <w:rPr>
          <w:rFonts w:ascii="Arial" w:hAnsi="Arial" w:cs="Arial"/>
          <w:color w:val="000000"/>
        </w:rPr>
        <w:t xml:space="preserve"> </w:t>
      </w:r>
    </w:p>
    <w:p w:rsidRPr="00C32ECD" w:rsidR="00DE191E" w:rsidP="00DE191E" w:rsidRDefault="00DE191E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 xml:space="preserve">a) splní základní kvalifikační předpoklady dle odst. </w:t>
      </w:r>
      <w:proofErr w:type="gramStart"/>
      <w:r w:rsidRPr="00C32ECD" w:rsidR="00A952CC">
        <w:rPr>
          <w:rFonts w:ascii="Arial" w:hAnsi="Arial" w:cs="Arial"/>
          <w:color w:val="000000"/>
        </w:rPr>
        <w:t>6</w:t>
      </w:r>
      <w:r w:rsidRPr="00C32ECD">
        <w:rPr>
          <w:rFonts w:ascii="Arial" w:hAnsi="Arial" w:cs="Arial"/>
          <w:color w:val="000000"/>
        </w:rPr>
        <w:t>.1. níže</w:t>
      </w:r>
      <w:proofErr w:type="gramEnd"/>
      <w:r w:rsidRPr="00C32ECD">
        <w:rPr>
          <w:rFonts w:ascii="Arial" w:hAnsi="Arial" w:cs="Arial"/>
          <w:color w:val="000000"/>
        </w:rPr>
        <w:t xml:space="preserve">, </w:t>
      </w:r>
    </w:p>
    <w:p w:rsidRPr="00C32ECD" w:rsidR="00DE191E" w:rsidP="00DE191E" w:rsidRDefault="00DE191E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 xml:space="preserve">b) splní profesní kvalifikační předpoklady dle odst. </w:t>
      </w:r>
      <w:proofErr w:type="gramStart"/>
      <w:r w:rsidRPr="00C32ECD" w:rsidR="00A952CC">
        <w:rPr>
          <w:rFonts w:ascii="Arial" w:hAnsi="Arial" w:cs="Arial"/>
          <w:color w:val="000000"/>
        </w:rPr>
        <w:t>6</w:t>
      </w:r>
      <w:r w:rsidRPr="00C32ECD">
        <w:rPr>
          <w:rFonts w:ascii="Arial" w:hAnsi="Arial" w:cs="Arial"/>
          <w:color w:val="000000"/>
        </w:rPr>
        <w:t>.2. níže</w:t>
      </w:r>
      <w:proofErr w:type="gramEnd"/>
      <w:r w:rsidRPr="00C32ECD">
        <w:rPr>
          <w:rFonts w:ascii="Arial" w:hAnsi="Arial" w:cs="Arial"/>
          <w:color w:val="000000"/>
        </w:rPr>
        <w:t xml:space="preserve">, </w:t>
      </w:r>
    </w:p>
    <w:p w:rsidRPr="00C32ECD" w:rsidR="00DE191E" w:rsidP="00DE191E" w:rsidRDefault="00DE191E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 xml:space="preserve">c) splní technické kvalifikační předpoklady dle odst. </w:t>
      </w:r>
      <w:proofErr w:type="gramStart"/>
      <w:r w:rsidRPr="00C32ECD" w:rsidR="00A952CC">
        <w:rPr>
          <w:rFonts w:ascii="Arial" w:hAnsi="Arial" w:cs="Arial"/>
          <w:color w:val="000000"/>
        </w:rPr>
        <w:t>6</w:t>
      </w:r>
      <w:r w:rsidRPr="00C32ECD">
        <w:rPr>
          <w:rFonts w:ascii="Arial" w:hAnsi="Arial" w:cs="Arial"/>
          <w:color w:val="000000"/>
        </w:rPr>
        <w:t>.3. níže</w:t>
      </w:r>
      <w:proofErr w:type="gramEnd"/>
      <w:r w:rsidRPr="00C32ECD">
        <w:rPr>
          <w:rFonts w:ascii="Arial" w:hAnsi="Arial" w:cs="Arial"/>
          <w:color w:val="000000"/>
        </w:rPr>
        <w:t xml:space="preserve">. </w:t>
      </w:r>
    </w:p>
    <w:p w:rsidRPr="00C32ECD" w:rsidR="008B2157" w:rsidP="00DE191E" w:rsidRDefault="008B2157">
      <w:pPr>
        <w:pStyle w:val="Default"/>
        <w:rPr>
          <w:b/>
          <w:bCs/>
          <w:sz w:val="22"/>
          <w:szCs w:val="22"/>
        </w:rPr>
      </w:pPr>
    </w:p>
    <w:p w:rsidRPr="00C32ECD" w:rsidR="006343C7" w:rsidP="00DE191E" w:rsidRDefault="006343C7">
      <w:pPr>
        <w:pStyle w:val="Default"/>
        <w:rPr>
          <w:b/>
          <w:bCs/>
          <w:sz w:val="22"/>
          <w:szCs w:val="22"/>
        </w:rPr>
      </w:pPr>
    </w:p>
    <w:p w:rsidRPr="00C32ECD" w:rsidR="008B2157" w:rsidP="008B2157" w:rsidRDefault="008B2157">
      <w:pPr>
        <w:pStyle w:val="Odstavecseseznamem"/>
        <w:numPr>
          <w:ilvl w:val="0"/>
          <w:numId w:val="12"/>
        </w:numPr>
        <w:autoSpaceDE w:val="false"/>
        <w:autoSpaceDN w:val="false"/>
        <w:adjustRightInd w:val="false"/>
        <w:spacing w:after="0" w:line="240" w:lineRule="auto"/>
        <w:contextualSpacing w:val="false"/>
        <w:rPr>
          <w:rFonts w:ascii="Arial" w:hAnsi="Arial" w:cs="Arial"/>
          <w:b/>
          <w:bCs/>
          <w:vanish/>
          <w:color w:val="000000"/>
        </w:rPr>
      </w:pPr>
    </w:p>
    <w:p w:rsidRPr="00C32ECD" w:rsidR="008B2157" w:rsidP="008B2157" w:rsidRDefault="008B2157">
      <w:pPr>
        <w:pStyle w:val="Odstavecseseznamem"/>
        <w:numPr>
          <w:ilvl w:val="0"/>
          <w:numId w:val="12"/>
        </w:numPr>
        <w:autoSpaceDE w:val="false"/>
        <w:autoSpaceDN w:val="false"/>
        <w:adjustRightInd w:val="false"/>
        <w:spacing w:after="0" w:line="240" w:lineRule="auto"/>
        <w:contextualSpacing w:val="false"/>
        <w:rPr>
          <w:rFonts w:ascii="Arial" w:hAnsi="Arial" w:cs="Arial"/>
          <w:b/>
          <w:bCs/>
          <w:vanish/>
          <w:color w:val="000000"/>
        </w:rPr>
      </w:pPr>
    </w:p>
    <w:p w:rsidRPr="00C32ECD" w:rsidR="008B2157" w:rsidP="008B2157" w:rsidRDefault="00DE191E">
      <w:pPr>
        <w:pStyle w:val="Default"/>
        <w:numPr>
          <w:ilvl w:val="1"/>
          <w:numId w:val="12"/>
        </w:numPr>
        <w:rPr>
          <w:sz w:val="22"/>
          <w:szCs w:val="22"/>
        </w:rPr>
      </w:pPr>
      <w:r w:rsidRPr="00C32ECD">
        <w:rPr>
          <w:b/>
          <w:bCs/>
          <w:sz w:val="22"/>
          <w:szCs w:val="22"/>
        </w:rPr>
        <w:t>Základní kvalifikační předpoklady splň</w:t>
      </w:r>
      <w:r w:rsidRPr="00C32ECD" w:rsidR="008B2157">
        <w:rPr>
          <w:b/>
          <w:bCs/>
          <w:sz w:val="22"/>
          <w:szCs w:val="22"/>
        </w:rPr>
        <w:t>uje dodavatel:</w:t>
      </w:r>
    </w:p>
    <w:p w:rsidRPr="00C32ECD" w:rsidR="008B2157" w:rsidP="008B2157" w:rsidRDefault="008B2157">
      <w:pPr>
        <w:pStyle w:val="Default"/>
        <w:ind w:left="360"/>
        <w:rPr>
          <w:sz w:val="22"/>
          <w:szCs w:val="22"/>
        </w:rPr>
      </w:pPr>
    </w:p>
    <w:p w:rsidRPr="00C32ECD" w:rsidR="008B2157" w:rsidP="008B2157" w:rsidRDefault="008B2157">
      <w:pPr>
        <w:pStyle w:val="Default"/>
        <w:spacing w:after="77"/>
        <w:jc w:val="both"/>
        <w:rPr>
          <w:sz w:val="22"/>
          <w:szCs w:val="22"/>
        </w:rPr>
      </w:pPr>
      <w:r w:rsidRPr="00C32ECD">
        <w:rPr>
          <w:sz w:val="22"/>
          <w:szCs w:val="22"/>
        </w:rPr>
        <w:t>a. 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</w:t>
      </w:r>
      <w:r w:rsidR="00001274">
        <w:rPr>
          <w:sz w:val="22"/>
          <w:szCs w:val="22"/>
        </w:rPr>
        <w:t> </w:t>
      </w:r>
      <w:r w:rsidRPr="00C32ECD">
        <w:rPr>
          <w:sz w:val="22"/>
          <w:szCs w:val="22"/>
        </w:rPr>
        <w:t xml:space="preserve">takovém trestném činu, nebo došlo k zahlazení odsouzení za spáchání takového trestného činu; jde-li o právnickou osobu, musí tento předpoklad splňovat jak tato právnická osoba, tak její statutární orgán nebo každý člen statutárního orgánu a je-li statutárním orgánem dodavatele či členem statutárního orgánu dodavatele právnická osoba, musí tento předpoklad splňovat statutárního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splňovat jak ve vztahu k území České republiky, tak k zemi svého sídla, místa podnikání či bydliště, </w:t>
      </w:r>
    </w:p>
    <w:p w:rsidRPr="00C32ECD" w:rsidR="008B2157" w:rsidP="008B2157" w:rsidRDefault="008B2157">
      <w:pPr>
        <w:pStyle w:val="Default"/>
        <w:spacing w:after="77"/>
        <w:jc w:val="both"/>
        <w:rPr>
          <w:sz w:val="22"/>
          <w:szCs w:val="22"/>
        </w:rPr>
      </w:pPr>
    </w:p>
    <w:p w:rsidRPr="00C32ECD" w:rsidR="008B2157" w:rsidP="008B2157" w:rsidRDefault="008B2157">
      <w:pPr>
        <w:pStyle w:val="Default"/>
        <w:spacing w:after="77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b. </w:t>
      </w:r>
      <w:proofErr w:type="gramStart"/>
      <w:r w:rsidRPr="00C32ECD">
        <w:rPr>
          <w:sz w:val="22"/>
          <w:szCs w:val="22"/>
        </w:rPr>
        <w:t>který</w:t>
      </w:r>
      <w:proofErr w:type="gramEnd"/>
      <w:r w:rsidRPr="00C32ECD">
        <w:rPr>
          <w:sz w:val="22"/>
          <w:szCs w:val="22"/>
        </w:rPr>
        <w:t xml:space="preserve"> nebyl pravomocně odsouzen pro trestný čin, jehož skutková podstata souvisí </w:t>
      </w:r>
      <w:r w:rsidRPr="00C32ECD" w:rsidR="00EE15CA">
        <w:rPr>
          <w:sz w:val="22"/>
          <w:szCs w:val="22"/>
        </w:rPr>
        <w:br/>
      </w:r>
      <w:r w:rsidRPr="00C32ECD">
        <w:rPr>
          <w:sz w:val="22"/>
          <w:szCs w:val="22"/>
        </w:rPr>
        <w:t xml:space="preserve">s předmětem podnikání dodavatele podle zvláštních právních předpisů nebo došlo </w:t>
      </w:r>
      <w:r w:rsidRPr="00C32ECD" w:rsidR="00EE15CA">
        <w:rPr>
          <w:sz w:val="22"/>
          <w:szCs w:val="22"/>
        </w:rPr>
        <w:br/>
      </w:r>
      <w:r w:rsidRPr="00C32ECD">
        <w:rPr>
          <w:sz w:val="22"/>
          <w:szCs w:val="22"/>
        </w:rPr>
        <w:t xml:space="preserve">k zahlazení odsouzení za spáchání takového trestného činu; jde-li o právnickou osobu, musí tuto podmínku splňovat jak tato právnická osoba, tak její statutární orgán nebo každý člen statutárního orgánu a je-li statutárním orgánem dodavatele či členem statutárního orgánu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</w:t>
      </w:r>
      <w:r w:rsidRPr="00C32ECD">
        <w:rPr>
          <w:sz w:val="22"/>
          <w:szCs w:val="22"/>
        </w:rPr>
        <w:lastRenderedPageBreak/>
        <w:t xml:space="preserve">složky; tento základní kvalifikační předpoklad musí dodavatel splňovat jak ve vztahu k území České republiky, tak k zemi svého sídla, místa podnikání či bydliště, </w:t>
      </w:r>
    </w:p>
    <w:p w:rsidRPr="00C32ECD" w:rsidR="008B2157" w:rsidP="008B2157" w:rsidRDefault="008B2157">
      <w:pPr>
        <w:pStyle w:val="Default"/>
        <w:spacing w:after="77"/>
        <w:jc w:val="both"/>
        <w:rPr>
          <w:sz w:val="22"/>
          <w:szCs w:val="22"/>
        </w:rPr>
      </w:pPr>
    </w:p>
    <w:p w:rsidRPr="00C32ECD" w:rsidR="008B2157" w:rsidP="008B2157" w:rsidRDefault="008B2157">
      <w:pPr>
        <w:pStyle w:val="Default"/>
        <w:spacing w:after="77"/>
        <w:jc w:val="both"/>
        <w:rPr>
          <w:sz w:val="22"/>
          <w:szCs w:val="22"/>
        </w:rPr>
      </w:pPr>
      <w:proofErr w:type="gramStart"/>
      <w:r w:rsidRPr="00C32ECD">
        <w:rPr>
          <w:sz w:val="22"/>
          <w:szCs w:val="22"/>
        </w:rPr>
        <w:t>c.</w:t>
      </w:r>
      <w:r w:rsidR="00901CFD">
        <w:rPr>
          <w:sz w:val="22"/>
          <w:szCs w:val="22"/>
        </w:rPr>
        <w:t xml:space="preserve"> </w:t>
      </w:r>
      <w:r w:rsidRPr="00C32ECD">
        <w:rPr>
          <w:sz w:val="22"/>
          <w:szCs w:val="22"/>
        </w:rPr>
        <w:t>který</w:t>
      </w:r>
      <w:proofErr w:type="gramEnd"/>
      <w:r w:rsidRPr="00C32ECD">
        <w:rPr>
          <w:sz w:val="22"/>
          <w:szCs w:val="22"/>
        </w:rPr>
        <w:t xml:space="preserve"> v posledních 3 letech nenaplnil skutkovou podstatu jednání nekalé soutěže formou podplácení podle zvláštního právního předpisu, </w:t>
      </w:r>
    </w:p>
    <w:p w:rsidRPr="00C32ECD" w:rsidR="008B2157" w:rsidP="008B2157" w:rsidRDefault="008B2157">
      <w:pPr>
        <w:pStyle w:val="Default"/>
        <w:spacing w:after="77"/>
        <w:jc w:val="both"/>
        <w:rPr>
          <w:sz w:val="22"/>
          <w:szCs w:val="22"/>
        </w:rPr>
      </w:pPr>
    </w:p>
    <w:p w:rsidRPr="00C32ECD" w:rsidR="008B2157" w:rsidP="008B2157" w:rsidRDefault="008B2157">
      <w:pPr>
        <w:pStyle w:val="Default"/>
        <w:spacing w:after="77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d. vůči jehož majetku neprobíhá nebo v posledních 3 letech neproběhlo insolvenční řízení, </w:t>
      </w:r>
      <w:r w:rsidRPr="00C32ECD" w:rsidR="00EE15CA">
        <w:rPr>
          <w:sz w:val="22"/>
          <w:szCs w:val="22"/>
        </w:rPr>
        <w:br/>
      </w:r>
      <w:r w:rsidRPr="00C32ECD">
        <w:rPr>
          <w:sz w:val="22"/>
          <w:szCs w:val="22"/>
        </w:rPr>
        <w:t xml:space="preserve">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:rsidRPr="00C32ECD" w:rsidR="006343C7" w:rsidP="008B2157" w:rsidRDefault="006343C7">
      <w:pPr>
        <w:pStyle w:val="Default"/>
        <w:spacing w:after="77"/>
        <w:jc w:val="both"/>
        <w:rPr>
          <w:sz w:val="22"/>
          <w:szCs w:val="22"/>
        </w:rPr>
      </w:pPr>
    </w:p>
    <w:p w:rsidRPr="00C32ECD" w:rsidR="008B2157" w:rsidP="008B2157" w:rsidRDefault="008B2157">
      <w:pPr>
        <w:pStyle w:val="Default"/>
        <w:spacing w:after="77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e. </w:t>
      </w:r>
      <w:proofErr w:type="gramStart"/>
      <w:r w:rsidRPr="00C32ECD">
        <w:rPr>
          <w:sz w:val="22"/>
          <w:szCs w:val="22"/>
        </w:rPr>
        <w:t>který</w:t>
      </w:r>
      <w:proofErr w:type="gramEnd"/>
      <w:r w:rsidRPr="00C32ECD">
        <w:rPr>
          <w:sz w:val="22"/>
          <w:szCs w:val="22"/>
        </w:rPr>
        <w:t xml:space="preserve"> není v likvidaci, </w:t>
      </w:r>
    </w:p>
    <w:p w:rsidRPr="00C32ECD" w:rsidR="0027598A" w:rsidP="008B2157" w:rsidRDefault="0027598A">
      <w:pPr>
        <w:pStyle w:val="Default"/>
        <w:spacing w:after="77"/>
        <w:jc w:val="both"/>
        <w:rPr>
          <w:sz w:val="22"/>
          <w:szCs w:val="22"/>
        </w:rPr>
      </w:pPr>
    </w:p>
    <w:p w:rsidRPr="00C32ECD" w:rsidR="008B2157" w:rsidP="008B2157" w:rsidRDefault="008B2157">
      <w:pPr>
        <w:pStyle w:val="Default"/>
        <w:spacing w:after="77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f. </w:t>
      </w:r>
      <w:proofErr w:type="gramStart"/>
      <w:r w:rsidRPr="00C32ECD">
        <w:rPr>
          <w:sz w:val="22"/>
          <w:szCs w:val="22"/>
        </w:rPr>
        <w:t>který</w:t>
      </w:r>
      <w:proofErr w:type="gramEnd"/>
      <w:r w:rsidRPr="00C32ECD">
        <w:rPr>
          <w:sz w:val="22"/>
          <w:szCs w:val="22"/>
        </w:rPr>
        <w:t xml:space="preserve"> nemá v evidenci daní zachyceny daňové nedoplatky, a to jak v České republice, tak </w:t>
      </w:r>
      <w:r w:rsidRPr="00C32ECD" w:rsidR="00EE15CA">
        <w:rPr>
          <w:sz w:val="22"/>
          <w:szCs w:val="22"/>
        </w:rPr>
        <w:br/>
      </w:r>
      <w:r w:rsidRPr="00C32ECD">
        <w:rPr>
          <w:sz w:val="22"/>
          <w:szCs w:val="22"/>
        </w:rPr>
        <w:t xml:space="preserve">v zemi sídla, místa podnikání či bydliště dodavatele, </w:t>
      </w:r>
    </w:p>
    <w:p w:rsidRPr="00C32ECD" w:rsidR="008B2157" w:rsidP="008B2157" w:rsidRDefault="008B2157">
      <w:pPr>
        <w:pStyle w:val="Default"/>
        <w:spacing w:after="77"/>
        <w:jc w:val="both"/>
        <w:rPr>
          <w:sz w:val="22"/>
          <w:szCs w:val="22"/>
        </w:rPr>
      </w:pPr>
    </w:p>
    <w:p w:rsidRPr="00C32ECD" w:rsidR="008B2157" w:rsidP="008B2157" w:rsidRDefault="008B2157">
      <w:pPr>
        <w:pStyle w:val="Default"/>
        <w:spacing w:after="77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g. </w:t>
      </w:r>
      <w:proofErr w:type="gramStart"/>
      <w:r w:rsidRPr="00C32ECD">
        <w:rPr>
          <w:sz w:val="22"/>
          <w:szCs w:val="22"/>
        </w:rPr>
        <w:t>který</w:t>
      </w:r>
      <w:proofErr w:type="gramEnd"/>
      <w:r w:rsidRPr="00C32ECD">
        <w:rPr>
          <w:sz w:val="22"/>
          <w:szCs w:val="22"/>
        </w:rPr>
        <w:t xml:space="preserve"> nemá nedoplatek na pojistném a na penále na veřejné zdravotní pojištění a</w:t>
      </w:r>
      <w:r w:rsidR="00001274">
        <w:rPr>
          <w:sz w:val="22"/>
          <w:szCs w:val="22"/>
        </w:rPr>
        <w:t> </w:t>
      </w:r>
      <w:r w:rsidRPr="00C32ECD">
        <w:rPr>
          <w:sz w:val="22"/>
          <w:szCs w:val="22"/>
        </w:rPr>
        <w:t>na</w:t>
      </w:r>
      <w:r w:rsidR="00001274">
        <w:rPr>
          <w:sz w:val="22"/>
          <w:szCs w:val="22"/>
        </w:rPr>
        <w:t> </w:t>
      </w:r>
      <w:r w:rsidRPr="00C32ECD">
        <w:rPr>
          <w:sz w:val="22"/>
          <w:szCs w:val="22"/>
        </w:rPr>
        <w:t xml:space="preserve">celním úřadě, a to jak v České republice, tak v zemi sídla, místa podnikání či bydliště dodavatele, </w:t>
      </w:r>
    </w:p>
    <w:p w:rsidRPr="00C32ECD" w:rsidR="008B2157" w:rsidP="008B2157" w:rsidRDefault="008B2157">
      <w:pPr>
        <w:pStyle w:val="Default"/>
        <w:spacing w:after="77"/>
        <w:jc w:val="both"/>
        <w:rPr>
          <w:sz w:val="22"/>
          <w:szCs w:val="22"/>
        </w:rPr>
      </w:pPr>
    </w:p>
    <w:p w:rsidRPr="00C32ECD" w:rsidR="008B2157" w:rsidP="008B2157" w:rsidRDefault="008B2157">
      <w:pPr>
        <w:pStyle w:val="Default"/>
        <w:spacing w:after="77"/>
        <w:jc w:val="both"/>
        <w:rPr>
          <w:sz w:val="22"/>
          <w:szCs w:val="22"/>
        </w:rPr>
      </w:pPr>
      <w:proofErr w:type="gramStart"/>
      <w:r w:rsidRPr="00C32ECD">
        <w:rPr>
          <w:sz w:val="22"/>
          <w:szCs w:val="22"/>
        </w:rPr>
        <w:t>h. který</w:t>
      </w:r>
      <w:proofErr w:type="gramEnd"/>
      <w:r w:rsidRPr="00C32ECD">
        <w:rPr>
          <w:sz w:val="22"/>
          <w:szCs w:val="22"/>
        </w:rPr>
        <w:t xml:space="preserve"> nemá nedoplatek na pojistném a na penále na sociální zabezpečení a příspěvku na</w:t>
      </w:r>
      <w:r w:rsidR="00001274">
        <w:rPr>
          <w:sz w:val="22"/>
          <w:szCs w:val="22"/>
        </w:rPr>
        <w:t> </w:t>
      </w:r>
      <w:r w:rsidRPr="00C32ECD">
        <w:rPr>
          <w:sz w:val="22"/>
          <w:szCs w:val="22"/>
        </w:rPr>
        <w:t xml:space="preserve">státní politiku zaměstnanosti, a to jak v České republice, tak v zemi sídla, místa podnikání či bydliště dodavatele, </w:t>
      </w:r>
    </w:p>
    <w:p w:rsidRPr="00C32ECD" w:rsidR="008B2157" w:rsidP="008B2157" w:rsidRDefault="008B2157">
      <w:pPr>
        <w:pStyle w:val="Default"/>
        <w:spacing w:after="77"/>
        <w:jc w:val="both"/>
        <w:rPr>
          <w:sz w:val="22"/>
          <w:szCs w:val="22"/>
        </w:rPr>
      </w:pPr>
    </w:p>
    <w:p w:rsidRPr="00C32ECD" w:rsidR="008B2157" w:rsidP="008B2157" w:rsidRDefault="008B2157">
      <w:pPr>
        <w:pStyle w:val="Default"/>
        <w:spacing w:after="77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i. který není veden v rejstříku osob se zákazem plnění veřejných zakázek </w:t>
      </w:r>
    </w:p>
    <w:p w:rsidRPr="00C32ECD" w:rsidR="008B2157" w:rsidP="008B2157" w:rsidRDefault="008B2157">
      <w:pPr>
        <w:pStyle w:val="Default"/>
        <w:jc w:val="both"/>
        <w:rPr>
          <w:sz w:val="22"/>
          <w:szCs w:val="22"/>
        </w:rPr>
      </w:pPr>
    </w:p>
    <w:p w:rsidRPr="00C32ECD" w:rsidR="008B2157" w:rsidP="008B2157" w:rsidRDefault="008B2157">
      <w:pPr>
        <w:pStyle w:val="Default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j. kterému nebyla v posledních 3 letech pravomocně uložena pokuta za umožnění výkonu nelegální práce dle zvláštního právního předpisu. </w:t>
      </w:r>
    </w:p>
    <w:p w:rsidRPr="00C32ECD" w:rsidR="008B2157" w:rsidP="008B2157" w:rsidRDefault="008B2157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</w:p>
    <w:p w:rsidRPr="00C32ECD" w:rsidR="008B2157" w:rsidP="008B2157" w:rsidRDefault="008B2157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 w:rsidRPr="00C32ECD">
        <w:rPr>
          <w:rFonts w:ascii="Arial" w:hAnsi="Arial" w:cs="Arial"/>
        </w:rPr>
        <w:t>Uchazeč prokazuje splnění základních kvalifikačních předpokladů předložením čestného prohlášení dle Přílohy č. 2. této zadávací dokumentace. Čestné prohlášení musí být podepsáno osobou oprávněnou jednat jménem nebo za uchazeče.</w:t>
      </w:r>
    </w:p>
    <w:p w:rsidRPr="00C32ECD" w:rsidR="008B2157" w:rsidP="008B2157" w:rsidRDefault="008B2157">
      <w:pPr>
        <w:pStyle w:val="Default"/>
        <w:ind w:left="360"/>
        <w:rPr>
          <w:sz w:val="22"/>
          <w:szCs w:val="22"/>
        </w:rPr>
      </w:pPr>
    </w:p>
    <w:p w:rsidRPr="00C32ECD" w:rsidR="008B2157" w:rsidP="008B2157" w:rsidRDefault="008B2157">
      <w:pPr>
        <w:pStyle w:val="Default"/>
        <w:ind w:left="792"/>
        <w:rPr>
          <w:sz w:val="22"/>
          <w:szCs w:val="22"/>
        </w:rPr>
      </w:pPr>
    </w:p>
    <w:p w:rsidRPr="00C32ECD" w:rsidR="008B2157" w:rsidP="00B91BAC" w:rsidRDefault="008B2157">
      <w:pPr>
        <w:pStyle w:val="Default"/>
        <w:numPr>
          <w:ilvl w:val="1"/>
          <w:numId w:val="12"/>
        </w:numPr>
        <w:rPr>
          <w:sz w:val="22"/>
          <w:szCs w:val="22"/>
        </w:rPr>
      </w:pPr>
      <w:r w:rsidRPr="00C32ECD">
        <w:rPr>
          <w:b/>
          <w:bCs/>
          <w:sz w:val="22"/>
          <w:szCs w:val="22"/>
        </w:rPr>
        <w:t xml:space="preserve">Profesní kvalifikační předpoklady splní uchazeč, který předloží: </w:t>
      </w:r>
    </w:p>
    <w:p w:rsidRPr="00C32ECD" w:rsidR="008B2157" w:rsidP="008B2157" w:rsidRDefault="008B2157">
      <w:pPr>
        <w:pStyle w:val="Default"/>
        <w:rPr>
          <w:sz w:val="22"/>
          <w:szCs w:val="22"/>
        </w:rPr>
      </w:pPr>
    </w:p>
    <w:p w:rsidRPr="00C32ECD" w:rsidR="008B2157" w:rsidP="008B2157" w:rsidRDefault="008B2157">
      <w:pPr>
        <w:pStyle w:val="Default"/>
        <w:numPr>
          <w:ilvl w:val="0"/>
          <w:numId w:val="13"/>
        </w:numPr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výpis z obchodního rejstříku, pokud je v něm zapsán, či výpis z jiné obdobné evidence, pokud je v ní zapsán. </w:t>
      </w:r>
    </w:p>
    <w:p w:rsidRPr="00C32ECD" w:rsidR="008B2157" w:rsidP="008B2157" w:rsidRDefault="008B2157">
      <w:pPr>
        <w:pStyle w:val="Default"/>
        <w:ind w:left="709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Dokládá se kopií výpisu z obchodního rejstříku, popř. jiné obdobné evidence. Výpis </w:t>
      </w:r>
      <w:r w:rsidRPr="00C32ECD" w:rsidR="00EE15CA">
        <w:rPr>
          <w:sz w:val="22"/>
          <w:szCs w:val="22"/>
        </w:rPr>
        <w:br/>
      </w:r>
      <w:r w:rsidRPr="00C32ECD">
        <w:rPr>
          <w:sz w:val="22"/>
          <w:szCs w:val="22"/>
        </w:rPr>
        <w:t>z obchodního rejstříku, popř. jiné obdobné evidence nesmí být k poslednímu dni, ke</w:t>
      </w:r>
      <w:r w:rsidR="00001274">
        <w:rPr>
          <w:sz w:val="22"/>
          <w:szCs w:val="22"/>
        </w:rPr>
        <w:t> </w:t>
      </w:r>
      <w:r w:rsidRPr="00C32ECD">
        <w:rPr>
          <w:sz w:val="22"/>
          <w:szCs w:val="22"/>
        </w:rPr>
        <w:t>kterému má být prokázáno splnění kvalifikace, starší 90 kalendářních dn</w:t>
      </w:r>
      <w:r w:rsidR="00A560A3">
        <w:rPr>
          <w:sz w:val="22"/>
          <w:szCs w:val="22"/>
        </w:rPr>
        <w:t>ů,</w:t>
      </w:r>
    </w:p>
    <w:p w:rsidRPr="00C32ECD" w:rsidR="0027598A" w:rsidP="008B2157" w:rsidRDefault="0027598A">
      <w:pPr>
        <w:pStyle w:val="Default"/>
        <w:ind w:left="709"/>
        <w:jc w:val="both"/>
        <w:rPr>
          <w:sz w:val="22"/>
          <w:szCs w:val="22"/>
        </w:rPr>
      </w:pPr>
    </w:p>
    <w:p w:rsidRPr="00C32ECD" w:rsidR="0027598A" w:rsidP="008B2157" w:rsidRDefault="0027598A">
      <w:pPr>
        <w:pStyle w:val="Default"/>
        <w:ind w:left="709"/>
        <w:jc w:val="both"/>
        <w:rPr>
          <w:sz w:val="22"/>
          <w:szCs w:val="22"/>
        </w:rPr>
      </w:pPr>
    </w:p>
    <w:p w:rsidRPr="00C32ECD" w:rsidR="008B2157" w:rsidP="008B2157" w:rsidRDefault="008B2157">
      <w:pPr>
        <w:pStyle w:val="Default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 </w:t>
      </w:r>
    </w:p>
    <w:p w:rsidRPr="00C32ECD" w:rsidR="008B2157" w:rsidP="008B2157" w:rsidRDefault="008B2157">
      <w:pPr>
        <w:pStyle w:val="Default"/>
        <w:numPr>
          <w:ilvl w:val="0"/>
          <w:numId w:val="13"/>
        </w:numPr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doklad o oprávnění k podnikání podle zvláštních právních předpisů v rozsahu odpovídajícím předmětu </w:t>
      </w:r>
      <w:r w:rsidR="008B68F4">
        <w:rPr>
          <w:sz w:val="22"/>
          <w:szCs w:val="22"/>
        </w:rPr>
        <w:t>veřejné zakázky, zejména doklad</w:t>
      </w:r>
      <w:r w:rsidRPr="00C32ECD">
        <w:rPr>
          <w:sz w:val="22"/>
          <w:szCs w:val="22"/>
        </w:rPr>
        <w:t xml:space="preserve"> prokazující příslušné živnostenské oprávnění či licenci. </w:t>
      </w:r>
    </w:p>
    <w:p w:rsidRPr="00C32ECD" w:rsidR="009B1FAB" w:rsidP="008B2157" w:rsidRDefault="008B2157">
      <w:pPr>
        <w:pStyle w:val="Default"/>
        <w:ind w:left="709"/>
        <w:jc w:val="both"/>
        <w:rPr>
          <w:sz w:val="22"/>
          <w:szCs w:val="22"/>
        </w:rPr>
      </w:pPr>
      <w:r w:rsidRPr="00C32ECD">
        <w:rPr>
          <w:sz w:val="22"/>
          <w:szCs w:val="22"/>
        </w:rPr>
        <w:lastRenderedPageBreak/>
        <w:t>Uchazeč je povinen předložit tyto doklady minimálně v rozsahu oprávnění podnikání nutného k plnění této veřejné zakázky. Dokládá se kopií příslušného dokladu.</w:t>
      </w:r>
    </w:p>
    <w:p w:rsidRPr="00C32ECD" w:rsidR="00CA6835" w:rsidP="008B2157" w:rsidRDefault="009B1FAB">
      <w:pPr>
        <w:pStyle w:val="Default"/>
        <w:ind w:left="709"/>
        <w:jc w:val="both"/>
        <w:rPr>
          <w:sz w:val="22"/>
          <w:szCs w:val="22"/>
        </w:rPr>
      </w:pPr>
      <w:r w:rsidRPr="00C32ECD">
        <w:rPr>
          <w:sz w:val="22"/>
          <w:szCs w:val="22"/>
        </w:rPr>
        <w:t>Skutečnost, že uchazeč není podnikatelem, není překážkou jeho účasti v zadávacím řízení. Pokud uchazeč není podnikatelským subjektem, není potřeba, aby předkládal doklad o oprávnění k podnikání podle zvláštních právních předpisů v rozsahu odpovídajícím předmětu veřejné zakázky, zejména doklad prokazující příslušné živnostenské oprávnění či licenci.</w:t>
      </w:r>
    </w:p>
    <w:p w:rsidRPr="00C32ECD" w:rsidR="008B2157" w:rsidP="008B2157" w:rsidRDefault="00CA6835">
      <w:pPr>
        <w:pStyle w:val="Default"/>
        <w:ind w:left="709"/>
        <w:jc w:val="both"/>
        <w:rPr>
          <w:sz w:val="22"/>
          <w:szCs w:val="22"/>
        </w:rPr>
      </w:pPr>
      <w:r w:rsidRPr="00C32ECD">
        <w:rPr>
          <w:sz w:val="22"/>
          <w:szCs w:val="22"/>
        </w:rPr>
        <w:t>V takovém případě dodavatel v části nabídky týkající se profesních kvalifikačních předpokladů uvede, že není podnikatelem.</w:t>
      </w:r>
      <w:r w:rsidRPr="00C32ECD" w:rsidR="008B2157">
        <w:rPr>
          <w:sz w:val="22"/>
          <w:szCs w:val="22"/>
        </w:rPr>
        <w:t xml:space="preserve"> </w:t>
      </w:r>
    </w:p>
    <w:p w:rsidRPr="00C32ECD" w:rsidR="008B2157" w:rsidP="008B2157" w:rsidRDefault="008B2157">
      <w:pPr>
        <w:pStyle w:val="Default"/>
        <w:spacing w:after="77"/>
        <w:jc w:val="both"/>
        <w:rPr>
          <w:sz w:val="22"/>
          <w:szCs w:val="22"/>
        </w:rPr>
      </w:pPr>
    </w:p>
    <w:p w:rsidRPr="00C32ECD" w:rsidR="00F83F12" w:rsidP="008B2157" w:rsidRDefault="008B2157">
      <w:pPr>
        <w:pStyle w:val="Default"/>
        <w:spacing w:after="77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Výše uvedené doklady lze nahradit kopií výpisu ze Seznamu kvalifikovaných dodavatelů </w:t>
      </w:r>
      <w:r w:rsidRPr="00C32ECD" w:rsidR="00EE15CA">
        <w:rPr>
          <w:sz w:val="22"/>
          <w:szCs w:val="22"/>
        </w:rPr>
        <w:br/>
      </w:r>
      <w:r w:rsidRPr="00C32ECD">
        <w:rPr>
          <w:sz w:val="22"/>
          <w:szCs w:val="22"/>
        </w:rPr>
        <w:t>v tom rozsahu, v jakém doklady prokazující splnění těchto základních a profesních kvalifikačních předpokladů pokrývají požadavky zadavatele na prokázání splnění základních a profesních kvalifikačních předpokladů.</w:t>
      </w:r>
      <w:r w:rsidRPr="00C32ECD" w:rsidR="00CA6835">
        <w:rPr>
          <w:sz w:val="22"/>
          <w:szCs w:val="22"/>
        </w:rPr>
        <w:t xml:space="preserve"> Výše uvedené doklady lze také nahradit certifikátem vydaným certifikačním orgánem pro kvalifikaci.</w:t>
      </w:r>
    </w:p>
    <w:p w:rsidRPr="00C32ECD" w:rsidR="009E652A" w:rsidP="008B2157" w:rsidRDefault="009E652A">
      <w:pPr>
        <w:pStyle w:val="Default"/>
        <w:spacing w:after="77"/>
        <w:jc w:val="both"/>
        <w:rPr>
          <w:sz w:val="22"/>
          <w:szCs w:val="22"/>
        </w:rPr>
      </w:pPr>
    </w:p>
    <w:p w:rsidRPr="00C32ECD" w:rsidR="00F83F12" w:rsidP="00F83F12" w:rsidRDefault="00F83F12">
      <w:pPr>
        <w:pStyle w:val="Default"/>
        <w:rPr>
          <w:sz w:val="22"/>
          <w:szCs w:val="22"/>
        </w:rPr>
      </w:pPr>
    </w:p>
    <w:p w:rsidRPr="00C32ECD" w:rsidR="00F83F12" w:rsidP="00F83F12" w:rsidRDefault="00F83F12">
      <w:pPr>
        <w:pStyle w:val="Default"/>
        <w:numPr>
          <w:ilvl w:val="1"/>
          <w:numId w:val="12"/>
        </w:numPr>
        <w:rPr>
          <w:b/>
          <w:bCs/>
          <w:sz w:val="22"/>
          <w:szCs w:val="22"/>
        </w:rPr>
      </w:pPr>
      <w:r w:rsidRPr="00C32ECD">
        <w:rPr>
          <w:b/>
          <w:bCs/>
          <w:sz w:val="22"/>
          <w:szCs w:val="22"/>
        </w:rPr>
        <w:t xml:space="preserve">Technické kvalifikační předpoklady: </w:t>
      </w:r>
    </w:p>
    <w:p w:rsidRPr="00C32ECD" w:rsidR="00F83F12" w:rsidP="008B2157" w:rsidRDefault="00F83F12">
      <w:pPr>
        <w:pStyle w:val="Default"/>
        <w:spacing w:after="77"/>
        <w:jc w:val="both"/>
        <w:rPr>
          <w:sz w:val="22"/>
          <w:szCs w:val="22"/>
        </w:rPr>
      </w:pPr>
    </w:p>
    <w:p w:rsidRPr="00C32ECD" w:rsidR="009E652A" w:rsidP="00A150D6" w:rsidRDefault="00F83F12">
      <w:pPr>
        <w:pStyle w:val="Default"/>
        <w:jc w:val="both"/>
        <w:rPr>
          <w:sz w:val="22"/>
          <w:szCs w:val="22"/>
        </w:rPr>
      </w:pPr>
      <w:r w:rsidRPr="00C32ECD">
        <w:rPr>
          <w:sz w:val="22"/>
          <w:szCs w:val="22"/>
        </w:rPr>
        <w:t>Technické kvalifikační předpoklady vymezují minimální úroveň kvalifikačního předpokladu odpovídající</w:t>
      </w:r>
      <w:r w:rsidR="008B68F4">
        <w:rPr>
          <w:sz w:val="22"/>
          <w:szCs w:val="22"/>
        </w:rPr>
        <w:t>ch</w:t>
      </w:r>
      <w:r w:rsidRPr="00C32ECD">
        <w:rPr>
          <w:sz w:val="22"/>
          <w:szCs w:val="22"/>
        </w:rPr>
        <w:t xml:space="preserve"> druhu, rozsahu a složitosti předmětu plnění zakázky. </w:t>
      </w:r>
    </w:p>
    <w:p w:rsidRPr="00C32ECD" w:rsidR="00EE0F3C" w:rsidP="00A150D6" w:rsidRDefault="00EE0F3C">
      <w:pPr>
        <w:pStyle w:val="Default"/>
        <w:jc w:val="both"/>
        <w:rPr>
          <w:sz w:val="22"/>
          <w:szCs w:val="22"/>
        </w:rPr>
      </w:pPr>
    </w:p>
    <w:p w:rsidRPr="00C32ECD" w:rsidR="001F388C" w:rsidP="00F83F12" w:rsidRDefault="001F388C">
      <w:pPr>
        <w:pStyle w:val="Default"/>
        <w:rPr>
          <w:sz w:val="22"/>
          <w:szCs w:val="22"/>
        </w:rPr>
      </w:pPr>
    </w:p>
    <w:p w:rsidRPr="00C32ECD" w:rsidR="00F83F12" w:rsidP="00327AFA" w:rsidRDefault="00F83F12">
      <w:pPr>
        <w:pStyle w:val="Default"/>
        <w:numPr>
          <w:ilvl w:val="2"/>
          <w:numId w:val="12"/>
        </w:numPr>
        <w:rPr>
          <w:b/>
          <w:bCs/>
          <w:sz w:val="22"/>
          <w:szCs w:val="22"/>
        </w:rPr>
      </w:pPr>
      <w:r w:rsidRPr="00C32ECD">
        <w:rPr>
          <w:b/>
          <w:bCs/>
          <w:sz w:val="22"/>
          <w:szCs w:val="22"/>
        </w:rPr>
        <w:t xml:space="preserve">Řešitelský tým </w:t>
      </w:r>
    </w:p>
    <w:p w:rsidRPr="00C32ECD" w:rsidR="00327AFA" w:rsidP="00F83F12" w:rsidRDefault="00327AFA">
      <w:pPr>
        <w:pStyle w:val="Default"/>
        <w:rPr>
          <w:sz w:val="22"/>
          <w:szCs w:val="22"/>
        </w:rPr>
      </w:pPr>
    </w:p>
    <w:p w:rsidRPr="00C32ECD" w:rsidR="00F83F12" w:rsidP="001F388C" w:rsidRDefault="00F83F12">
      <w:pPr>
        <w:pStyle w:val="Default"/>
        <w:ind w:left="709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Dodavatel prokáže splnění uvedeného technického kvalifikačního předpokladu předložením osvědčení o vzdělání a odborné kvalifikaci členů řešitelského týmu, kteří </w:t>
      </w:r>
      <w:r w:rsidR="008B68F4">
        <w:rPr>
          <w:sz w:val="22"/>
          <w:szCs w:val="22"/>
        </w:rPr>
        <w:t>budou</w:t>
      </w:r>
      <w:r w:rsidRPr="00C32ECD">
        <w:rPr>
          <w:sz w:val="22"/>
          <w:szCs w:val="22"/>
        </w:rPr>
        <w:t xml:space="preserve"> odpovědní za poskytnutí služeb, dle níže vymezené úrovně kvalifikačního předpokladu. </w:t>
      </w:r>
    </w:p>
    <w:p w:rsidRPr="00C32ECD" w:rsidR="00327AFA" w:rsidP="00F83F12" w:rsidRDefault="00327AFA">
      <w:pPr>
        <w:pStyle w:val="Default"/>
        <w:rPr>
          <w:sz w:val="22"/>
          <w:szCs w:val="22"/>
        </w:rPr>
      </w:pPr>
    </w:p>
    <w:p w:rsidRPr="00C32ECD" w:rsidR="00F83F12" w:rsidP="001F388C" w:rsidRDefault="00F83F12">
      <w:pPr>
        <w:pStyle w:val="Default"/>
        <w:ind w:left="709"/>
        <w:jc w:val="both"/>
        <w:rPr>
          <w:sz w:val="22"/>
          <w:szCs w:val="22"/>
        </w:rPr>
      </w:pPr>
      <w:r w:rsidRPr="00C32ECD">
        <w:rPr>
          <w:sz w:val="22"/>
          <w:szCs w:val="22"/>
        </w:rPr>
        <w:t>Dodavatel předloží za každého požadovaného člena z</w:t>
      </w:r>
      <w:r w:rsidRPr="00C32ECD" w:rsidR="008B4D3E">
        <w:rPr>
          <w:sz w:val="22"/>
          <w:szCs w:val="22"/>
        </w:rPr>
        <w:t> </w:t>
      </w:r>
      <w:r w:rsidRPr="00C32ECD">
        <w:rPr>
          <w:sz w:val="22"/>
          <w:szCs w:val="22"/>
        </w:rPr>
        <w:t>nejméně</w:t>
      </w:r>
      <w:r w:rsidRPr="00C32ECD" w:rsidR="008B4D3E">
        <w:rPr>
          <w:sz w:val="22"/>
          <w:szCs w:val="22"/>
        </w:rPr>
        <w:t xml:space="preserve"> </w:t>
      </w:r>
      <w:r w:rsidRPr="008B68F4" w:rsidR="004017AD">
        <w:rPr>
          <w:sz w:val="22"/>
          <w:szCs w:val="22"/>
        </w:rPr>
        <w:t>dvou</w:t>
      </w:r>
      <w:r w:rsidRPr="008B68F4">
        <w:rPr>
          <w:sz w:val="22"/>
          <w:szCs w:val="22"/>
        </w:rPr>
        <w:t xml:space="preserve"> </w:t>
      </w:r>
      <w:r w:rsidRPr="008B68F4" w:rsidR="008B4D3E">
        <w:rPr>
          <w:sz w:val="22"/>
          <w:szCs w:val="22"/>
        </w:rPr>
        <w:t>(</w:t>
      </w:r>
      <w:r w:rsidRPr="008B68F4" w:rsidR="004017AD">
        <w:rPr>
          <w:sz w:val="22"/>
          <w:szCs w:val="22"/>
        </w:rPr>
        <w:t>2</w:t>
      </w:r>
      <w:r w:rsidRPr="008B68F4" w:rsidR="008B4D3E">
        <w:rPr>
          <w:sz w:val="22"/>
          <w:szCs w:val="22"/>
        </w:rPr>
        <w:t>)</w:t>
      </w:r>
      <w:r w:rsidRPr="00C32ECD" w:rsidR="008B4D3E">
        <w:rPr>
          <w:sz w:val="22"/>
          <w:szCs w:val="22"/>
        </w:rPr>
        <w:t xml:space="preserve"> </w:t>
      </w:r>
      <w:r w:rsidRPr="00C32ECD">
        <w:rPr>
          <w:sz w:val="22"/>
          <w:szCs w:val="22"/>
        </w:rPr>
        <w:t xml:space="preserve">členného řešitelského týmu následující dokumenty: </w:t>
      </w:r>
    </w:p>
    <w:p w:rsidRPr="00C32ECD" w:rsidR="00327AFA" w:rsidP="001F388C" w:rsidRDefault="00327AFA">
      <w:pPr>
        <w:pStyle w:val="Default"/>
        <w:spacing w:after="17"/>
        <w:ind w:left="709"/>
        <w:jc w:val="both"/>
        <w:rPr>
          <w:sz w:val="22"/>
          <w:szCs w:val="22"/>
        </w:rPr>
      </w:pPr>
    </w:p>
    <w:p w:rsidR="00A560A3" w:rsidP="00A560A3" w:rsidRDefault="00F83F12">
      <w:pPr>
        <w:pStyle w:val="Default"/>
        <w:spacing w:after="17"/>
        <w:ind w:left="709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• osvědčení o dosaženém </w:t>
      </w:r>
      <w:r w:rsidR="00A560A3">
        <w:rPr>
          <w:sz w:val="22"/>
          <w:szCs w:val="22"/>
        </w:rPr>
        <w:t xml:space="preserve">vzdělání a odborné kvalifikaci </w:t>
      </w:r>
    </w:p>
    <w:p w:rsidRPr="00C32ECD" w:rsidR="00F83F12" w:rsidP="00A560A3" w:rsidRDefault="00F83F12">
      <w:pPr>
        <w:pStyle w:val="Default"/>
        <w:spacing w:after="17"/>
        <w:ind w:left="709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• podepsaný profesní životopis, ze kterého bude patrná prokazatelná požadovaná praxe (zkušenosti). </w:t>
      </w:r>
    </w:p>
    <w:p w:rsidRPr="00C32ECD" w:rsidR="00F83F12" w:rsidP="004D40DD" w:rsidRDefault="00F83F12">
      <w:pPr>
        <w:pStyle w:val="Default"/>
        <w:jc w:val="both"/>
        <w:rPr>
          <w:sz w:val="22"/>
          <w:szCs w:val="22"/>
        </w:rPr>
      </w:pPr>
    </w:p>
    <w:p w:rsidRPr="00C32ECD" w:rsidR="00F83F12" w:rsidP="001F388C" w:rsidRDefault="00F83F12">
      <w:pPr>
        <w:pStyle w:val="Default"/>
        <w:ind w:left="709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Profesní životopis musí být zpracován minimálně v níže uvedené struktuře: </w:t>
      </w:r>
    </w:p>
    <w:p w:rsidRPr="00C32ECD" w:rsidR="00F83F12" w:rsidP="001F388C" w:rsidRDefault="00F83F12">
      <w:pPr>
        <w:pStyle w:val="Default"/>
        <w:ind w:left="709"/>
        <w:jc w:val="both"/>
        <w:rPr>
          <w:sz w:val="22"/>
          <w:szCs w:val="22"/>
        </w:rPr>
      </w:pPr>
      <w:r w:rsidRPr="00C32ECD">
        <w:rPr>
          <w:sz w:val="22"/>
          <w:szCs w:val="22"/>
        </w:rPr>
        <w:t>• osobní informace (jméno a příjmení pracovní</w:t>
      </w:r>
      <w:r w:rsidRPr="00C32ECD" w:rsidR="004D40DD">
        <w:rPr>
          <w:sz w:val="22"/>
          <w:szCs w:val="22"/>
        </w:rPr>
        <w:t>ka, kontakty),</w:t>
      </w:r>
    </w:p>
    <w:p w:rsidRPr="00C32ECD" w:rsidR="00D57818" w:rsidP="001F388C" w:rsidRDefault="00F83F12">
      <w:pPr>
        <w:pStyle w:val="Default"/>
        <w:ind w:left="709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• </w:t>
      </w:r>
      <w:r w:rsidRPr="00C32ECD" w:rsidR="00CA6835">
        <w:rPr>
          <w:sz w:val="22"/>
          <w:szCs w:val="22"/>
        </w:rPr>
        <w:t xml:space="preserve">nejvyšší </w:t>
      </w:r>
      <w:r w:rsidRPr="00C32ECD">
        <w:rPr>
          <w:sz w:val="22"/>
          <w:szCs w:val="22"/>
        </w:rPr>
        <w:t>dosažené vzdělání (období, název a typ organizace poskytující vzdělání</w:t>
      </w:r>
      <w:r w:rsidRPr="00C32ECD" w:rsidR="004D40DD">
        <w:rPr>
          <w:sz w:val="22"/>
          <w:szCs w:val="22"/>
        </w:rPr>
        <w:t>)</w:t>
      </w:r>
    </w:p>
    <w:p w:rsidRPr="00C32ECD" w:rsidR="00F83F12" w:rsidP="001F388C" w:rsidRDefault="00F83F12">
      <w:pPr>
        <w:pStyle w:val="Default"/>
        <w:ind w:left="709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• pracovní zkušenosti (období, název a adresa zaměstnavatele, dosažená pozice, </w:t>
      </w:r>
      <w:r w:rsidRPr="00C32ECD" w:rsidR="00EE15CA">
        <w:rPr>
          <w:sz w:val="22"/>
          <w:szCs w:val="22"/>
        </w:rPr>
        <w:br/>
      </w:r>
      <w:r w:rsidRPr="00C32ECD">
        <w:rPr>
          <w:sz w:val="22"/>
          <w:szCs w:val="22"/>
        </w:rPr>
        <w:t>u profesní praxe vztahující se k plnění této veřejné zaká</w:t>
      </w:r>
      <w:r w:rsidRPr="00C32ECD" w:rsidR="004D40DD">
        <w:rPr>
          <w:sz w:val="22"/>
          <w:szCs w:val="22"/>
        </w:rPr>
        <w:t>zky),</w:t>
      </w:r>
    </w:p>
    <w:p w:rsidRPr="00C32ECD" w:rsidR="00F83F12" w:rsidP="001F388C" w:rsidRDefault="00F83F12">
      <w:pPr>
        <w:pStyle w:val="Default"/>
        <w:ind w:left="709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• </w:t>
      </w:r>
      <w:r w:rsidRPr="008B68F4">
        <w:rPr>
          <w:sz w:val="22"/>
          <w:szCs w:val="22"/>
        </w:rPr>
        <w:t>další</w:t>
      </w:r>
      <w:r w:rsidRPr="008B68F4" w:rsidR="00CA6835">
        <w:rPr>
          <w:sz w:val="22"/>
          <w:szCs w:val="22"/>
        </w:rPr>
        <w:t xml:space="preserve"> </w:t>
      </w:r>
      <w:r w:rsidRPr="008B68F4">
        <w:rPr>
          <w:sz w:val="22"/>
          <w:szCs w:val="22"/>
        </w:rPr>
        <w:t>znalosti, dovednosti a zkušenosti ve vztahu k plnění veřejné zaká</w:t>
      </w:r>
      <w:r w:rsidRPr="008B68F4" w:rsidR="004D40DD">
        <w:rPr>
          <w:sz w:val="22"/>
          <w:szCs w:val="22"/>
        </w:rPr>
        <w:t>zky</w:t>
      </w:r>
      <w:r w:rsidRPr="008B68F4" w:rsidR="00D57818">
        <w:rPr>
          <w:sz w:val="22"/>
          <w:szCs w:val="22"/>
        </w:rPr>
        <w:t xml:space="preserve"> (např. doklad o absolvovaných kurzech z oblasti gender </w:t>
      </w:r>
      <w:proofErr w:type="spellStart"/>
      <w:r w:rsidRPr="008B68F4" w:rsidR="00D57818">
        <w:rPr>
          <w:sz w:val="22"/>
          <w:szCs w:val="22"/>
        </w:rPr>
        <w:t>studies</w:t>
      </w:r>
      <w:proofErr w:type="spellEnd"/>
      <w:r w:rsidRPr="008B68F4" w:rsidR="00D57818">
        <w:rPr>
          <w:sz w:val="22"/>
          <w:szCs w:val="22"/>
        </w:rPr>
        <w:t xml:space="preserve"> a rovných příležitostí žen a</w:t>
      </w:r>
      <w:r w:rsidR="002A103B">
        <w:rPr>
          <w:sz w:val="22"/>
          <w:szCs w:val="22"/>
        </w:rPr>
        <w:t> </w:t>
      </w:r>
      <w:r w:rsidRPr="008B68F4" w:rsidR="00D57818">
        <w:rPr>
          <w:sz w:val="22"/>
          <w:szCs w:val="22"/>
        </w:rPr>
        <w:t>mužů)</w:t>
      </w:r>
      <w:r w:rsidRPr="008B68F4" w:rsidR="004D40DD">
        <w:rPr>
          <w:sz w:val="22"/>
          <w:szCs w:val="22"/>
        </w:rPr>
        <w:t>,</w:t>
      </w:r>
      <w:r w:rsidRPr="008B68F4" w:rsidR="00CA6835">
        <w:rPr>
          <w:sz w:val="22"/>
          <w:szCs w:val="22"/>
        </w:rPr>
        <w:t xml:space="preserve"> tento údaj je nepovinný</w:t>
      </w:r>
      <w:r w:rsidRPr="00C32ECD" w:rsidR="00CA6835">
        <w:rPr>
          <w:sz w:val="22"/>
          <w:szCs w:val="22"/>
        </w:rPr>
        <w:t>,</w:t>
      </w:r>
    </w:p>
    <w:p w:rsidRPr="00C32ECD" w:rsidR="00F83F12" w:rsidP="001F388C" w:rsidRDefault="00F83F12">
      <w:pPr>
        <w:pStyle w:val="Default"/>
        <w:ind w:left="709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• datum a vlastnoruční podpis pracovníka. </w:t>
      </w:r>
    </w:p>
    <w:p w:rsidRPr="00C32ECD" w:rsidR="00F83F12" w:rsidP="00F83F12" w:rsidRDefault="00F83F12">
      <w:pPr>
        <w:pStyle w:val="Default"/>
        <w:rPr>
          <w:sz w:val="22"/>
          <w:szCs w:val="22"/>
        </w:rPr>
      </w:pPr>
    </w:p>
    <w:p w:rsidRPr="00C32ECD" w:rsidR="00F83F12" w:rsidP="001F388C" w:rsidRDefault="00F83F12">
      <w:pPr>
        <w:pStyle w:val="Default"/>
        <w:ind w:left="709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Minimální požadovaná úroveň kvalifikačního předpokladu odpovídající druhu, rozsahu a složitosti předmětu plnění veřejné zakázky: </w:t>
      </w:r>
      <w:r w:rsidRPr="00C32ECD" w:rsidR="004D40DD">
        <w:rPr>
          <w:sz w:val="22"/>
          <w:szCs w:val="22"/>
        </w:rPr>
        <w:t>d</w:t>
      </w:r>
      <w:r w:rsidRPr="00C32ECD">
        <w:rPr>
          <w:sz w:val="22"/>
          <w:szCs w:val="22"/>
        </w:rPr>
        <w:t>odavatel splňuje technický kvalifikační předpoklad, pokud osoby podílející se na plnění předmětu veřejné zakázky (tj. řešitelský tým) splňují min. následující požadavky</w:t>
      </w:r>
      <w:r w:rsidR="003A4248">
        <w:rPr>
          <w:sz w:val="22"/>
          <w:szCs w:val="22"/>
        </w:rPr>
        <w:t xml:space="preserve"> </w:t>
      </w:r>
      <w:r w:rsidRPr="00807CF8" w:rsidR="003A4248">
        <w:rPr>
          <w:sz w:val="22"/>
          <w:szCs w:val="22"/>
        </w:rPr>
        <w:t>(</w:t>
      </w:r>
      <w:r w:rsidRPr="00CE77C8" w:rsidR="003A4248">
        <w:rPr>
          <w:sz w:val="22"/>
          <w:szCs w:val="22"/>
        </w:rPr>
        <w:t>jeden člen týmu může splnit i několik požadovaných předpokladů)</w:t>
      </w:r>
      <w:r w:rsidRPr="00CE77C8">
        <w:rPr>
          <w:sz w:val="22"/>
          <w:szCs w:val="22"/>
        </w:rPr>
        <w:t>:</w:t>
      </w:r>
      <w:r w:rsidRPr="00C32ECD">
        <w:rPr>
          <w:sz w:val="22"/>
          <w:szCs w:val="22"/>
        </w:rPr>
        <w:t xml:space="preserve"> </w:t>
      </w:r>
    </w:p>
    <w:p w:rsidRPr="00C32ECD" w:rsidR="00E178DD" w:rsidP="001F388C" w:rsidRDefault="00E178DD">
      <w:pPr>
        <w:pStyle w:val="Default"/>
        <w:ind w:left="709"/>
        <w:jc w:val="both"/>
        <w:rPr>
          <w:sz w:val="22"/>
          <w:szCs w:val="22"/>
        </w:rPr>
      </w:pPr>
    </w:p>
    <w:p w:rsidRPr="008B68F4" w:rsidR="00E178DD" w:rsidP="00E178DD" w:rsidRDefault="00F83F12">
      <w:pPr>
        <w:pStyle w:val="Default"/>
        <w:numPr>
          <w:ilvl w:val="0"/>
          <w:numId w:val="19"/>
        </w:numPr>
        <w:spacing w:after="163"/>
        <w:jc w:val="both"/>
        <w:rPr>
          <w:sz w:val="22"/>
          <w:szCs w:val="22"/>
        </w:rPr>
      </w:pPr>
      <w:r w:rsidRPr="008B68F4">
        <w:rPr>
          <w:sz w:val="22"/>
          <w:szCs w:val="22"/>
        </w:rPr>
        <w:t xml:space="preserve">alespoň </w:t>
      </w:r>
      <w:r w:rsidRPr="008B68F4" w:rsidR="00D57818">
        <w:rPr>
          <w:sz w:val="22"/>
          <w:szCs w:val="22"/>
        </w:rPr>
        <w:t>1</w:t>
      </w:r>
      <w:r w:rsidRPr="008B68F4" w:rsidR="006D16C7">
        <w:rPr>
          <w:sz w:val="22"/>
          <w:szCs w:val="22"/>
        </w:rPr>
        <w:t xml:space="preserve"> </w:t>
      </w:r>
      <w:r w:rsidR="00123DEA">
        <w:rPr>
          <w:sz w:val="22"/>
          <w:szCs w:val="22"/>
        </w:rPr>
        <w:t>člen / členka</w:t>
      </w:r>
      <w:r w:rsidRPr="008B68F4">
        <w:rPr>
          <w:sz w:val="22"/>
          <w:szCs w:val="22"/>
        </w:rPr>
        <w:t xml:space="preserve"> m</w:t>
      </w:r>
      <w:r w:rsidRPr="008B68F4" w:rsidR="00D57818">
        <w:rPr>
          <w:sz w:val="22"/>
          <w:szCs w:val="22"/>
        </w:rPr>
        <w:t>á</w:t>
      </w:r>
      <w:r w:rsidRPr="008B68F4">
        <w:rPr>
          <w:sz w:val="22"/>
          <w:szCs w:val="22"/>
        </w:rPr>
        <w:t xml:space="preserve"> uko</w:t>
      </w:r>
      <w:r w:rsidR="003A4248">
        <w:rPr>
          <w:sz w:val="22"/>
          <w:szCs w:val="22"/>
        </w:rPr>
        <w:t xml:space="preserve">nčené vysokoškolské vzdělání a </w:t>
      </w:r>
      <w:r w:rsidRPr="00CE77C8" w:rsidR="00807CF8">
        <w:rPr>
          <w:sz w:val="22"/>
          <w:szCs w:val="22"/>
        </w:rPr>
        <w:t>2</w:t>
      </w:r>
      <w:r w:rsidRPr="00CE77C8" w:rsidR="003A4248">
        <w:rPr>
          <w:sz w:val="22"/>
          <w:szCs w:val="22"/>
        </w:rPr>
        <w:t xml:space="preserve"> rok</w:t>
      </w:r>
      <w:r w:rsidRPr="00CE77C8" w:rsidR="00807CF8">
        <w:rPr>
          <w:sz w:val="22"/>
          <w:szCs w:val="22"/>
        </w:rPr>
        <w:t>y</w:t>
      </w:r>
      <w:r w:rsidRPr="00CE77C8">
        <w:rPr>
          <w:sz w:val="22"/>
          <w:szCs w:val="22"/>
        </w:rPr>
        <w:t xml:space="preserve"> praxe</w:t>
      </w:r>
      <w:r w:rsidRPr="008B68F4">
        <w:rPr>
          <w:sz w:val="22"/>
          <w:szCs w:val="22"/>
        </w:rPr>
        <w:t xml:space="preserve"> v</w:t>
      </w:r>
      <w:r w:rsidR="002A103B">
        <w:rPr>
          <w:sz w:val="22"/>
          <w:szCs w:val="22"/>
        </w:rPr>
        <w:t> </w:t>
      </w:r>
      <w:r w:rsidRPr="008B68F4">
        <w:rPr>
          <w:sz w:val="22"/>
          <w:szCs w:val="22"/>
        </w:rPr>
        <w:t xml:space="preserve">oblasti </w:t>
      </w:r>
      <w:r w:rsidR="008B68F4">
        <w:rPr>
          <w:sz w:val="22"/>
          <w:szCs w:val="22"/>
        </w:rPr>
        <w:t>rovných příležitostí žen a mužů</w:t>
      </w:r>
      <w:r w:rsidRPr="008B68F4" w:rsidR="00E178DD">
        <w:rPr>
          <w:sz w:val="22"/>
          <w:szCs w:val="22"/>
        </w:rPr>
        <w:t xml:space="preserve"> a gender </w:t>
      </w:r>
      <w:proofErr w:type="spellStart"/>
      <w:r w:rsidRPr="008B68F4" w:rsidR="00E178DD">
        <w:rPr>
          <w:sz w:val="22"/>
          <w:szCs w:val="22"/>
        </w:rPr>
        <w:t>mainstreamingu</w:t>
      </w:r>
      <w:proofErr w:type="spellEnd"/>
      <w:r w:rsidRPr="008B68F4" w:rsidR="00E178DD">
        <w:rPr>
          <w:sz w:val="22"/>
          <w:szCs w:val="22"/>
        </w:rPr>
        <w:t xml:space="preserve"> jako konzistentní strategie, včetně znalosti metod a nástrojů implementace gender </w:t>
      </w:r>
      <w:proofErr w:type="spellStart"/>
      <w:r w:rsidRPr="008B68F4" w:rsidR="00E178DD">
        <w:rPr>
          <w:sz w:val="22"/>
          <w:szCs w:val="22"/>
        </w:rPr>
        <w:t>mainstreamingu</w:t>
      </w:r>
      <w:proofErr w:type="spellEnd"/>
      <w:r w:rsidRPr="008B68F4" w:rsidR="00E178DD">
        <w:rPr>
          <w:sz w:val="22"/>
          <w:szCs w:val="22"/>
        </w:rPr>
        <w:t xml:space="preserve"> v obecném smyslu</w:t>
      </w:r>
    </w:p>
    <w:p w:rsidRPr="00123DEA" w:rsidR="001F388C" w:rsidRDefault="00F83F12">
      <w:pPr>
        <w:pStyle w:val="Default"/>
        <w:numPr>
          <w:ilvl w:val="0"/>
          <w:numId w:val="19"/>
        </w:numPr>
        <w:spacing w:after="163"/>
        <w:jc w:val="both"/>
        <w:rPr>
          <w:sz w:val="22"/>
          <w:szCs w:val="22"/>
        </w:rPr>
      </w:pPr>
      <w:r w:rsidRPr="00123DEA">
        <w:rPr>
          <w:sz w:val="22"/>
          <w:szCs w:val="22"/>
        </w:rPr>
        <w:t>alespoň 1</w:t>
      </w:r>
      <w:r w:rsidR="00A560A3">
        <w:rPr>
          <w:sz w:val="22"/>
          <w:szCs w:val="22"/>
        </w:rPr>
        <w:t xml:space="preserve"> další</w:t>
      </w:r>
      <w:r w:rsidRPr="00123DEA" w:rsidR="008B4D3E">
        <w:rPr>
          <w:sz w:val="22"/>
          <w:szCs w:val="22"/>
        </w:rPr>
        <w:t xml:space="preserve"> </w:t>
      </w:r>
      <w:r w:rsidRPr="00123DEA">
        <w:rPr>
          <w:sz w:val="22"/>
          <w:szCs w:val="22"/>
        </w:rPr>
        <w:t>člen</w:t>
      </w:r>
      <w:r w:rsidRPr="00123DEA" w:rsidR="00123DEA">
        <w:rPr>
          <w:sz w:val="22"/>
          <w:szCs w:val="22"/>
        </w:rPr>
        <w:t xml:space="preserve"> / členka</w:t>
      </w:r>
      <w:r w:rsidRPr="00123DEA">
        <w:rPr>
          <w:sz w:val="22"/>
          <w:szCs w:val="22"/>
        </w:rPr>
        <w:t xml:space="preserve"> týmu prokáže </w:t>
      </w:r>
      <w:r w:rsidR="00123DEA">
        <w:rPr>
          <w:sz w:val="22"/>
          <w:szCs w:val="22"/>
        </w:rPr>
        <w:t>1 rok</w:t>
      </w:r>
      <w:r w:rsidRPr="00123DEA" w:rsidR="006D16C7">
        <w:rPr>
          <w:sz w:val="22"/>
          <w:szCs w:val="22"/>
        </w:rPr>
        <w:t xml:space="preserve"> </w:t>
      </w:r>
      <w:r w:rsidRPr="00123DEA">
        <w:rPr>
          <w:sz w:val="22"/>
          <w:szCs w:val="22"/>
        </w:rPr>
        <w:t xml:space="preserve">praxe v oblasti </w:t>
      </w:r>
      <w:r w:rsidRPr="00123DEA" w:rsidR="006D16C7">
        <w:rPr>
          <w:sz w:val="22"/>
          <w:szCs w:val="22"/>
        </w:rPr>
        <w:t>legislativy a práva</w:t>
      </w:r>
      <w:r w:rsidRPr="00123DEA" w:rsidR="00E178DD">
        <w:rPr>
          <w:sz w:val="22"/>
          <w:szCs w:val="22"/>
        </w:rPr>
        <w:t xml:space="preserve"> a znalost genderových aspektů v oblasti tvorby a dopadu legislativy a</w:t>
      </w:r>
      <w:r w:rsidR="002A103B">
        <w:rPr>
          <w:sz w:val="22"/>
          <w:szCs w:val="22"/>
        </w:rPr>
        <w:t> </w:t>
      </w:r>
      <w:r w:rsidRPr="00123DEA" w:rsidR="00E178DD">
        <w:rPr>
          <w:sz w:val="22"/>
          <w:szCs w:val="22"/>
        </w:rPr>
        <w:t>genderové analýzy v dané oblasti</w:t>
      </w:r>
    </w:p>
    <w:p w:rsidRPr="00123DEA" w:rsidR="00E178DD" w:rsidRDefault="00F83F12">
      <w:pPr>
        <w:pStyle w:val="Default"/>
        <w:numPr>
          <w:ilvl w:val="0"/>
          <w:numId w:val="19"/>
        </w:numPr>
        <w:spacing w:after="163"/>
        <w:jc w:val="both"/>
        <w:rPr>
          <w:sz w:val="22"/>
          <w:szCs w:val="22"/>
        </w:rPr>
      </w:pPr>
      <w:r w:rsidRPr="00123DEA">
        <w:rPr>
          <w:sz w:val="22"/>
          <w:szCs w:val="22"/>
        </w:rPr>
        <w:t>alespoň 1 člen</w:t>
      </w:r>
      <w:r w:rsidRPr="00123DEA" w:rsidR="00123DEA">
        <w:rPr>
          <w:sz w:val="22"/>
          <w:szCs w:val="22"/>
        </w:rPr>
        <w:t xml:space="preserve"> / členka</w:t>
      </w:r>
      <w:r w:rsidRPr="00123DEA">
        <w:rPr>
          <w:sz w:val="22"/>
          <w:szCs w:val="22"/>
        </w:rPr>
        <w:t xml:space="preserve"> týmu prokáže </w:t>
      </w:r>
      <w:r w:rsidRPr="00123DEA" w:rsidR="006D16C7">
        <w:rPr>
          <w:sz w:val="22"/>
          <w:szCs w:val="22"/>
        </w:rPr>
        <w:t>1 rok</w:t>
      </w:r>
      <w:r w:rsidRPr="00123DEA">
        <w:rPr>
          <w:sz w:val="22"/>
          <w:szCs w:val="22"/>
        </w:rPr>
        <w:t xml:space="preserve"> profesní praxe v</w:t>
      </w:r>
      <w:r w:rsidRPr="00123DEA" w:rsidR="006D16C7">
        <w:rPr>
          <w:sz w:val="22"/>
          <w:szCs w:val="22"/>
        </w:rPr>
        <w:t> </w:t>
      </w:r>
      <w:r w:rsidRPr="00123DEA">
        <w:rPr>
          <w:sz w:val="22"/>
          <w:szCs w:val="22"/>
        </w:rPr>
        <w:t>oblast</w:t>
      </w:r>
      <w:r w:rsidRPr="00123DEA" w:rsidR="006D16C7">
        <w:rPr>
          <w:sz w:val="22"/>
          <w:szCs w:val="22"/>
        </w:rPr>
        <w:t>i vzdělávacích aktivit</w:t>
      </w:r>
      <w:r w:rsidRPr="00123DEA" w:rsidR="00B66701">
        <w:rPr>
          <w:sz w:val="22"/>
          <w:szCs w:val="22"/>
        </w:rPr>
        <w:t xml:space="preserve"> nebo</w:t>
      </w:r>
      <w:r w:rsidRPr="00123DEA" w:rsidR="006D16C7">
        <w:rPr>
          <w:sz w:val="22"/>
          <w:szCs w:val="22"/>
        </w:rPr>
        <w:t xml:space="preserve"> tvorby vzdělávacích materiálů</w:t>
      </w:r>
    </w:p>
    <w:p w:rsidRPr="00C32ECD" w:rsidR="00F83F12" w:rsidP="008B2157" w:rsidRDefault="00F83F12">
      <w:pPr>
        <w:pStyle w:val="Default"/>
        <w:spacing w:after="77"/>
        <w:jc w:val="both"/>
        <w:rPr>
          <w:sz w:val="22"/>
          <w:szCs w:val="22"/>
        </w:rPr>
      </w:pPr>
    </w:p>
    <w:p w:rsidRPr="00C32ECD" w:rsidR="009E652A" w:rsidP="00555607" w:rsidRDefault="009E652A">
      <w:pPr>
        <w:pStyle w:val="Default"/>
        <w:spacing w:after="77"/>
        <w:ind w:left="1068"/>
        <w:jc w:val="both"/>
        <w:rPr>
          <w:sz w:val="22"/>
          <w:szCs w:val="22"/>
        </w:rPr>
      </w:pPr>
    </w:p>
    <w:p w:rsidRPr="00C32ECD" w:rsidR="006A7044" w:rsidP="006A7044" w:rsidRDefault="006A7044">
      <w:pPr>
        <w:pStyle w:val="Default"/>
        <w:ind w:left="1224"/>
        <w:rPr>
          <w:b/>
          <w:bCs/>
          <w:sz w:val="22"/>
          <w:szCs w:val="22"/>
        </w:rPr>
      </w:pPr>
    </w:p>
    <w:p w:rsidRPr="00C32ECD" w:rsidR="00113EA6" w:rsidP="00327AFA" w:rsidRDefault="00113EA6">
      <w:pPr>
        <w:pStyle w:val="Default"/>
        <w:numPr>
          <w:ilvl w:val="2"/>
          <w:numId w:val="12"/>
        </w:numPr>
        <w:rPr>
          <w:b/>
          <w:bCs/>
          <w:sz w:val="22"/>
          <w:szCs w:val="22"/>
        </w:rPr>
      </w:pPr>
      <w:r w:rsidRPr="00C32ECD">
        <w:rPr>
          <w:b/>
          <w:bCs/>
          <w:sz w:val="22"/>
          <w:szCs w:val="22"/>
        </w:rPr>
        <w:t xml:space="preserve">Referenční služby </w:t>
      </w:r>
    </w:p>
    <w:p w:rsidRPr="00C32ECD" w:rsidR="00327AFA" w:rsidP="00113EA6" w:rsidRDefault="00327AFA">
      <w:pPr>
        <w:pStyle w:val="Default"/>
        <w:rPr>
          <w:sz w:val="22"/>
          <w:szCs w:val="22"/>
        </w:rPr>
      </w:pPr>
    </w:p>
    <w:p w:rsidRPr="00C32ECD" w:rsidR="009E652A" w:rsidP="00532037" w:rsidRDefault="00113EA6">
      <w:pPr>
        <w:pStyle w:val="Default"/>
        <w:ind w:left="709"/>
        <w:jc w:val="both"/>
        <w:rPr>
          <w:sz w:val="22"/>
          <w:szCs w:val="22"/>
        </w:rPr>
      </w:pPr>
      <w:r w:rsidRPr="00CE77C8">
        <w:rPr>
          <w:sz w:val="22"/>
          <w:szCs w:val="22"/>
        </w:rPr>
        <w:t>Dodavatel předloží seznam</w:t>
      </w:r>
      <w:r w:rsidRPr="00CE77C8" w:rsidR="003A4248">
        <w:rPr>
          <w:sz w:val="22"/>
          <w:szCs w:val="22"/>
        </w:rPr>
        <w:t xml:space="preserve"> alespoň 3</w:t>
      </w:r>
      <w:r w:rsidRPr="00CE77C8">
        <w:rPr>
          <w:sz w:val="22"/>
          <w:szCs w:val="22"/>
        </w:rPr>
        <w:t xml:space="preserve"> referenčních služeb poskytnutých dodavatelem </w:t>
      </w:r>
      <w:r w:rsidRPr="00CE77C8" w:rsidR="00EE15CA">
        <w:rPr>
          <w:sz w:val="22"/>
          <w:szCs w:val="22"/>
        </w:rPr>
        <w:br/>
      </w:r>
      <w:r w:rsidRPr="00CE77C8">
        <w:rPr>
          <w:sz w:val="22"/>
          <w:szCs w:val="22"/>
        </w:rPr>
        <w:t>v posledních 3 letech</w:t>
      </w:r>
      <w:r w:rsidRPr="00CE77C8" w:rsidR="003A4248">
        <w:rPr>
          <w:sz w:val="22"/>
          <w:szCs w:val="22"/>
        </w:rPr>
        <w:t>, z nichž jedna byla poskytnuta v oblasti metodik či analýz a dvě</w:t>
      </w:r>
      <w:r w:rsidRPr="00CE77C8">
        <w:rPr>
          <w:sz w:val="22"/>
          <w:szCs w:val="22"/>
        </w:rPr>
        <w:t xml:space="preserve"> v oblasti </w:t>
      </w:r>
      <w:r w:rsidRPr="00CE77C8" w:rsidR="00123DEA">
        <w:rPr>
          <w:sz w:val="22"/>
          <w:szCs w:val="22"/>
        </w:rPr>
        <w:t>rovných příležitostí žen a mužů</w:t>
      </w:r>
      <w:r w:rsidRPr="00CE77C8" w:rsidR="003A4248">
        <w:rPr>
          <w:sz w:val="22"/>
          <w:szCs w:val="22"/>
        </w:rPr>
        <w:t xml:space="preserve"> </w:t>
      </w:r>
      <w:r w:rsidRPr="00CE77C8" w:rsidR="00807CF8">
        <w:rPr>
          <w:sz w:val="22"/>
          <w:szCs w:val="22"/>
        </w:rPr>
        <w:t>(</w:t>
      </w:r>
      <w:r w:rsidRPr="00CE77C8" w:rsidR="003A4248">
        <w:rPr>
          <w:sz w:val="22"/>
          <w:szCs w:val="22"/>
        </w:rPr>
        <w:t>bez další specifikace</w:t>
      </w:r>
      <w:r w:rsidRPr="00CE77C8" w:rsidR="00807CF8">
        <w:rPr>
          <w:sz w:val="22"/>
          <w:szCs w:val="22"/>
        </w:rPr>
        <w:t>)</w:t>
      </w:r>
      <w:r w:rsidRPr="00C32ECD" w:rsidR="006D16C7">
        <w:rPr>
          <w:sz w:val="22"/>
          <w:szCs w:val="22"/>
        </w:rPr>
        <w:t xml:space="preserve"> </w:t>
      </w:r>
      <w:r w:rsidRPr="00C32ECD">
        <w:rPr>
          <w:sz w:val="22"/>
          <w:szCs w:val="22"/>
        </w:rPr>
        <w:t>s uvedením jejich rozsahu a doby poskytnutí. Zadavatel požaduje splnění tohoto kvalifikačního předpokladu v „obecných“ třech letech (nikoli v kalendářních letech).</w:t>
      </w:r>
      <w:r w:rsidR="00075C53">
        <w:rPr>
          <w:sz w:val="22"/>
          <w:szCs w:val="22"/>
        </w:rPr>
        <w:t xml:space="preserve"> </w:t>
      </w:r>
    </w:p>
    <w:p w:rsidRPr="00C32ECD" w:rsidR="006A7044" w:rsidP="00113EA6" w:rsidRDefault="006A7044">
      <w:pPr>
        <w:pStyle w:val="Default"/>
        <w:rPr>
          <w:sz w:val="22"/>
          <w:szCs w:val="22"/>
        </w:rPr>
      </w:pPr>
    </w:p>
    <w:p w:rsidRPr="00C32ECD" w:rsidR="00113EA6" w:rsidP="00532037" w:rsidRDefault="00113EA6">
      <w:pPr>
        <w:pStyle w:val="Default"/>
        <w:ind w:left="709"/>
        <w:jc w:val="both"/>
        <w:rPr>
          <w:sz w:val="22"/>
          <w:szCs w:val="22"/>
        </w:rPr>
      </w:pPr>
      <w:r w:rsidRPr="00C32ECD">
        <w:rPr>
          <w:sz w:val="22"/>
          <w:szCs w:val="22"/>
        </w:rPr>
        <w:t>Seznam</w:t>
      </w:r>
      <w:r w:rsidRPr="00C32ECD" w:rsidR="005D46B1">
        <w:rPr>
          <w:sz w:val="22"/>
          <w:szCs w:val="22"/>
        </w:rPr>
        <w:t xml:space="preserve"> referenčních</w:t>
      </w:r>
      <w:r w:rsidRPr="00C32ECD">
        <w:rPr>
          <w:sz w:val="22"/>
          <w:szCs w:val="22"/>
        </w:rPr>
        <w:t xml:space="preserve"> služeb je dodavatel povinen předložit ve formě prohlášení </w:t>
      </w:r>
      <w:r w:rsidRPr="00C32ECD" w:rsidR="00EE15CA">
        <w:rPr>
          <w:sz w:val="22"/>
          <w:szCs w:val="22"/>
        </w:rPr>
        <w:br/>
      </w:r>
      <w:r w:rsidRPr="00C32ECD">
        <w:rPr>
          <w:sz w:val="22"/>
          <w:szCs w:val="22"/>
        </w:rPr>
        <w:t xml:space="preserve">v následující struktuře: </w:t>
      </w:r>
    </w:p>
    <w:p w:rsidRPr="00C32ECD" w:rsidR="00113EA6" w:rsidP="00532037" w:rsidRDefault="00113EA6">
      <w:pPr>
        <w:pStyle w:val="Default"/>
        <w:numPr>
          <w:ilvl w:val="0"/>
          <w:numId w:val="19"/>
        </w:numPr>
        <w:ind w:left="1434" w:hanging="357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název, IČ a sídlo objednatele služeb, </w:t>
      </w:r>
    </w:p>
    <w:p w:rsidRPr="00C32ECD" w:rsidR="00113EA6" w:rsidP="00532037" w:rsidRDefault="00113EA6">
      <w:pPr>
        <w:pStyle w:val="Default"/>
        <w:numPr>
          <w:ilvl w:val="0"/>
          <w:numId w:val="19"/>
        </w:numPr>
        <w:ind w:left="1434" w:hanging="357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kontaktní osoba objednatele služeb s uvedením telefonu nebo e-mailu, </w:t>
      </w:r>
    </w:p>
    <w:p w:rsidRPr="00C32ECD" w:rsidR="00113EA6" w:rsidP="00532037" w:rsidRDefault="00113EA6">
      <w:pPr>
        <w:pStyle w:val="Default"/>
        <w:numPr>
          <w:ilvl w:val="0"/>
          <w:numId w:val="19"/>
        </w:numPr>
        <w:ind w:left="1434" w:hanging="357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název služby, </w:t>
      </w:r>
    </w:p>
    <w:p w:rsidRPr="00C32ECD" w:rsidR="00113EA6" w:rsidP="002221D2" w:rsidRDefault="00113EA6">
      <w:pPr>
        <w:pStyle w:val="Default"/>
        <w:numPr>
          <w:ilvl w:val="0"/>
          <w:numId w:val="19"/>
        </w:numPr>
        <w:ind w:left="1434" w:hanging="357"/>
        <w:jc w:val="both"/>
        <w:rPr>
          <w:sz w:val="22"/>
          <w:szCs w:val="22"/>
        </w:rPr>
      </w:pPr>
      <w:r w:rsidRPr="00C32ECD">
        <w:rPr>
          <w:sz w:val="22"/>
          <w:szCs w:val="22"/>
        </w:rPr>
        <w:t>popis poskytovaných služeb,</w:t>
      </w:r>
    </w:p>
    <w:p w:rsidRPr="00C32ECD" w:rsidR="00113EA6" w:rsidP="00532037" w:rsidRDefault="00113EA6">
      <w:pPr>
        <w:pStyle w:val="Default"/>
        <w:numPr>
          <w:ilvl w:val="0"/>
          <w:numId w:val="19"/>
        </w:numPr>
        <w:ind w:left="1434" w:hanging="357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doba a místo realizace služeb, </w:t>
      </w:r>
    </w:p>
    <w:p w:rsidRPr="00C32ECD" w:rsidR="00113EA6" w:rsidP="00532037" w:rsidRDefault="00113EA6">
      <w:pPr>
        <w:pStyle w:val="Default"/>
        <w:numPr>
          <w:ilvl w:val="0"/>
          <w:numId w:val="19"/>
        </w:numPr>
        <w:ind w:left="1434" w:hanging="357"/>
        <w:jc w:val="both"/>
        <w:rPr>
          <w:sz w:val="22"/>
          <w:szCs w:val="22"/>
        </w:rPr>
      </w:pPr>
      <w:r w:rsidRPr="00C32ECD">
        <w:rPr>
          <w:sz w:val="22"/>
          <w:szCs w:val="22"/>
        </w:rPr>
        <w:t>označení, zda se jedná o veřejného nebo soukromého objednatele</w:t>
      </w:r>
      <w:r w:rsidRPr="00C32ECD" w:rsidR="00EC38FD">
        <w:rPr>
          <w:sz w:val="22"/>
          <w:szCs w:val="22"/>
        </w:rPr>
        <w:t>.</w:t>
      </w:r>
      <w:r w:rsidRPr="00C32ECD">
        <w:rPr>
          <w:sz w:val="22"/>
          <w:szCs w:val="22"/>
        </w:rPr>
        <w:t xml:space="preserve"> </w:t>
      </w:r>
    </w:p>
    <w:p w:rsidRPr="00C32ECD" w:rsidR="00113EA6" w:rsidP="00113EA6" w:rsidRDefault="00113EA6">
      <w:pPr>
        <w:pStyle w:val="Default"/>
        <w:rPr>
          <w:sz w:val="22"/>
          <w:szCs w:val="22"/>
        </w:rPr>
      </w:pPr>
    </w:p>
    <w:p w:rsidRPr="00C32ECD" w:rsidR="00113EA6" w:rsidP="00532037" w:rsidRDefault="00113EA6">
      <w:pPr>
        <w:pStyle w:val="Default"/>
        <w:spacing w:after="77"/>
        <w:ind w:left="709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K seznamu musí být přiloženy kopie osvědčení od příjemců služeb, popřípadě (nebude-li předloženo osvědčení do příjemce) smlouva/smlouvy uzavřené </w:t>
      </w:r>
      <w:r w:rsidRPr="00C32ECD" w:rsidR="00EE15CA">
        <w:rPr>
          <w:sz w:val="22"/>
          <w:szCs w:val="22"/>
        </w:rPr>
        <w:br/>
      </w:r>
      <w:r w:rsidRPr="00C32ECD">
        <w:rPr>
          <w:sz w:val="22"/>
          <w:szCs w:val="22"/>
        </w:rPr>
        <w:t xml:space="preserve">s příjemcem služeb a doklad o uskutečnění plnění dodavatelem. Z osvědčení (popř. smlouvy/smluv a dokladů o uskutečnění plnění dodavatelem) i seznamu služeb musí jednoznačně vyplývat, že dodavatel v posledních 3 letech realizoval alespoň </w:t>
      </w:r>
      <w:r w:rsidRPr="00C32ECD" w:rsidR="00EE15CA">
        <w:rPr>
          <w:sz w:val="22"/>
          <w:szCs w:val="22"/>
        </w:rPr>
        <w:br/>
      </w:r>
      <w:r w:rsidRPr="00C32ECD" w:rsidR="005D46B1">
        <w:rPr>
          <w:sz w:val="22"/>
          <w:szCs w:val="22"/>
        </w:rPr>
        <w:t xml:space="preserve">3 </w:t>
      </w:r>
      <w:r w:rsidRPr="00C32ECD">
        <w:rPr>
          <w:sz w:val="22"/>
          <w:szCs w:val="22"/>
        </w:rPr>
        <w:t>referenční služb</w:t>
      </w:r>
      <w:r w:rsidRPr="00C32ECD" w:rsidR="005D46B1">
        <w:rPr>
          <w:sz w:val="22"/>
          <w:szCs w:val="22"/>
        </w:rPr>
        <w:t>y</w:t>
      </w:r>
      <w:r w:rsidRPr="00C32ECD">
        <w:rPr>
          <w:sz w:val="22"/>
          <w:szCs w:val="22"/>
        </w:rPr>
        <w:t xml:space="preserve"> v oblasti </w:t>
      </w:r>
      <w:r w:rsidRPr="00C32ECD" w:rsidR="00C84967">
        <w:rPr>
          <w:sz w:val="22"/>
          <w:szCs w:val="22"/>
        </w:rPr>
        <w:t>rovných příležitostí žen a mužů.</w:t>
      </w:r>
    </w:p>
    <w:p w:rsidRPr="00C32ECD" w:rsidR="001F388C" w:rsidP="00113EA6" w:rsidRDefault="001F388C">
      <w:pPr>
        <w:pStyle w:val="Default"/>
        <w:spacing w:after="77"/>
        <w:jc w:val="both"/>
        <w:rPr>
          <w:sz w:val="22"/>
          <w:szCs w:val="22"/>
        </w:rPr>
      </w:pPr>
    </w:p>
    <w:p w:rsidRPr="00C32ECD" w:rsidR="001F388C" w:rsidP="00113EA6" w:rsidRDefault="001F388C">
      <w:pPr>
        <w:pStyle w:val="Default"/>
        <w:spacing w:after="77"/>
        <w:jc w:val="both"/>
        <w:rPr>
          <w:sz w:val="22"/>
          <w:szCs w:val="22"/>
        </w:rPr>
      </w:pPr>
    </w:p>
    <w:p w:rsidRPr="00C32ECD" w:rsidR="001F388C" w:rsidP="001F388C" w:rsidRDefault="001F388C">
      <w:pPr>
        <w:pStyle w:val="Default"/>
        <w:numPr>
          <w:ilvl w:val="2"/>
          <w:numId w:val="12"/>
        </w:numPr>
        <w:rPr>
          <w:b/>
          <w:bCs/>
          <w:sz w:val="22"/>
          <w:szCs w:val="22"/>
        </w:rPr>
      </w:pPr>
      <w:r w:rsidRPr="00C32ECD">
        <w:rPr>
          <w:b/>
          <w:bCs/>
          <w:sz w:val="22"/>
          <w:szCs w:val="22"/>
        </w:rPr>
        <w:t>Lhůta pro prokázání kvalifikace</w:t>
      </w:r>
    </w:p>
    <w:p w:rsidRPr="00C32ECD" w:rsidR="001F388C" w:rsidP="001F388C" w:rsidRDefault="001F388C">
      <w:pPr>
        <w:pStyle w:val="Default"/>
        <w:rPr>
          <w:b/>
          <w:bCs/>
          <w:sz w:val="22"/>
          <w:szCs w:val="22"/>
        </w:rPr>
      </w:pPr>
    </w:p>
    <w:p w:rsidRPr="00C32ECD" w:rsidR="001F388C" w:rsidP="00532037" w:rsidRDefault="001F388C">
      <w:pPr>
        <w:pStyle w:val="Default"/>
        <w:spacing w:after="77"/>
        <w:ind w:left="709"/>
        <w:jc w:val="both"/>
        <w:rPr>
          <w:sz w:val="22"/>
          <w:szCs w:val="22"/>
        </w:rPr>
      </w:pPr>
      <w:r w:rsidRPr="00C32ECD">
        <w:rPr>
          <w:sz w:val="22"/>
          <w:szCs w:val="22"/>
        </w:rPr>
        <w:t>Dodavatel prokazuje splnění kvalifikace ve lhůtě stanovené pro podání nabídek, doklady ke kvalifikaci budou součástí nabídky.</w:t>
      </w:r>
    </w:p>
    <w:p w:rsidRPr="00C32ECD" w:rsidR="001F388C" w:rsidP="00532037" w:rsidRDefault="001F388C">
      <w:pPr>
        <w:pStyle w:val="Default"/>
        <w:spacing w:after="77"/>
        <w:ind w:left="709"/>
        <w:jc w:val="both"/>
        <w:rPr>
          <w:sz w:val="22"/>
          <w:szCs w:val="22"/>
        </w:rPr>
      </w:pPr>
    </w:p>
    <w:p w:rsidRPr="00C32ECD" w:rsidR="001F388C" w:rsidP="001F388C" w:rsidRDefault="001F388C">
      <w:pPr>
        <w:pStyle w:val="Default"/>
        <w:rPr>
          <w:sz w:val="22"/>
          <w:szCs w:val="22"/>
        </w:rPr>
      </w:pPr>
    </w:p>
    <w:p w:rsidRPr="00C32ECD" w:rsidR="001F388C" w:rsidP="001F388C" w:rsidRDefault="001F388C">
      <w:pPr>
        <w:pStyle w:val="Default"/>
        <w:numPr>
          <w:ilvl w:val="2"/>
          <w:numId w:val="12"/>
        </w:numPr>
        <w:rPr>
          <w:b/>
          <w:bCs/>
          <w:sz w:val="22"/>
          <w:szCs w:val="22"/>
        </w:rPr>
      </w:pPr>
      <w:r w:rsidRPr="00C32ECD">
        <w:rPr>
          <w:b/>
          <w:bCs/>
          <w:sz w:val="22"/>
          <w:szCs w:val="22"/>
        </w:rPr>
        <w:t>Neprokázání kvalifikace</w:t>
      </w:r>
    </w:p>
    <w:p w:rsidRPr="00C32ECD" w:rsidR="001F388C" w:rsidP="001F388C" w:rsidRDefault="001F388C">
      <w:pPr>
        <w:pStyle w:val="Default"/>
        <w:rPr>
          <w:b/>
          <w:bCs/>
          <w:sz w:val="22"/>
          <w:szCs w:val="22"/>
        </w:rPr>
      </w:pPr>
    </w:p>
    <w:p w:rsidRPr="00C32ECD" w:rsidR="001F388C" w:rsidP="0016746B" w:rsidRDefault="001F388C">
      <w:pPr>
        <w:pStyle w:val="Default"/>
        <w:spacing w:after="77"/>
        <w:ind w:left="709"/>
        <w:jc w:val="both"/>
        <w:rPr>
          <w:sz w:val="22"/>
          <w:szCs w:val="22"/>
        </w:rPr>
      </w:pPr>
      <w:r w:rsidRPr="00C32ECD">
        <w:rPr>
          <w:sz w:val="22"/>
          <w:szCs w:val="22"/>
        </w:rPr>
        <w:t>Pokud dodavatel ve své nabídce neprokáže kvalifikaci stanoveným způsobem, nebude jeho nabídka dále hodnocena. Zadavatel však má právo požadovat vyjasnění nebo doplnění kvalifikace.</w:t>
      </w:r>
    </w:p>
    <w:p w:rsidRPr="00C32ECD" w:rsidR="005B537F" w:rsidP="001F388C" w:rsidRDefault="005B537F">
      <w:pPr>
        <w:pStyle w:val="Default"/>
        <w:rPr>
          <w:b/>
          <w:bCs/>
          <w:sz w:val="22"/>
          <w:szCs w:val="22"/>
        </w:rPr>
      </w:pPr>
    </w:p>
    <w:p w:rsidRPr="00C32ECD" w:rsidR="005B537F" w:rsidP="001F388C" w:rsidRDefault="005B537F">
      <w:pPr>
        <w:pStyle w:val="Default"/>
        <w:rPr>
          <w:b/>
          <w:bCs/>
          <w:sz w:val="22"/>
          <w:szCs w:val="22"/>
        </w:rPr>
      </w:pPr>
    </w:p>
    <w:p w:rsidRPr="00C32ECD" w:rsidR="005B537F" w:rsidP="005B537F" w:rsidRDefault="005B537F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  <w:r w:rsidRPr="00C32ECD">
        <w:rPr>
          <w:rFonts w:ascii="Arial" w:hAnsi="Arial" w:cs="Arial"/>
          <w:b/>
        </w:rPr>
        <w:t>Požadovaná struktura cenové nabídky</w:t>
      </w:r>
    </w:p>
    <w:p w:rsidRPr="00C32ECD" w:rsidR="005B537F" w:rsidP="005B537F" w:rsidRDefault="005B537F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</w:p>
    <w:p w:rsidRPr="00C32ECD" w:rsidR="005B537F" w:rsidP="005B537F" w:rsidRDefault="005B537F">
      <w:pPr>
        <w:pStyle w:val="Default"/>
        <w:rPr>
          <w:sz w:val="22"/>
          <w:szCs w:val="22"/>
        </w:rPr>
      </w:pPr>
      <w:r w:rsidRPr="00C32ECD">
        <w:rPr>
          <w:sz w:val="22"/>
          <w:szCs w:val="22"/>
        </w:rPr>
        <w:t xml:space="preserve">Požadavky na zpracování nabídkové ceny: </w:t>
      </w:r>
    </w:p>
    <w:p w:rsidRPr="00C32ECD" w:rsidR="005B537F" w:rsidP="005B537F" w:rsidRDefault="005B537F">
      <w:pPr>
        <w:pStyle w:val="Default"/>
        <w:spacing w:after="45"/>
        <w:rPr>
          <w:sz w:val="22"/>
          <w:szCs w:val="22"/>
        </w:rPr>
      </w:pPr>
    </w:p>
    <w:p w:rsidRPr="00C32ECD" w:rsidR="005B537F" w:rsidP="005B537F" w:rsidRDefault="005B537F">
      <w:pPr>
        <w:pStyle w:val="Odstavecseseznamem"/>
        <w:numPr>
          <w:ilvl w:val="0"/>
          <w:numId w:val="20"/>
        </w:numPr>
        <w:spacing w:after="120" w:line="240" w:lineRule="auto"/>
        <w:ind w:left="714" w:hanging="357"/>
        <w:contextualSpacing w:val="false"/>
        <w:jc w:val="both"/>
        <w:rPr>
          <w:rFonts w:ascii="Arial" w:hAnsi="Arial" w:cs="Arial"/>
        </w:rPr>
      </w:pPr>
      <w:r w:rsidRPr="00C32ECD">
        <w:rPr>
          <w:rFonts w:ascii="Arial" w:hAnsi="Arial" w:cs="Arial"/>
        </w:rPr>
        <w:t xml:space="preserve">Uchazeč ve své nabídce stanoví nabídkovou cenu celou částkou za celé plnění předmětu veřejné zakázky. </w:t>
      </w:r>
    </w:p>
    <w:p w:rsidRPr="00C32ECD" w:rsidR="005B537F" w:rsidP="005B537F" w:rsidRDefault="005B537F">
      <w:pPr>
        <w:pStyle w:val="Odstavecseseznamem"/>
        <w:numPr>
          <w:ilvl w:val="0"/>
          <w:numId w:val="20"/>
        </w:numPr>
        <w:spacing w:after="120" w:line="240" w:lineRule="auto"/>
        <w:ind w:left="714" w:hanging="357"/>
        <w:contextualSpacing w:val="false"/>
        <w:jc w:val="both"/>
        <w:rPr>
          <w:rFonts w:ascii="Arial" w:hAnsi="Arial" w:cs="Arial"/>
        </w:rPr>
      </w:pPr>
      <w:r w:rsidRPr="00C32ECD">
        <w:rPr>
          <w:rFonts w:ascii="Arial" w:hAnsi="Arial" w:cs="Arial"/>
        </w:rPr>
        <w:t xml:space="preserve">Nabídková cena bude uchazečem stanovena v souladu se zadávacími podmínkami. </w:t>
      </w:r>
    </w:p>
    <w:p w:rsidRPr="00C32ECD" w:rsidR="00A238CD" w:rsidP="00555FF4" w:rsidRDefault="005B537F">
      <w:pPr>
        <w:pStyle w:val="Odstavecseseznamem"/>
        <w:numPr>
          <w:ilvl w:val="0"/>
          <w:numId w:val="20"/>
        </w:numPr>
        <w:spacing w:after="120" w:line="240" w:lineRule="auto"/>
        <w:ind w:left="714" w:hanging="357"/>
        <w:contextualSpacing w:val="false"/>
        <w:jc w:val="both"/>
        <w:rPr>
          <w:rFonts w:ascii="Arial" w:hAnsi="Arial" w:cs="Arial"/>
        </w:rPr>
      </w:pPr>
      <w:r w:rsidRPr="00C32ECD">
        <w:rPr>
          <w:rFonts w:ascii="Arial" w:hAnsi="Arial" w:cs="Arial"/>
        </w:rPr>
        <w:t>Zadavatel stanoví cenový limit stanovený bodem 3 zadávací dokumentace, ve výši 416 700,- Kč bez DPH, jako závaznou obchodní podmínku. Nabídková cena nesmí tento limit přesáhnout.</w:t>
      </w:r>
      <w:r w:rsidRPr="00C32ECD" w:rsidR="00FE07CE">
        <w:rPr>
          <w:rFonts w:ascii="Arial" w:hAnsi="Arial" w:cs="Arial"/>
        </w:rPr>
        <w:t xml:space="preserve"> (Cena s DPH ve výši 21% činí 504 207 Kč).</w:t>
      </w:r>
      <w:r w:rsidRPr="00C32ECD">
        <w:rPr>
          <w:rFonts w:ascii="Arial" w:hAnsi="Arial" w:cs="Arial"/>
        </w:rPr>
        <w:t xml:space="preserve"> </w:t>
      </w:r>
    </w:p>
    <w:p w:rsidRPr="00C32ECD" w:rsidR="005B537F" w:rsidP="005B537F" w:rsidRDefault="005B537F">
      <w:pPr>
        <w:pStyle w:val="Odstavecseseznamem"/>
        <w:numPr>
          <w:ilvl w:val="0"/>
          <w:numId w:val="20"/>
        </w:numPr>
        <w:spacing w:after="120" w:line="240" w:lineRule="auto"/>
        <w:ind w:left="714" w:hanging="357"/>
        <w:contextualSpacing w:val="false"/>
        <w:jc w:val="both"/>
        <w:rPr>
          <w:rFonts w:ascii="Arial" w:hAnsi="Arial" w:cs="Arial"/>
        </w:rPr>
      </w:pPr>
      <w:r w:rsidRPr="00C32ECD">
        <w:rPr>
          <w:rFonts w:ascii="Arial" w:hAnsi="Arial" w:cs="Arial"/>
        </w:rPr>
        <w:t xml:space="preserve">Nabídková cena bude uvedena v Kč. </w:t>
      </w:r>
    </w:p>
    <w:p w:rsidRPr="00C32ECD" w:rsidR="005B537F" w:rsidP="005B537F" w:rsidRDefault="005B537F">
      <w:pPr>
        <w:pStyle w:val="Odstavecseseznamem"/>
        <w:numPr>
          <w:ilvl w:val="0"/>
          <w:numId w:val="20"/>
        </w:numPr>
        <w:spacing w:after="120" w:line="240" w:lineRule="auto"/>
        <w:ind w:left="714" w:hanging="357"/>
        <w:contextualSpacing w:val="false"/>
        <w:jc w:val="both"/>
        <w:rPr>
          <w:rFonts w:ascii="Arial" w:hAnsi="Arial" w:cs="Arial"/>
        </w:rPr>
      </w:pPr>
      <w:r w:rsidRPr="00C32ECD">
        <w:rPr>
          <w:rFonts w:ascii="Arial" w:hAnsi="Arial" w:cs="Arial"/>
        </w:rPr>
        <w:t xml:space="preserve">Nabídková cena bude uvedena v členění: nabídková cena bez DPH (Kč), sazba DPH (%), nabídková cena včetně DPH (Kč) za celé plnění zakázky. </w:t>
      </w:r>
    </w:p>
    <w:p w:rsidRPr="00C32ECD" w:rsidR="009E652A" w:rsidP="00A560A3" w:rsidRDefault="005B537F">
      <w:pPr>
        <w:pStyle w:val="Odstavecseseznamem"/>
        <w:numPr>
          <w:ilvl w:val="0"/>
          <w:numId w:val="20"/>
        </w:numPr>
        <w:spacing w:after="120" w:line="240" w:lineRule="auto"/>
        <w:ind w:left="714" w:hanging="357"/>
        <w:contextualSpacing w:val="false"/>
        <w:jc w:val="both"/>
        <w:rPr>
          <w:rFonts w:ascii="Arial" w:hAnsi="Arial" w:cs="Arial"/>
        </w:rPr>
      </w:pPr>
      <w:r w:rsidRPr="00C32ECD">
        <w:rPr>
          <w:rFonts w:ascii="Arial" w:hAnsi="Arial" w:cs="Arial"/>
        </w:rPr>
        <w:t>Nabídková cena jako celková bude uvedena na krycím listu nabídky (viz příloha č. 1 zadávací dokumentace)</w:t>
      </w:r>
      <w:r w:rsidRPr="00C32ECD" w:rsidR="00555607">
        <w:rPr>
          <w:rFonts w:ascii="Arial" w:hAnsi="Arial" w:cs="Arial"/>
        </w:rPr>
        <w:t xml:space="preserve"> a rovněž v textu smlouvy (viz příloha č. </w:t>
      </w:r>
      <w:r w:rsidR="003D1D30">
        <w:rPr>
          <w:rFonts w:ascii="Arial" w:hAnsi="Arial" w:cs="Arial"/>
        </w:rPr>
        <w:t>3</w:t>
      </w:r>
      <w:r w:rsidRPr="00C32ECD" w:rsidR="00555607">
        <w:rPr>
          <w:rFonts w:ascii="Arial" w:hAnsi="Arial" w:cs="Arial"/>
        </w:rPr>
        <w:t>)</w:t>
      </w:r>
      <w:r w:rsidRPr="00C32ECD">
        <w:rPr>
          <w:rFonts w:ascii="Arial" w:hAnsi="Arial" w:cs="Arial"/>
        </w:rPr>
        <w:t xml:space="preserve">. </w:t>
      </w:r>
    </w:p>
    <w:p w:rsidRPr="00C32ECD" w:rsidR="005B537F" w:rsidP="00B91BAC" w:rsidRDefault="005B537F">
      <w:pPr>
        <w:pStyle w:val="Odstavecseseznamem"/>
        <w:numPr>
          <w:ilvl w:val="0"/>
          <w:numId w:val="20"/>
        </w:numPr>
        <w:autoSpaceDE w:val="false"/>
        <w:autoSpaceDN w:val="false"/>
        <w:adjustRightInd w:val="false"/>
        <w:spacing w:after="0" w:line="240" w:lineRule="auto"/>
        <w:ind w:left="714" w:hanging="357"/>
        <w:contextualSpacing w:val="false"/>
        <w:jc w:val="both"/>
        <w:rPr>
          <w:rFonts w:ascii="Arial" w:hAnsi="Arial" w:cs="Arial"/>
          <w:b/>
        </w:rPr>
      </w:pPr>
      <w:r w:rsidRPr="00C32ECD">
        <w:rPr>
          <w:rFonts w:ascii="Arial" w:hAnsi="Arial" w:cs="Arial"/>
        </w:rPr>
        <w:t xml:space="preserve">Nabídková cena bude stanovena jako cena nejvýše přípustná a musí obsahovat veškeré náklady spojené s plněním předmětu veřejné zakázky. </w:t>
      </w:r>
    </w:p>
    <w:p w:rsidRPr="00C32ECD" w:rsidR="00A60291" w:rsidP="005B537F" w:rsidRDefault="00A60291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</w:p>
    <w:p w:rsidRPr="00C32ECD" w:rsidR="00A60291" w:rsidP="005B537F" w:rsidRDefault="00A60291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</w:p>
    <w:p w:rsidRPr="00C32ECD" w:rsidR="00A60291" w:rsidP="00A60291" w:rsidRDefault="00A60291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  <w:r w:rsidRPr="00C32ECD">
        <w:rPr>
          <w:rFonts w:ascii="Arial" w:hAnsi="Arial" w:cs="Arial"/>
          <w:b/>
        </w:rPr>
        <w:t>Závazné obchodní podmínky – návrh smlouvy</w:t>
      </w:r>
    </w:p>
    <w:p w:rsidRPr="00C32ECD" w:rsidR="00A60291" w:rsidP="00A60291" w:rsidRDefault="00A60291">
      <w:pPr>
        <w:pStyle w:val="Default"/>
        <w:rPr>
          <w:sz w:val="22"/>
          <w:szCs w:val="22"/>
        </w:rPr>
      </w:pPr>
    </w:p>
    <w:p w:rsidRPr="00C32ECD" w:rsidR="00A60291" w:rsidP="00B91BAC" w:rsidRDefault="00A60291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b/>
        </w:rPr>
      </w:pPr>
      <w:r w:rsidRPr="00C32ECD">
        <w:rPr>
          <w:rFonts w:ascii="Arial" w:hAnsi="Arial" w:cs="Arial"/>
          <w:color w:val="000000"/>
        </w:rPr>
        <w:t xml:space="preserve">Uchazeč je povinen předložit v nabídce jediný návrh smlouvy, a to na celý předmět plnění. </w:t>
      </w:r>
      <w:r w:rsidRPr="00C32ECD" w:rsidR="00EE15CA">
        <w:rPr>
          <w:rFonts w:ascii="Arial" w:hAnsi="Arial" w:cs="Arial"/>
          <w:color w:val="000000"/>
        </w:rPr>
        <w:br/>
      </w:r>
      <w:r w:rsidRPr="00C32ECD">
        <w:rPr>
          <w:rFonts w:ascii="Arial" w:hAnsi="Arial" w:cs="Arial"/>
          <w:color w:val="000000"/>
        </w:rPr>
        <w:t xml:space="preserve">K tomuto účelu využije vzorový návrh smlouvy, který je přílohou č. </w:t>
      </w:r>
      <w:r w:rsidR="00B1145C">
        <w:rPr>
          <w:rFonts w:ascii="Arial" w:hAnsi="Arial" w:cs="Arial"/>
          <w:color w:val="000000"/>
        </w:rPr>
        <w:t>3</w:t>
      </w:r>
      <w:r w:rsidRPr="00C32ECD">
        <w:rPr>
          <w:rFonts w:ascii="Arial" w:hAnsi="Arial" w:cs="Arial"/>
          <w:color w:val="000000"/>
        </w:rPr>
        <w:t xml:space="preserve"> této zadávací dokumentace. Návrh smlouvy musí být ze strany uchazeče podepsán statutárním orgánem nebo osobou k tomuto statutárním orgánem zmocněnou, v souladu se způsobem jednání jménem uchazeče; originál či úředně ověřená kopie zmocnění musí být v takovém případě součástí návrhu smlouvy. Předložení nepodepsaného návrhu smlouvy, případně nepředložení zmocnění dle předchozí věty není řádným předložením návrhu smlouvy </w:t>
      </w:r>
      <w:r w:rsidRPr="00C32ECD" w:rsidR="00EE15CA">
        <w:rPr>
          <w:rFonts w:ascii="Arial" w:hAnsi="Arial" w:cs="Arial"/>
          <w:color w:val="000000"/>
        </w:rPr>
        <w:br/>
      </w:r>
      <w:r w:rsidRPr="00C32ECD">
        <w:rPr>
          <w:rFonts w:ascii="Arial" w:hAnsi="Arial" w:cs="Arial"/>
          <w:color w:val="000000"/>
        </w:rPr>
        <w:t xml:space="preserve">a nabídka uchazeče je v takovém případě neúplná. </w:t>
      </w:r>
    </w:p>
    <w:p w:rsidRPr="00C32ECD" w:rsidR="00695DCB" w:rsidP="00A60291" w:rsidRDefault="00695DCB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</w:p>
    <w:p w:rsidRPr="00C32ECD" w:rsidR="00695DCB" w:rsidP="00A60291" w:rsidRDefault="00695DCB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</w:p>
    <w:p w:rsidRPr="00C32ECD" w:rsidR="00A60291" w:rsidP="00695DCB" w:rsidRDefault="00695DCB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  <w:r w:rsidRPr="00C32ECD">
        <w:rPr>
          <w:rFonts w:ascii="Arial" w:hAnsi="Arial" w:cs="Arial"/>
          <w:b/>
        </w:rPr>
        <w:t>Platební podmínky</w:t>
      </w:r>
    </w:p>
    <w:p w:rsidRPr="00C32ECD" w:rsidR="00D56647" w:rsidP="00D56647" w:rsidRDefault="00D56647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</w:p>
    <w:p w:rsidRPr="00C32ECD" w:rsidR="006D0BC4" w:rsidP="00D56647" w:rsidRDefault="00D56647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>Návrh smlouvy, jež je součástí zadávací dokumentace, obsahuje závazné platební podmínky.</w:t>
      </w:r>
    </w:p>
    <w:p w:rsidRPr="00C32ECD" w:rsidR="006D0BC4" w:rsidP="00D56647" w:rsidRDefault="006D0BC4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</w:p>
    <w:p w:rsidRPr="00C32ECD" w:rsidR="006D0BC4" w:rsidP="00D56647" w:rsidRDefault="006D0BC4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</w:p>
    <w:p w:rsidRPr="00C32ECD" w:rsidR="006D0BC4" w:rsidP="006D0BC4" w:rsidRDefault="006D0BC4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  <w:r w:rsidRPr="00C32ECD">
        <w:rPr>
          <w:rFonts w:ascii="Arial" w:hAnsi="Arial" w:cs="Arial"/>
          <w:b/>
        </w:rPr>
        <w:t>Ostatní požadavky zadavatele</w:t>
      </w:r>
    </w:p>
    <w:p w:rsidRPr="00C32ECD" w:rsidR="006D0BC4" w:rsidP="00C72016" w:rsidRDefault="006D0BC4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b/>
        </w:rPr>
      </w:pPr>
    </w:p>
    <w:p w:rsidRPr="00C32ECD" w:rsidR="00770571" w:rsidP="00057F3C" w:rsidRDefault="006D0BC4">
      <w:pPr>
        <w:pStyle w:val="Default"/>
        <w:numPr>
          <w:ilvl w:val="1"/>
          <w:numId w:val="22"/>
        </w:numPr>
        <w:tabs>
          <w:tab w:val="left" w:pos="993"/>
        </w:tabs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Uchazeč musí nabídku zpracovat na kompletní zajištění předmětu plnění. </w:t>
      </w:r>
    </w:p>
    <w:p w:rsidRPr="00C32ECD" w:rsidR="006D0BC4" w:rsidP="00C72016" w:rsidRDefault="006D0BC4">
      <w:pPr>
        <w:pStyle w:val="Default"/>
        <w:tabs>
          <w:tab w:val="left" w:pos="993"/>
        </w:tabs>
        <w:ind w:left="792"/>
        <w:jc w:val="both"/>
        <w:rPr>
          <w:sz w:val="22"/>
          <w:szCs w:val="22"/>
        </w:rPr>
      </w:pPr>
    </w:p>
    <w:p w:rsidR="00A560A3" w:rsidP="00A560A3" w:rsidRDefault="006D0BC4">
      <w:pPr>
        <w:pStyle w:val="Default"/>
        <w:numPr>
          <w:ilvl w:val="1"/>
          <w:numId w:val="22"/>
        </w:numPr>
        <w:tabs>
          <w:tab w:val="left" w:pos="993"/>
        </w:tabs>
        <w:jc w:val="both"/>
        <w:rPr>
          <w:sz w:val="22"/>
          <w:szCs w:val="22"/>
        </w:rPr>
      </w:pPr>
      <w:r w:rsidRPr="00C32ECD">
        <w:rPr>
          <w:sz w:val="22"/>
          <w:szCs w:val="22"/>
        </w:rPr>
        <w:t>Varianty nabídky jsou nepřípustné.</w:t>
      </w:r>
    </w:p>
    <w:p w:rsidRPr="00C32ECD" w:rsidR="00A560A3" w:rsidP="00A560A3" w:rsidRDefault="00A560A3">
      <w:pPr>
        <w:pStyle w:val="Default"/>
        <w:tabs>
          <w:tab w:val="left" w:pos="993"/>
        </w:tabs>
        <w:ind w:left="792"/>
        <w:jc w:val="both"/>
        <w:rPr>
          <w:sz w:val="22"/>
          <w:szCs w:val="22"/>
          <w:highlight w:val="yellow"/>
        </w:rPr>
      </w:pPr>
    </w:p>
    <w:p w:rsidRPr="00C32ECD" w:rsidR="00A560A3" w:rsidP="00A560A3" w:rsidRDefault="00A560A3">
      <w:pPr>
        <w:pStyle w:val="Default"/>
        <w:numPr>
          <w:ilvl w:val="1"/>
          <w:numId w:val="22"/>
        </w:numPr>
        <w:tabs>
          <w:tab w:val="left" w:pos="993"/>
        </w:tabs>
        <w:jc w:val="both"/>
        <w:rPr>
          <w:sz w:val="22"/>
          <w:szCs w:val="22"/>
        </w:rPr>
      </w:pPr>
      <w:r w:rsidRPr="00A560A3">
        <w:rPr>
          <w:sz w:val="22"/>
          <w:szCs w:val="22"/>
        </w:rPr>
        <w:t>Subdodavatelé</w:t>
      </w:r>
      <w:r>
        <w:rPr>
          <w:sz w:val="22"/>
          <w:szCs w:val="22"/>
        </w:rPr>
        <w:t>:</w:t>
      </w:r>
    </w:p>
    <w:p w:rsidRPr="00A560A3" w:rsidR="00A560A3" w:rsidP="00A560A3" w:rsidRDefault="00A560A3">
      <w:pPr>
        <w:pStyle w:val="Default"/>
        <w:ind w:left="993"/>
        <w:jc w:val="both"/>
        <w:rPr>
          <w:sz w:val="22"/>
          <w:szCs w:val="22"/>
        </w:rPr>
      </w:pPr>
    </w:p>
    <w:p w:rsidRPr="00A560A3" w:rsidR="00A560A3" w:rsidP="00A560A3" w:rsidRDefault="00A560A3">
      <w:pPr>
        <w:pStyle w:val="Default"/>
        <w:ind w:left="993"/>
        <w:jc w:val="both"/>
        <w:rPr>
          <w:sz w:val="22"/>
          <w:szCs w:val="22"/>
        </w:rPr>
      </w:pPr>
      <w:r w:rsidRPr="00A560A3">
        <w:rPr>
          <w:sz w:val="22"/>
          <w:szCs w:val="22"/>
        </w:rPr>
        <w:t xml:space="preserve">V případě užití třetí osoby pro provádění předmětu plnění, resp. jeho části, se dodavatel nemůže zprostit odpovědnosti za řádné provádění předmětu plnění, tedy odpovídá, jako by předmět plnění prováděl sám. </w:t>
      </w:r>
    </w:p>
    <w:p w:rsidRPr="00A560A3" w:rsidR="00A560A3" w:rsidP="00A560A3" w:rsidRDefault="00A560A3">
      <w:pPr>
        <w:pStyle w:val="Default"/>
        <w:ind w:left="993"/>
        <w:jc w:val="both"/>
        <w:rPr>
          <w:sz w:val="22"/>
          <w:szCs w:val="22"/>
        </w:rPr>
      </w:pPr>
      <w:r w:rsidRPr="00A560A3">
        <w:rPr>
          <w:sz w:val="22"/>
          <w:szCs w:val="22"/>
        </w:rPr>
        <w:lastRenderedPageBreak/>
        <w:t>Dodavatel není oprávněn bez předchozího písemného souhlasu objednatele plnit předmět plnění prostřednictv</w:t>
      </w:r>
      <w:r>
        <w:rPr>
          <w:sz w:val="22"/>
          <w:szCs w:val="22"/>
        </w:rPr>
        <w:t xml:space="preserve">ím třetí osoby (subdodavatele). </w:t>
      </w:r>
      <w:r w:rsidRPr="00A560A3">
        <w:rPr>
          <w:sz w:val="22"/>
          <w:szCs w:val="22"/>
        </w:rPr>
        <w:t xml:space="preserve">Předchozí písemný souhlas objednatele je rovněž </w:t>
      </w:r>
      <w:r>
        <w:rPr>
          <w:sz w:val="22"/>
          <w:szCs w:val="22"/>
        </w:rPr>
        <w:t>nezbytný pro změnu subdodavatel</w:t>
      </w:r>
      <w:r w:rsidRPr="00A560A3">
        <w:rPr>
          <w:sz w:val="22"/>
          <w:szCs w:val="22"/>
        </w:rPr>
        <w:t>e</w:t>
      </w:r>
      <w:r>
        <w:rPr>
          <w:sz w:val="22"/>
          <w:szCs w:val="22"/>
        </w:rPr>
        <w:t>.</w:t>
      </w:r>
      <w:r w:rsidRPr="00A560A3">
        <w:rPr>
          <w:sz w:val="22"/>
          <w:szCs w:val="22"/>
        </w:rPr>
        <w:t xml:space="preserve"> </w:t>
      </w:r>
    </w:p>
    <w:p w:rsidRPr="00C32ECD" w:rsidR="006D0BC4" w:rsidRDefault="006D0BC4">
      <w:pPr>
        <w:pStyle w:val="Default"/>
        <w:ind w:left="993"/>
        <w:jc w:val="both"/>
        <w:rPr>
          <w:sz w:val="22"/>
          <w:szCs w:val="22"/>
        </w:rPr>
      </w:pPr>
    </w:p>
    <w:p w:rsidRPr="00C32ECD" w:rsidR="006D0BC4" w:rsidP="00EE15CA" w:rsidRDefault="006D0BC4">
      <w:pPr>
        <w:pStyle w:val="Default"/>
        <w:numPr>
          <w:ilvl w:val="1"/>
          <w:numId w:val="22"/>
        </w:numPr>
        <w:tabs>
          <w:tab w:val="left" w:pos="993"/>
        </w:tabs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Sdružení dodavatelů: </w:t>
      </w:r>
    </w:p>
    <w:p w:rsidRPr="00C32ECD" w:rsidR="00E04450" w:rsidP="00E04450" w:rsidRDefault="00E04450">
      <w:pPr>
        <w:pStyle w:val="Default"/>
        <w:ind w:left="993"/>
        <w:jc w:val="both"/>
        <w:rPr>
          <w:sz w:val="22"/>
          <w:szCs w:val="22"/>
        </w:rPr>
      </w:pPr>
    </w:p>
    <w:p w:rsidRPr="00C32ECD" w:rsidR="006D0BC4" w:rsidP="00E04450" w:rsidRDefault="006D0BC4">
      <w:pPr>
        <w:pStyle w:val="Default"/>
        <w:ind w:left="993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Nabídku může podat sdružení dodavatelů. </w:t>
      </w:r>
    </w:p>
    <w:p w:rsidRPr="00C32ECD" w:rsidR="006D0BC4" w:rsidP="00E04450" w:rsidRDefault="006D0BC4">
      <w:pPr>
        <w:pStyle w:val="Default"/>
        <w:ind w:left="993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V tomto případě bude v nabídce doložena smlouva, ve které je obsažen závazek, že všichni tito dodavatelé budou vůči veřejnému zadavateli a třetím osobám </w:t>
      </w:r>
      <w:r w:rsidRPr="00C32ECD" w:rsidR="00C32ECD">
        <w:rPr>
          <w:sz w:val="22"/>
          <w:szCs w:val="22"/>
        </w:rPr>
        <w:br/>
      </w:r>
      <w:r w:rsidRPr="00C32ECD">
        <w:rPr>
          <w:sz w:val="22"/>
          <w:szCs w:val="22"/>
        </w:rPr>
        <w:t xml:space="preserve">z jakýchkoliv právních vztahů vzniklých v souvislosti s veřejnou zakázkou zavázáni společně a nerozdílně, a to po celou dobu plnění veřejné zakázky i po dobu trvání jiných závazků vyplývajících z veřejné zakázky, a dále bude uvedeno, který </w:t>
      </w:r>
      <w:r w:rsidRPr="00C32ECD" w:rsidR="00C32ECD">
        <w:rPr>
          <w:sz w:val="22"/>
          <w:szCs w:val="22"/>
        </w:rPr>
        <w:br/>
      </w:r>
      <w:r w:rsidRPr="00C32ECD">
        <w:rPr>
          <w:sz w:val="22"/>
          <w:szCs w:val="22"/>
        </w:rPr>
        <w:t>z dodavatelů bude vystupovat jménem sdružení (dodavatele).</w:t>
      </w:r>
    </w:p>
    <w:p w:rsidRPr="00C32ECD" w:rsidR="006D0BC4" w:rsidP="006D0BC4" w:rsidRDefault="006D0BC4">
      <w:pPr>
        <w:pStyle w:val="Default"/>
        <w:rPr>
          <w:sz w:val="22"/>
          <w:szCs w:val="22"/>
        </w:rPr>
      </w:pPr>
    </w:p>
    <w:p w:rsidRPr="00C32ECD" w:rsidR="00434815" w:rsidP="00D02D8E" w:rsidRDefault="00434815">
      <w:pPr>
        <w:pStyle w:val="Default"/>
        <w:numPr>
          <w:ilvl w:val="1"/>
          <w:numId w:val="22"/>
        </w:numPr>
        <w:tabs>
          <w:tab w:val="left" w:pos="993"/>
        </w:tabs>
        <w:rPr>
          <w:sz w:val="22"/>
          <w:szCs w:val="22"/>
        </w:rPr>
      </w:pPr>
      <w:r w:rsidRPr="00C32ECD">
        <w:rPr>
          <w:sz w:val="22"/>
          <w:szCs w:val="22"/>
        </w:rPr>
        <w:t xml:space="preserve">Výpověď a odstoupení </w:t>
      </w:r>
    </w:p>
    <w:p w:rsidRPr="00C32ECD" w:rsidR="00D02D8E" w:rsidP="00D02D8E" w:rsidRDefault="00D02D8E">
      <w:pPr>
        <w:pStyle w:val="Default"/>
        <w:ind w:left="993"/>
        <w:jc w:val="both"/>
        <w:rPr>
          <w:sz w:val="22"/>
          <w:szCs w:val="22"/>
        </w:rPr>
      </w:pPr>
    </w:p>
    <w:p w:rsidRPr="00C32ECD" w:rsidR="00434815" w:rsidP="00D02D8E" w:rsidRDefault="00434815">
      <w:pPr>
        <w:pStyle w:val="Default"/>
        <w:ind w:left="993"/>
        <w:jc w:val="both"/>
        <w:rPr>
          <w:sz w:val="22"/>
          <w:szCs w:val="22"/>
        </w:rPr>
      </w:pPr>
      <w:r w:rsidRPr="00C32ECD">
        <w:rPr>
          <w:sz w:val="22"/>
          <w:szCs w:val="22"/>
        </w:rPr>
        <w:t>Platnost smlouvy, resp. její ukončení, upravuje návrh smlouvy, který je v příloze.</w:t>
      </w:r>
    </w:p>
    <w:p w:rsidRPr="00C32ECD" w:rsidR="00D02D8E" w:rsidP="00434815" w:rsidRDefault="00D02D8E">
      <w:pPr>
        <w:pStyle w:val="Default"/>
        <w:rPr>
          <w:sz w:val="22"/>
          <w:szCs w:val="22"/>
        </w:rPr>
      </w:pPr>
    </w:p>
    <w:p w:rsidRPr="00C32ECD" w:rsidR="00434815" w:rsidP="00D02D8E" w:rsidRDefault="00434815">
      <w:pPr>
        <w:pStyle w:val="Default"/>
        <w:numPr>
          <w:ilvl w:val="1"/>
          <w:numId w:val="22"/>
        </w:numPr>
        <w:tabs>
          <w:tab w:val="left" w:pos="993"/>
        </w:tabs>
        <w:rPr>
          <w:sz w:val="22"/>
          <w:szCs w:val="22"/>
        </w:rPr>
      </w:pPr>
      <w:r w:rsidRPr="00C32ECD">
        <w:rPr>
          <w:sz w:val="22"/>
          <w:szCs w:val="22"/>
        </w:rPr>
        <w:t xml:space="preserve">Ujednání o spolupůsobení při výkonu kontroly </w:t>
      </w:r>
    </w:p>
    <w:p w:rsidRPr="00C32ECD" w:rsidR="00D02D8E" w:rsidP="00D02D8E" w:rsidRDefault="00D02D8E">
      <w:pPr>
        <w:pStyle w:val="Default"/>
        <w:ind w:left="993"/>
        <w:jc w:val="both"/>
        <w:rPr>
          <w:sz w:val="22"/>
          <w:szCs w:val="22"/>
        </w:rPr>
      </w:pPr>
    </w:p>
    <w:p w:rsidRPr="00C32ECD" w:rsidR="00434815" w:rsidP="00D02D8E" w:rsidRDefault="00434815">
      <w:pPr>
        <w:pStyle w:val="Default"/>
        <w:ind w:left="993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Dodavatel se zavazuje během plnění zakázky a zároveň do roku </w:t>
      </w:r>
      <w:r w:rsidRPr="00C32ECD" w:rsidR="00FE07CE">
        <w:rPr>
          <w:sz w:val="22"/>
          <w:szCs w:val="22"/>
        </w:rPr>
        <w:t>2025</w:t>
      </w:r>
      <w:r w:rsidRPr="00C32ECD">
        <w:rPr>
          <w:sz w:val="22"/>
          <w:szCs w:val="22"/>
        </w:rPr>
        <w:t>, nejméně však po dobu danou právními předpisy ČR pro archivaci dokladů, umožnit zaměstnancům nebo zmocněncům pověřených orgánů (MPSV ČR; Ministerstva financí ČR; Evropské komise, Evropského účetního dvora, Nejvyššího kontrolního úřadu a dalších oprávněných orgánů státní správy) kontrolu účetních dokladů souvisejících s realizací zakázky</w:t>
      </w:r>
      <w:r w:rsidRPr="00C32ECD" w:rsidR="00EE15CA">
        <w:rPr>
          <w:sz w:val="22"/>
          <w:szCs w:val="22"/>
        </w:rPr>
        <w:t xml:space="preserve">. </w:t>
      </w:r>
      <w:r w:rsidRPr="00C32ECD">
        <w:rPr>
          <w:sz w:val="22"/>
          <w:szCs w:val="22"/>
        </w:rPr>
        <w:t xml:space="preserve">Dodavatel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 úhradou zboží nebo služeb z veřejných výdajů. </w:t>
      </w:r>
    </w:p>
    <w:p w:rsidRPr="00C32ECD" w:rsidR="00D02D8E" w:rsidP="00D02D8E" w:rsidRDefault="00D02D8E">
      <w:pPr>
        <w:pStyle w:val="Default"/>
        <w:ind w:left="993"/>
        <w:jc w:val="both"/>
        <w:rPr>
          <w:sz w:val="22"/>
          <w:szCs w:val="22"/>
        </w:rPr>
      </w:pPr>
    </w:p>
    <w:p w:rsidRPr="00C32ECD" w:rsidR="00434815" w:rsidP="00D02D8E" w:rsidRDefault="00434815">
      <w:pPr>
        <w:pStyle w:val="Default"/>
        <w:ind w:left="993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Objednatel je oprávněn provádět monitoring a kontrolu realizace předmětu plnění </w:t>
      </w:r>
      <w:r w:rsidRPr="00C32ECD" w:rsidR="00C32ECD">
        <w:rPr>
          <w:sz w:val="22"/>
          <w:szCs w:val="22"/>
        </w:rPr>
        <w:br/>
      </w:r>
      <w:r w:rsidRPr="00C32ECD">
        <w:rPr>
          <w:sz w:val="22"/>
          <w:szCs w:val="22"/>
        </w:rPr>
        <w:t>z pohledu naplňování účelu a předmětu této smlouvy. V rámci monitoringu a</w:t>
      </w:r>
      <w:r w:rsidR="002A103B">
        <w:rPr>
          <w:sz w:val="22"/>
          <w:szCs w:val="22"/>
        </w:rPr>
        <w:t> </w:t>
      </w:r>
      <w:r w:rsidRPr="00C32ECD">
        <w:rPr>
          <w:sz w:val="22"/>
          <w:szCs w:val="22"/>
        </w:rPr>
        <w:t>kontrol je poskytovatel povinen umožnit objednateli přístup ke všem dokladům souvisejícím s realizací předmětu plnění.</w:t>
      </w:r>
    </w:p>
    <w:p w:rsidRPr="00C32ECD" w:rsidR="00434815" w:rsidP="00434815" w:rsidRDefault="00434815">
      <w:pPr>
        <w:pStyle w:val="Default"/>
        <w:rPr>
          <w:sz w:val="22"/>
          <w:szCs w:val="22"/>
        </w:rPr>
      </w:pPr>
    </w:p>
    <w:p w:rsidRPr="00C32ECD" w:rsidR="00434815" w:rsidP="00D02D8E" w:rsidRDefault="00434815">
      <w:pPr>
        <w:pStyle w:val="Default"/>
        <w:numPr>
          <w:ilvl w:val="1"/>
          <w:numId w:val="22"/>
        </w:numPr>
        <w:tabs>
          <w:tab w:val="left" w:pos="993"/>
        </w:tabs>
        <w:rPr>
          <w:sz w:val="22"/>
          <w:szCs w:val="22"/>
        </w:rPr>
      </w:pPr>
      <w:r w:rsidRPr="00C32ECD">
        <w:rPr>
          <w:sz w:val="22"/>
          <w:szCs w:val="22"/>
        </w:rPr>
        <w:t xml:space="preserve">Publicita </w:t>
      </w:r>
    </w:p>
    <w:p w:rsidRPr="00C32ECD" w:rsidR="00D02D8E" w:rsidP="00D02D8E" w:rsidRDefault="00D02D8E">
      <w:pPr>
        <w:pStyle w:val="Default"/>
        <w:ind w:left="993"/>
        <w:jc w:val="both"/>
        <w:rPr>
          <w:sz w:val="22"/>
          <w:szCs w:val="22"/>
        </w:rPr>
      </w:pPr>
    </w:p>
    <w:p w:rsidRPr="00C32ECD" w:rsidR="00434815" w:rsidP="00D02D8E" w:rsidRDefault="00434815">
      <w:pPr>
        <w:pStyle w:val="Default"/>
        <w:ind w:left="993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Předmět plnění bude realizován v souladu s Manuálem vizuální identity ESF v ČR 2007 – 2013, Manuálem pro publicitu OP LZZ 2007 – 2013 a Manuálem vizuální identity OP LZZ 2007 – 2013 (http://www.esfcr.cz/dokumenty, složka publicita). </w:t>
      </w:r>
    </w:p>
    <w:p w:rsidRPr="00C32ECD" w:rsidR="00434815" w:rsidP="00434815" w:rsidRDefault="00434815">
      <w:pPr>
        <w:pStyle w:val="Default"/>
        <w:rPr>
          <w:sz w:val="22"/>
          <w:szCs w:val="22"/>
        </w:rPr>
      </w:pPr>
    </w:p>
    <w:p w:rsidRPr="00C32ECD" w:rsidR="00434815" w:rsidP="00D02D8E" w:rsidRDefault="00434815">
      <w:pPr>
        <w:pStyle w:val="Default"/>
        <w:numPr>
          <w:ilvl w:val="1"/>
          <w:numId w:val="22"/>
        </w:numPr>
        <w:tabs>
          <w:tab w:val="left" w:pos="993"/>
        </w:tabs>
        <w:rPr>
          <w:sz w:val="22"/>
          <w:szCs w:val="22"/>
        </w:rPr>
      </w:pPr>
      <w:r w:rsidRPr="00C32ECD">
        <w:rPr>
          <w:sz w:val="22"/>
          <w:szCs w:val="22"/>
        </w:rPr>
        <w:t xml:space="preserve">Další povinnosti uchazeče </w:t>
      </w:r>
    </w:p>
    <w:p w:rsidRPr="00C32ECD" w:rsidR="00434815" w:rsidP="00434815" w:rsidRDefault="00434815">
      <w:pPr>
        <w:pStyle w:val="Default"/>
        <w:rPr>
          <w:sz w:val="22"/>
          <w:szCs w:val="22"/>
        </w:rPr>
      </w:pPr>
    </w:p>
    <w:p w:rsidRPr="00C32ECD" w:rsidR="00434815" w:rsidP="00D02D8E" w:rsidRDefault="00434815">
      <w:pPr>
        <w:pStyle w:val="Default"/>
        <w:ind w:left="993"/>
        <w:jc w:val="both"/>
        <w:rPr>
          <w:sz w:val="22"/>
          <w:szCs w:val="22"/>
        </w:rPr>
      </w:pPr>
      <w:r w:rsidRPr="00C32ECD">
        <w:rPr>
          <w:sz w:val="22"/>
          <w:szCs w:val="22"/>
        </w:rPr>
        <w:t>Uchazeč je povinen řádně uchovávat originál smlouvy včetně jejích případných dodatků včetně příloh a veškeré originály účetních dokladů a další doklady související s realizací veřejné zakázky minimálně do roku 202</w:t>
      </w:r>
      <w:r w:rsidRPr="00C32ECD" w:rsidR="00D02D8E">
        <w:rPr>
          <w:sz w:val="22"/>
          <w:szCs w:val="22"/>
        </w:rPr>
        <w:t>5</w:t>
      </w:r>
      <w:r w:rsidRPr="00C32ECD">
        <w:rPr>
          <w:sz w:val="22"/>
          <w:szCs w:val="22"/>
        </w:rPr>
        <w:t xml:space="preserve">, příp. po dobu stanovenou právními předpisy ČR, pokud je tato lhůta delší. Účetní doklady budou uchovány způsobem uvedeným v zákoně č. 563/1991 Sb., o účetnictví, ve znění pozdějších předpisů. </w:t>
      </w:r>
    </w:p>
    <w:p w:rsidRPr="00C32ECD" w:rsidR="00D02D8E" w:rsidP="00D02D8E" w:rsidRDefault="00D02D8E">
      <w:pPr>
        <w:pStyle w:val="Default"/>
        <w:ind w:left="993"/>
        <w:jc w:val="both"/>
        <w:rPr>
          <w:sz w:val="22"/>
          <w:szCs w:val="22"/>
        </w:rPr>
      </w:pPr>
    </w:p>
    <w:p w:rsidR="00434815" w:rsidP="00D02D8E" w:rsidRDefault="00434815">
      <w:pPr>
        <w:pStyle w:val="Default"/>
        <w:ind w:left="993"/>
        <w:jc w:val="both"/>
        <w:rPr>
          <w:sz w:val="22"/>
          <w:szCs w:val="22"/>
        </w:rPr>
      </w:pPr>
      <w:r w:rsidRPr="002D7851">
        <w:rPr>
          <w:sz w:val="22"/>
          <w:szCs w:val="22"/>
        </w:rPr>
        <w:t xml:space="preserve">Dodavatel je povinen se při plněné této zakázky řídit pokyny zadavatele. Dodavatel je povinen umožnit zadavateli kontrolu potřebných vstupů a výstupů jednotlivých činností včetně lhůt. </w:t>
      </w:r>
    </w:p>
    <w:p w:rsidRPr="002D7851" w:rsidR="002D7851" w:rsidP="00D02D8E" w:rsidRDefault="002D7851">
      <w:pPr>
        <w:pStyle w:val="Default"/>
        <w:ind w:left="993"/>
        <w:jc w:val="both"/>
        <w:rPr>
          <w:sz w:val="22"/>
          <w:szCs w:val="22"/>
        </w:rPr>
      </w:pPr>
    </w:p>
    <w:p w:rsidRPr="00C32ECD" w:rsidR="00434815" w:rsidP="00B91BAC" w:rsidRDefault="00434815">
      <w:pPr>
        <w:pStyle w:val="Default"/>
        <w:ind w:left="993"/>
        <w:jc w:val="both"/>
        <w:rPr>
          <w:sz w:val="22"/>
          <w:szCs w:val="22"/>
        </w:rPr>
      </w:pPr>
      <w:r w:rsidRPr="002D7851">
        <w:rPr>
          <w:sz w:val="22"/>
          <w:szCs w:val="22"/>
        </w:rPr>
        <w:t>Dodavatel spolupracuje se zadavatelem (konkrétně od</w:t>
      </w:r>
      <w:r w:rsidRPr="002D7851" w:rsidR="00D02D8E">
        <w:rPr>
          <w:sz w:val="22"/>
          <w:szCs w:val="22"/>
        </w:rPr>
        <w:t>dělením</w:t>
      </w:r>
      <w:r w:rsidRPr="002D7851">
        <w:rPr>
          <w:sz w:val="22"/>
          <w:szCs w:val="22"/>
        </w:rPr>
        <w:t xml:space="preserve"> </w:t>
      </w:r>
      <w:r w:rsidRPr="002D7851" w:rsidR="00D02D8E">
        <w:rPr>
          <w:sz w:val="22"/>
          <w:szCs w:val="22"/>
        </w:rPr>
        <w:t>9</w:t>
      </w:r>
      <w:r w:rsidRPr="002D7851">
        <w:rPr>
          <w:sz w:val="22"/>
          <w:szCs w:val="22"/>
        </w:rPr>
        <w:t>2</w:t>
      </w:r>
      <w:r w:rsidRPr="002D7851" w:rsidR="00D02D8E">
        <w:rPr>
          <w:sz w:val="22"/>
          <w:szCs w:val="22"/>
        </w:rPr>
        <w:t>2</w:t>
      </w:r>
      <w:r w:rsidRPr="002D7851">
        <w:rPr>
          <w:sz w:val="22"/>
          <w:szCs w:val="22"/>
        </w:rPr>
        <w:t>),</w:t>
      </w:r>
      <w:r w:rsidRPr="002D7851" w:rsidR="00D02D8E">
        <w:rPr>
          <w:sz w:val="22"/>
          <w:szCs w:val="22"/>
        </w:rPr>
        <w:t xml:space="preserve"> realizačním</w:t>
      </w:r>
      <w:r w:rsidRPr="002D7851">
        <w:rPr>
          <w:sz w:val="22"/>
          <w:szCs w:val="22"/>
        </w:rPr>
        <w:t xml:space="preserve"> týmem</w:t>
      </w:r>
      <w:r w:rsidRPr="002D7851" w:rsidR="00D02D8E">
        <w:rPr>
          <w:sz w:val="22"/>
          <w:szCs w:val="22"/>
        </w:rPr>
        <w:t xml:space="preserve"> zadavatele</w:t>
      </w:r>
      <w:r w:rsidRPr="002D7851">
        <w:rPr>
          <w:sz w:val="22"/>
          <w:szCs w:val="22"/>
        </w:rPr>
        <w:t>, bude přítomen pravidelným konzultacím, předloží průběžné výsledky své práce, které bude upravovat dle připomínek zadavatele, a to minimálně jedenkrát měsíčně.</w:t>
      </w:r>
      <w:r w:rsidRPr="00C32ECD">
        <w:rPr>
          <w:sz w:val="22"/>
          <w:szCs w:val="22"/>
        </w:rPr>
        <w:t xml:space="preserve"> </w:t>
      </w:r>
    </w:p>
    <w:p w:rsidRPr="00C32ECD" w:rsidR="00434815" w:rsidP="00434815" w:rsidRDefault="00434815">
      <w:pPr>
        <w:pStyle w:val="Default"/>
        <w:rPr>
          <w:sz w:val="22"/>
          <w:szCs w:val="22"/>
        </w:rPr>
      </w:pPr>
    </w:p>
    <w:p w:rsidRPr="00C32ECD" w:rsidR="00434815" w:rsidP="00D02D8E" w:rsidRDefault="00434815">
      <w:pPr>
        <w:pStyle w:val="Default"/>
        <w:numPr>
          <w:ilvl w:val="1"/>
          <w:numId w:val="22"/>
        </w:numPr>
        <w:tabs>
          <w:tab w:val="left" w:pos="993"/>
        </w:tabs>
        <w:rPr>
          <w:sz w:val="22"/>
          <w:szCs w:val="22"/>
        </w:rPr>
      </w:pPr>
      <w:r w:rsidRPr="00C32ECD">
        <w:rPr>
          <w:sz w:val="22"/>
          <w:szCs w:val="22"/>
        </w:rPr>
        <w:t xml:space="preserve">Zadávací lhůta </w:t>
      </w:r>
    </w:p>
    <w:p w:rsidRPr="00C32ECD" w:rsidR="00D02D8E" w:rsidP="00D02D8E" w:rsidRDefault="00D02D8E">
      <w:pPr>
        <w:pStyle w:val="Default"/>
        <w:ind w:left="993"/>
        <w:jc w:val="both"/>
        <w:rPr>
          <w:sz w:val="22"/>
          <w:szCs w:val="22"/>
        </w:rPr>
      </w:pPr>
    </w:p>
    <w:p w:rsidRPr="00C32ECD" w:rsidR="00A05F4A" w:rsidP="00A05F4A" w:rsidRDefault="00434815">
      <w:pPr>
        <w:pStyle w:val="Default"/>
        <w:ind w:left="993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Uchazeči jsou svou nabídkou vázáni </w:t>
      </w:r>
      <w:r w:rsidRPr="00C32ECD" w:rsidR="001E7364">
        <w:rPr>
          <w:sz w:val="22"/>
          <w:szCs w:val="22"/>
        </w:rPr>
        <w:t>po dobu 120 dnů</w:t>
      </w:r>
      <w:r w:rsidRPr="00C32ECD" w:rsidR="00A24EF6">
        <w:rPr>
          <w:sz w:val="22"/>
          <w:szCs w:val="22"/>
        </w:rPr>
        <w:t xml:space="preserve"> ode dne uplynutí lhůty pro podání nabídek</w:t>
      </w:r>
      <w:r w:rsidRPr="00C32ECD" w:rsidR="001E7364">
        <w:rPr>
          <w:sz w:val="22"/>
          <w:szCs w:val="22"/>
        </w:rPr>
        <w:t>.</w:t>
      </w:r>
    </w:p>
    <w:p w:rsidRPr="00C32ECD" w:rsidR="00A05F4A" w:rsidP="00A05F4A" w:rsidRDefault="00A05F4A">
      <w:pPr>
        <w:pStyle w:val="Default"/>
        <w:jc w:val="both"/>
        <w:rPr>
          <w:sz w:val="22"/>
          <w:szCs w:val="22"/>
        </w:rPr>
      </w:pPr>
    </w:p>
    <w:p w:rsidRPr="00C32ECD" w:rsidR="00A05F4A" w:rsidP="00A05F4A" w:rsidRDefault="00A05F4A">
      <w:pPr>
        <w:pStyle w:val="Default"/>
        <w:jc w:val="both"/>
        <w:rPr>
          <w:sz w:val="22"/>
          <w:szCs w:val="22"/>
        </w:rPr>
      </w:pPr>
    </w:p>
    <w:p w:rsidRPr="00C32ECD" w:rsidR="00A05F4A" w:rsidP="00A05F4A" w:rsidRDefault="00A05F4A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  <w:r w:rsidRPr="00C32ECD">
        <w:rPr>
          <w:rFonts w:ascii="Arial" w:hAnsi="Arial" w:cs="Arial"/>
          <w:b/>
        </w:rPr>
        <w:t>Místo a lhůta pro doručení nabídky</w:t>
      </w:r>
    </w:p>
    <w:p w:rsidRPr="00C32ECD" w:rsidR="00AE0DA0" w:rsidP="00AE0DA0" w:rsidRDefault="00AE0DA0">
      <w:pPr>
        <w:pStyle w:val="Default"/>
        <w:rPr>
          <w:sz w:val="22"/>
          <w:szCs w:val="22"/>
        </w:rPr>
      </w:pPr>
    </w:p>
    <w:p w:rsidRPr="00C32ECD" w:rsidR="00AE0DA0" w:rsidP="00F1071C" w:rsidRDefault="00AE0DA0">
      <w:pPr>
        <w:pStyle w:val="Default"/>
        <w:numPr>
          <w:ilvl w:val="1"/>
          <w:numId w:val="24"/>
        </w:numPr>
        <w:tabs>
          <w:tab w:val="left" w:pos="993"/>
        </w:tabs>
        <w:ind w:left="993" w:hanging="633"/>
        <w:rPr>
          <w:sz w:val="22"/>
          <w:szCs w:val="22"/>
        </w:rPr>
      </w:pPr>
      <w:r w:rsidRPr="00C32ECD">
        <w:rPr>
          <w:sz w:val="22"/>
          <w:szCs w:val="22"/>
        </w:rPr>
        <w:t>Nabídka musí být doručena poštou nebo osobně</w:t>
      </w:r>
      <w:r w:rsidRPr="00C32ECD" w:rsidR="00475886">
        <w:rPr>
          <w:sz w:val="22"/>
          <w:szCs w:val="22"/>
        </w:rPr>
        <w:t xml:space="preserve"> do podatelny ministerstva </w:t>
      </w:r>
      <w:r w:rsidRPr="00C32ECD" w:rsidR="00C32ECD">
        <w:rPr>
          <w:sz w:val="22"/>
          <w:szCs w:val="22"/>
        </w:rPr>
        <w:br/>
      </w:r>
      <w:r w:rsidRPr="00C32ECD" w:rsidR="00475886">
        <w:rPr>
          <w:sz w:val="22"/>
          <w:szCs w:val="22"/>
        </w:rPr>
        <w:t xml:space="preserve">(v </w:t>
      </w:r>
      <w:r w:rsidRPr="00C32ECD">
        <w:rPr>
          <w:sz w:val="22"/>
          <w:szCs w:val="22"/>
        </w:rPr>
        <w:t xml:space="preserve">pracovní dny od 8.00 do 15.00 hodin) na adresu: </w:t>
      </w:r>
    </w:p>
    <w:p w:rsidRPr="00C32ECD" w:rsidR="00475886" w:rsidP="00475886" w:rsidRDefault="00475886">
      <w:pPr>
        <w:pStyle w:val="Default"/>
        <w:tabs>
          <w:tab w:val="left" w:pos="993"/>
        </w:tabs>
        <w:rPr>
          <w:sz w:val="22"/>
          <w:szCs w:val="22"/>
        </w:rPr>
      </w:pPr>
    </w:p>
    <w:p w:rsidRPr="00C32ECD" w:rsidR="00AE0DA0" w:rsidP="00475886" w:rsidRDefault="00AE0DA0">
      <w:pPr>
        <w:pStyle w:val="Default"/>
        <w:tabs>
          <w:tab w:val="left" w:pos="993"/>
        </w:tabs>
        <w:ind w:left="993"/>
        <w:rPr>
          <w:sz w:val="22"/>
          <w:szCs w:val="22"/>
        </w:rPr>
      </w:pPr>
      <w:r w:rsidRPr="00C32ECD">
        <w:rPr>
          <w:sz w:val="22"/>
          <w:szCs w:val="22"/>
        </w:rPr>
        <w:t xml:space="preserve">Ministerstvo práce a sociálních věcí ČR </w:t>
      </w:r>
    </w:p>
    <w:p w:rsidRPr="00C32ECD" w:rsidR="00AE0DA0" w:rsidP="00475886" w:rsidRDefault="00A24EF6">
      <w:pPr>
        <w:pStyle w:val="Default"/>
        <w:ind w:left="993"/>
        <w:rPr>
          <w:sz w:val="22"/>
          <w:szCs w:val="22"/>
        </w:rPr>
      </w:pPr>
      <w:r w:rsidRPr="00C32ECD">
        <w:rPr>
          <w:sz w:val="22"/>
          <w:szCs w:val="22"/>
        </w:rPr>
        <w:t>Podatelna</w:t>
      </w:r>
    </w:p>
    <w:p w:rsidRPr="00C32ECD" w:rsidR="00AE0DA0" w:rsidP="00475886" w:rsidRDefault="00AE0DA0">
      <w:pPr>
        <w:pStyle w:val="Default"/>
        <w:ind w:left="993"/>
        <w:rPr>
          <w:sz w:val="22"/>
          <w:szCs w:val="22"/>
        </w:rPr>
      </w:pPr>
      <w:r w:rsidRPr="00C32ECD">
        <w:rPr>
          <w:sz w:val="22"/>
          <w:szCs w:val="22"/>
        </w:rPr>
        <w:t xml:space="preserve">Na Poříčním právu 1/376 </w:t>
      </w:r>
    </w:p>
    <w:p w:rsidRPr="00C32ECD" w:rsidR="00AE0DA0" w:rsidP="00475886" w:rsidRDefault="00AE0DA0">
      <w:pPr>
        <w:pStyle w:val="Default"/>
        <w:ind w:left="993"/>
        <w:rPr>
          <w:sz w:val="22"/>
          <w:szCs w:val="22"/>
        </w:rPr>
      </w:pPr>
      <w:r w:rsidRPr="00C32ECD">
        <w:rPr>
          <w:sz w:val="22"/>
          <w:szCs w:val="22"/>
        </w:rPr>
        <w:t>128 01 Praha 2</w:t>
      </w:r>
    </w:p>
    <w:p w:rsidRPr="00C32ECD" w:rsidR="00F1071C" w:rsidP="00F1071C" w:rsidRDefault="00F1071C">
      <w:pPr>
        <w:pStyle w:val="Default"/>
        <w:rPr>
          <w:sz w:val="22"/>
          <w:szCs w:val="22"/>
        </w:rPr>
      </w:pPr>
    </w:p>
    <w:p w:rsidRPr="00C32ECD" w:rsidR="00F1071C" w:rsidP="00F1071C" w:rsidRDefault="00F1071C">
      <w:pPr>
        <w:pStyle w:val="Default"/>
        <w:numPr>
          <w:ilvl w:val="1"/>
          <w:numId w:val="24"/>
        </w:numPr>
        <w:tabs>
          <w:tab w:val="left" w:pos="993"/>
        </w:tabs>
        <w:ind w:left="993" w:hanging="633"/>
        <w:rPr>
          <w:sz w:val="22"/>
          <w:szCs w:val="22"/>
        </w:rPr>
      </w:pPr>
      <w:r w:rsidRPr="00C32ECD">
        <w:rPr>
          <w:sz w:val="22"/>
          <w:szCs w:val="22"/>
        </w:rPr>
        <w:t xml:space="preserve">Lhůta pro podání nabídek končí dne </w:t>
      </w:r>
      <w:r w:rsidR="00CE77C8">
        <w:rPr>
          <w:sz w:val="22"/>
          <w:szCs w:val="22"/>
        </w:rPr>
        <w:t>26</w:t>
      </w:r>
      <w:r w:rsidR="006506DA">
        <w:rPr>
          <w:sz w:val="22"/>
          <w:szCs w:val="22"/>
        </w:rPr>
        <w:t xml:space="preserve">. </w:t>
      </w:r>
      <w:r w:rsidR="00CE77C8">
        <w:rPr>
          <w:sz w:val="22"/>
          <w:szCs w:val="22"/>
        </w:rPr>
        <w:t>listopadu</w:t>
      </w:r>
      <w:r w:rsidR="006506DA">
        <w:rPr>
          <w:sz w:val="22"/>
          <w:szCs w:val="22"/>
        </w:rPr>
        <w:t xml:space="preserve"> </w:t>
      </w:r>
      <w:r w:rsidRPr="002D7851">
        <w:rPr>
          <w:sz w:val="22"/>
          <w:szCs w:val="22"/>
        </w:rPr>
        <w:t>2013 v</w:t>
      </w:r>
      <w:r w:rsidR="00975EC1">
        <w:rPr>
          <w:sz w:val="22"/>
          <w:szCs w:val="22"/>
        </w:rPr>
        <w:t> 15.00</w:t>
      </w:r>
      <w:r w:rsidRPr="002D7851">
        <w:rPr>
          <w:sz w:val="22"/>
          <w:szCs w:val="22"/>
        </w:rPr>
        <w:t xml:space="preserve"> hod. </w:t>
      </w:r>
    </w:p>
    <w:p w:rsidRPr="00C32ECD" w:rsidR="00F1071C" w:rsidP="00F1071C" w:rsidRDefault="00F1071C">
      <w:pPr>
        <w:pStyle w:val="Default"/>
        <w:rPr>
          <w:sz w:val="22"/>
          <w:szCs w:val="22"/>
        </w:rPr>
      </w:pPr>
    </w:p>
    <w:p w:rsidRPr="00C32ECD" w:rsidR="00F1071C" w:rsidP="00F1071C" w:rsidRDefault="00F1071C">
      <w:pPr>
        <w:pStyle w:val="Default"/>
        <w:numPr>
          <w:ilvl w:val="1"/>
          <w:numId w:val="24"/>
        </w:numPr>
        <w:tabs>
          <w:tab w:val="left" w:pos="993"/>
        </w:tabs>
        <w:ind w:left="993" w:hanging="633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Za okamžik podání nabídky se považuje její fyzické převzetí podatelnou ministerstva na adrese výše uvedené. </w:t>
      </w:r>
    </w:p>
    <w:p w:rsidRPr="00C32ECD" w:rsidR="00F1071C" w:rsidP="00F1071C" w:rsidRDefault="00F1071C">
      <w:pPr>
        <w:pStyle w:val="Default"/>
        <w:tabs>
          <w:tab w:val="left" w:pos="993"/>
        </w:tabs>
        <w:rPr>
          <w:sz w:val="22"/>
          <w:szCs w:val="22"/>
          <w:highlight w:val="yellow"/>
        </w:rPr>
      </w:pPr>
    </w:p>
    <w:p w:rsidRPr="00C32ECD" w:rsidR="00EE0F3C" w:rsidP="00A238CD" w:rsidRDefault="00F1071C">
      <w:pPr>
        <w:pStyle w:val="Default"/>
        <w:numPr>
          <w:ilvl w:val="1"/>
          <w:numId w:val="24"/>
        </w:numPr>
        <w:tabs>
          <w:tab w:val="left" w:pos="993"/>
        </w:tabs>
        <w:ind w:left="993" w:hanging="633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Nabídky doručené zadavateli po uplynutí stanovené lhůty nebudou hodnoceny. Opožděně podané nabídky zadavatel nevrací a ponechává je přiložené </w:t>
      </w:r>
      <w:r w:rsidRPr="00C32ECD" w:rsidR="00C32ECD">
        <w:rPr>
          <w:sz w:val="22"/>
          <w:szCs w:val="22"/>
        </w:rPr>
        <w:br/>
      </w:r>
      <w:r w:rsidRPr="00C32ECD">
        <w:rPr>
          <w:sz w:val="22"/>
          <w:szCs w:val="22"/>
        </w:rPr>
        <w:t xml:space="preserve">k dokumentaci o zadání veřejné zakázky. </w:t>
      </w:r>
    </w:p>
    <w:p w:rsidRPr="00C32ECD" w:rsidR="008F0E40" w:rsidP="00057F3C" w:rsidRDefault="008F0E40">
      <w:pPr>
        <w:pStyle w:val="Odstavecseseznamem"/>
        <w:rPr>
          <w:rFonts w:ascii="Arial" w:hAnsi="Arial" w:cs="Arial"/>
        </w:rPr>
      </w:pPr>
    </w:p>
    <w:p w:rsidRPr="00001274" w:rsidR="008F0E40" w:rsidP="00057F3C" w:rsidRDefault="008F0E40">
      <w:pPr>
        <w:pStyle w:val="Default"/>
        <w:numPr>
          <w:ilvl w:val="0"/>
          <w:numId w:val="24"/>
        </w:numPr>
        <w:tabs>
          <w:tab w:val="left" w:pos="993"/>
        </w:tabs>
        <w:jc w:val="both"/>
        <w:rPr>
          <w:b/>
          <w:sz w:val="22"/>
          <w:szCs w:val="22"/>
        </w:rPr>
      </w:pPr>
      <w:r w:rsidRPr="00001274">
        <w:rPr>
          <w:b/>
          <w:sz w:val="22"/>
          <w:szCs w:val="22"/>
        </w:rPr>
        <w:t>Termín a místo otevírání nabídek</w:t>
      </w:r>
    </w:p>
    <w:p w:rsidRPr="00001274" w:rsidR="008F0E40" w:rsidP="00057F3C" w:rsidRDefault="008F0E40">
      <w:pPr>
        <w:pStyle w:val="Default"/>
        <w:tabs>
          <w:tab w:val="left" w:pos="993"/>
        </w:tabs>
        <w:jc w:val="both"/>
        <w:rPr>
          <w:sz w:val="22"/>
          <w:szCs w:val="22"/>
        </w:rPr>
      </w:pPr>
    </w:p>
    <w:p w:rsidRPr="00001274" w:rsidR="008F0E40" w:rsidP="00001274" w:rsidRDefault="008F0E40">
      <w:pPr>
        <w:pStyle w:val="Default"/>
        <w:numPr>
          <w:ilvl w:val="1"/>
          <w:numId w:val="24"/>
        </w:numPr>
        <w:tabs>
          <w:tab w:val="left" w:pos="993"/>
        </w:tabs>
        <w:jc w:val="both"/>
        <w:rPr>
          <w:sz w:val="22"/>
          <w:szCs w:val="22"/>
        </w:rPr>
      </w:pPr>
      <w:r w:rsidRPr="00001274">
        <w:rPr>
          <w:sz w:val="22"/>
          <w:szCs w:val="22"/>
        </w:rPr>
        <w:t xml:space="preserve"> Nabídky, resp. obálky s nabídkami budou otevřeny dne </w:t>
      </w:r>
      <w:r w:rsidR="0039099C">
        <w:rPr>
          <w:sz w:val="22"/>
          <w:szCs w:val="22"/>
        </w:rPr>
        <w:t>2</w:t>
      </w:r>
      <w:r w:rsidR="00CE77C8">
        <w:rPr>
          <w:sz w:val="22"/>
          <w:szCs w:val="22"/>
        </w:rPr>
        <w:t>7</w:t>
      </w:r>
      <w:r w:rsidR="0039099C">
        <w:rPr>
          <w:sz w:val="22"/>
          <w:szCs w:val="22"/>
        </w:rPr>
        <w:t xml:space="preserve">. </w:t>
      </w:r>
      <w:r w:rsidR="00CE77C8">
        <w:rPr>
          <w:sz w:val="22"/>
          <w:szCs w:val="22"/>
        </w:rPr>
        <w:t>listopadu</w:t>
      </w:r>
      <w:r w:rsidRPr="00001274">
        <w:rPr>
          <w:sz w:val="22"/>
          <w:szCs w:val="22"/>
        </w:rPr>
        <w:t xml:space="preserve"> 2013 od </w:t>
      </w:r>
      <w:r w:rsidR="0039099C">
        <w:rPr>
          <w:sz w:val="22"/>
          <w:szCs w:val="22"/>
        </w:rPr>
        <w:t>9</w:t>
      </w:r>
      <w:r w:rsidR="00975EC1">
        <w:rPr>
          <w:sz w:val="22"/>
          <w:szCs w:val="22"/>
        </w:rPr>
        <w:t>.00</w:t>
      </w:r>
      <w:bookmarkStart w:name="_GoBack" w:id="0"/>
      <w:bookmarkEnd w:id="0"/>
      <w:r w:rsidR="0039099C">
        <w:rPr>
          <w:sz w:val="22"/>
          <w:szCs w:val="22"/>
        </w:rPr>
        <w:t xml:space="preserve"> </w:t>
      </w:r>
      <w:r w:rsidRPr="00001274">
        <w:rPr>
          <w:sz w:val="22"/>
          <w:szCs w:val="22"/>
        </w:rPr>
        <w:t>hodin v</w:t>
      </w:r>
      <w:r w:rsidRPr="00001274" w:rsidR="007307A5">
        <w:rPr>
          <w:sz w:val="22"/>
          <w:szCs w:val="22"/>
        </w:rPr>
        <w:t xml:space="preserve"> místnosti </w:t>
      </w:r>
      <w:r w:rsidR="006506DA">
        <w:rPr>
          <w:sz w:val="22"/>
          <w:szCs w:val="22"/>
        </w:rPr>
        <w:t>č. 415 (4. patro)</w:t>
      </w:r>
      <w:r w:rsidRPr="00001274" w:rsidR="007307A5">
        <w:rPr>
          <w:sz w:val="22"/>
          <w:szCs w:val="22"/>
        </w:rPr>
        <w:t>, v budově MPSV Podskalská 19, Praha 2.</w:t>
      </w:r>
    </w:p>
    <w:p w:rsidRPr="00001274" w:rsidR="008F0E40" w:rsidP="00057F3C" w:rsidRDefault="008F0E40">
      <w:pPr>
        <w:pStyle w:val="Default"/>
        <w:tabs>
          <w:tab w:val="left" w:pos="993"/>
        </w:tabs>
        <w:jc w:val="both"/>
        <w:rPr>
          <w:sz w:val="22"/>
          <w:szCs w:val="22"/>
        </w:rPr>
      </w:pPr>
    </w:p>
    <w:p w:rsidRPr="00001274" w:rsidR="008F0E40" w:rsidP="00001274" w:rsidRDefault="008F0E40">
      <w:pPr>
        <w:pStyle w:val="Default"/>
        <w:numPr>
          <w:ilvl w:val="1"/>
          <w:numId w:val="24"/>
        </w:numPr>
        <w:tabs>
          <w:tab w:val="left" w:pos="993"/>
        </w:tabs>
        <w:jc w:val="both"/>
        <w:rPr>
          <w:sz w:val="22"/>
          <w:szCs w:val="22"/>
        </w:rPr>
      </w:pPr>
      <w:r w:rsidRPr="00001274">
        <w:rPr>
          <w:sz w:val="22"/>
          <w:szCs w:val="22"/>
        </w:rPr>
        <w:t xml:space="preserve"> Otevírání obálek se může zúčastnit jeden zástupce každého uchazeče, jehož nabídka byla zadavateli doručena ve lhůtě pro podávání nabídek. V takovém případě musí zástupce uchazeče předložit komisi pro otevírání nabídek doklad totožnosti a</w:t>
      </w:r>
      <w:r w:rsidR="002A103B">
        <w:rPr>
          <w:sz w:val="22"/>
          <w:szCs w:val="22"/>
        </w:rPr>
        <w:t> </w:t>
      </w:r>
      <w:r w:rsidRPr="00001274">
        <w:rPr>
          <w:sz w:val="22"/>
          <w:szCs w:val="22"/>
        </w:rPr>
        <w:t>prokázat oprávnění jednat jménem nebo za uchazeče.</w:t>
      </w:r>
    </w:p>
    <w:p w:rsidRPr="00001274" w:rsidR="008F0E40" w:rsidP="00057F3C" w:rsidRDefault="008F0E40">
      <w:pPr>
        <w:pStyle w:val="Default"/>
        <w:tabs>
          <w:tab w:val="left" w:pos="993"/>
        </w:tabs>
        <w:jc w:val="both"/>
        <w:rPr>
          <w:sz w:val="22"/>
          <w:szCs w:val="22"/>
        </w:rPr>
      </w:pPr>
    </w:p>
    <w:p w:rsidRPr="00001274" w:rsidR="00012728" w:rsidP="00001274" w:rsidRDefault="008F0E40">
      <w:pPr>
        <w:pStyle w:val="Default"/>
        <w:numPr>
          <w:ilvl w:val="1"/>
          <w:numId w:val="24"/>
        </w:numPr>
        <w:tabs>
          <w:tab w:val="left" w:pos="993"/>
        </w:tabs>
        <w:jc w:val="both"/>
        <w:rPr>
          <w:sz w:val="22"/>
          <w:szCs w:val="22"/>
        </w:rPr>
      </w:pPr>
      <w:r w:rsidRPr="00001274">
        <w:rPr>
          <w:sz w:val="22"/>
          <w:szCs w:val="22"/>
        </w:rPr>
        <w:t xml:space="preserve"> Nabídka, která nebude doručena zadavateli ve stanovené lhůtě, stanoveným způsobem, nebude podaná v českém jazyce, nebude úplná nebo nebude obsahovat návrh smlouvy podepsaný uchazečem, nebude dále posuzována ani hodnocena. Uchazeč, který podal takovou nabídku, bude z další účasti ve výběrovém řízení vyloučen.</w:t>
      </w:r>
    </w:p>
    <w:p w:rsidRPr="00C32ECD" w:rsidR="008F0E40" w:rsidP="008F0E40" w:rsidRDefault="008F0E40">
      <w:pPr>
        <w:pStyle w:val="Default"/>
        <w:tabs>
          <w:tab w:val="left" w:pos="993"/>
        </w:tabs>
        <w:rPr>
          <w:sz w:val="22"/>
          <w:szCs w:val="22"/>
          <w:highlight w:val="yellow"/>
        </w:rPr>
      </w:pPr>
    </w:p>
    <w:p w:rsidRPr="00C32ECD" w:rsidR="00F1071C" w:rsidP="00F1071C" w:rsidRDefault="00F1071C">
      <w:pPr>
        <w:pStyle w:val="Default"/>
        <w:tabs>
          <w:tab w:val="left" w:pos="993"/>
        </w:tabs>
        <w:rPr>
          <w:sz w:val="22"/>
          <w:szCs w:val="22"/>
          <w:highlight w:val="yellow"/>
        </w:rPr>
      </w:pPr>
    </w:p>
    <w:p w:rsidRPr="00C32ECD" w:rsidR="00F1071C" w:rsidP="00012728" w:rsidRDefault="00012728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  <w:r w:rsidRPr="00C32ECD">
        <w:rPr>
          <w:rFonts w:ascii="Arial" w:hAnsi="Arial" w:cs="Arial"/>
          <w:b/>
        </w:rPr>
        <w:t>Pokyny</w:t>
      </w:r>
      <w:r w:rsidRPr="00C32ECD" w:rsidR="00B20640">
        <w:rPr>
          <w:rFonts w:ascii="Arial" w:hAnsi="Arial" w:cs="Arial"/>
          <w:b/>
        </w:rPr>
        <w:t xml:space="preserve"> </w:t>
      </w:r>
      <w:r w:rsidRPr="00C32ECD">
        <w:rPr>
          <w:rFonts w:ascii="Arial" w:hAnsi="Arial" w:cs="Arial"/>
          <w:b/>
        </w:rPr>
        <w:t>pro zpracování a předložení nabídky</w:t>
      </w:r>
    </w:p>
    <w:p w:rsidRPr="00C32ECD" w:rsidR="00012728" w:rsidP="00012728" w:rsidRDefault="00012728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</w:p>
    <w:p w:rsidRPr="00C32ECD" w:rsidR="00012728" w:rsidP="00012728" w:rsidRDefault="00012728">
      <w:pPr>
        <w:pStyle w:val="Default"/>
        <w:numPr>
          <w:ilvl w:val="1"/>
          <w:numId w:val="1"/>
        </w:numPr>
        <w:ind w:left="993" w:hanging="633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Nabídka se předkládá v listinné podobě v uzavřené obálce. Obálka s nabídkou musí být označena označením adresáta (zadavatele) a označením odesílatele </w:t>
      </w:r>
      <w:r w:rsidRPr="00C32ECD">
        <w:rPr>
          <w:sz w:val="22"/>
          <w:szCs w:val="22"/>
        </w:rPr>
        <w:lastRenderedPageBreak/>
        <w:t xml:space="preserve">(uchazeče) včetně jeho adresy, obálka bude na uzavření opatřena podpisem uchazeče, případně razítkem. </w:t>
      </w:r>
    </w:p>
    <w:p w:rsidRPr="00C32ECD" w:rsidR="00012728" w:rsidP="00012728" w:rsidRDefault="00012728">
      <w:pPr>
        <w:pStyle w:val="Default"/>
        <w:rPr>
          <w:sz w:val="22"/>
          <w:szCs w:val="22"/>
        </w:rPr>
      </w:pPr>
    </w:p>
    <w:p w:rsidRPr="00C32ECD" w:rsidR="00012728" w:rsidP="00012728" w:rsidRDefault="00012728">
      <w:pPr>
        <w:pStyle w:val="Default"/>
        <w:numPr>
          <w:ilvl w:val="1"/>
          <w:numId w:val="1"/>
        </w:numPr>
        <w:ind w:left="993" w:hanging="633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Obálka musí být zabezpečena proti předčasnému otevření a musí být opatřena zřetelným nápisem: </w:t>
      </w:r>
    </w:p>
    <w:p w:rsidRPr="00C32ECD" w:rsidR="00012728" w:rsidP="00012728" w:rsidRDefault="00012728">
      <w:pPr>
        <w:pStyle w:val="Default"/>
        <w:jc w:val="center"/>
        <w:rPr>
          <w:sz w:val="22"/>
          <w:szCs w:val="22"/>
        </w:rPr>
      </w:pPr>
      <w:r w:rsidRPr="00C32ECD">
        <w:rPr>
          <w:sz w:val="22"/>
          <w:szCs w:val="22"/>
        </w:rPr>
        <w:t>NEOTVÍRAT</w:t>
      </w:r>
    </w:p>
    <w:p w:rsidRPr="00C32ECD" w:rsidR="00012728" w:rsidP="00012728" w:rsidRDefault="00012728">
      <w:pPr>
        <w:pStyle w:val="Default"/>
        <w:jc w:val="center"/>
        <w:rPr>
          <w:sz w:val="22"/>
          <w:szCs w:val="22"/>
        </w:rPr>
      </w:pPr>
      <w:r w:rsidRPr="00C32ECD">
        <w:rPr>
          <w:sz w:val="22"/>
          <w:szCs w:val="22"/>
        </w:rPr>
        <w:t>Veřejná zakázka - nabídka</w:t>
      </w:r>
    </w:p>
    <w:p w:rsidRPr="00C32ECD" w:rsidR="00012728" w:rsidP="00012728" w:rsidRDefault="00012728">
      <w:pPr>
        <w:pStyle w:val="Default"/>
        <w:ind w:left="993"/>
        <w:jc w:val="center"/>
        <w:rPr>
          <w:sz w:val="22"/>
          <w:szCs w:val="22"/>
        </w:rPr>
      </w:pPr>
      <w:r w:rsidRPr="00C32ECD">
        <w:rPr>
          <w:sz w:val="22"/>
          <w:szCs w:val="22"/>
        </w:rPr>
        <w:t>Metodika zhodnocování dopadů materiálů předkládaných vládě ČR do oblasti rovných příležitostí žen a mužů</w:t>
      </w:r>
    </w:p>
    <w:p w:rsidRPr="00C32ECD" w:rsidR="00012728" w:rsidP="00012728" w:rsidRDefault="00012728">
      <w:pPr>
        <w:pStyle w:val="Default"/>
        <w:jc w:val="center"/>
        <w:rPr>
          <w:sz w:val="22"/>
          <w:szCs w:val="22"/>
        </w:rPr>
      </w:pPr>
      <w:r w:rsidRPr="00C32ECD">
        <w:rPr>
          <w:sz w:val="22"/>
          <w:szCs w:val="22"/>
        </w:rPr>
        <w:t>Oddělení rovných příležitostí žen a mužů (922)</w:t>
      </w:r>
    </w:p>
    <w:p w:rsidRPr="00C32ECD" w:rsidR="00012728" w:rsidP="00012728" w:rsidRDefault="00012728">
      <w:pPr>
        <w:pStyle w:val="Default"/>
        <w:rPr>
          <w:sz w:val="22"/>
          <w:szCs w:val="22"/>
        </w:rPr>
      </w:pPr>
    </w:p>
    <w:p w:rsidRPr="00C32ECD" w:rsidR="00012728" w:rsidP="00012728" w:rsidRDefault="00012728">
      <w:pPr>
        <w:pStyle w:val="Default"/>
        <w:numPr>
          <w:ilvl w:val="1"/>
          <w:numId w:val="1"/>
        </w:numPr>
        <w:ind w:left="993" w:hanging="633"/>
        <w:rPr>
          <w:sz w:val="22"/>
          <w:szCs w:val="22"/>
        </w:rPr>
      </w:pPr>
      <w:r w:rsidRPr="00C32ECD">
        <w:rPr>
          <w:sz w:val="22"/>
          <w:szCs w:val="22"/>
        </w:rPr>
        <w:t xml:space="preserve">Nabídka musí být zpracována písemně v českém jazyce (předložené cizojazyční listiny s výjimkou vysokoškolských diplomů uvedených v latině musí být doplněny úředním překladem do českého jazyka). </w:t>
      </w:r>
    </w:p>
    <w:p w:rsidRPr="00C32ECD" w:rsidR="00012728" w:rsidP="00012728" w:rsidRDefault="00012728">
      <w:pPr>
        <w:pStyle w:val="Default"/>
        <w:ind w:left="993"/>
        <w:rPr>
          <w:sz w:val="22"/>
          <w:szCs w:val="22"/>
        </w:rPr>
      </w:pPr>
    </w:p>
    <w:p w:rsidRPr="00C32ECD" w:rsidR="00012728" w:rsidP="00A07F7E" w:rsidRDefault="00012728">
      <w:pPr>
        <w:pStyle w:val="Default"/>
        <w:numPr>
          <w:ilvl w:val="1"/>
          <w:numId w:val="1"/>
        </w:numPr>
        <w:ind w:left="993" w:hanging="633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Nabídka nebude obsahovat přepisy a opravy, které by mohly zadavatele uvést </w:t>
      </w:r>
      <w:r w:rsidRPr="00C32ECD" w:rsidR="00C32ECD">
        <w:rPr>
          <w:sz w:val="22"/>
          <w:szCs w:val="22"/>
        </w:rPr>
        <w:br/>
      </w:r>
      <w:r w:rsidRPr="00C32ECD">
        <w:rPr>
          <w:sz w:val="22"/>
          <w:szCs w:val="22"/>
        </w:rPr>
        <w:t xml:space="preserve">v omyl. </w:t>
      </w:r>
    </w:p>
    <w:p w:rsidRPr="00C32ECD" w:rsidR="00012728" w:rsidP="00A07F7E" w:rsidRDefault="00012728">
      <w:pPr>
        <w:pStyle w:val="Default"/>
        <w:ind w:left="993"/>
        <w:rPr>
          <w:sz w:val="22"/>
          <w:szCs w:val="22"/>
        </w:rPr>
      </w:pPr>
    </w:p>
    <w:p w:rsidRPr="00C32ECD" w:rsidR="00012728" w:rsidP="00A07F7E" w:rsidRDefault="00012728">
      <w:pPr>
        <w:pStyle w:val="Default"/>
        <w:numPr>
          <w:ilvl w:val="1"/>
          <w:numId w:val="1"/>
        </w:numPr>
        <w:ind w:left="993" w:hanging="633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Nabídka bude vyhotovena v počtu 3 kusů, 1 originál + 2 kopie. </w:t>
      </w:r>
      <w:r w:rsidRPr="00C32ECD" w:rsidR="00155641">
        <w:rPr>
          <w:sz w:val="22"/>
          <w:szCs w:val="22"/>
        </w:rPr>
        <w:t>Originál nabídky bude označen jako „Originál“ a kopie nabídky jako „Kopie č. …“.</w:t>
      </w:r>
    </w:p>
    <w:p w:rsidRPr="00C32ECD" w:rsidR="00012728" w:rsidP="00A07F7E" w:rsidRDefault="00012728">
      <w:pPr>
        <w:pStyle w:val="Default"/>
        <w:ind w:left="993"/>
        <w:rPr>
          <w:sz w:val="22"/>
          <w:szCs w:val="22"/>
        </w:rPr>
      </w:pPr>
    </w:p>
    <w:p w:rsidRPr="00C32ECD" w:rsidR="00012728" w:rsidP="00A07F7E" w:rsidRDefault="00012728">
      <w:pPr>
        <w:pStyle w:val="Default"/>
        <w:numPr>
          <w:ilvl w:val="1"/>
          <w:numId w:val="1"/>
        </w:numPr>
        <w:ind w:left="993" w:hanging="633"/>
        <w:jc w:val="both"/>
        <w:rPr>
          <w:sz w:val="22"/>
          <w:szCs w:val="22"/>
        </w:rPr>
      </w:pPr>
      <w:r w:rsidRPr="00C32ECD">
        <w:rPr>
          <w:sz w:val="22"/>
          <w:szCs w:val="22"/>
        </w:rPr>
        <w:t>Zadavatel požaduje jako součást nabídky předložení veškeré textové a tabulkové části nabídky (s výjimkou úředních dokladů) v elektronické formě na vhodném médiu (nejlépe CD) ve formátech doc, .</w:t>
      </w:r>
      <w:proofErr w:type="spellStart"/>
      <w:r w:rsidRPr="00C32ECD">
        <w:rPr>
          <w:sz w:val="22"/>
          <w:szCs w:val="22"/>
        </w:rPr>
        <w:t>xls</w:t>
      </w:r>
      <w:proofErr w:type="spellEnd"/>
      <w:r w:rsidRPr="00C32ECD">
        <w:rPr>
          <w:sz w:val="22"/>
          <w:szCs w:val="22"/>
        </w:rPr>
        <w:t>, .</w:t>
      </w:r>
      <w:proofErr w:type="spellStart"/>
      <w:r w:rsidRPr="00C32ECD">
        <w:rPr>
          <w:sz w:val="22"/>
          <w:szCs w:val="22"/>
        </w:rPr>
        <w:t>pdf</w:t>
      </w:r>
      <w:proofErr w:type="spellEnd"/>
      <w:r w:rsidRPr="00C32ECD">
        <w:rPr>
          <w:sz w:val="22"/>
          <w:szCs w:val="22"/>
        </w:rPr>
        <w:t>,</w:t>
      </w:r>
      <w:r w:rsidRPr="00C32ECD" w:rsidR="00C5433E">
        <w:rPr>
          <w:sz w:val="22"/>
          <w:szCs w:val="22"/>
        </w:rPr>
        <w:t xml:space="preserve"> </w:t>
      </w:r>
      <w:proofErr w:type="gramStart"/>
      <w:r w:rsidRPr="00C32ECD">
        <w:rPr>
          <w:sz w:val="22"/>
          <w:szCs w:val="22"/>
        </w:rPr>
        <w:t>nebo</w:t>
      </w:r>
      <w:proofErr w:type="gramEnd"/>
      <w:r w:rsidRPr="00C32ECD">
        <w:rPr>
          <w:sz w:val="22"/>
          <w:szCs w:val="22"/>
        </w:rPr>
        <w:t xml:space="preserve"> .</w:t>
      </w:r>
      <w:proofErr w:type="spellStart"/>
      <w:proofErr w:type="gramStart"/>
      <w:r w:rsidRPr="00C32ECD">
        <w:rPr>
          <w:sz w:val="22"/>
          <w:szCs w:val="22"/>
        </w:rPr>
        <w:t>html</w:t>
      </w:r>
      <w:proofErr w:type="spellEnd"/>
      <w:proofErr w:type="gramEnd"/>
      <w:r w:rsidRPr="00C32ECD">
        <w:rPr>
          <w:sz w:val="22"/>
          <w:szCs w:val="22"/>
        </w:rPr>
        <w:t>. Elektronická forma a</w:t>
      </w:r>
      <w:r w:rsidR="002A103B">
        <w:rPr>
          <w:sz w:val="22"/>
          <w:szCs w:val="22"/>
        </w:rPr>
        <w:t> </w:t>
      </w:r>
      <w:r w:rsidRPr="00C32ECD">
        <w:rPr>
          <w:sz w:val="22"/>
          <w:szCs w:val="22"/>
        </w:rPr>
        <w:t xml:space="preserve">obsah nabídky musí být v plné shodě s listinnou formou nabídky. Elektronická forma (CD) musí být </w:t>
      </w:r>
      <w:r w:rsidRPr="00C32ECD" w:rsidR="002E176E">
        <w:rPr>
          <w:sz w:val="22"/>
          <w:szCs w:val="22"/>
        </w:rPr>
        <w:t>přiložena k</w:t>
      </w:r>
      <w:r w:rsidRPr="00C32ECD">
        <w:rPr>
          <w:sz w:val="22"/>
          <w:szCs w:val="22"/>
        </w:rPr>
        <w:t xml:space="preserve"> originálním</w:t>
      </w:r>
      <w:r w:rsidRPr="00C32ECD" w:rsidR="002E176E">
        <w:rPr>
          <w:sz w:val="22"/>
          <w:szCs w:val="22"/>
        </w:rPr>
        <w:t>u</w:t>
      </w:r>
      <w:r w:rsidRPr="00C32ECD">
        <w:rPr>
          <w:sz w:val="22"/>
          <w:szCs w:val="22"/>
        </w:rPr>
        <w:t xml:space="preserve"> vyhotovení nabídky, </w:t>
      </w:r>
      <w:r w:rsidRPr="00C32ECD" w:rsidR="002E176E">
        <w:rPr>
          <w:sz w:val="22"/>
          <w:szCs w:val="22"/>
        </w:rPr>
        <w:t>dále pak může být přiložena ještě v kopiích.</w:t>
      </w:r>
    </w:p>
    <w:p w:rsidRPr="00C32ECD" w:rsidR="00012728" w:rsidP="00A07F7E" w:rsidRDefault="00012728">
      <w:pPr>
        <w:pStyle w:val="Default"/>
        <w:ind w:left="993"/>
        <w:rPr>
          <w:sz w:val="22"/>
          <w:szCs w:val="22"/>
        </w:rPr>
      </w:pPr>
    </w:p>
    <w:p w:rsidRPr="00C32ECD" w:rsidR="00012728" w:rsidP="00A07F7E" w:rsidRDefault="00012728">
      <w:pPr>
        <w:pStyle w:val="Default"/>
        <w:numPr>
          <w:ilvl w:val="1"/>
          <w:numId w:val="1"/>
        </w:numPr>
        <w:ind w:left="993" w:hanging="633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Za originál nabídky bude považována pouze listinná forma nabídky označená jako „Originál“. </w:t>
      </w:r>
    </w:p>
    <w:p w:rsidRPr="00C32ECD" w:rsidR="00012728" w:rsidP="00A07F7E" w:rsidRDefault="00012728">
      <w:pPr>
        <w:pStyle w:val="Default"/>
        <w:ind w:left="993"/>
        <w:rPr>
          <w:sz w:val="22"/>
          <w:szCs w:val="22"/>
        </w:rPr>
      </w:pPr>
    </w:p>
    <w:p w:rsidRPr="00C32ECD" w:rsidR="00012728" w:rsidP="00A07F7E" w:rsidRDefault="00012728">
      <w:pPr>
        <w:pStyle w:val="Default"/>
        <w:numPr>
          <w:ilvl w:val="1"/>
          <w:numId w:val="1"/>
        </w:numPr>
        <w:ind w:left="993" w:hanging="633"/>
        <w:jc w:val="both"/>
        <w:rPr>
          <w:sz w:val="22"/>
          <w:szCs w:val="22"/>
        </w:rPr>
      </w:pPr>
      <w:r w:rsidRPr="00C32ECD">
        <w:rPr>
          <w:sz w:val="22"/>
          <w:szCs w:val="22"/>
        </w:rPr>
        <w:t>Nabídka v originále bude podepsaná statutárním zástupcem či osobou, která jedná za uchazeče, pokud bude současně doložen originál či úředně ověřená kopie plné</w:t>
      </w:r>
      <w:r w:rsidRPr="00C32ECD" w:rsidR="00A07F7E">
        <w:rPr>
          <w:sz w:val="22"/>
          <w:szCs w:val="22"/>
        </w:rPr>
        <w:t xml:space="preserve"> moci.</w:t>
      </w:r>
    </w:p>
    <w:p w:rsidRPr="00C32ECD" w:rsidR="00012728" w:rsidP="00A07F7E" w:rsidRDefault="00012728">
      <w:pPr>
        <w:pStyle w:val="Default"/>
        <w:ind w:left="993"/>
        <w:rPr>
          <w:sz w:val="22"/>
          <w:szCs w:val="22"/>
        </w:rPr>
      </w:pPr>
    </w:p>
    <w:p w:rsidRPr="00C32ECD" w:rsidR="00A238CD" w:rsidP="00555FF4" w:rsidRDefault="00012728">
      <w:pPr>
        <w:pStyle w:val="Default"/>
        <w:numPr>
          <w:ilvl w:val="1"/>
          <w:numId w:val="1"/>
        </w:numPr>
        <w:ind w:left="993" w:hanging="633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Všechny listy musí být číslovány nepřerušovanou vzestupnou řadou čísel a musí být spojeny způsobem, který zabraňuje nežádoucí manipulaci s nimi. </w:t>
      </w:r>
    </w:p>
    <w:p w:rsidRPr="00C32ECD" w:rsidR="00012728" w:rsidP="00A07F7E" w:rsidRDefault="00012728">
      <w:pPr>
        <w:pStyle w:val="Default"/>
        <w:ind w:left="993"/>
        <w:rPr>
          <w:sz w:val="22"/>
          <w:szCs w:val="22"/>
        </w:rPr>
      </w:pPr>
    </w:p>
    <w:p w:rsidRPr="00C32ECD" w:rsidR="00012728" w:rsidP="00A07F7E" w:rsidRDefault="00012728">
      <w:pPr>
        <w:pStyle w:val="Default"/>
        <w:numPr>
          <w:ilvl w:val="1"/>
          <w:numId w:val="1"/>
        </w:numPr>
        <w:ind w:left="993" w:hanging="633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Nabídka musí být sestavena v tomto pořadí dle těchto požadavků: </w:t>
      </w:r>
    </w:p>
    <w:p w:rsidRPr="00C32ECD" w:rsidR="006343C7" w:rsidP="00555FF4" w:rsidRDefault="00012728">
      <w:pPr>
        <w:pStyle w:val="Default"/>
        <w:numPr>
          <w:ilvl w:val="0"/>
          <w:numId w:val="26"/>
        </w:numPr>
        <w:rPr>
          <w:sz w:val="22"/>
          <w:szCs w:val="22"/>
        </w:rPr>
      </w:pPr>
      <w:r w:rsidRPr="00C32ECD">
        <w:rPr>
          <w:sz w:val="22"/>
          <w:szCs w:val="22"/>
        </w:rPr>
        <w:t>krycí list nabídky – uchazeč použije přílohu č. 1 Krycí list nabídky,</w:t>
      </w:r>
    </w:p>
    <w:p w:rsidRPr="00C32ECD" w:rsidR="00012728" w:rsidP="00A07F7E" w:rsidRDefault="00012728">
      <w:pPr>
        <w:pStyle w:val="Default"/>
        <w:numPr>
          <w:ilvl w:val="0"/>
          <w:numId w:val="26"/>
        </w:numPr>
        <w:rPr>
          <w:sz w:val="22"/>
          <w:szCs w:val="22"/>
        </w:rPr>
      </w:pPr>
      <w:r w:rsidRPr="00C32ECD">
        <w:rPr>
          <w:sz w:val="22"/>
          <w:szCs w:val="22"/>
        </w:rPr>
        <w:t>dokumenty k prokázání kvalifikace – viz příloha č. 2 (vzor) a doklady dle bodů</w:t>
      </w:r>
      <w:r w:rsidRPr="00C32ECD" w:rsidR="008538D4">
        <w:rPr>
          <w:sz w:val="22"/>
          <w:szCs w:val="22"/>
        </w:rPr>
        <w:t xml:space="preserve"> 6.1,</w:t>
      </w:r>
      <w:r w:rsidRPr="00C32ECD">
        <w:rPr>
          <w:sz w:val="22"/>
          <w:szCs w:val="22"/>
        </w:rPr>
        <w:t xml:space="preserve"> </w:t>
      </w:r>
      <w:r w:rsidRPr="00C32ECD" w:rsidR="00A07F7E">
        <w:rPr>
          <w:sz w:val="22"/>
          <w:szCs w:val="22"/>
        </w:rPr>
        <w:t>6</w:t>
      </w:r>
      <w:r w:rsidRPr="00C32ECD">
        <w:rPr>
          <w:sz w:val="22"/>
          <w:szCs w:val="22"/>
        </w:rPr>
        <w:t>.2</w:t>
      </w:r>
      <w:r w:rsidRPr="00C32ECD" w:rsidR="008538D4">
        <w:rPr>
          <w:sz w:val="22"/>
          <w:szCs w:val="22"/>
        </w:rPr>
        <w:t xml:space="preserve"> a</w:t>
      </w:r>
      <w:r w:rsidRPr="00C32ECD">
        <w:rPr>
          <w:sz w:val="22"/>
          <w:szCs w:val="22"/>
        </w:rPr>
        <w:t xml:space="preserve"> </w:t>
      </w:r>
      <w:r w:rsidRPr="00C32ECD" w:rsidR="00A07F7E">
        <w:rPr>
          <w:sz w:val="22"/>
          <w:szCs w:val="22"/>
        </w:rPr>
        <w:t>6</w:t>
      </w:r>
      <w:r w:rsidRPr="00C32ECD">
        <w:rPr>
          <w:sz w:val="22"/>
          <w:szCs w:val="22"/>
        </w:rPr>
        <w:t>.3 této výzvy,</w:t>
      </w:r>
    </w:p>
    <w:p w:rsidRPr="00C32ECD" w:rsidR="00012728" w:rsidP="00A07F7E" w:rsidRDefault="00012728">
      <w:pPr>
        <w:pStyle w:val="Default"/>
        <w:numPr>
          <w:ilvl w:val="0"/>
          <w:numId w:val="26"/>
        </w:numPr>
        <w:rPr>
          <w:sz w:val="22"/>
          <w:szCs w:val="22"/>
        </w:rPr>
      </w:pPr>
      <w:r w:rsidRPr="00C32ECD">
        <w:rPr>
          <w:sz w:val="22"/>
          <w:szCs w:val="22"/>
        </w:rPr>
        <w:t xml:space="preserve">nabídková cena dle bodu </w:t>
      </w:r>
      <w:r w:rsidRPr="00C32ECD" w:rsidR="00A07F7E">
        <w:rPr>
          <w:sz w:val="22"/>
          <w:szCs w:val="22"/>
        </w:rPr>
        <w:t>7</w:t>
      </w:r>
      <w:r w:rsidRPr="00C32ECD">
        <w:rPr>
          <w:sz w:val="22"/>
          <w:szCs w:val="22"/>
        </w:rPr>
        <w:t>,</w:t>
      </w:r>
    </w:p>
    <w:p w:rsidRPr="00C32ECD" w:rsidR="00B20640" w:rsidP="00B91BAC" w:rsidRDefault="00A07F7E">
      <w:pPr>
        <w:pStyle w:val="Default"/>
        <w:numPr>
          <w:ilvl w:val="0"/>
          <w:numId w:val="26"/>
        </w:numPr>
        <w:rPr>
          <w:sz w:val="22"/>
          <w:szCs w:val="22"/>
        </w:rPr>
      </w:pPr>
      <w:r w:rsidRPr="00C32ECD">
        <w:rPr>
          <w:sz w:val="22"/>
          <w:szCs w:val="22"/>
        </w:rPr>
        <w:t>p</w:t>
      </w:r>
      <w:r w:rsidRPr="00C32ECD" w:rsidR="00012728">
        <w:rPr>
          <w:sz w:val="22"/>
          <w:szCs w:val="22"/>
        </w:rPr>
        <w:t>opis nabízeného plnění (vlastní nabídka uchazeče)</w:t>
      </w:r>
      <w:r w:rsidRPr="00C32ECD">
        <w:rPr>
          <w:sz w:val="22"/>
          <w:szCs w:val="22"/>
        </w:rPr>
        <w:t>.</w:t>
      </w:r>
    </w:p>
    <w:p w:rsidRPr="00C32ECD" w:rsidR="00B20640" w:rsidP="00B20640" w:rsidRDefault="00B20640">
      <w:pPr>
        <w:pStyle w:val="Default"/>
        <w:rPr>
          <w:sz w:val="22"/>
          <w:szCs w:val="22"/>
        </w:rPr>
      </w:pPr>
    </w:p>
    <w:p w:rsidRPr="00C32ECD" w:rsidR="003C0018" w:rsidP="00B20640" w:rsidRDefault="003C0018">
      <w:pPr>
        <w:pStyle w:val="Default"/>
        <w:rPr>
          <w:sz w:val="22"/>
          <w:szCs w:val="22"/>
        </w:rPr>
      </w:pPr>
    </w:p>
    <w:p w:rsidRPr="00C32ECD" w:rsidR="00B20640" w:rsidP="00B20640" w:rsidRDefault="00B20640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  <w:r w:rsidRPr="00C32ECD">
        <w:rPr>
          <w:rFonts w:ascii="Arial" w:hAnsi="Arial" w:cs="Arial"/>
          <w:b/>
        </w:rPr>
        <w:t>Hodnocení nabídek</w:t>
      </w:r>
    </w:p>
    <w:p w:rsidRPr="00C32ECD" w:rsidR="003C0018" w:rsidP="003C0018" w:rsidRDefault="003C0018">
      <w:pPr>
        <w:pStyle w:val="Default"/>
        <w:jc w:val="both"/>
        <w:rPr>
          <w:sz w:val="22"/>
          <w:szCs w:val="22"/>
        </w:rPr>
      </w:pPr>
    </w:p>
    <w:p w:rsidRPr="00C32ECD" w:rsidR="003C0018" w:rsidP="003C0018" w:rsidRDefault="003C0018">
      <w:pPr>
        <w:pStyle w:val="Default"/>
        <w:jc w:val="both"/>
        <w:rPr>
          <w:sz w:val="22"/>
          <w:szCs w:val="22"/>
        </w:rPr>
      </w:pPr>
      <w:r w:rsidRPr="00C32ECD">
        <w:rPr>
          <w:sz w:val="22"/>
          <w:szCs w:val="22"/>
        </w:rPr>
        <w:t>Základním kritériem hodnocení je ekonomická výhodnost nabídky. Dílčí hodnotící kritéria jsou následující:</w:t>
      </w:r>
    </w:p>
    <w:p w:rsidRPr="00C32ECD" w:rsidR="003C0018" w:rsidP="003C0018" w:rsidRDefault="003C0018">
      <w:pPr>
        <w:pStyle w:val="Default"/>
        <w:jc w:val="both"/>
        <w:rPr>
          <w:sz w:val="22"/>
          <w:szCs w:val="22"/>
        </w:rPr>
      </w:pPr>
    </w:p>
    <w:tbl>
      <w:tblPr>
        <w:tblW w:w="9163" w:type="dxa"/>
        <w:tblBorders>
          <w:top w:val="nil"/>
          <w:left w:val="nil"/>
          <w:bottom w:val="nil"/>
          <w:right w:val="nil"/>
        </w:tblBorders>
        <w:tblLayout w:type="fixed"/>
        <w:tblLook w:firstRow="0" w:lastRow="0" w:firstColumn="0" w:lastColumn="0" w:noHBand="0" w:noVBand="0" w:val="0000"/>
      </w:tblPr>
      <w:tblGrid>
        <w:gridCol w:w="1668"/>
        <w:gridCol w:w="3623"/>
        <w:gridCol w:w="723"/>
        <w:gridCol w:w="2582"/>
        <w:gridCol w:w="567"/>
      </w:tblGrid>
      <w:tr w:rsidRPr="00C32ECD" w:rsidR="003C0018" w:rsidTr="003C0018">
        <w:trPr>
          <w:trHeight w:val="103"/>
        </w:trPr>
        <w:tc>
          <w:tcPr>
            <w:tcW w:w="5291" w:type="dxa"/>
            <w:gridSpan w:val="2"/>
          </w:tcPr>
          <w:p w:rsidRPr="00C32ECD" w:rsidR="003C0018" w:rsidP="003C0018" w:rsidRDefault="003C0018">
            <w:pPr>
              <w:tabs>
                <w:tab w:val="left" w:pos="1560"/>
              </w:tabs>
              <w:autoSpaceDE w:val="false"/>
              <w:autoSpaceDN w:val="false"/>
              <w:adjustRightInd w:val="false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32ECD">
              <w:rPr>
                <w:rFonts w:ascii="Arial" w:hAnsi="Arial" w:cs="Arial"/>
                <w:color w:val="000000"/>
              </w:rPr>
              <w:t xml:space="preserve">                           Dílčí hodnotící kritérium </w:t>
            </w:r>
          </w:p>
        </w:tc>
        <w:tc>
          <w:tcPr>
            <w:tcW w:w="3872" w:type="dxa"/>
            <w:gridSpan w:val="3"/>
          </w:tcPr>
          <w:p w:rsidRPr="00C32ECD" w:rsidR="003C0018" w:rsidP="003C0018" w:rsidRDefault="003C0018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32ECD">
              <w:rPr>
                <w:rFonts w:ascii="Arial" w:hAnsi="Arial" w:cs="Arial"/>
                <w:color w:val="000000"/>
              </w:rPr>
              <w:t xml:space="preserve">         Váha v % </w:t>
            </w:r>
          </w:p>
        </w:tc>
      </w:tr>
      <w:tr w:rsidRPr="00C32ECD" w:rsidR="003C0018" w:rsidTr="003C0018">
        <w:trPr>
          <w:gridAfter w:val="1"/>
          <w:wAfter w:w="567" w:type="dxa"/>
          <w:trHeight w:val="104"/>
        </w:trPr>
        <w:tc>
          <w:tcPr>
            <w:tcW w:w="1668" w:type="dxa"/>
          </w:tcPr>
          <w:p w:rsidRPr="00C32ECD" w:rsidR="003C0018" w:rsidP="003C0018" w:rsidRDefault="003C0018">
            <w:pPr>
              <w:autoSpaceDE w:val="false"/>
              <w:autoSpaceDN w:val="false"/>
              <w:adjustRightInd w:val="false"/>
              <w:spacing w:after="0" w:line="240" w:lineRule="auto"/>
              <w:ind w:left="1134"/>
              <w:rPr>
                <w:rFonts w:ascii="Arial" w:hAnsi="Arial" w:cs="Arial"/>
                <w:color w:val="000000"/>
              </w:rPr>
            </w:pPr>
          </w:p>
          <w:p w:rsidRPr="00C32ECD" w:rsidR="003C0018" w:rsidP="003C0018" w:rsidRDefault="003C0018">
            <w:pPr>
              <w:autoSpaceDE w:val="false"/>
              <w:autoSpaceDN w:val="false"/>
              <w:adjustRightInd w:val="false"/>
              <w:spacing w:after="0" w:line="240" w:lineRule="auto"/>
              <w:ind w:left="1134"/>
              <w:rPr>
                <w:rFonts w:ascii="Arial" w:hAnsi="Arial" w:cs="Arial"/>
                <w:color w:val="000000"/>
              </w:rPr>
            </w:pPr>
            <w:r w:rsidRPr="00C32ECD">
              <w:rPr>
                <w:rFonts w:ascii="Arial" w:hAnsi="Arial" w:cs="Arial"/>
                <w:color w:val="000000"/>
              </w:rPr>
              <w:lastRenderedPageBreak/>
              <w:t xml:space="preserve">A. </w:t>
            </w:r>
          </w:p>
        </w:tc>
        <w:tc>
          <w:tcPr>
            <w:tcW w:w="4346" w:type="dxa"/>
            <w:gridSpan w:val="2"/>
          </w:tcPr>
          <w:p w:rsidRPr="00C32ECD" w:rsidR="003C0018" w:rsidP="003C0018" w:rsidRDefault="003C0018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  <w:p w:rsidRPr="00C32ECD" w:rsidR="003C0018" w:rsidP="003C0018" w:rsidRDefault="003C0018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32ECD">
              <w:rPr>
                <w:rFonts w:ascii="Arial" w:hAnsi="Arial" w:cs="Arial"/>
                <w:b/>
                <w:bCs/>
                <w:color w:val="000000"/>
              </w:rPr>
              <w:lastRenderedPageBreak/>
              <w:t xml:space="preserve">Kvalita nabízeného plnění </w:t>
            </w:r>
          </w:p>
        </w:tc>
        <w:tc>
          <w:tcPr>
            <w:tcW w:w="2582" w:type="dxa"/>
          </w:tcPr>
          <w:p w:rsidRPr="00C32ECD" w:rsidR="003C0018" w:rsidP="003C0018" w:rsidRDefault="003C0018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32ECD">
              <w:rPr>
                <w:rFonts w:ascii="Arial" w:hAnsi="Arial" w:cs="Arial"/>
                <w:color w:val="000000"/>
              </w:rPr>
              <w:lastRenderedPageBreak/>
              <w:t xml:space="preserve">        </w:t>
            </w:r>
          </w:p>
          <w:p w:rsidRPr="00C32ECD" w:rsidR="003C0018" w:rsidP="008538D4" w:rsidRDefault="003C0018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32ECD">
              <w:rPr>
                <w:rFonts w:ascii="Arial" w:hAnsi="Arial" w:cs="Arial"/>
                <w:color w:val="000000"/>
              </w:rPr>
              <w:lastRenderedPageBreak/>
              <w:t xml:space="preserve"> </w:t>
            </w:r>
            <w:r w:rsidRPr="00C32ECD" w:rsidR="008538D4">
              <w:rPr>
                <w:rFonts w:ascii="Arial" w:hAnsi="Arial" w:cs="Arial"/>
                <w:color w:val="000000"/>
              </w:rPr>
              <w:t xml:space="preserve">40 </w:t>
            </w:r>
          </w:p>
        </w:tc>
      </w:tr>
      <w:tr w:rsidRPr="00C32ECD" w:rsidR="003C0018" w:rsidTr="003C0018">
        <w:trPr>
          <w:gridAfter w:val="1"/>
          <w:wAfter w:w="567" w:type="dxa"/>
          <w:trHeight w:val="104"/>
        </w:trPr>
        <w:tc>
          <w:tcPr>
            <w:tcW w:w="1668" w:type="dxa"/>
          </w:tcPr>
          <w:p w:rsidRPr="00C32ECD" w:rsidR="003C0018" w:rsidP="003C0018" w:rsidRDefault="003C0018">
            <w:pPr>
              <w:autoSpaceDE w:val="false"/>
              <w:autoSpaceDN w:val="false"/>
              <w:adjustRightInd w:val="false"/>
              <w:spacing w:after="0" w:line="240" w:lineRule="auto"/>
              <w:ind w:left="1134"/>
              <w:rPr>
                <w:rFonts w:ascii="Arial" w:hAnsi="Arial" w:cs="Arial"/>
                <w:color w:val="000000"/>
              </w:rPr>
            </w:pPr>
            <w:r w:rsidRPr="00C32ECD">
              <w:rPr>
                <w:rFonts w:ascii="Arial" w:hAnsi="Arial" w:cs="Arial"/>
                <w:color w:val="000000"/>
              </w:rPr>
              <w:lastRenderedPageBreak/>
              <w:t xml:space="preserve">B. </w:t>
            </w:r>
          </w:p>
        </w:tc>
        <w:tc>
          <w:tcPr>
            <w:tcW w:w="4346" w:type="dxa"/>
            <w:gridSpan w:val="2"/>
          </w:tcPr>
          <w:p w:rsidRPr="00C32ECD" w:rsidR="003C0018" w:rsidP="003C0018" w:rsidRDefault="003C0018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32ECD">
              <w:rPr>
                <w:rFonts w:ascii="Arial" w:hAnsi="Arial" w:cs="Arial"/>
                <w:b/>
                <w:bCs/>
                <w:color w:val="000000"/>
              </w:rPr>
              <w:t xml:space="preserve">Nabídková cena (bez DPH) </w:t>
            </w:r>
          </w:p>
        </w:tc>
        <w:tc>
          <w:tcPr>
            <w:tcW w:w="2582" w:type="dxa"/>
          </w:tcPr>
          <w:p w:rsidRPr="00C32ECD" w:rsidR="003C0018" w:rsidP="008538D4" w:rsidRDefault="003C0018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32ECD">
              <w:rPr>
                <w:rFonts w:ascii="Arial" w:hAnsi="Arial" w:cs="Arial"/>
                <w:color w:val="000000"/>
              </w:rPr>
              <w:t xml:space="preserve"> </w:t>
            </w:r>
            <w:r w:rsidRPr="00C32ECD" w:rsidR="008538D4">
              <w:rPr>
                <w:rFonts w:ascii="Arial" w:hAnsi="Arial" w:cs="Arial"/>
                <w:color w:val="000000"/>
              </w:rPr>
              <w:t xml:space="preserve">60 </w:t>
            </w:r>
          </w:p>
        </w:tc>
      </w:tr>
    </w:tbl>
    <w:p w:rsidRPr="00C32ECD" w:rsidR="003C0018" w:rsidP="003C0018" w:rsidRDefault="003C0018">
      <w:pPr>
        <w:pStyle w:val="Default"/>
        <w:jc w:val="both"/>
        <w:rPr>
          <w:sz w:val="22"/>
          <w:szCs w:val="22"/>
        </w:rPr>
      </w:pPr>
    </w:p>
    <w:p w:rsidRPr="00C32ECD" w:rsidR="003C0018" w:rsidP="003C0018" w:rsidRDefault="00AC53FB">
      <w:pPr>
        <w:pStyle w:val="Default"/>
        <w:jc w:val="both"/>
        <w:rPr>
          <w:sz w:val="22"/>
          <w:szCs w:val="22"/>
        </w:rPr>
      </w:pPr>
      <w:r w:rsidRPr="00C32ECD">
        <w:rPr>
          <w:sz w:val="22"/>
          <w:szCs w:val="22"/>
        </w:rPr>
        <w:t>Dodavatel není oprávněn podmínit jím navrhované podmínky, které jsou předmětem hodnocení, další podmínkou. Podmínění nebo uvedení několika rozdílných hodnot podmínek, které jsou předmětem hodnocení, je důvodem pro vyřazení nabídky a vyloučení dodavatele ze zadávacího řízení.</w:t>
      </w:r>
    </w:p>
    <w:p w:rsidRPr="00C32ECD" w:rsidR="00A84064" w:rsidP="003C0018" w:rsidRDefault="00A84064">
      <w:pPr>
        <w:pStyle w:val="Default"/>
        <w:jc w:val="both"/>
        <w:rPr>
          <w:sz w:val="22"/>
          <w:szCs w:val="22"/>
        </w:rPr>
      </w:pPr>
    </w:p>
    <w:p w:rsidRPr="00C32ECD" w:rsidR="00A84064" w:rsidP="003C0018" w:rsidRDefault="00A84064">
      <w:pPr>
        <w:pStyle w:val="Default"/>
        <w:jc w:val="both"/>
        <w:rPr>
          <w:sz w:val="22"/>
          <w:szCs w:val="22"/>
        </w:rPr>
      </w:pPr>
    </w:p>
    <w:p w:rsidRPr="00C32ECD" w:rsidR="00A84064" w:rsidP="00A84064" w:rsidRDefault="00A84064">
      <w:pPr>
        <w:pStyle w:val="Default"/>
        <w:numPr>
          <w:ilvl w:val="1"/>
          <w:numId w:val="1"/>
        </w:numPr>
        <w:ind w:left="993" w:hanging="633"/>
        <w:jc w:val="both"/>
        <w:rPr>
          <w:sz w:val="22"/>
          <w:szCs w:val="22"/>
        </w:rPr>
      </w:pPr>
      <w:r w:rsidRPr="00C32ECD">
        <w:rPr>
          <w:b/>
          <w:bCs/>
          <w:sz w:val="22"/>
          <w:szCs w:val="22"/>
        </w:rPr>
        <w:t>Způsob hodnocení nabídek v dílčích hodnotících kritériích</w:t>
      </w:r>
    </w:p>
    <w:p w:rsidRPr="00C32ECD" w:rsidR="00A84064" w:rsidP="00A84064" w:rsidRDefault="00A84064">
      <w:pPr>
        <w:pStyle w:val="Default"/>
        <w:ind w:left="993"/>
        <w:jc w:val="both"/>
        <w:rPr>
          <w:sz w:val="22"/>
          <w:szCs w:val="22"/>
        </w:rPr>
      </w:pPr>
    </w:p>
    <w:p w:rsidRPr="00C32ECD" w:rsidR="00A84064" w:rsidP="00A84064" w:rsidRDefault="00A84064">
      <w:pPr>
        <w:pStyle w:val="Default"/>
        <w:numPr>
          <w:ilvl w:val="2"/>
          <w:numId w:val="28"/>
        </w:numPr>
        <w:ind w:left="1560" w:hanging="840"/>
        <w:jc w:val="both"/>
        <w:rPr>
          <w:b/>
          <w:sz w:val="22"/>
          <w:szCs w:val="22"/>
        </w:rPr>
      </w:pPr>
      <w:r w:rsidRPr="00C32ECD">
        <w:rPr>
          <w:b/>
          <w:sz w:val="22"/>
          <w:szCs w:val="22"/>
        </w:rPr>
        <w:t>Hodnocení v kritériu Kvalita nabízeného plnění</w:t>
      </w:r>
    </w:p>
    <w:p w:rsidRPr="00C32ECD" w:rsidR="00A84064" w:rsidP="00A84064" w:rsidRDefault="00A84064">
      <w:pPr>
        <w:pStyle w:val="Default"/>
        <w:ind w:left="709"/>
        <w:jc w:val="both"/>
        <w:rPr>
          <w:sz w:val="22"/>
          <w:szCs w:val="22"/>
        </w:rPr>
      </w:pPr>
    </w:p>
    <w:p w:rsidRPr="00C32ECD" w:rsidR="00A84064" w:rsidP="00A84064" w:rsidRDefault="00A84064">
      <w:pPr>
        <w:pStyle w:val="Default"/>
        <w:ind w:left="709"/>
        <w:jc w:val="both"/>
        <w:rPr>
          <w:sz w:val="22"/>
          <w:szCs w:val="22"/>
        </w:rPr>
      </w:pPr>
      <w:r w:rsidRPr="00C32ECD">
        <w:rPr>
          <w:sz w:val="22"/>
          <w:szCs w:val="22"/>
        </w:rPr>
        <w:t>Jedná se o číselně nevyjádřitelné kritérium. Hodnocení nabídek v tomto kritériu provede zadavatel, resp. hodnotící komise tak, že při zohlednění níže uvedených parametrů (hledisek) sestaví pořadí nabídek od nejvhodnější k nejméně vhodné a</w:t>
      </w:r>
      <w:r w:rsidR="002A103B">
        <w:rPr>
          <w:sz w:val="22"/>
          <w:szCs w:val="22"/>
        </w:rPr>
        <w:t> </w:t>
      </w:r>
      <w:r w:rsidRPr="00C32ECD">
        <w:rPr>
          <w:sz w:val="22"/>
          <w:szCs w:val="22"/>
        </w:rPr>
        <w:t>přiřadí nejvhodnější nabídce 100 bodů a každé následující nabídce přiřadí takové bodové ohodnocení, které vyjadřuje míru splnění dílčího kritéria ve vztahu</w:t>
      </w:r>
      <w:r w:rsidRPr="00C32ECD" w:rsidR="00F75EB7">
        <w:rPr>
          <w:sz w:val="22"/>
          <w:szCs w:val="22"/>
        </w:rPr>
        <w:t xml:space="preserve"> </w:t>
      </w:r>
      <w:r w:rsidRPr="00C32ECD" w:rsidR="00C32ECD">
        <w:rPr>
          <w:sz w:val="22"/>
          <w:szCs w:val="22"/>
        </w:rPr>
        <w:br/>
      </w:r>
      <w:r w:rsidRPr="00C32ECD">
        <w:rPr>
          <w:sz w:val="22"/>
          <w:szCs w:val="22"/>
        </w:rPr>
        <w:t>k nejvhodnější nabídce. Bodové hodnocení takto přidělené vynásobí zadavatel, resp. hodnotící komise u každé nabídky váhou tohoto dílčího hodnotícího kritéria</w:t>
      </w:r>
      <w:r w:rsidRPr="00C32ECD" w:rsidR="00F75EB7">
        <w:rPr>
          <w:sz w:val="22"/>
          <w:szCs w:val="22"/>
        </w:rPr>
        <w:t>, tj. číslem 0,4</w:t>
      </w:r>
      <w:r w:rsidRPr="00C32ECD">
        <w:rPr>
          <w:sz w:val="22"/>
          <w:szCs w:val="22"/>
        </w:rPr>
        <w:t xml:space="preserve">. </w:t>
      </w:r>
      <w:proofErr w:type="gramStart"/>
      <w:r w:rsidRPr="00C32ECD">
        <w:rPr>
          <w:sz w:val="22"/>
          <w:szCs w:val="22"/>
        </w:rPr>
        <w:t>Tzn.</w:t>
      </w:r>
      <w:proofErr w:type="gramEnd"/>
      <w:r w:rsidRPr="00C32ECD">
        <w:rPr>
          <w:sz w:val="22"/>
          <w:szCs w:val="22"/>
        </w:rPr>
        <w:t xml:space="preserve"> hodnocení v rámci tohoto dílčího kritéria </w:t>
      </w:r>
      <w:proofErr w:type="gramStart"/>
      <w:r w:rsidRPr="00C32ECD">
        <w:rPr>
          <w:sz w:val="22"/>
          <w:szCs w:val="22"/>
        </w:rPr>
        <w:t>bude</w:t>
      </w:r>
      <w:proofErr w:type="gramEnd"/>
      <w:r w:rsidRPr="00C32ECD">
        <w:rPr>
          <w:sz w:val="22"/>
          <w:szCs w:val="22"/>
        </w:rPr>
        <w:t xml:space="preserve"> provedeno podle vzorce: </w:t>
      </w:r>
    </w:p>
    <w:p w:rsidRPr="00C32ECD" w:rsidR="00A84064" w:rsidP="00A84064" w:rsidRDefault="00A84064">
      <w:pPr>
        <w:pStyle w:val="Default"/>
        <w:rPr>
          <w:i/>
          <w:iCs/>
          <w:sz w:val="22"/>
          <w:szCs w:val="22"/>
        </w:rPr>
      </w:pPr>
    </w:p>
    <w:p w:rsidRPr="00C32ECD" w:rsidR="00A84064" w:rsidP="00A84064" w:rsidRDefault="00A84064">
      <w:pPr>
        <w:pStyle w:val="Default"/>
        <w:ind w:left="709"/>
        <w:jc w:val="both"/>
        <w:rPr>
          <w:sz w:val="22"/>
          <w:szCs w:val="22"/>
        </w:rPr>
      </w:pPr>
      <w:r w:rsidRPr="00C32ECD">
        <w:rPr>
          <w:i/>
          <w:iCs/>
          <w:sz w:val="22"/>
          <w:szCs w:val="22"/>
        </w:rPr>
        <w:t>přidělený počet bodů = (100 x počet bodů přidělený konkrétní nabídce/počet bodů přidělený nejvhodnější nabídce) x váha kritéria Kvalita nabízeného plnění</w:t>
      </w:r>
      <w:r w:rsidRPr="00C32ECD" w:rsidR="00F75EB7">
        <w:rPr>
          <w:i/>
          <w:iCs/>
          <w:sz w:val="22"/>
          <w:szCs w:val="22"/>
        </w:rPr>
        <w:t>, tj. 0,4</w:t>
      </w:r>
    </w:p>
    <w:p w:rsidRPr="00C32ECD" w:rsidR="00A84064" w:rsidP="00A84064" w:rsidRDefault="00A84064">
      <w:pPr>
        <w:pStyle w:val="Default"/>
        <w:rPr>
          <w:sz w:val="22"/>
          <w:szCs w:val="22"/>
        </w:rPr>
      </w:pPr>
    </w:p>
    <w:p w:rsidRPr="00C32ECD" w:rsidR="00A84064" w:rsidP="00A84064" w:rsidRDefault="00A84064">
      <w:pPr>
        <w:pStyle w:val="Default"/>
        <w:ind w:left="709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Zadavatel požaduje pro účely hodnocení v tomto dílčím hodnotícím kritériu (jako podklad pro hodnocení) po uchazečích zpracovat a v nabídce předložit Popis způsobu plnění veřejné zakázky (dále jen </w:t>
      </w:r>
      <w:r w:rsidRPr="00C32ECD">
        <w:rPr>
          <w:b/>
          <w:bCs/>
          <w:sz w:val="22"/>
          <w:szCs w:val="22"/>
        </w:rPr>
        <w:t>„</w:t>
      </w:r>
      <w:r w:rsidRPr="00C32ECD">
        <w:rPr>
          <w:bCs/>
          <w:i/>
          <w:iCs/>
          <w:sz w:val="22"/>
          <w:szCs w:val="22"/>
        </w:rPr>
        <w:t>Popis plnění VZ</w:t>
      </w:r>
      <w:r w:rsidRPr="00C32ECD">
        <w:rPr>
          <w:sz w:val="22"/>
          <w:szCs w:val="22"/>
        </w:rPr>
        <w:t xml:space="preserve">“). Popis plnění VZ musí obsahovat minimálně podrobný popis: </w:t>
      </w:r>
    </w:p>
    <w:p w:rsidRPr="00C32ECD" w:rsidR="00A84064" w:rsidP="00A84064" w:rsidRDefault="00A84064">
      <w:pPr>
        <w:pStyle w:val="Default"/>
        <w:spacing w:after="14"/>
        <w:ind w:left="1276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a) koncepčních východisek pro plnění této veřejné zakázky; </w:t>
      </w:r>
    </w:p>
    <w:p w:rsidR="00262841" w:rsidP="00A84064" w:rsidRDefault="00262841">
      <w:pPr>
        <w:pStyle w:val="Default"/>
        <w:spacing w:after="14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b) navrženého postupu zpracování metodiky</w:t>
      </w:r>
      <w:r w:rsidR="00E62FD8">
        <w:rPr>
          <w:sz w:val="22"/>
          <w:szCs w:val="22"/>
        </w:rPr>
        <w:t xml:space="preserve"> </w:t>
      </w:r>
    </w:p>
    <w:p w:rsidRPr="00C32ECD" w:rsidR="00A84064" w:rsidP="00A84064" w:rsidRDefault="00A84064">
      <w:pPr>
        <w:pStyle w:val="Default"/>
        <w:jc w:val="both"/>
        <w:rPr>
          <w:sz w:val="22"/>
          <w:szCs w:val="22"/>
        </w:rPr>
      </w:pPr>
    </w:p>
    <w:p w:rsidRPr="00C32ECD" w:rsidR="00A84064" w:rsidP="00A84064" w:rsidRDefault="00A84064">
      <w:pPr>
        <w:pStyle w:val="Default"/>
        <w:ind w:left="709"/>
        <w:jc w:val="both"/>
        <w:rPr>
          <w:sz w:val="22"/>
          <w:szCs w:val="22"/>
        </w:rPr>
      </w:pPr>
      <w:r w:rsidRPr="00C32ECD">
        <w:rPr>
          <w:sz w:val="22"/>
          <w:szCs w:val="22"/>
        </w:rPr>
        <w:t>Při hodnocení Popisu plnění VZ v rámci tohoto dílčího hodnotícího kritéria bude přitom zadavatel zohledňovat následující parametry (hlediska):</w:t>
      </w:r>
    </w:p>
    <w:p w:rsidRPr="00C32ECD" w:rsidR="00A84064" w:rsidP="00A84064" w:rsidRDefault="00A84064">
      <w:pPr>
        <w:pStyle w:val="Default"/>
        <w:ind w:left="709"/>
        <w:jc w:val="both"/>
        <w:rPr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firstRow="0" w:lastRow="0" w:firstColumn="0" w:lastColumn="0" w:noHBand="0" w:noVBand="0" w:val="0000"/>
      </w:tblPr>
      <w:tblGrid>
        <w:gridCol w:w="1668"/>
        <w:gridCol w:w="141"/>
        <w:gridCol w:w="6312"/>
        <w:gridCol w:w="776"/>
      </w:tblGrid>
      <w:tr w:rsidRPr="00C32ECD" w:rsidR="00841C66">
        <w:trPr>
          <w:gridAfter w:val="1"/>
          <w:wAfter w:w="776" w:type="dxa"/>
          <w:trHeight w:val="103"/>
        </w:trPr>
        <w:tc>
          <w:tcPr>
            <w:tcW w:w="8121" w:type="dxa"/>
            <w:gridSpan w:val="3"/>
          </w:tcPr>
          <w:p w:rsidRPr="00C32ECD" w:rsidR="00841C66" w:rsidP="00841C66" w:rsidRDefault="00841C66">
            <w:pPr>
              <w:autoSpaceDE w:val="false"/>
              <w:autoSpaceDN w:val="false"/>
              <w:adjustRightInd w:val="false"/>
              <w:spacing w:after="0" w:line="240" w:lineRule="auto"/>
              <w:ind w:left="709"/>
              <w:rPr>
                <w:rFonts w:ascii="Arial" w:hAnsi="Arial" w:cs="Arial"/>
                <w:color w:val="000000"/>
                <w:u w:val="single"/>
              </w:rPr>
            </w:pPr>
            <w:r w:rsidRPr="00C32ECD">
              <w:rPr>
                <w:rFonts w:ascii="Arial" w:hAnsi="Arial" w:cs="Arial"/>
                <w:color w:val="000000"/>
                <w:u w:val="single"/>
              </w:rPr>
              <w:t>Hodnocené parametry (hlediska)</w:t>
            </w:r>
          </w:p>
        </w:tc>
      </w:tr>
      <w:tr w:rsidRPr="00C32ECD" w:rsidR="00841C66">
        <w:trPr>
          <w:gridAfter w:val="1"/>
          <w:wAfter w:w="776" w:type="dxa"/>
          <w:trHeight w:val="103"/>
        </w:trPr>
        <w:tc>
          <w:tcPr>
            <w:tcW w:w="8121" w:type="dxa"/>
            <w:gridSpan w:val="3"/>
          </w:tcPr>
          <w:p w:rsidRPr="00C32ECD" w:rsidR="00841C66" w:rsidP="00841C66" w:rsidRDefault="00841C66">
            <w:pPr>
              <w:autoSpaceDE w:val="false"/>
              <w:autoSpaceDN w:val="false"/>
              <w:adjustRightInd w:val="false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Pr="00C32ECD" w:rsidR="00D73B92" w:rsidTr="00C334B8">
        <w:trPr>
          <w:trHeight w:val="356"/>
        </w:trPr>
        <w:tc>
          <w:tcPr>
            <w:tcW w:w="1668" w:type="dxa"/>
          </w:tcPr>
          <w:p w:rsidRPr="00C32ECD" w:rsidR="00D73B92" w:rsidP="00E62FD8" w:rsidRDefault="00E62FD8">
            <w:pPr>
              <w:autoSpaceDE w:val="false"/>
              <w:autoSpaceDN w:val="false"/>
              <w:adjustRightInd w:val="false"/>
              <w:spacing w:after="0" w:line="240" w:lineRule="auto"/>
              <w:ind w:firstLine="709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 a)</w:t>
            </w:r>
          </w:p>
        </w:tc>
        <w:tc>
          <w:tcPr>
            <w:tcW w:w="7229" w:type="dxa"/>
            <w:gridSpan w:val="3"/>
            <w:vMerge w:val="restart"/>
          </w:tcPr>
          <w:p w:rsidRPr="00001274" w:rsidR="00D73B92" w:rsidP="00E62FD8" w:rsidRDefault="00D73B92">
            <w:pPr>
              <w:autoSpaceDE w:val="false"/>
              <w:autoSpaceDN w:val="false"/>
              <w:adjustRightInd w:val="false"/>
              <w:spacing w:after="0" w:line="240" w:lineRule="auto"/>
              <w:ind w:left="-108"/>
              <w:jc w:val="both"/>
              <w:rPr>
                <w:rFonts w:ascii="Arial" w:hAnsi="Arial" w:cs="Arial"/>
                <w:color w:val="000000"/>
              </w:rPr>
            </w:pPr>
            <w:r w:rsidRPr="00001274">
              <w:rPr>
                <w:rFonts w:ascii="Arial" w:hAnsi="Arial" w:cs="Arial"/>
                <w:color w:val="000000"/>
              </w:rPr>
              <w:t>Zadavatel preferuje větší soulad nabídky s ideovými a</w:t>
            </w:r>
            <w:r>
              <w:rPr>
                <w:rFonts w:ascii="Arial" w:hAnsi="Arial" w:cs="Arial"/>
                <w:color w:val="000000"/>
              </w:rPr>
              <w:t> </w:t>
            </w:r>
            <w:r w:rsidRPr="00001274">
              <w:rPr>
                <w:rFonts w:ascii="Arial" w:hAnsi="Arial" w:cs="Arial"/>
                <w:color w:val="000000"/>
              </w:rPr>
              <w:t>koncepčními východisky a se strategickými a koncepčními dokumenty vlády</w:t>
            </w:r>
            <w:r>
              <w:rPr>
                <w:rFonts w:ascii="Arial" w:hAnsi="Arial" w:cs="Arial"/>
                <w:color w:val="000000"/>
              </w:rPr>
              <w:t xml:space="preserve"> ČR</w:t>
            </w:r>
            <w:r w:rsidRPr="00001274">
              <w:rPr>
                <w:rFonts w:ascii="Arial" w:hAnsi="Arial" w:cs="Arial"/>
                <w:color w:val="000000"/>
              </w:rPr>
              <w:t xml:space="preserve"> pro oblast rovných příležitostí žen a</w:t>
            </w:r>
            <w:r>
              <w:rPr>
                <w:rFonts w:ascii="Arial" w:hAnsi="Arial" w:cs="Arial"/>
                <w:color w:val="000000"/>
              </w:rPr>
              <w:t> </w:t>
            </w:r>
            <w:r w:rsidRPr="00001274">
              <w:rPr>
                <w:rFonts w:ascii="Arial" w:hAnsi="Arial" w:cs="Arial"/>
                <w:color w:val="000000"/>
              </w:rPr>
              <w:t xml:space="preserve">mužů, dále soulad s Jednacím řádem vlády a Legislativními pravidly. </w:t>
            </w:r>
          </w:p>
          <w:p w:rsidRPr="00001274" w:rsidR="00D73B92" w:rsidP="00E62FD8" w:rsidRDefault="00D73B92">
            <w:pPr>
              <w:autoSpaceDE w:val="false"/>
              <w:autoSpaceDN w:val="false"/>
              <w:adjustRightInd w:val="false"/>
              <w:spacing w:after="0" w:line="240" w:lineRule="auto"/>
              <w:ind w:left="-108"/>
              <w:jc w:val="both"/>
              <w:rPr>
                <w:rFonts w:ascii="Arial" w:hAnsi="Arial" w:cs="Arial"/>
                <w:color w:val="000000"/>
              </w:rPr>
            </w:pPr>
          </w:p>
          <w:p w:rsidR="00D0406C" w:rsidP="0045700E" w:rsidRDefault="0045700E">
            <w:pPr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739E0">
              <w:rPr>
                <w:rFonts w:ascii="Arial" w:hAnsi="Arial" w:cs="Arial"/>
                <w:color w:val="000000"/>
              </w:rPr>
              <w:t xml:space="preserve">Zadavatel </w:t>
            </w:r>
            <w:r>
              <w:rPr>
                <w:rFonts w:ascii="Arial" w:hAnsi="Arial" w:cs="Arial"/>
                <w:color w:val="000000"/>
              </w:rPr>
              <w:t>preferuje názornou a přehlednou metodiku, která bude vodítkem pro řadové pracovníky ministerstev a dalších státních úřadů.</w:t>
            </w:r>
            <w:r w:rsidRPr="007739E0">
              <w:rPr>
                <w:rFonts w:ascii="Arial" w:hAnsi="Arial" w:cs="Arial"/>
                <w:color w:val="000000"/>
              </w:rPr>
              <w:t xml:space="preserve"> Lépe bude hodnocen uchazeč, jehož návrh metodiky bude obsahovat jasný procesní model hodnocení dopadů legislativních i</w:t>
            </w:r>
            <w:r>
              <w:rPr>
                <w:rFonts w:ascii="Arial" w:hAnsi="Arial" w:cs="Arial"/>
                <w:color w:val="000000"/>
              </w:rPr>
              <w:t> </w:t>
            </w:r>
            <w:r w:rsidRPr="007739E0">
              <w:rPr>
                <w:rFonts w:ascii="Arial" w:hAnsi="Arial" w:cs="Arial"/>
                <w:color w:val="000000"/>
              </w:rPr>
              <w:t xml:space="preserve">nelegislativních dokumentů do oblasti rovných příležitostí žen a mužů, </w:t>
            </w:r>
            <w:r>
              <w:rPr>
                <w:rFonts w:ascii="Arial" w:hAnsi="Arial" w:cs="Arial"/>
                <w:color w:val="000000"/>
              </w:rPr>
              <w:t xml:space="preserve">strukturovaný </w:t>
            </w:r>
            <w:r w:rsidRPr="007739E0">
              <w:rPr>
                <w:rFonts w:ascii="Arial" w:hAnsi="Arial" w:cs="Arial"/>
                <w:color w:val="000000"/>
              </w:rPr>
              <w:t xml:space="preserve">návod na posuzování závažnosti těchto dopadů a jasný postup zpracování hodnocení dopadů na rovné příležitosti žen a mužů již při tvorbě </w:t>
            </w:r>
            <w:r>
              <w:rPr>
                <w:rFonts w:ascii="Arial" w:hAnsi="Arial" w:cs="Arial"/>
                <w:color w:val="000000"/>
              </w:rPr>
              <w:t>dokumentů</w:t>
            </w:r>
            <w:r w:rsidRPr="007739E0">
              <w:rPr>
                <w:rFonts w:ascii="Arial" w:hAnsi="Arial" w:cs="Arial"/>
                <w:color w:val="000000"/>
              </w:rPr>
              <w:t>.</w:t>
            </w:r>
          </w:p>
          <w:p w:rsidRPr="00001274" w:rsidR="00D73B92" w:rsidP="00D57F54" w:rsidRDefault="00D73B92">
            <w:pPr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Pr="00C32ECD" w:rsidR="00D73B92" w:rsidTr="00C334B8">
        <w:trPr>
          <w:trHeight w:val="229"/>
        </w:trPr>
        <w:tc>
          <w:tcPr>
            <w:tcW w:w="1668" w:type="dxa"/>
          </w:tcPr>
          <w:p w:rsidRPr="00C32ECD" w:rsidR="00D73B92" w:rsidP="00E62FD8" w:rsidRDefault="00D73B92">
            <w:pPr>
              <w:autoSpaceDE w:val="false"/>
              <w:autoSpaceDN w:val="false"/>
              <w:adjustRightInd w:val="false"/>
              <w:spacing w:after="0" w:line="240" w:lineRule="auto"/>
              <w:ind w:left="2268" w:firstLine="709"/>
              <w:rPr>
                <w:rFonts w:ascii="Arial" w:hAnsi="Arial" w:cs="Arial"/>
                <w:color w:val="000000"/>
              </w:rPr>
            </w:pPr>
          </w:p>
          <w:p w:rsidR="00E62FD8" w:rsidP="00E62FD8" w:rsidRDefault="00E62FD8">
            <w:pPr>
              <w:autoSpaceDE w:val="false"/>
              <w:autoSpaceDN w:val="false"/>
              <w:adjustRightInd w:val="false"/>
              <w:spacing w:after="0" w:line="240" w:lineRule="auto"/>
              <w:ind w:firstLine="709"/>
              <w:rPr>
                <w:rFonts w:ascii="Arial" w:hAnsi="Arial" w:cs="Arial"/>
                <w:color w:val="000000"/>
              </w:rPr>
            </w:pPr>
          </w:p>
          <w:p w:rsidR="00E62FD8" w:rsidP="00E62FD8" w:rsidRDefault="00E62FD8">
            <w:pPr>
              <w:autoSpaceDE w:val="false"/>
              <w:autoSpaceDN w:val="false"/>
              <w:adjustRightInd w:val="false"/>
              <w:spacing w:after="0" w:line="240" w:lineRule="auto"/>
              <w:ind w:firstLine="709"/>
              <w:rPr>
                <w:rFonts w:ascii="Arial" w:hAnsi="Arial" w:cs="Arial"/>
                <w:color w:val="000000"/>
              </w:rPr>
            </w:pPr>
          </w:p>
          <w:p w:rsidR="00E62FD8" w:rsidP="00E62FD8" w:rsidRDefault="00E62FD8">
            <w:pPr>
              <w:autoSpaceDE w:val="false"/>
              <w:autoSpaceDN w:val="false"/>
              <w:adjustRightInd w:val="false"/>
              <w:spacing w:after="0" w:line="240" w:lineRule="auto"/>
              <w:ind w:firstLine="709"/>
              <w:rPr>
                <w:rFonts w:ascii="Arial" w:hAnsi="Arial" w:cs="Arial"/>
                <w:color w:val="000000"/>
              </w:rPr>
            </w:pPr>
          </w:p>
          <w:p w:rsidRPr="00C32ECD" w:rsidR="00D73B92" w:rsidP="00E62FD8" w:rsidRDefault="00E62FD8">
            <w:pPr>
              <w:autoSpaceDE w:val="false"/>
              <w:autoSpaceDN w:val="false"/>
              <w:adjustRightInd w:val="false"/>
              <w:spacing w:after="0" w:line="240" w:lineRule="auto"/>
              <w:ind w:firstLine="709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 b)</w:t>
            </w:r>
          </w:p>
        </w:tc>
        <w:tc>
          <w:tcPr>
            <w:tcW w:w="7229" w:type="dxa"/>
            <w:gridSpan w:val="3"/>
            <w:vMerge/>
          </w:tcPr>
          <w:p w:rsidRPr="00001274" w:rsidR="00D73B92" w:rsidP="000C4CFA" w:rsidRDefault="00D73B92">
            <w:pPr>
              <w:autoSpaceDE w:val="false"/>
              <w:autoSpaceDN w:val="false"/>
              <w:adjustRightInd w:val="false"/>
              <w:spacing w:after="0" w:line="240" w:lineRule="auto"/>
              <w:ind w:left="-108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Pr="00C32ECD" w:rsidR="00841C66" w:rsidTr="00E62FD8">
        <w:trPr>
          <w:trHeight w:val="230"/>
        </w:trPr>
        <w:tc>
          <w:tcPr>
            <w:tcW w:w="1809" w:type="dxa"/>
            <w:gridSpan w:val="2"/>
          </w:tcPr>
          <w:p w:rsidRPr="00C32ECD" w:rsidR="00841C66" w:rsidP="00E62FD8" w:rsidRDefault="00841C66">
            <w:pPr>
              <w:autoSpaceDE w:val="false"/>
              <w:autoSpaceDN w:val="false"/>
              <w:adjustRightInd w:val="false"/>
              <w:spacing w:after="0" w:line="240" w:lineRule="auto"/>
              <w:ind w:left="2268" w:firstLine="709"/>
              <w:rPr>
                <w:rFonts w:ascii="Arial" w:hAnsi="Arial" w:cs="Arial"/>
                <w:color w:val="000000"/>
              </w:rPr>
            </w:pPr>
          </w:p>
        </w:tc>
        <w:tc>
          <w:tcPr>
            <w:tcW w:w="7088" w:type="dxa"/>
            <w:gridSpan w:val="2"/>
          </w:tcPr>
          <w:p w:rsidRPr="00001274" w:rsidR="00841C66" w:rsidP="00E62FD8" w:rsidRDefault="00841C66">
            <w:pPr>
              <w:pStyle w:val="Default"/>
              <w:ind w:left="-108"/>
              <w:jc w:val="both"/>
              <w:rPr>
                <w:sz w:val="22"/>
                <w:szCs w:val="22"/>
              </w:rPr>
            </w:pPr>
          </w:p>
        </w:tc>
      </w:tr>
    </w:tbl>
    <w:p w:rsidRPr="00C32ECD" w:rsidR="00841C66" w:rsidP="00A84064" w:rsidRDefault="00841C66">
      <w:pPr>
        <w:pStyle w:val="Default"/>
        <w:ind w:left="709"/>
        <w:jc w:val="both"/>
        <w:rPr>
          <w:sz w:val="22"/>
          <w:szCs w:val="22"/>
        </w:rPr>
      </w:pPr>
    </w:p>
    <w:p w:rsidRPr="00C32ECD" w:rsidR="00841C66" w:rsidP="00A84064" w:rsidRDefault="00841C66">
      <w:pPr>
        <w:pStyle w:val="Default"/>
        <w:ind w:left="709"/>
        <w:jc w:val="both"/>
        <w:rPr>
          <w:sz w:val="22"/>
          <w:szCs w:val="22"/>
        </w:rPr>
      </w:pPr>
    </w:p>
    <w:p w:rsidRPr="00C32ECD" w:rsidR="00841C66" w:rsidP="00D76F2C" w:rsidRDefault="00D76F2C">
      <w:pPr>
        <w:pStyle w:val="Default"/>
        <w:numPr>
          <w:ilvl w:val="2"/>
          <w:numId w:val="28"/>
        </w:numPr>
        <w:ind w:left="1560" w:hanging="840"/>
        <w:jc w:val="both"/>
        <w:rPr>
          <w:b/>
          <w:sz w:val="22"/>
          <w:szCs w:val="22"/>
        </w:rPr>
      </w:pPr>
      <w:r w:rsidRPr="00C32ECD">
        <w:rPr>
          <w:b/>
          <w:sz w:val="22"/>
          <w:szCs w:val="22"/>
        </w:rPr>
        <w:t>Hodnocení v kritériu Nabídková cena (bez DPH)</w:t>
      </w:r>
    </w:p>
    <w:p w:rsidRPr="00C32ECD" w:rsidR="00D76F2C" w:rsidP="00D76F2C" w:rsidRDefault="00D76F2C">
      <w:pPr>
        <w:pStyle w:val="Default"/>
        <w:ind w:left="720"/>
        <w:jc w:val="both"/>
        <w:rPr>
          <w:b/>
          <w:sz w:val="22"/>
          <w:szCs w:val="22"/>
        </w:rPr>
      </w:pPr>
    </w:p>
    <w:p w:rsidRPr="00C32ECD" w:rsidR="00D76F2C" w:rsidP="00D76F2C" w:rsidRDefault="00D76F2C">
      <w:pPr>
        <w:pStyle w:val="Default"/>
        <w:ind w:left="709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Nabídková cena bude zpracována a předložena v souladu s kap. 7 této zadávací dokumentace. Pro hodnocení dílčího kritéria Nabídková cena je rozhodná nabídková cena bez DPH. </w:t>
      </w:r>
    </w:p>
    <w:p w:rsidRPr="00C32ECD" w:rsidR="00D76F2C" w:rsidP="00D76F2C" w:rsidRDefault="00D76F2C">
      <w:pPr>
        <w:pStyle w:val="Default"/>
        <w:ind w:left="709"/>
        <w:jc w:val="both"/>
        <w:rPr>
          <w:sz w:val="22"/>
          <w:szCs w:val="22"/>
        </w:rPr>
      </w:pPr>
    </w:p>
    <w:p w:rsidRPr="00C32ECD" w:rsidR="00D76F2C" w:rsidP="00D76F2C" w:rsidRDefault="00D76F2C">
      <w:pPr>
        <w:pStyle w:val="Default"/>
        <w:ind w:left="709"/>
        <w:jc w:val="both"/>
        <w:rPr>
          <w:sz w:val="22"/>
          <w:szCs w:val="22"/>
        </w:rPr>
      </w:pPr>
      <w:r w:rsidRPr="00C32ECD">
        <w:rPr>
          <w:sz w:val="22"/>
          <w:szCs w:val="22"/>
        </w:rPr>
        <w:t>Jedná se o číselně vyjádřitelné kritérium, pro které má nejvhodnější nabídka minimální hodnotu tohoto dílčího kritéria a tudíž hodnocená nabídka získá takovou bodovou hodnotu, která vznikne násobkem 100 a poměru hodnoty nejvhodnější nabídky k hodnocené nabídce v tomto kritériu. Bodové hodnocení takto přidělené zadavatel, resp. hodnotící komise vynásobí u každé nabídky váhou tohoto dílčího hodnotícího kritéria</w:t>
      </w:r>
      <w:r w:rsidR="00E62FD8">
        <w:rPr>
          <w:sz w:val="22"/>
          <w:szCs w:val="22"/>
        </w:rPr>
        <w:t>, tj. číslem 0,6.</w:t>
      </w:r>
      <w:r w:rsidRPr="00C32ECD">
        <w:rPr>
          <w:sz w:val="22"/>
          <w:szCs w:val="22"/>
        </w:rPr>
        <w:t xml:space="preserve"> </w:t>
      </w:r>
      <w:proofErr w:type="gramStart"/>
      <w:r w:rsidRPr="00C32ECD">
        <w:rPr>
          <w:sz w:val="22"/>
          <w:szCs w:val="22"/>
        </w:rPr>
        <w:t>Tzn.</w:t>
      </w:r>
      <w:proofErr w:type="gramEnd"/>
      <w:r w:rsidRPr="00C32ECD">
        <w:rPr>
          <w:sz w:val="22"/>
          <w:szCs w:val="22"/>
        </w:rPr>
        <w:t xml:space="preserve"> hodnocení v rámci tohoto dílčího kritéria </w:t>
      </w:r>
      <w:proofErr w:type="gramStart"/>
      <w:r w:rsidRPr="00C32ECD">
        <w:rPr>
          <w:sz w:val="22"/>
          <w:szCs w:val="22"/>
        </w:rPr>
        <w:t>bude</w:t>
      </w:r>
      <w:proofErr w:type="gramEnd"/>
      <w:r w:rsidRPr="00C32ECD">
        <w:rPr>
          <w:sz w:val="22"/>
          <w:szCs w:val="22"/>
        </w:rPr>
        <w:t xml:space="preserve"> provedeno podle vzorce: </w:t>
      </w:r>
    </w:p>
    <w:p w:rsidRPr="00C32ECD" w:rsidR="00D76F2C" w:rsidP="00D76F2C" w:rsidRDefault="00D76F2C">
      <w:pPr>
        <w:pStyle w:val="Default"/>
        <w:ind w:left="720"/>
        <w:jc w:val="both"/>
        <w:rPr>
          <w:i/>
          <w:iCs/>
          <w:sz w:val="22"/>
          <w:szCs w:val="22"/>
        </w:rPr>
      </w:pPr>
    </w:p>
    <w:p w:rsidRPr="00C32ECD" w:rsidR="00D76F2C" w:rsidP="00D76F2C" w:rsidRDefault="00D76F2C">
      <w:pPr>
        <w:pStyle w:val="Default"/>
        <w:ind w:left="720"/>
        <w:jc w:val="both"/>
        <w:rPr>
          <w:i/>
          <w:iCs/>
          <w:sz w:val="22"/>
          <w:szCs w:val="22"/>
        </w:rPr>
      </w:pPr>
      <w:r w:rsidRPr="00C32ECD">
        <w:rPr>
          <w:i/>
          <w:iCs/>
          <w:sz w:val="22"/>
          <w:szCs w:val="22"/>
        </w:rPr>
        <w:t>přidělený počet bodů = (100 x nejnižší nabídková cena/hodnocená nabídková cena) x váha kritéria Nabídková cena (bez DPH)</w:t>
      </w:r>
      <w:r w:rsidRPr="00E62FD8" w:rsidR="00E62FD8">
        <w:rPr>
          <w:i/>
          <w:iCs/>
          <w:sz w:val="22"/>
          <w:szCs w:val="22"/>
        </w:rPr>
        <w:t xml:space="preserve"> </w:t>
      </w:r>
      <w:r w:rsidRPr="00C32ECD" w:rsidR="00E62FD8">
        <w:rPr>
          <w:i/>
          <w:iCs/>
          <w:sz w:val="22"/>
          <w:szCs w:val="22"/>
        </w:rPr>
        <w:t xml:space="preserve">x váha kritéria </w:t>
      </w:r>
      <w:r w:rsidR="00E62FD8">
        <w:rPr>
          <w:i/>
          <w:iCs/>
          <w:sz w:val="22"/>
          <w:szCs w:val="22"/>
        </w:rPr>
        <w:t>Nabídková cena</w:t>
      </w:r>
      <w:r w:rsidRPr="00C32ECD" w:rsidR="00E62FD8">
        <w:rPr>
          <w:i/>
          <w:iCs/>
          <w:sz w:val="22"/>
          <w:szCs w:val="22"/>
        </w:rPr>
        <w:t>, tj. 0,</w:t>
      </w:r>
      <w:r w:rsidR="00E62FD8">
        <w:rPr>
          <w:i/>
          <w:iCs/>
          <w:sz w:val="22"/>
          <w:szCs w:val="22"/>
        </w:rPr>
        <w:t>6</w:t>
      </w:r>
    </w:p>
    <w:p w:rsidRPr="00C32ECD" w:rsidR="00637815" w:rsidP="00D76F2C" w:rsidRDefault="00637815">
      <w:pPr>
        <w:pStyle w:val="Default"/>
        <w:ind w:left="720"/>
        <w:jc w:val="both"/>
        <w:rPr>
          <w:b/>
          <w:bCs/>
          <w:sz w:val="22"/>
          <w:szCs w:val="22"/>
        </w:rPr>
      </w:pPr>
    </w:p>
    <w:p w:rsidRPr="00C32ECD" w:rsidR="00637815" w:rsidP="00D76F2C" w:rsidRDefault="00637815">
      <w:pPr>
        <w:pStyle w:val="Default"/>
        <w:ind w:left="720"/>
        <w:jc w:val="both"/>
        <w:rPr>
          <w:b/>
          <w:bCs/>
          <w:sz w:val="22"/>
          <w:szCs w:val="22"/>
        </w:rPr>
      </w:pPr>
    </w:p>
    <w:p w:rsidRPr="00C32ECD" w:rsidR="00637815" w:rsidP="00637815" w:rsidRDefault="00637815">
      <w:pPr>
        <w:pStyle w:val="Default"/>
        <w:numPr>
          <w:ilvl w:val="1"/>
          <w:numId w:val="28"/>
        </w:numPr>
        <w:ind w:left="993" w:hanging="633"/>
        <w:jc w:val="both"/>
        <w:rPr>
          <w:b/>
          <w:sz w:val="22"/>
          <w:szCs w:val="22"/>
        </w:rPr>
      </w:pPr>
      <w:r w:rsidRPr="00C32ECD">
        <w:rPr>
          <w:b/>
          <w:sz w:val="22"/>
          <w:szCs w:val="22"/>
        </w:rPr>
        <w:t>Celkové hodnocení nabídek</w:t>
      </w:r>
    </w:p>
    <w:p w:rsidRPr="00C32ECD" w:rsidR="00637815" w:rsidP="00637815" w:rsidRDefault="00637815">
      <w:pPr>
        <w:pStyle w:val="Default"/>
        <w:ind w:left="993"/>
        <w:jc w:val="both"/>
        <w:rPr>
          <w:b/>
          <w:sz w:val="22"/>
          <w:szCs w:val="22"/>
        </w:rPr>
      </w:pPr>
    </w:p>
    <w:p w:rsidRPr="00C32ECD" w:rsidR="00637815" w:rsidP="00637815" w:rsidRDefault="00637815">
      <w:pPr>
        <w:pStyle w:val="Default"/>
        <w:ind w:left="426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Celkové hodnocení nabídek provede zadavatel, resp. hodnotící komise tak, že u každé nabídky sečte vážený počet bodů obou kritérií (získaných postupem dle shora uvedeného). Na základě takto stanovených výsledných hodnot u jednotlivých nabídek hodnotící komise stanoví pořadí úspěšnosti jednotlivých nabídek tak, že jako nejúspěšnější bude hodnocena nabídka, která dosáhla nejvyšší hodnoty součtu. </w:t>
      </w:r>
      <w:r w:rsidRPr="00C32ECD" w:rsidR="00C32ECD">
        <w:rPr>
          <w:sz w:val="22"/>
          <w:szCs w:val="22"/>
        </w:rPr>
        <w:br/>
      </w:r>
      <w:r w:rsidRPr="00C32ECD">
        <w:rPr>
          <w:sz w:val="22"/>
          <w:szCs w:val="22"/>
        </w:rPr>
        <w:t>V případě rovnosti celkového počtu bodů rozhoduje vyšší počet bodů za dílčí hodnotící kritérium s vyšší váhou.</w:t>
      </w:r>
    </w:p>
    <w:p w:rsidRPr="00C32ECD" w:rsidR="003F471A" w:rsidP="003F471A" w:rsidRDefault="003F471A">
      <w:pPr>
        <w:pStyle w:val="Default"/>
        <w:jc w:val="both"/>
        <w:rPr>
          <w:sz w:val="22"/>
          <w:szCs w:val="22"/>
        </w:rPr>
      </w:pPr>
    </w:p>
    <w:p w:rsidRPr="00C32ECD" w:rsidR="009E652A" w:rsidP="005F362F" w:rsidRDefault="003F471A">
      <w:pPr>
        <w:pStyle w:val="Default"/>
        <w:ind w:left="426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Komise vyhotoví protokol z každého jednání a na závěr své činnosti zpracuje Zprávu </w:t>
      </w:r>
      <w:r w:rsidRPr="00C32ECD" w:rsidR="00C32ECD">
        <w:rPr>
          <w:sz w:val="22"/>
          <w:szCs w:val="22"/>
        </w:rPr>
        <w:br/>
      </w:r>
      <w:r w:rsidRPr="00C32ECD">
        <w:rPr>
          <w:sz w:val="22"/>
          <w:szCs w:val="22"/>
        </w:rPr>
        <w:t xml:space="preserve">o posouzení a hodnocení nabídek, ve které odůvodní přiřazení konkrétních hodnot </w:t>
      </w:r>
      <w:r w:rsidRPr="00C32ECD" w:rsidR="00C32ECD">
        <w:rPr>
          <w:sz w:val="22"/>
          <w:szCs w:val="22"/>
        </w:rPr>
        <w:br/>
      </w:r>
      <w:r w:rsidRPr="00C32ECD">
        <w:rPr>
          <w:sz w:val="22"/>
          <w:szCs w:val="22"/>
        </w:rPr>
        <w:t>u každého dílčího hodnotícího kritéria jednotlivé nabídky. Zpráva o posouzení a</w:t>
      </w:r>
      <w:r w:rsidR="002A103B">
        <w:rPr>
          <w:sz w:val="22"/>
          <w:szCs w:val="22"/>
        </w:rPr>
        <w:t> </w:t>
      </w:r>
      <w:r w:rsidRPr="00C32ECD">
        <w:rPr>
          <w:sz w:val="22"/>
          <w:szCs w:val="22"/>
        </w:rPr>
        <w:t>hodnocení nabídek je k dispozici všem uchazečům k nahlédnutí do uzavření smlouvy.</w:t>
      </w:r>
    </w:p>
    <w:p w:rsidRPr="00C32ECD" w:rsidR="009E652A" w:rsidP="003F471A" w:rsidRDefault="009E652A">
      <w:pPr>
        <w:pStyle w:val="Default"/>
        <w:jc w:val="both"/>
        <w:rPr>
          <w:sz w:val="22"/>
          <w:szCs w:val="22"/>
        </w:rPr>
      </w:pPr>
    </w:p>
    <w:p w:rsidRPr="00C32ECD" w:rsidR="00DC5BE1" w:rsidP="003F471A" w:rsidRDefault="00DC5BE1">
      <w:pPr>
        <w:pStyle w:val="Default"/>
        <w:jc w:val="both"/>
        <w:rPr>
          <w:sz w:val="22"/>
          <w:szCs w:val="22"/>
        </w:rPr>
      </w:pPr>
    </w:p>
    <w:p w:rsidRPr="00C32ECD" w:rsidR="00DC5BE1" w:rsidP="00DC5BE1" w:rsidRDefault="00DC5BE1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  <w:r w:rsidRPr="00C32ECD">
        <w:rPr>
          <w:rFonts w:ascii="Arial" w:hAnsi="Arial" w:cs="Arial"/>
          <w:b/>
        </w:rPr>
        <w:t>Závěrečná ustanovení</w:t>
      </w:r>
    </w:p>
    <w:p w:rsidRPr="00C32ECD" w:rsidR="00DC5BE1" w:rsidP="00DC5BE1" w:rsidRDefault="00DC5BE1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</w:p>
    <w:p w:rsidRPr="00C32ECD" w:rsidR="00D6699C" w:rsidP="00D6699C" w:rsidRDefault="00D6699C">
      <w:pPr>
        <w:pStyle w:val="Default"/>
        <w:numPr>
          <w:ilvl w:val="1"/>
          <w:numId w:val="30"/>
        </w:numPr>
        <w:ind w:left="993" w:hanging="633"/>
        <w:rPr>
          <w:b/>
          <w:sz w:val="22"/>
          <w:szCs w:val="22"/>
        </w:rPr>
      </w:pPr>
      <w:r w:rsidRPr="00C32ECD">
        <w:rPr>
          <w:b/>
          <w:sz w:val="22"/>
          <w:szCs w:val="22"/>
        </w:rPr>
        <w:t xml:space="preserve">Změna podmínek zadání </w:t>
      </w:r>
    </w:p>
    <w:p w:rsidRPr="00C32ECD" w:rsidR="00D6699C" w:rsidP="00D6699C" w:rsidRDefault="00D6699C">
      <w:pPr>
        <w:pStyle w:val="Default"/>
        <w:spacing w:after="42"/>
        <w:rPr>
          <w:sz w:val="22"/>
          <w:szCs w:val="22"/>
        </w:rPr>
      </w:pPr>
    </w:p>
    <w:p w:rsidRPr="00001274" w:rsidR="00D6699C" w:rsidP="001D55EC" w:rsidRDefault="00D6699C">
      <w:pPr>
        <w:pStyle w:val="Default"/>
        <w:numPr>
          <w:ilvl w:val="0"/>
          <w:numId w:val="31"/>
        </w:numPr>
        <w:spacing w:after="42"/>
        <w:jc w:val="both"/>
        <w:rPr>
          <w:sz w:val="22"/>
          <w:szCs w:val="22"/>
        </w:rPr>
      </w:pPr>
      <w:r w:rsidRPr="00001274">
        <w:rPr>
          <w:sz w:val="22"/>
          <w:szCs w:val="22"/>
        </w:rPr>
        <w:t>Zadavatel si vyhrazuje právo na změnu nebo úpravu podmínek stanovených v</w:t>
      </w:r>
      <w:r w:rsidR="002A103B">
        <w:rPr>
          <w:sz w:val="22"/>
          <w:szCs w:val="22"/>
        </w:rPr>
        <w:t> </w:t>
      </w:r>
      <w:r w:rsidRPr="00001274">
        <w:rPr>
          <w:sz w:val="22"/>
          <w:szCs w:val="22"/>
        </w:rPr>
        <w:t xml:space="preserve">zadání, a to buď na základě žádostí uchazečů o vyjasnění </w:t>
      </w:r>
      <w:r w:rsidRPr="00001274" w:rsidR="007248D6">
        <w:rPr>
          <w:sz w:val="22"/>
          <w:szCs w:val="22"/>
        </w:rPr>
        <w:t>zadávací dokumentace</w:t>
      </w:r>
      <w:r w:rsidRPr="00001274" w:rsidR="001D55EC">
        <w:rPr>
          <w:sz w:val="22"/>
          <w:szCs w:val="22"/>
        </w:rPr>
        <w:t xml:space="preserve"> (kontaktní osobou pro tyto případy je Mgr. Pavlína Kozlíková</w:t>
      </w:r>
      <w:r w:rsidRPr="00001274">
        <w:rPr>
          <w:sz w:val="22"/>
          <w:szCs w:val="22"/>
        </w:rPr>
        <w:t>,</w:t>
      </w:r>
      <w:r w:rsidRPr="00001274" w:rsidR="001D55EC">
        <w:rPr>
          <w:sz w:val="22"/>
          <w:szCs w:val="22"/>
        </w:rPr>
        <w:t xml:space="preserve"> email: </w:t>
      </w:r>
      <w:hyperlink w:history="true" r:id="rId13">
        <w:r w:rsidRPr="000C4CFA" w:rsidR="000C4CFA">
          <w:rPr>
            <w:rStyle w:val="Hypertextovodkaz"/>
            <w:sz w:val="22"/>
            <w:szCs w:val="22"/>
          </w:rPr>
          <w:t>pavlina.kozlikova@mpsv.cz</w:t>
        </w:r>
      </w:hyperlink>
      <w:r w:rsidRPr="00001274" w:rsidR="001D55EC">
        <w:rPr>
          <w:sz w:val="22"/>
          <w:szCs w:val="22"/>
        </w:rPr>
        <w:t>, tel.: 221 924 087, mob.: +420 608 797 118),</w:t>
      </w:r>
      <w:r w:rsidRPr="00001274">
        <w:rPr>
          <w:sz w:val="22"/>
          <w:szCs w:val="22"/>
        </w:rPr>
        <w:t xml:space="preserve"> nebo </w:t>
      </w:r>
      <w:r w:rsidRPr="00001274" w:rsidR="00C32ECD">
        <w:rPr>
          <w:sz w:val="22"/>
          <w:szCs w:val="22"/>
        </w:rPr>
        <w:br/>
      </w:r>
      <w:r w:rsidRPr="00001274">
        <w:rPr>
          <w:sz w:val="22"/>
          <w:szCs w:val="22"/>
        </w:rPr>
        <w:t xml:space="preserve">z vlastního podnětu. </w:t>
      </w:r>
    </w:p>
    <w:p w:rsidRPr="00C32ECD" w:rsidR="00D6699C" w:rsidP="00D6699C" w:rsidRDefault="003B6C2F">
      <w:pPr>
        <w:pStyle w:val="Default"/>
        <w:numPr>
          <w:ilvl w:val="0"/>
          <w:numId w:val="31"/>
        </w:numPr>
        <w:spacing w:after="42"/>
        <w:jc w:val="both"/>
        <w:rPr>
          <w:sz w:val="22"/>
          <w:szCs w:val="22"/>
        </w:rPr>
      </w:pPr>
      <w:r w:rsidRPr="00C32ECD">
        <w:rPr>
          <w:sz w:val="22"/>
          <w:szCs w:val="22"/>
        </w:rPr>
        <w:t>Případnou z</w:t>
      </w:r>
      <w:r w:rsidRPr="00C32ECD" w:rsidR="00D6699C">
        <w:rPr>
          <w:sz w:val="22"/>
          <w:szCs w:val="22"/>
        </w:rPr>
        <w:t xml:space="preserve">měnu obsahu zadání zadavatel oznámí všem </w:t>
      </w:r>
      <w:r w:rsidRPr="00C32ECD" w:rsidR="009E112B">
        <w:rPr>
          <w:sz w:val="22"/>
          <w:szCs w:val="22"/>
        </w:rPr>
        <w:t>účastníkům</w:t>
      </w:r>
      <w:r w:rsidRPr="00C32ECD" w:rsidR="00D6699C">
        <w:rPr>
          <w:sz w:val="22"/>
          <w:szCs w:val="22"/>
        </w:rPr>
        <w:t xml:space="preserve">, kteří byli </w:t>
      </w:r>
      <w:r w:rsidRPr="00C32ECD" w:rsidR="00C32ECD">
        <w:rPr>
          <w:sz w:val="22"/>
          <w:szCs w:val="22"/>
        </w:rPr>
        <w:br/>
      </w:r>
      <w:r w:rsidRPr="00C32ECD" w:rsidR="00D6699C">
        <w:rPr>
          <w:sz w:val="22"/>
          <w:szCs w:val="22"/>
        </w:rPr>
        <w:t xml:space="preserve">k podání nabídky vyzváni a tyto informace zveřejní na webových stánkách zadavatele. </w:t>
      </w:r>
    </w:p>
    <w:p w:rsidRPr="00C32ECD" w:rsidR="00D6699C" w:rsidP="00D6699C" w:rsidRDefault="003B6C2F">
      <w:pPr>
        <w:pStyle w:val="Default"/>
        <w:numPr>
          <w:ilvl w:val="0"/>
          <w:numId w:val="31"/>
        </w:numPr>
        <w:jc w:val="both"/>
        <w:rPr>
          <w:sz w:val="22"/>
          <w:szCs w:val="22"/>
        </w:rPr>
      </w:pPr>
      <w:r w:rsidRPr="00C32ECD">
        <w:rPr>
          <w:sz w:val="22"/>
          <w:szCs w:val="22"/>
        </w:rPr>
        <w:t>Případná z</w:t>
      </w:r>
      <w:r w:rsidRPr="00C32ECD" w:rsidR="00D6699C">
        <w:rPr>
          <w:sz w:val="22"/>
          <w:szCs w:val="22"/>
        </w:rPr>
        <w:t xml:space="preserve">měna bude provedena písemnou formou nejpozději do 3 dnů před uplynutím lhůty pro podání nabídek. </w:t>
      </w:r>
    </w:p>
    <w:p w:rsidRPr="00C32ECD" w:rsidR="00D6699C" w:rsidP="00D6699C" w:rsidRDefault="00D6699C">
      <w:pPr>
        <w:pStyle w:val="Default"/>
        <w:rPr>
          <w:sz w:val="22"/>
          <w:szCs w:val="22"/>
        </w:rPr>
      </w:pPr>
    </w:p>
    <w:p w:rsidRPr="00C32ECD" w:rsidR="00D6699C" w:rsidP="00D6699C" w:rsidRDefault="00D6699C">
      <w:pPr>
        <w:pStyle w:val="Default"/>
        <w:rPr>
          <w:sz w:val="22"/>
          <w:szCs w:val="22"/>
        </w:rPr>
      </w:pPr>
    </w:p>
    <w:p w:rsidRPr="00C32ECD" w:rsidR="00D6699C" w:rsidP="003F6AE7" w:rsidRDefault="00D6699C">
      <w:pPr>
        <w:pStyle w:val="Default"/>
        <w:numPr>
          <w:ilvl w:val="1"/>
          <w:numId w:val="30"/>
        </w:numPr>
        <w:ind w:left="993" w:hanging="633"/>
        <w:rPr>
          <w:b/>
          <w:sz w:val="22"/>
          <w:szCs w:val="22"/>
        </w:rPr>
      </w:pPr>
      <w:r w:rsidRPr="00C32ECD">
        <w:rPr>
          <w:b/>
          <w:sz w:val="22"/>
          <w:szCs w:val="22"/>
        </w:rPr>
        <w:t xml:space="preserve">Zrušení zadávacího řízení </w:t>
      </w:r>
    </w:p>
    <w:p w:rsidRPr="00C32ECD" w:rsidR="00D6699C" w:rsidP="00D6699C" w:rsidRDefault="00D6699C">
      <w:pPr>
        <w:pStyle w:val="Default"/>
        <w:ind w:left="993"/>
        <w:rPr>
          <w:b/>
          <w:sz w:val="22"/>
          <w:szCs w:val="22"/>
        </w:rPr>
      </w:pPr>
    </w:p>
    <w:p w:rsidRPr="00C32ECD" w:rsidR="00D6699C" w:rsidP="00D6699C" w:rsidRDefault="00D6699C">
      <w:pPr>
        <w:pStyle w:val="Default"/>
        <w:numPr>
          <w:ilvl w:val="0"/>
          <w:numId w:val="31"/>
        </w:numPr>
        <w:spacing w:after="42"/>
        <w:jc w:val="both"/>
        <w:rPr>
          <w:sz w:val="22"/>
          <w:szCs w:val="22"/>
        </w:rPr>
      </w:pPr>
      <w:r w:rsidRPr="00C32ECD">
        <w:rPr>
          <w:sz w:val="22"/>
          <w:szCs w:val="22"/>
        </w:rPr>
        <w:lastRenderedPageBreak/>
        <w:t xml:space="preserve">Zadavatel je oprávněn zrušit zadávací řízení do uzavření smlouvy. </w:t>
      </w:r>
    </w:p>
    <w:p w:rsidRPr="00C32ECD" w:rsidR="00D6699C" w:rsidP="00D6699C" w:rsidRDefault="00D6699C">
      <w:pPr>
        <w:pStyle w:val="Default"/>
        <w:numPr>
          <w:ilvl w:val="0"/>
          <w:numId w:val="31"/>
        </w:numPr>
        <w:spacing w:after="42"/>
        <w:jc w:val="both"/>
        <w:rPr>
          <w:sz w:val="22"/>
          <w:szCs w:val="22"/>
        </w:rPr>
      </w:pPr>
      <w:r w:rsidRPr="00C32ECD">
        <w:rPr>
          <w:sz w:val="22"/>
          <w:szCs w:val="22"/>
        </w:rPr>
        <w:t>Pokud zadavatel toto právo uplatní, nevzniká vyzvaným uchazečům vůči zadavateli jakýkoliv nárok</w:t>
      </w:r>
      <w:r w:rsidRPr="00C32ECD" w:rsidR="001530B4">
        <w:rPr>
          <w:sz w:val="22"/>
          <w:szCs w:val="22"/>
        </w:rPr>
        <w:t>.</w:t>
      </w:r>
      <w:r w:rsidRPr="00C32ECD">
        <w:rPr>
          <w:sz w:val="22"/>
          <w:szCs w:val="22"/>
        </w:rPr>
        <w:t xml:space="preserve"> </w:t>
      </w:r>
    </w:p>
    <w:p w:rsidRPr="00C32ECD" w:rsidR="00D6699C" w:rsidP="00D6699C" w:rsidRDefault="00D6699C">
      <w:pPr>
        <w:pStyle w:val="Default"/>
        <w:numPr>
          <w:ilvl w:val="0"/>
          <w:numId w:val="31"/>
        </w:numPr>
        <w:spacing w:after="42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Případné zrušení zadání veřejné zakázky oznámí zadavatel všem vyzvaným uchazečům a zveřejní na webových stánkách zadavatele. </w:t>
      </w:r>
    </w:p>
    <w:p w:rsidRPr="00C32ECD" w:rsidR="00D6699C" w:rsidP="00D6699C" w:rsidRDefault="00D6699C">
      <w:pPr>
        <w:pStyle w:val="Default"/>
        <w:numPr>
          <w:ilvl w:val="0"/>
          <w:numId w:val="31"/>
        </w:numPr>
        <w:spacing w:after="42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Zadavatel </w:t>
      </w:r>
      <w:r w:rsidRPr="00C32ECD" w:rsidR="009E112B">
        <w:rPr>
          <w:sz w:val="22"/>
          <w:szCs w:val="22"/>
        </w:rPr>
        <w:t>v souladu s požadavkem transparentnosti výběrového řízení sdělí všem uchazečům</w:t>
      </w:r>
      <w:r w:rsidRPr="00C32ECD">
        <w:rPr>
          <w:sz w:val="22"/>
          <w:szCs w:val="22"/>
        </w:rPr>
        <w:t xml:space="preserve"> důvody takového rozhodnutí. </w:t>
      </w:r>
    </w:p>
    <w:p w:rsidRPr="00C32ECD" w:rsidR="00D6699C" w:rsidP="001530B4" w:rsidRDefault="00D6699C">
      <w:pPr>
        <w:pStyle w:val="Default"/>
        <w:spacing w:after="42"/>
        <w:ind w:left="720"/>
        <w:jc w:val="both"/>
        <w:rPr>
          <w:sz w:val="22"/>
          <w:szCs w:val="22"/>
        </w:rPr>
      </w:pPr>
    </w:p>
    <w:p w:rsidRPr="00C32ECD" w:rsidR="00881674" w:rsidP="001530B4" w:rsidRDefault="00881674">
      <w:pPr>
        <w:pStyle w:val="Default"/>
        <w:spacing w:after="42"/>
        <w:ind w:left="720"/>
        <w:jc w:val="both"/>
        <w:rPr>
          <w:sz w:val="22"/>
          <w:szCs w:val="22"/>
        </w:rPr>
      </w:pPr>
    </w:p>
    <w:p w:rsidRPr="00C32ECD" w:rsidR="00881674" w:rsidP="00881674" w:rsidRDefault="00881674">
      <w:pPr>
        <w:pStyle w:val="Default"/>
        <w:numPr>
          <w:ilvl w:val="1"/>
          <w:numId w:val="30"/>
        </w:numPr>
        <w:ind w:left="993" w:hanging="633"/>
        <w:rPr>
          <w:b/>
          <w:sz w:val="22"/>
          <w:szCs w:val="22"/>
        </w:rPr>
      </w:pPr>
      <w:r w:rsidRPr="00C32ECD">
        <w:rPr>
          <w:b/>
          <w:sz w:val="22"/>
          <w:szCs w:val="22"/>
        </w:rPr>
        <w:t xml:space="preserve">Vyřazení nabídky </w:t>
      </w:r>
    </w:p>
    <w:p w:rsidRPr="00C32ECD" w:rsidR="00881674" w:rsidP="00881674" w:rsidRDefault="00881674">
      <w:pPr>
        <w:pStyle w:val="Default"/>
        <w:ind w:left="993"/>
        <w:rPr>
          <w:b/>
          <w:sz w:val="22"/>
          <w:szCs w:val="22"/>
        </w:rPr>
      </w:pPr>
    </w:p>
    <w:p w:rsidRPr="00C32ECD" w:rsidR="00881674" w:rsidP="003B6C2F" w:rsidRDefault="00881674">
      <w:pPr>
        <w:pStyle w:val="Default"/>
        <w:ind w:left="426"/>
        <w:jc w:val="both"/>
        <w:rPr>
          <w:sz w:val="22"/>
          <w:szCs w:val="22"/>
        </w:rPr>
      </w:pPr>
      <w:r w:rsidRPr="00C32ECD">
        <w:rPr>
          <w:sz w:val="22"/>
          <w:szCs w:val="22"/>
        </w:rPr>
        <w:t xml:space="preserve">Při nesplnění podmínek </w:t>
      </w:r>
      <w:r w:rsidRPr="00C32ECD" w:rsidR="00DC060A">
        <w:rPr>
          <w:sz w:val="22"/>
          <w:szCs w:val="22"/>
        </w:rPr>
        <w:t>zadávacího</w:t>
      </w:r>
      <w:r w:rsidRPr="00C32ECD">
        <w:rPr>
          <w:sz w:val="22"/>
          <w:szCs w:val="22"/>
        </w:rPr>
        <w:t xml:space="preserve"> řízení</w:t>
      </w:r>
      <w:r w:rsidRPr="00C32ECD" w:rsidR="009E112B">
        <w:rPr>
          <w:sz w:val="22"/>
          <w:szCs w:val="22"/>
        </w:rPr>
        <w:t xml:space="preserve"> na „Metodiku zhodnocování dopadů materiálů předkládaných vládě ČR do oblasti rovných příležitostí žen a mužů“ </w:t>
      </w:r>
      <w:r w:rsidRPr="00C32ECD">
        <w:rPr>
          <w:sz w:val="22"/>
          <w:szCs w:val="22"/>
        </w:rPr>
        <w:t xml:space="preserve">si </w:t>
      </w:r>
      <w:r w:rsidRPr="00C32ECD" w:rsidR="009E112B">
        <w:rPr>
          <w:sz w:val="22"/>
          <w:szCs w:val="22"/>
        </w:rPr>
        <w:t xml:space="preserve">Ministerstvo práce a sociálních věcí </w:t>
      </w:r>
      <w:r w:rsidRPr="00C32ECD">
        <w:rPr>
          <w:sz w:val="22"/>
          <w:szCs w:val="22"/>
        </w:rPr>
        <w:t xml:space="preserve">vyhrazuje právo nabídku uchazeče nezahrnout do hodnocení nabídek. </w:t>
      </w:r>
    </w:p>
    <w:p w:rsidRPr="00C32ECD" w:rsidR="00881674" w:rsidP="00881674" w:rsidRDefault="00881674">
      <w:pPr>
        <w:pStyle w:val="Default"/>
        <w:rPr>
          <w:sz w:val="22"/>
          <w:szCs w:val="22"/>
        </w:rPr>
      </w:pPr>
    </w:p>
    <w:p w:rsidRPr="00C32ECD" w:rsidR="00881674" w:rsidP="00881674" w:rsidRDefault="00881674">
      <w:pPr>
        <w:pStyle w:val="Default"/>
        <w:rPr>
          <w:sz w:val="22"/>
          <w:szCs w:val="22"/>
        </w:rPr>
      </w:pPr>
    </w:p>
    <w:p w:rsidRPr="00C32ECD" w:rsidR="00881674" w:rsidP="00881674" w:rsidRDefault="00881674">
      <w:pPr>
        <w:pStyle w:val="Default"/>
        <w:numPr>
          <w:ilvl w:val="1"/>
          <w:numId w:val="30"/>
        </w:numPr>
        <w:ind w:left="993" w:hanging="633"/>
        <w:rPr>
          <w:b/>
          <w:sz w:val="22"/>
          <w:szCs w:val="22"/>
        </w:rPr>
      </w:pPr>
      <w:r w:rsidRPr="00C32ECD">
        <w:rPr>
          <w:b/>
          <w:sz w:val="22"/>
          <w:szCs w:val="22"/>
        </w:rPr>
        <w:t xml:space="preserve">Ostatní </w:t>
      </w:r>
    </w:p>
    <w:p w:rsidRPr="00C32ECD" w:rsidR="00881674" w:rsidP="00881674" w:rsidRDefault="00881674">
      <w:pPr>
        <w:pStyle w:val="Default"/>
        <w:ind w:left="993"/>
        <w:rPr>
          <w:b/>
          <w:sz w:val="22"/>
          <w:szCs w:val="22"/>
        </w:rPr>
      </w:pPr>
    </w:p>
    <w:p w:rsidRPr="00C32ECD" w:rsidR="00881674" w:rsidP="00881674" w:rsidRDefault="00881674">
      <w:pPr>
        <w:pStyle w:val="Default"/>
        <w:numPr>
          <w:ilvl w:val="0"/>
          <w:numId w:val="31"/>
        </w:numPr>
        <w:spacing w:after="42"/>
        <w:jc w:val="both"/>
        <w:rPr>
          <w:sz w:val="22"/>
          <w:szCs w:val="22"/>
        </w:rPr>
      </w:pPr>
      <w:r w:rsidRPr="00C32ECD">
        <w:rPr>
          <w:sz w:val="22"/>
          <w:szCs w:val="22"/>
        </w:rPr>
        <w:t>Ministerstvo</w:t>
      </w:r>
      <w:r w:rsidRPr="00C32ECD" w:rsidR="009E112B">
        <w:rPr>
          <w:sz w:val="22"/>
          <w:szCs w:val="22"/>
        </w:rPr>
        <w:t xml:space="preserve"> práce a sociálních věcí</w:t>
      </w:r>
      <w:r w:rsidRPr="00C32ECD">
        <w:rPr>
          <w:sz w:val="22"/>
          <w:szCs w:val="22"/>
        </w:rPr>
        <w:t xml:space="preserve"> nabídky ani jejich části uchazečům nevrací. </w:t>
      </w:r>
    </w:p>
    <w:p w:rsidRPr="00C32ECD" w:rsidR="00881674" w:rsidP="00EE15CA" w:rsidRDefault="00881674">
      <w:pPr>
        <w:pStyle w:val="Default"/>
        <w:numPr>
          <w:ilvl w:val="0"/>
          <w:numId w:val="31"/>
        </w:numPr>
        <w:spacing w:after="42"/>
        <w:jc w:val="both"/>
        <w:rPr>
          <w:sz w:val="22"/>
          <w:szCs w:val="22"/>
        </w:rPr>
      </w:pPr>
      <w:r w:rsidRPr="00C32ECD">
        <w:rPr>
          <w:sz w:val="22"/>
          <w:szCs w:val="22"/>
        </w:rPr>
        <w:t>Ministerstvo</w:t>
      </w:r>
      <w:r w:rsidRPr="00C32ECD" w:rsidR="009E112B">
        <w:rPr>
          <w:sz w:val="22"/>
          <w:szCs w:val="22"/>
        </w:rPr>
        <w:t xml:space="preserve"> práce a sociálních věcí</w:t>
      </w:r>
      <w:r w:rsidRPr="00C32ECD">
        <w:rPr>
          <w:sz w:val="22"/>
          <w:szCs w:val="22"/>
        </w:rPr>
        <w:t xml:space="preserve"> si vyhrazuje právo všechny předložené nabídky odmítnout. </w:t>
      </w:r>
    </w:p>
    <w:p w:rsidRPr="00C32ECD" w:rsidR="006343C7" w:rsidP="00DC060A" w:rsidRDefault="00881674">
      <w:pPr>
        <w:pStyle w:val="Default"/>
        <w:numPr>
          <w:ilvl w:val="0"/>
          <w:numId w:val="31"/>
        </w:numPr>
        <w:spacing w:after="42"/>
        <w:jc w:val="both"/>
        <w:rPr>
          <w:b/>
          <w:sz w:val="22"/>
          <w:szCs w:val="22"/>
        </w:rPr>
      </w:pPr>
      <w:r w:rsidRPr="00C32ECD">
        <w:rPr>
          <w:sz w:val="22"/>
          <w:szCs w:val="22"/>
        </w:rPr>
        <w:t xml:space="preserve">Všechny náklady a výdaje spojené s vypracováním a předložením nabídky nese uchazeč. </w:t>
      </w:r>
    </w:p>
    <w:p w:rsidRPr="00C32ECD" w:rsidR="006343C7" w:rsidP="00B91BAC" w:rsidRDefault="006343C7">
      <w:pPr>
        <w:pStyle w:val="Default"/>
        <w:jc w:val="both"/>
        <w:rPr>
          <w:b/>
          <w:sz w:val="22"/>
          <w:szCs w:val="22"/>
        </w:rPr>
      </w:pPr>
    </w:p>
    <w:p w:rsidRPr="00C32ECD" w:rsidR="002D4015" w:rsidP="00DC5BE1" w:rsidRDefault="002D4015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</w:p>
    <w:p w:rsidRPr="00C32ECD" w:rsidR="002D4015" w:rsidP="002D4015" w:rsidRDefault="002D4015">
      <w:pPr>
        <w:pStyle w:val="Default"/>
        <w:rPr>
          <w:sz w:val="22"/>
          <w:szCs w:val="22"/>
        </w:rPr>
      </w:pPr>
      <w:r w:rsidRPr="00C32ECD">
        <w:rPr>
          <w:sz w:val="22"/>
          <w:szCs w:val="22"/>
        </w:rPr>
        <w:t xml:space="preserve">Přílohy: </w:t>
      </w:r>
    </w:p>
    <w:p w:rsidRPr="00C32ECD" w:rsidR="002D4015" w:rsidP="002D4015" w:rsidRDefault="002D4015">
      <w:pPr>
        <w:pStyle w:val="Default"/>
        <w:rPr>
          <w:sz w:val="22"/>
          <w:szCs w:val="22"/>
        </w:rPr>
      </w:pPr>
      <w:r w:rsidRPr="00C32ECD">
        <w:rPr>
          <w:sz w:val="22"/>
          <w:szCs w:val="22"/>
        </w:rPr>
        <w:t xml:space="preserve">č. 1: Krycí list nabídky (vzor) </w:t>
      </w:r>
    </w:p>
    <w:p w:rsidRPr="00C32ECD" w:rsidR="002D4015" w:rsidP="002D4015" w:rsidRDefault="002D4015">
      <w:pPr>
        <w:pStyle w:val="Default"/>
        <w:rPr>
          <w:sz w:val="22"/>
          <w:szCs w:val="22"/>
        </w:rPr>
      </w:pPr>
      <w:r w:rsidRPr="00C32ECD">
        <w:rPr>
          <w:sz w:val="22"/>
          <w:szCs w:val="22"/>
        </w:rPr>
        <w:t xml:space="preserve">č. 2: Čestné prohlášení o splnění základních kvalifikačních předpokladů (vzor) </w:t>
      </w:r>
    </w:p>
    <w:p w:rsidRPr="00C32ECD" w:rsidR="002D4015" w:rsidP="002D4015" w:rsidRDefault="002D4015">
      <w:pPr>
        <w:pStyle w:val="Default"/>
        <w:rPr>
          <w:sz w:val="22"/>
          <w:szCs w:val="22"/>
        </w:rPr>
      </w:pPr>
      <w:r w:rsidRPr="00C32ECD">
        <w:rPr>
          <w:sz w:val="22"/>
          <w:szCs w:val="22"/>
        </w:rPr>
        <w:t xml:space="preserve">č. </w:t>
      </w:r>
      <w:r w:rsidR="003D1D30">
        <w:rPr>
          <w:sz w:val="22"/>
          <w:szCs w:val="22"/>
        </w:rPr>
        <w:t>3</w:t>
      </w:r>
      <w:r w:rsidRPr="00C32ECD">
        <w:rPr>
          <w:sz w:val="22"/>
          <w:szCs w:val="22"/>
        </w:rPr>
        <w:t>: Návrh smlouvy</w:t>
      </w:r>
    </w:p>
    <w:p w:rsidRPr="00C32ECD" w:rsidR="00DC060A" w:rsidRDefault="00DC060A">
      <w:pPr>
        <w:rPr>
          <w:rFonts w:ascii="Arial" w:hAnsi="Arial" w:cs="Arial"/>
          <w:color w:val="000000"/>
        </w:rPr>
      </w:pPr>
      <w:r w:rsidRPr="00C32ECD">
        <w:rPr>
          <w:rFonts w:ascii="Arial" w:hAnsi="Arial" w:cs="Arial"/>
        </w:rPr>
        <w:br w:type="page"/>
      </w:r>
    </w:p>
    <w:p w:rsidRPr="00C32ECD" w:rsidR="009E652A" w:rsidP="002D4015" w:rsidRDefault="009E652A">
      <w:pPr>
        <w:pStyle w:val="Default"/>
        <w:rPr>
          <w:sz w:val="22"/>
          <w:szCs w:val="22"/>
        </w:rPr>
      </w:pPr>
    </w:p>
    <w:p w:rsidRPr="00C32ECD" w:rsidR="002D4015" w:rsidP="002D4015" w:rsidRDefault="002D4015">
      <w:pPr>
        <w:autoSpaceDE w:val="false"/>
        <w:autoSpaceDN w:val="false"/>
        <w:adjustRightInd w:val="false"/>
        <w:spacing w:after="0" w:line="240" w:lineRule="auto"/>
        <w:jc w:val="right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b/>
          <w:bCs/>
          <w:color w:val="000000"/>
        </w:rPr>
        <w:t xml:space="preserve">Příloha č. 2 </w:t>
      </w:r>
    </w:p>
    <w:p w:rsidRPr="00C32ECD" w:rsidR="006343C7" w:rsidP="002D4015" w:rsidRDefault="006343C7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:rsidRPr="00C32ECD" w:rsidR="002D4015" w:rsidP="002D4015" w:rsidRDefault="002D4015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C32ECD">
        <w:rPr>
          <w:rFonts w:ascii="Arial" w:hAnsi="Arial" w:cs="Arial"/>
          <w:b/>
          <w:color w:val="000000"/>
        </w:rPr>
        <w:t>Čestné prohlášení o splnění základních kvalifikačních předpokladů</w:t>
      </w:r>
    </w:p>
    <w:p w:rsidRPr="00C32ECD" w:rsidR="002D4015" w:rsidP="002D4015" w:rsidRDefault="002D4015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</w:p>
    <w:p w:rsidRPr="00C32ECD" w:rsidR="002D4015" w:rsidP="002D4015" w:rsidRDefault="002D4015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 xml:space="preserve">Prohlašuji, že níže uvedený uchazeč splňuje základní kvalifikační předpoklady, tj. že: </w:t>
      </w:r>
    </w:p>
    <w:p w:rsidRPr="00C32ECD" w:rsidR="002D4015" w:rsidP="002D4015" w:rsidRDefault="002D4015">
      <w:pPr>
        <w:autoSpaceDE w:val="false"/>
        <w:autoSpaceDN w:val="false"/>
        <w:adjustRightInd w:val="false"/>
        <w:spacing w:after="77" w:line="240" w:lineRule="auto"/>
        <w:rPr>
          <w:rFonts w:ascii="Arial" w:hAnsi="Arial" w:cs="Arial"/>
          <w:color w:val="000000"/>
        </w:rPr>
      </w:pPr>
    </w:p>
    <w:p w:rsidRPr="00C32ECD" w:rsidR="002D4015" w:rsidP="002D4015" w:rsidRDefault="002D4015">
      <w:pPr>
        <w:autoSpaceDE w:val="false"/>
        <w:autoSpaceDN w:val="false"/>
        <w:adjustRightInd w:val="false"/>
        <w:spacing w:after="77" w:line="240" w:lineRule="auto"/>
        <w:jc w:val="both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>a.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</w:t>
      </w:r>
      <w:r w:rsidR="002A103B">
        <w:rPr>
          <w:rFonts w:ascii="Arial" w:hAnsi="Arial" w:cs="Arial"/>
          <w:color w:val="000000"/>
        </w:rPr>
        <w:t> </w:t>
      </w:r>
      <w:r w:rsidRPr="00C32ECD">
        <w:rPr>
          <w:rFonts w:ascii="Arial" w:hAnsi="Arial" w:cs="Arial"/>
          <w:color w:val="000000"/>
        </w:rPr>
        <w:t xml:space="preserve">takovém trestném činu, nebo došlo k zahlazení odsouzení za spáchání takového trestného činu; jde-li o právnickou osobu, musí tento předpoklad splňovat jak tato právnická osoba, tak její statutární orgán nebo každý člen statutárního orgánu a je-li statutárním orgánem dodavatele či členem statutárního orgánu dodavatele právnická osoba, musí tento předpoklad splňovat statutárního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splňovat jak ve vztahu k území České republiky, tak k zemi svého sídla, místa podnikání či bydliště, </w:t>
      </w:r>
    </w:p>
    <w:p w:rsidRPr="00C32ECD" w:rsidR="002D4015" w:rsidP="002D4015" w:rsidRDefault="002D4015">
      <w:pPr>
        <w:autoSpaceDE w:val="false"/>
        <w:autoSpaceDN w:val="false"/>
        <w:adjustRightInd w:val="false"/>
        <w:spacing w:after="77" w:line="240" w:lineRule="auto"/>
        <w:jc w:val="both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 xml:space="preserve">b. </w:t>
      </w:r>
      <w:proofErr w:type="gramStart"/>
      <w:r w:rsidRPr="00C32ECD">
        <w:rPr>
          <w:rFonts w:ascii="Arial" w:hAnsi="Arial" w:cs="Arial"/>
          <w:color w:val="000000"/>
        </w:rPr>
        <w:t>nebyl</w:t>
      </w:r>
      <w:proofErr w:type="gramEnd"/>
      <w:r w:rsidRPr="00C32ECD">
        <w:rPr>
          <w:rFonts w:ascii="Arial" w:hAnsi="Arial" w:cs="Arial"/>
          <w:color w:val="000000"/>
        </w:rPr>
        <w:t xml:space="preserve"> pravomocně odsouzen pro trestný čin, jehož skutková podstata souvisí </w:t>
      </w:r>
      <w:r w:rsidRPr="00C32ECD" w:rsidR="00C32ECD">
        <w:rPr>
          <w:rFonts w:ascii="Arial" w:hAnsi="Arial" w:cs="Arial"/>
          <w:color w:val="000000"/>
        </w:rPr>
        <w:br/>
      </w:r>
      <w:r w:rsidRPr="00C32ECD">
        <w:rPr>
          <w:rFonts w:ascii="Arial" w:hAnsi="Arial" w:cs="Arial"/>
          <w:color w:val="000000"/>
        </w:rPr>
        <w:t xml:space="preserve">s předmětem podnikání dodavatele podle zvláštních právních předpisů nebo došlo </w:t>
      </w:r>
      <w:r w:rsidRPr="00C32ECD" w:rsidR="00C32ECD">
        <w:rPr>
          <w:rFonts w:ascii="Arial" w:hAnsi="Arial" w:cs="Arial"/>
          <w:color w:val="000000"/>
        </w:rPr>
        <w:br/>
      </w:r>
      <w:r w:rsidRPr="00C32ECD">
        <w:rPr>
          <w:rFonts w:ascii="Arial" w:hAnsi="Arial" w:cs="Arial"/>
          <w:color w:val="000000"/>
        </w:rPr>
        <w:t xml:space="preserve">k zahlazení odsouzení za spáchání takového trestného činu; jde-li o právnickou osobu, musí tuto podmínku splňovat jak tato právnická osoba, tak její statutární orgán nebo každý člen statutárního orgánu a je-li statutárním orgánem dodavatele či členem statutárního orgánu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Pr="00C32ECD" w:rsidR="002D4015" w:rsidP="002D4015" w:rsidRDefault="002D4015">
      <w:pPr>
        <w:autoSpaceDE w:val="false"/>
        <w:autoSpaceDN w:val="false"/>
        <w:adjustRightInd w:val="false"/>
        <w:spacing w:after="77" w:line="240" w:lineRule="auto"/>
        <w:jc w:val="both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 xml:space="preserve">c. v posledních 3 letech nenaplnil skutkovou podstatu jednání nekalé soutěže formou podplácení podle zvláštního právního předpisu, </w:t>
      </w:r>
    </w:p>
    <w:p w:rsidRPr="00C32ECD" w:rsidR="002D4015" w:rsidP="002D4015" w:rsidRDefault="002D4015">
      <w:pPr>
        <w:autoSpaceDE w:val="false"/>
        <w:autoSpaceDN w:val="false"/>
        <w:adjustRightInd w:val="false"/>
        <w:spacing w:after="77" w:line="240" w:lineRule="auto"/>
        <w:jc w:val="both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 xml:space="preserve">d. vůči jehož majetku neprobíhá nebo v posledních 3 letech neproběhlo insolvenční řízení, </w:t>
      </w:r>
      <w:r w:rsidRPr="00C32ECD" w:rsidR="00C32ECD">
        <w:rPr>
          <w:rFonts w:ascii="Arial" w:hAnsi="Arial" w:cs="Arial"/>
          <w:color w:val="000000"/>
        </w:rPr>
        <w:br/>
      </w:r>
      <w:r w:rsidRPr="00C32ECD">
        <w:rPr>
          <w:rFonts w:ascii="Arial" w:hAnsi="Arial" w:cs="Arial"/>
          <w:color w:val="000000"/>
        </w:rPr>
        <w:t xml:space="preserve">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:rsidRPr="00C32ECD" w:rsidR="002D4015" w:rsidP="002D4015" w:rsidRDefault="002D4015">
      <w:pPr>
        <w:autoSpaceDE w:val="false"/>
        <w:autoSpaceDN w:val="false"/>
        <w:adjustRightInd w:val="false"/>
        <w:spacing w:after="77" w:line="240" w:lineRule="auto"/>
        <w:jc w:val="both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 xml:space="preserve">e. </w:t>
      </w:r>
      <w:proofErr w:type="gramStart"/>
      <w:r w:rsidRPr="00C32ECD">
        <w:rPr>
          <w:rFonts w:ascii="Arial" w:hAnsi="Arial" w:cs="Arial"/>
          <w:color w:val="000000"/>
        </w:rPr>
        <w:t>není</w:t>
      </w:r>
      <w:proofErr w:type="gramEnd"/>
      <w:r w:rsidRPr="00C32ECD">
        <w:rPr>
          <w:rFonts w:ascii="Arial" w:hAnsi="Arial" w:cs="Arial"/>
          <w:color w:val="000000"/>
        </w:rPr>
        <w:t xml:space="preserve"> v likvidaci, </w:t>
      </w:r>
    </w:p>
    <w:p w:rsidRPr="00C32ECD" w:rsidR="002D4015" w:rsidP="002D4015" w:rsidRDefault="002D4015">
      <w:pPr>
        <w:autoSpaceDE w:val="false"/>
        <w:autoSpaceDN w:val="false"/>
        <w:adjustRightInd w:val="false"/>
        <w:spacing w:after="77" w:line="240" w:lineRule="auto"/>
        <w:jc w:val="both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 xml:space="preserve">f. </w:t>
      </w:r>
      <w:proofErr w:type="gramStart"/>
      <w:r w:rsidRPr="00C32ECD">
        <w:rPr>
          <w:rFonts w:ascii="Arial" w:hAnsi="Arial" w:cs="Arial"/>
          <w:color w:val="000000"/>
        </w:rPr>
        <w:t>nemá</w:t>
      </w:r>
      <w:proofErr w:type="gramEnd"/>
      <w:r w:rsidRPr="00C32ECD">
        <w:rPr>
          <w:rFonts w:ascii="Arial" w:hAnsi="Arial" w:cs="Arial"/>
          <w:color w:val="000000"/>
        </w:rPr>
        <w:t xml:space="preserve"> v evidenci daní zachyceny daňové nedoplatky, a to jak v České republice, tak v zemi sídla, místa podnikání či bydliště dodavatele, </w:t>
      </w:r>
    </w:p>
    <w:p w:rsidRPr="00C32ECD" w:rsidR="002D4015" w:rsidP="002D4015" w:rsidRDefault="002D4015">
      <w:pPr>
        <w:autoSpaceDE w:val="false"/>
        <w:autoSpaceDN w:val="false"/>
        <w:adjustRightInd w:val="false"/>
        <w:spacing w:after="77" w:line="240" w:lineRule="auto"/>
        <w:jc w:val="both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 xml:space="preserve">g. </w:t>
      </w:r>
      <w:proofErr w:type="gramStart"/>
      <w:r w:rsidRPr="00C32ECD">
        <w:rPr>
          <w:rFonts w:ascii="Arial" w:hAnsi="Arial" w:cs="Arial"/>
          <w:color w:val="000000"/>
        </w:rPr>
        <w:t>nemá</w:t>
      </w:r>
      <w:proofErr w:type="gramEnd"/>
      <w:r w:rsidRPr="00C32ECD">
        <w:rPr>
          <w:rFonts w:ascii="Arial" w:hAnsi="Arial" w:cs="Arial"/>
          <w:color w:val="000000"/>
        </w:rPr>
        <w:t xml:space="preserve"> nedoplatek na pojistném a na penále na veřejné zdravotní pojištění a na celním úřadě, a to jak v České republice, tak v zemi sídla, místa podnikání či bydliště dodavatele, </w:t>
      </w:r>
    </w:p>
    <w:p w:rsidRPr="00C32ECD" w:rsidR="002D4015" w:rsidP="002D4015" w:rsidRDefault="002D4015">
      <w:pPr>
        <w:autoSpaceDE w:val="false"/>
        <w:autoSpaceDN w:val="false"/>
        <w:adjustRightInd w:val="false"/>
        <w:spacing w:after="77" w:line="240" w:lineRule="auto"/>
        <w:jc w:val="both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 xml:space="preserve">h. nemá nedoplatek na pojistném a na penále na sociální zabezpečení a příspěvku na státní politiku zaměstnanosti, a to jak v České republice, tak v zemi sídla, místa podnikání či bydliště dodavatele, </w:t>
      </w:r>
    </w:p>
    <w:p w:rsidRPr="00C32ECD" w:rsidR="002D4015" w:rsidP="002D4015" w:rsidRDefault="002D4015">
      <w:pPr>
        <w:autoSpaceDE w:val="false"/>
        <w:autoSpaceDN w:val="false"/>
        <w:adjustRightInd w:val="false"/>
        <w:spacing w:after="77" w:line="240" w:lineRule="auto"/>
        <w:jc w:val="both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 xml:space="preserve">i. není veden v rejstříku osob se zákazem plnění veřejných zakázek </w:t>
      </w:r>
    </w:p>
    <w:p w:rsidRPr="00C32ECD" w:rsidR="002D4015" w:rsidP="002D4015" w:rsidRDefault="002D4015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 xml:space="preserve">j. nebyla v posledních 3 letech pravomocně uložena pokuta za umožnění výkonu nelegální práce dle zvláštního právního předpisu. </w:t>
      </w:r>
    </w:p>
    <w:p w:rsidRPr="00C32ECD" w:rsidR="002D4015" w:rsidP="002D4015" w:rsidRDefault="002D4015">
      <w:pPr>
        <w:pStyle w:val="Default"/>
        <w:rPr>
          <w:sz w:val="22"/>
          <w:szCs w:val="22"/>
        </w:rPr>
      </w:pPr>
    </w:p>
    <w:p w:rsidRPr="00C32ECD" w:rsidR="002D4015" w:rsidP="002D4015" w:rsidRDefault="002D4015">
      <w:pPr>
        <w:pStyle w:val="Default"/>
        <w:rPr>
          <w:sz w:val="22"/>
          <w:szCs w:val="22"/>
        </w:rPr>
      </w:pPr>
    </w:p>
    <w:p w:rsidRPr="00C32ECD" w:rsidR="002D4015" w:rsidP="002D4015" w:rsidRDefault="002D4015">
      <w:pPr>
        <w:pStyle w:val="Default"/>
        <w:rPr>
          <w:sz w:val="22"/>
          <w:szCs w:val="22"/>
        </w:rPr>
      </w:pPr>
    </w:p>
    <w:p w:rsidRPr="00C32ECD" w:rsidR="002D4015" w:rsidP="002D4015" w:rsidRDefault="002D4015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</w:p>
    <w:p w:rsidRPr="00C32ECD" w:rsidR="002D4015" w:rsidP="002D4015" w:rsidRDefault="002D4015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</w:p>
    <w:p w:rsidRPr="00C32ECD" w:rsidR="002D4015" w:rsidP="002D4015" w:rsidRDefault="002D4015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 xml:space="preserve">Název uchazeče (vč. právní formy) </w:t>
      </w:r>
    </w:p>
    <w:p w:rsidRPr="00C32ECD" w:rsidR="002D4015" w:rsidP="002D4015" w:rsidRDefault="002D4015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C32ECD">
        <w:rPr>
          <w:rFonts w:ascii="Arial" w:hAnsi="Arial" w:cs="Arial"/>
          <w:color w:val="000000"/>
        </w:rPr>
        <w:t xml:space="preserve">Sídlo/ místo podnikání </w:t>
      </w:r>
    </w:p>
    <w:p w:rsidRPr="00C32ECD" w:rsidR="002D4015" w:rsidP="002D4015" w:rsidRDefault="002D4015">
      <w:pPr>
        <w:pStyle w:val="Default"/>
        <w:rPr>
          <w:sz w:val="22"/>
          <w:szCs w:val="22"/>
        </w:rPr>
      </w:pPr>
      <w:r w:rsidRPr="00C32ECD">
        <w:rPr>
          <w:sz w:val="22"/>
          <w:szCs w:val="22"/>
        </w:rPr>
        <w:t>IČ</w:t>
      </w:r>
    </w:p>
    <w:p w:rsidRPr="00C32ECD" w:rsidR="002D4015" w:rsidP="002D4015" w:rsidRDefault="002D4015">
      <w:pPr>
        <w:pStyle w:val="Default"/>
        <w:rPr>
          <w:sz w:val="22"/>
          <w:szCs w:val="22"/>
        </w:rPr>
      </w:pPr>
      <w:r w:rsidRPr="00C32ECD">
        <w:rPr>
          <w:sz w:val="22"/>
          <w:szCs w:val="22"/>
        </w:rPr>
        <w:t>DIČ</w:t>
      </w:r>
    </w:p>
    <w:p w:rsidRPr="00C32ECD" w:rsidR="002D4015" w:rsidP="002D4015" w:rsidRDefault="002D4015">
      <w:pPr>
        <w:pStyle w:val="Default"/>
        <w:rPr>
          <w:sz w:val="22"/>
          <w:szCs w:val="22"/>
        </w:rPr>
      </w:pPr>
    </w:p>
    <w:p w:rsidRPr="00C32ECD" w:rsidR="002D4015" w:rsidP="002D4015" w:rsidRDefault="002D4015">
      <w:pPr>
        <w:pStyle w:val="Default"/>
        <w:rPr>
          <w:sz w:val="22"/>
          <w:szCs w:val="22"/>
        </w:rPr>
      </w:pPr>
    </w:p>
    <w:p w:rsidRPr="00C32ECD" w:rsidR="002D4015" w:rsidP="002D4015" w:rsidRDefault="002D4015">
      <w:pPr>
        <w:pStyle w:val="Default"/>
        <w:rPr>
          <w:sz w:val="22"/>
          <w:szCs w:val="22"/>
        </w:rPr>
      </w:pPr>
    </w:p>
    <w:p w:rsidRPr="00C32ECD" w:rsidR="002D4015" w:rsidP="002D4015" w:rsidRDefault="002D4015">
      <w:pPr>
        <w:pStyle w:val="Default"/>
        <w:rPr>
          <w:sz w:val="22"/>
          <w:szCs w:val="22"/>
        </w:rPr>
      </w:pPr>
      <w:r w:rsidRPr="00C32ECD">
        <w:rPr>
          <w:sz w:val="22"/>
          <w:szCs w:val="22"/>
        </w:rPr>
        <w:t>V…………</w:t>
      </w:r>
      <w:proofErr w:type="gramStart"/>
      <w:r w:rsidRPr="00C32ECD">
        <w:rPr>
          <w:sz w:val="22"/>
          <w:szCs w:val="22"/>
        </w:rPr>
        <w:t>…..dne</w:t>
      </w:r>
      <w:proofErr w:type="gramEnd"/>
      <w:r w:rsidRPr="00C32ECD">
        <w:rPr>
          <w:sz w:val="22"/>
          <w:szCs w:val="22"/>
        </w:rPr>
        <w:t xml:space="preserve">………………………..    </w:t>
      </w:r>
    </w:p>
    <w:p w:rsidRPr="00C32ECD" w:rsidR="002D4015" w:rsidP="002D4015" w:rsidRDefault="002D4015">
      <w:pPr>
        <w:pStyle w:val="Default"/>
        <w:rPr>
          <w:sz w:val="22"/>
          <w:szCs w:val="22"/>
        </w:rPr>
      </w:pPr>
      <w:r w:rsidRPr="00C32ECD">
        <w:rPr>
          <w:sz w:val="22"/>
          <w:szCs w:val="22"/>
        </w:rPr>
        <w:t xml:space="preserve">                                                                                  ……………………………………………..</w:t>
      </w:r>
    </w:p>
    <w:p w:rsidRPr="00C32ECD" w:rsidR="002D4015" w:rsidP="002D4015" w:rsidRDefault="002D4015">
      <w:pPr>
        <w:pStyle w:val="Default"/>
        <w:jc w:val="center"/>
        <w:rPr>
          <w:sz w:val="22"/>
          <w:szCs w:val="22"/>
        </w:rPr>
      </w:pPr>
      <w:r w:rsidRPr="00C32ECD">
        <w:rPr>
          <w:sz w:val="22"/>
          <w:szCs w:val="22"/>
        </w:rPr>
        <w:t xml:space="preserve">                                                                                  jméno, příjmení a podpis osoby </w:t>
      </w:r>
    </w:p>
    <w:p w:rsidRPr="002D4015" w:rsidR="002D4015" w:rsidP="002D4015" w:rsidRDefault="002D4015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2D4015">
        <w:rPr>
          <w:sz w:val="22"/>
          <w:szCs w:val="22"/>
        </w:rPr>
        <w:t>oprávněné jednat jménem či za uchazeče</w:t>
      </w:r>
    </w:p>
    <w:sectPr w:rsidRPr="002D4015" w:rsidR="002D4015" w:rsidSect="00034197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6E09F2" w:rsidP="004D445F" w:rsidRDefault="006E09F2">
      <w:pPr>
        <w:spacing w:after="0" w:line="240" w:lineRule="auto"/>
      </w:pPr>
      <w:r>
        <w:separator/>
      </w:r>
    </w:p>
  </w:endnote>
  <w:endnote w:type="continuationSeparator" w:id="0">
    <w:p w:rsidR="006E09F2" w:rsidP="004D445F" w:rsidRDefault="006E0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6E09F2" w:rsidP="004D445F" w:rsidRDefault="006E09F2">
      <w:pPr>
        <w:spacing w:after="0" w:line="240" w:lineRule="auto"/>
      </w:pPr>
      <w:r>
        <w:separator/>
      </w:r>
    </w:p>
  </w:footnote>
  <w:footnote w:type="continuationSeparator" w:id="0">
    <w:p w:rsidR="006E09F2" w:rsidP="004D445F" w:rsidRDefault="006E0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F362F" w:rsidRDefault="005F362F">
    <w:pPr>
      <w:pStyle w:val="Zhlav"/>
    </w:pPr>
    <w:r>
      <w:rPr>
        <w:noProof/>
        <w:lang w:eastAsia="cs-CZ"/>
      </w:rPr>
      <w:drawing>
        <wp:inline distT="0" distB="0" distL="0" distR="0">
          <wp:extent cx="5633085" cy="483235"/>
          <wp:effectExtent l="0" t="0" r="5715" b="0"/>
          <wp:docPr id="2" name="Obrázek 2" descr="rada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rada_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308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01CAE" w:rsidRDefault="00301CAE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7877560"/>
    <w:multiLevelType w:val="hybridMultilevel"/>
    <w:tmpl w:val="925A16F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B1045"/>
    <w:multiLevelType w:val="multilevel"/>
    <w:tmpl w:val="A5DC913A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01E10A3"/>
    <w:multiLevelType w:val="multilevel"/>
    <w:tmpl w:val="0405001F"/>
    <w:numStyleLink w:val="Styl1"/>
  </w:abstractNum>
  <w:abstractNum w:abstractNumId="3">
    <w:nsid w:val="1607392A"/>
    <w:multiLevelType w:val="hybridMultilevel"/>
    <w:tmpl w:val="AF0034D0"/>
    <w:lvl w:ilvl="0" w:tplc="4510C5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AB1FCD"/>
    <w:multiLevelType w:val="hybridMultilevel"/>
    <w:tmpl w:val="542ED0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98403BA"/>
    <w:multiLevelType w:val="hybridMultilevel"/>
    <w:tmpl w:val="37763506"/>
    <w:lvl w:ilvl="0" w:tplc="09FA10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D34F45"/>
    <w:multiLevelType w:val="multilevel"/>
    <w:tmpl w:val="9CC49C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1F7C1F11"/>
    <w:multiLevelType w:val="hybridMultilevel"/>
    <w:tmpl w:val="88AEFDC8"/>
    <w:lvl w:ilvl="0" w:tplc="C32AC0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1E76398"/>
    <w:multiLevelType w:val="multilevel"/>
    <w:tmpl w:val="893AEBB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76872E3"/>
    <w:multiLevelType w:val="hybridMultilevel"/>
    <w:tmpl w:val="A232E030"/>
    <w:lvl w:ilvl="0" w:tplc="0405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0">
    <w:nsid w:val="295B34B8"/>
    <w:multiLevelType w:val="multilevel"/>
    <w:tmpl w:val="12D23E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3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D902F85"/>
    <w:multiLevelType w:val="hybridMultilevel"/>
    <w:tmpl w:val="5CBE6C5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2E6A5E30"/>
    <w:multiLevelType w:val="multilevel"/>
    <w:tmpl w:val="0405001F"/>
    <w:numStyleLink w:val="Styl1"/>
  </w:abstractNum>
  <w:abstractNum w:abstractNumId="13">
    <w:nsid w:val="30DF1215"/>
    <w:multiLevelType w:val="hybridMultilevel"/>
    <w:tmpl w:val="EBF47A28"/>
    <w:lvl w:ilvl="0" w:tplc="0405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4">
    <w:nsid w:val="324B3367"/>
    <w:multiLevelType w:val="hybridMultilevel"/>
    <w:tmpl w:val="720EE7F8"/>
    <w:lvl w:ilvl="0" w:tplc="862CA45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9" w:hanging="360"/>
      </w:pPr>
    </w:lvl>
    <w:lvl w:ilvl="2" w:tplc="0405001B" w:tentative="true">
      <w:start w:val="1"/>
      <w:numFmt w:val="lowerRoman"/>
      <w:lvlText w:val="%3."/>
      <w:lvlJc w:val="right"/>
      <w:pPr>
        <w:ind w:left="2509" w:hanging="180"/>
      </w:pPr>
    </w:lvl>
    <w:lvl w:ilvl="3" w:tplc="0405000F" w:tentative="true">
      <w:start w:val="1"/>
      <w:numFmt w:val="decimal"/>
      <w:lvlText w:val="%4."/>
      <w:lvlJc w:val="left"/>
      <w:pPr>
        <w:ind w:left="3229" w:hanging="360"/>
      </w:pPr>
    </w:lvl>
    <w:lvl w:ilvl="4" w:tplc="04050019" w:tentative="true">
      <w:start w:val="1"/>
      <w:numFmt w:val="lowerLetter"/>
      <w:lvlText w:val="%5."/>
      <w:lvlJc w:val="left"/>
      <w:pPr>
        <w:ind w:left="3949" w:hanging="360"/>
      </w:pPr>
    </w:lvl>
    <w:lvl w:ilvl="5" w:tplc="0405001B" w:tentative="true">
      <w:start w:val="1"/>
      <w:numFmt w:val="lowerRoman"/>
      <w:lvlText w:val="%6."/>
      <w:lvlJc w:val="right"/>
      <w:pPr>
        <w:ind w:left="4669" w:hanging="180"/>
      </w:pPr>
    </w:lvl>
    <w:lvl w:ilvl="6" w:tplc="0405000F" w:tentative="true">
      <w:start w:val="1"/>
      <w:numFmt w:val="decimal"/>
      <w:lvlText w:val="%7."/>
      <w:lvlJc w:val="left"/>
      <w:pPr>
        <w:ind w:left="5389" w:hanging="360"/>
      </w:pPr>
    </w:lvl>
    <w:lvl w:ilvl="7" w:tplc="04050019" w:tentative="true">
      <w:start w:val="1"/>
      <w:numFmt w:val="lowerLetter"/>
      <w:lvlText w:val="%8."/>
      <w:lvlJc w:val="left"/>
      <w:pPr>
        <w:ind w:left="6109" w:hanging="360"/>
      </w:pPr>
    </w:lvl>
    <w:lvl w:ilvl="8" w:tplc="0405001B" w:tentative="true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3557E27"/>
    <w:multiLevelType w:val="multilevel"/>
    <w:tmpl w:val="5EBA96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6E06397"/>
    <w:multiLevelType w:val="multilevel"/>
    <w:tmpl w:val="4738AFB8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sz w:val="23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916412A"/>
    <w:multiLevelType w:val="multilevel"/>
    <w:tmpl w:val="6486F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3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9733FD6"/>
    <w:multiLevelType w:val="hybridMultilevel"/>
    <w:tmpl w:val="7C2E908A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>
    <w:nsid w:val="39CA4B39"/>
    <w:multiLevelType w:val="multilevel"/>
    <w:tmpl w:val="1A5CAF20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3FDF0DA6"/>
    <w:multiLevelType w:val="hybridMultilevel"/>
    <w:tmpl w:val="BB9003A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45FD34B8"/>
    <w:multiLevelType w:val="multilevel"/>
    <w:tmpl w:val="0405001F"/>
    <w:styleLink w:val="Styl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8CA2ECD"/>
    <w:multiLevelType w:val="multilevel"/>
    <w:tmpl w:val="A0905E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CC02DB0"/>
    <w:multiLevelType w:val="hybridMultilevel"/>
    <w:tmpl w:val="E96A4764"/>
    <w:lvl w:ilvl="0" w:tplc="B630E4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DA034E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01C0F65"/>
    <w:multiLevelType w:val="hybridMultilevel"/>
    <w:tmpl w:val="96444DA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56CA42D8"/>
    <w:multiLevelType w:val="hybridMultilevel"/>
    <w:tmpl w:val="2EDE7D0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5A0D7752"/>
    <w:multiLevelType w:val="hybridMultilevel"/>
    <w:tmpl w:val="CA3A89D2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C7658AF"/>
    <w:multiLevelType w:val="multilevel"/>
    <w:tmpl w:val="0405001F"/>
    <w:numStyleLink w:val="Styl1"/>
  </w:abstractNum>
  <w:abstractNum w:abstractNumId="29">
    <w:nsid w:val="5EE3011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003140A"/>
    <w:multiLevelType w:val="hybridMultilevel"/>
    <w:tmpl w:val="6EA4EB3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>
    <w:nsid w:val="610B274B"/>
    <w:multiLevelType w:val="multilevel"/>
    <w:tmpl w:val="A5DC913A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61216EA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57F13EF"/>
    <w:multiLevelType w:val="hybridMultilevel"/>
    <w:tmpl w:val="BC36F6EC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4">
    <w:nsid w:val="680C5C47"/>
    <w:multiLevelType w:val="multilevel"/>
    <w:tmpl w:val="54D0187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7CE7539"/>
    <w:multiLevelType w:val="hybridMultilevel"/>
    <w:tmpl w:val="B4ACC264"/>
    <w:lvl w:ilvl="0" w:tplc="04050001">
      <w:start w:val="1"/>
      <w:numFmt w:val="bullet"/>
      <w:lvlText w:val=""/>
      <w:lvlJc w:val="left"/>
      <w:pPr>
        <w:ind w:left="1713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43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15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87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59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1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03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75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473" w:hanging="360"/>
      </w:pPr>
      <w:rPr>
        <w:rFonts w:hint="default" w:ascii="Wingdings" w:hAnsi="Wingdings"/>
      </w:rPr>
    </w:lvl>
  </w:abstractNum>
  <w:num w:numId="1">
    <w:abstractNumId w:val="10"/>
  </w:num>
  <w:num w:numId="2">
    <w:abstractNumId w:val="15"/>
  </w:num>
  <w:num w:numId="3">
    <w:abstractNumId w:val="26"/>
  </w:num>
  <w:num w:numId="4">
    <w:abstractNumId w:val="5"/>
  </w:num>
  <w:num w:numId="5">
    <w:abstractNumId w:val="11"/>
  </w:num>
  <w:num w:numId="6">
    <w:abstractNumId w:val="7"/>
  </w:num>
  <w:num w:numId="7">
    <w:abstractNumId w:val="23"/>
  </w:num>
  <w:num w:numId="8">
    <w:abstractNumId w:val="27"/>
  </w:num>
  <w:num w:numId="9">
    <w:abstractNumId w:val="3"/>
  </w:num>
  <w:num w:numId="10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sz w:val="22"/>
          <w:szCs w:val="22"/>
        </w:rPr>
      </w:lvl>
    </w:lvlOverride>
  </w:num>
  <w:num w:numId="11">
    <w:abstractNumId w:val="21"/>
  </w:num>
  <w:num w:numId="12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/>
        </w:rPr>
      </w:lvl>
    </w:lvlOverride>
  </w:num>
  <w:num w:numId="13">
    <w:abstractNumId w:val="0"/>
  </w:num>
  <w:num w:numId="14">
    <w:abstractNumId w:val="8"/>
  </w:num>
  <w:num w:numId="15">
    <w:abstractNumId w:val="28"/>
  </w:num>
  <w:num w:numId="16">
    <w:abstractNumId w:val="22"/>
  </w:num>
  <w:num w:numId="17">
    <w:abstractNumId w:val="4"/>
  </w:num>
  <w:num w:numId="18">
    <w:abstractNumId w:val="25"/>
  </w:num>
  <w:num w:numId="19">
    <w:abstractNumId w:val="33"/>
  </w:num>
  <w:num w:numId="20">
    <w:abstractNumId w:val="30"/>
  </w:num>
  <w:num w:numId="21">
    <w:abstractNumId w:val="29"/>
  </w:num>
  <w:num w:numId="22">
    <w:abstractNumId w:val="34"/>
  </w:num>
  <w:num w:numId="23">
    <w:abstractNumId w:val="32"/>
  </w:num>
  <w:num w:numId="24">
    <w:abstractNumId w:val="19"/>
  </w:num>
  <w:num w:numId="25">
    <w:abstractNumId w:val="24"/>
  </w:num>
  <w:num w:numId="26">
    <w:abstractNumId w:val="35"/>
  </w:num>
  <w:num w:numId="27">
    <w:abstractNumId w:val="17"/>
  </w:num>
  <w:num w:numId="28">
    <w:abstractNumId w:val="31"/>
  </w:num>
  <w:num w:numId="29">
    <w:abstractNumId w:val="1"/>
  </w:num>
  <w:num w:numId="30">
    <w:abstractNumId w:val="16"/>
  </w:num>
  <w:num w:numId="31">
    <w:abstractNumId w:val="20"/>
  </w:num>
  <w:num w:numId="32">
    <w:abstractNumId w:val="9"/>
  </w:num>
  <w:num w:numId="33">
    <w:abstractNumId w:val="6"/>
  </w:num>
  <w:num w:numId="34">
    <w:abstractNumId w:val="13"/>
  </w:num>
  <w:num w:numId="35">
    <w:abstractNumId w:val="18"/>
  </w:num>
  <w:num w:numId="36">
    <w:abstractNumId w:val="14"/>
  </w:num>
  <w:numIdMacAtCleanup w:val="1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1"/>
  <w:proofState w:spelling="clean" w:grammar="clean"/>
  <w:defaultTabStop w:val="708"/>
  <w:hyphenationZone w:val="425"/>
  <w:characterSpacingControl w:val="doNotCompress"/>
  <w:hdrShapeDefaults>
    <o:shapedefaults spidmax="2048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45F"/>
    <w:rsid w:val="00001274"/>
    <w:rsid w:val="00012728"/>
    <w:rsid w:val="00020BC9"/>
    <w:rsid w:val="00021B0F"/>
    <w:rsid w:val="000259EB"/>
    <w:rsid w:val="00034197"/>
    <w:rsid w:val="000525AE"/>
    <w:rsid w:val="0005791D"/>
    <w:rsid w:val="00057F3C"/>
    <w:rsid w:val="00075C53"/>
    <w:rsid w:val="000C0BFD"/>
    <w:rsid w:val="000C4CFA"/>
    <w:rsid w:val="000E68E0"/>
    <w:rsid w:val="000F2C0C"/>
    <w:rsid w:val="0010516A"/>
    <w:rsid w:val="00113EA6"/>
    <w:rsid w:val="00123DEA"/>
    <w:rsid w:val="001417C5"/>
    <w:rsid w:val="001530B4"/>
    <w:rsid w:val="0015413A"/>
    <w:rsid w:val="00155641"/>
    <w:rsid w:val="00161F26"/>
    <w:rsid w:val="0016746B"/>
    <w:rsid w:val="001778ED"/>
    <w:rsid w:val="001D55EC"/>
    <w:rsid w:val="001E7364"/>
    <w:rsid w:val="001F388C"/>
    <w:rsid w:val="0021328E"/>
    <w:rsid w:val="002221D2"/>
    <w:rsid w:val="00226E24"/>
    <w:rsid w:val="00262841"/>
    <w:rsid w:val="0026610F"/>
    <w:rsid w:val="0027598A"/>
    <w:rsid w:val="00286519"/>
    <w:rsid w:val="002A103B"/>
    <w:rsid w:val="002B0CE6"/>
    <w:rsid w:val="002D30EF"/>
    <w:rsid w:val="002D4015"/>
    <w:rsid w:val="002D7851"/>
    <w:rsid w:val="002E176E"/>
    <w:rsid w:val="00301CAE"/>
    <w:rsid w:val="00327AFA"/>
    <w:rsid w:val="0039099C"/>
    <w:rsid w:val="00390D8A"/>
    <w:rsid w:val="003A4248"/>
    <w:rsid w:val="003B6501"/>
    <w:rsid w:val="003B6C2F"/>
    <w:rsid w:val="003C0018"/>
    <w:rsid w:val="003D1D30"/>
    <w:rsid w:val="003D21E8"/>
    <w:rsid w:val="003F471A"/>
    <w:rsid w:val="003F6AE7"/>
    <w:rsid w:val="004017AD"/>
    <w:rsid w:val="00414E87"/>
    <w:rsid w:val="00417000"/>
    <w:rsid w:val="00433EE2"/>
    <w:rsid w:val="00434815"/>
    <w:rsid w:val="0045700E"/>
    <w:rsid w:val="0045751C"/>
    <w:rsid w:val="00464785"/>
    <w:rsid w:val="00475886"/>
    <w:rsid w:val="004B20DE"/>
    <w:rsid w:val="004C7576"/>
    <w:rsid w:val="004D40DD"/>
    <w:rsid w:val="004D445F"/>
    <w:rsid w:val="004F1544"/>
    <w:rsid w:val="00523628"/>
    <w:rsid w:val="00532037"/>
    <w:rsid w:val="00545B40"/>
    <w:rsid w:val="0055134F"/>
    <w:rsid w:val="00555607"/>
    <w:rsid w:val="00555FF4"/>
    <w:rsid w:val="005A250E"/>
    <w:rsid w:val="005A55B1"/>
    <w:rsid w:val="005B537F"/>
    <w:rsid w:val="005D46B1"/>
    <w:rsid w:val="005F362F"/>
    <w:rsid w:val="006259DF"/>
    <w:rsid w:val="006343C7"/>
    <w:rsid w:val="00637815"/>
    <w:rsid w:val="006506DA"/>
    <w:rsid w:val="00654ACC"/>
    <w:rsid w:val="00695DCB"/>
    <w:rsid w:val="006A33CF"/>
    <w:rsid w:val="006A7044"/>
    <w:rsid w:val="006C2388"/>
    <w:rsid w:val="006C7446"/>
    <w:rsid w:val="006D0BC4"/>
    <w:rsid w:val="006D16C7"/>
    <w:rsid w:val="006E09F2"/>
    <w:rsid w:val="007248D6"/>
    <w:rsid w:val="007307A5"/>
    <w:rsid w:val="00754084"/>
    <w:rsid w:val="00770571"/>
    <w:rsid w:val="00770721"/>
    <w:rsid w:val="007739E0"/>
    <w:rsid w:val="00784679"/>
    <w:rsid w:val="007B66BC"/>
    <w:rsid w:val="00802949"/>
    <w:rsid w:val="00807CF8"/>
    <w:rsid w:val="00826620"/>
    <w:rsid w:val="00841C66"/>
    <w:rsid w:val="008512E2"/>
    <w:rsid w:val="008538D4"/>
    <w:rsid w:val="00854BDD"/>
    <w:rsid w:val="00870000"/>
    <w:rsid w:val="00881674"/>
    <w:rsid w:val="00893B1C"/>
    <w:rsid w:val="008B2157"/>
    <w:rsid w:val="008B4D3E"/>
    <w:rsid w:val="008B68F4"/>
    <w:rsid w:val="008C13CA"/>
    <w:rsid w:val="008F0E40"/>
    <w:rsid w:val="00901CFD"/>
    <w:rsid w:val="00975EC1"/>
    <w:rsid w:val="009919C3"/>
    <w:rsid w:val="009919CE"/>
    <w:rsid w:val="009B1FAB"/>
    <w:rsid w:val="009B79FB"/>
    <w:rsid w:val="009E112B"/>
    <w:rsid w:val="009E652A"/>
    <w:rsid w:val="00A05F4A"/>
    <w:rsid w:val="00A07F7E"/>
    <w:rsid w:val="00A14D04"/>
    <w:rsid w:val="00A150D6"/>
    <w:rsid w:val="00A20F92"/>
    <w:rsid w:val="00A238CD"/>
    <w:rsid w:val="00A24EF6"/>
    <w:rsid w:val="00A354BB"/>
    <w:rsid w:val="00A532AF"/>
    <w:rsid w:val="00A560A3"/>
    <w:rsid w:val="00A60291"/>
    <w:rsid w:val="00A812FD"/>
    <w:rsid w:val="00A84064"/>
    <w:rsid w:val="00A952CC"/>
    <w:rsid w:val="00AC53FB"/>
    <w:rsid w:val="00AE0DA0"/>
    <w:rsid w:val="00B1145C"/>
    <w:rsid w:val="00B1758E"/>
    <w:rsid w:val="00B20640"/>
    <w:rsid w:val="00B346CD"/>
    <w:rsid w:val="00B43A11"/>
    <w:rsid w:val="00B5004A"/>
    <w:rsid w:val="00B51AFC"/>
    <w:rsid w:val="00B66701"/>
    <w:rsid w:val="00B73152"/>
    <w:rsid w:val="00B869C8"/>
    <w:rsid w:val="00B91BAC"/>
    <w:rsid w:val="00BA57AA"/>
    <w:rsid w:val="00BA6928"/>
    <w:rsid w:val="00C32ECD"/>
    <w:rsid w:val="00C334B8"/>
    <w:rsid w:val="00C5433E"/>
    <w:rsid w:val="00C60220"/>
    <w:rsid w:val="00C72016"/>
    <w:rsid w:val="00C84967"/>
    <w:rsid w:val="00CA1A3A"/>
    <w:rsid w:val="00CA6835"/>
    <w:rsid w:val="00CC349D"/>
    <w:rsid w:val="00CD70AD"/>
    <w:rsid w:val="00CE59B6"/>
    <w:rsid w:val="00CE77C8"/>
    <w:rsid w:val="00D02D8E"/>
    <w:rsid w:val="00D0406C"/>
    <w:rsid w:val="00D5229D"/>
    <w:rsid w:val="00D56647"/>
    <w:rsid w:val="00D57818"/>
    <w:rsid w:val="00D57F54"/>
    <w:rsid w:val="00D6699C"/>
    <w:rsid w:val="00D73B92"/>
    <w:rsid w:val="00D76F2C"/>
    <w:rsid w:val="00DA04A6"/>
    <w:rsid w:val="00DA4EFD"/>
    <w:rsid w:val="00DC060A"/>
    <w:rsid w:val="00DC5BE1"/>
    <w:rsid w:val="00DD4110"/>
    <w:rsid w:val="00DD4466"/>
    <w:rsid w:val="00DE191E"/>
    <w:rsid w:val="00E04450"/>
    <w:rsid w:val="00E178DD"/>
    <w:rsid w:val="00E46009"/>
    <w:rsid w:val="00E62FD8"/>
    <w:rsid w:val="00E65682"/>
    <w:rsid w:val="00E675A3"/>
    <w:rsid w:val="00E73781"/>
    <w:rsid w:val="00E96435"/>
    <w:rsid w:val="00EC38FD"/>
    <w:rsid w:val="00EC3D37"/>
    <w:rsid w:val="00EE0F3C"/>
    <w:rsid w:val="00EE15CA"/>
    <w:rsid w:val="00F1071C"/>
    <w:rsid w:val="00F14828"/>
    <w:rsid w:val="00F36477"/>
    <w:rsid w:val="00F47A64"/>
    <w:rsid w:val="00F50FCC"/>
    <w:rsid w:val="00F51F01"/>
    <w:rsid w:val="00F67CC9"/>
    <w:rsid w:val="00F75EB7"/>
    <w:rsid w:val="00F83F12"/>
    <w:rsid w:val="00F91829"/>
    <w:rsid w:val="00F94D3C"/>
    <w:rsid w:val="00FA1B86"/>
    <w:rsid w:val="00FA6CC7"/>
    <w:rsid w:val="00FB5376"/>
    <w:rsid w:val="00FE07CE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81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4D445F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Default" w:customStyle="true">
    <w:name w:val="Default"/>
    <w:rsid w:val="004D445F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D445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4D445F"/>
  </w:style>
  <w:style w:type="paragraph" w:styleId="Zpat">
    <w:name w:val="footer"/>
    <w:basedOn w:val="Normln"/>
    <w:link w:val="ZpatChar"/>
    <w:uiPriority w:val="99"/>
    <w:unhideWhenUsed/>
    <w:rsid w:val="004D445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4D445F"/>
  </w:style>
  <w:style w:type="paragraph" w:styleId="Textbubliny">
    <w:name w:val="Balloon Text"/>
    <w:basedOn w:val="Normln"/>
    <w:link w:val="TextbublinyChar"/>
    <w:uiPriority w:val="99"/>
    <w:semiHidden/>
    <w:unhideWhenUsed/>
    <w:rsid w:val="004D4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4D445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D445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86519"/>
    <w:rPr>
      <w:color w:val="0000FF" w:themeColor="hyperlink"/>
      <w:u w:val="single"/>
    </w:rPr>
  </w:style>
  <w:style w:type="numbering" w:styleId="Styl1" w:customStyle="true">
    <w:name w:val="Styl1"/>
    <w:uiPriority w:val="99"/>
    <w:rsid w:val="00754084"/>
    <w:pPr>
      <w:numPr>
        <w:numId w:val="11"/>
      </w:numPr>
    </w:pPr>
  </w:style>
  <w:style w:type="paragraph" w:styleId="Revize">
    <w:name w:val="Revision"/>
    <w:hidden/>
    <w:uiPriority w:val="99"/>
    <w:semiHidden/>
    <w:rsid w:val="00F36477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A04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04A6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DA04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04A6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DA04A6"/>
    <w:rPr>
      <w:b/>
      <w:bCs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4D445F"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Default" w:type="paragraph">
    <w:name w:val="Default"/>
    <w:rsid w:val="004D445F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styleId="Zhlav" w:type="paragraph">
    <w:name w:val="header"/>
    <w:basedOn w:val="Normln"/>
    <w:link w:val="ZhlavChar"/>
    <w:uiPriority w:val="99"/>
    <w:unhideWhenUsed/>
    <w:rsid w:val="004D445F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4D445F"/>
  </w:style>
  <w:style w:styleId="Zpat" w:type="paragraph">
    <w:name w:val="footer"/>
    <w:basedOn w:val="Normln"/>
    <w:link w:val="ZpatChar"/>
    <w:uiPriority w:val="99"/>
    <w:unhideWhenUsed/>
    <w:rsid w:val="004D445F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4D445F"/>
  </w:style>
  <w:style w:styleId="Textbubliny" w:type="paragraph">
    <w:name w:val="Balloon Text"/>
    <w:basedOn w:val="Normln"/>
    <w:link w:val="TextbublinyChar"/>
    <w:uiPriority w:val="99"/>
    <w:semiHidden/>
    <w:unhideWhenUsed/>
    <w:rsid w:val="004D445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4D445F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4D445F"/>
    <w:pPr>
      <w:ind w:left="720"/>
      <w:contextualSpacing/>
    </w:pPr>
  </w:style>
  <w:style w:styleId="Hypertextovodkaz" w:type="character">
    <w:name w:val="Hyperlink"/>
    <w:basedOn w:val="Standardnpsmoodstavce"/>
    <w:uiPriority w:val="99"/>
    <w:unhideWhenUsed/>
    <w:rsid w:val="00286519"/>
    <w:rPr>
      <w:color w:themeColor="hyperlink" w:val="0000FF"/>
      <w:u w:val="single"/>
    </w:rPr>
  </w:style>
  <w:style w:customStyle="1" w:styleId="Styl1" w:type="numbering">
    <w:name w:val="Styl1"/>
    <w:uiPriority w:val="99"/>
    <w:rsid w:val="00754084"/>
    <w:pPr>
      <w:numPr>
        <w:numId w:val="11"/>
      </w:numPr>
    </w:pPr>
  </w:style>
  <w:style w:styleId="Revize" w:type="paragraph">
    <w:name w:val="Revision"/>
    <w:hidden/>
    <w:uiPriority w:val="99"/>
    <w:semiHidden/>
    <w:rsid w:val="00F36477"/>
    <w:pPr>
      <w:spacing w:after="0" w:line="240" w:lineRule="auto"/>
    </w:pPr>
  </w:style>
  <w:style w:styleId="Odkaznakoment" w:type="character">
    <w:name w:val="annotation reference"/>
    <w:basedOn w:val="Standardnpsmoodstavce"/>
    <w:uiPriority w:val="99"/>
    <w:semiHidden/>
    <w:unhideWhenUsed/>
    <w:rsid w:val="00DA04A6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DA04A6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DA04A6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DA04A6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DA04A6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Mode="External" Target="mailto:pavlina.kozlikova@mpsv.cz" Type="http://schemas.openxmlformats.org/officeDocument/2006/relationships/hyperlink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Mode="External" Target="http://www.mpsv.cz/files/clanky/13197/B_-_Statut_RVRPZM.pdf" Type="http://schemas.openxmlformats.org/officeDocument/2006/relationships/hyperlink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Mode="External" Target="http://www.vlada.cz/cz/ppov/lrv/dokumenty/legislativni-pravidla-vlady-91209/" Type="http://schemas.openxmlformats.org/officeDocument/2006/relationships/hyperlink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5"/>
    <Relationship TargetMode="External" Target="http://www.vlada.cz/cz/ppov/lrv/dokumenty/jednaci-rad-vlady-91200/" Type="http://schemas.openxmlformats.org/officeDocument/2006/relationships/hyperlink" Id="rId10"/>
    <Relationship Target="stylesWithEffects.xml" Type="http://schemas.microsoft.com/office/2007/relationships/stylesWithEffects" Id="rId4"/>
    <Relationship TargetMode="External" Target="mailto:pavlina.kozlikova@mpsv.cz" Type="http://schemas.openxmlformats.org/officeDocument/2006/relationships/hyperlink" Id="rId9"/>
    <Relationship Target="header1.xml" Type="http://schemas.openxmlformats.org/officeDocument/2006/relationships/header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7493D6F-D0C1-4058-96AA-2393684CC82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17</properties:Pages>
  <properties:Words>5289</properties:Words>
  <properties:Characters>31209</properties:Characters>
  <properties:Lines>260</properties:Lines>
  <properties:Paragraphs>72</properties:Paragraphs>
  <properties:TotalTime>103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36426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2013-08-28T10:07:00Z</dcterms:created>
  <dc:creator/>
  <cp:lastModifiedBy/>
  <dcterms:modified xmlns:xsi="http://www.w3.org/2001/XMLSchema-instance" xsi:type="dcterms:W3CDTF">2013-10-23T06:56:00Z</dcterms:modified>
  <cp:revision>14</cp:revision>
</cp:coreProperties>
</file>