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E12598" w:rsidP="00716DE9" w:rsidRDefault="00E12598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="Cambria" w:hAnsi="Cambria"/>
          <w:b/>
          <w:kern w:val="32"/>
          <w:sz w:val="32"/>
          <w:szCs w:val="32"/>
          <w:lang w:eastAsia="en-US"/>
        </w:rPr>
      </w:pPr>
    </w:p>
    <w:p w:rsidRPr="00AC63EC" w:rsidR="00716DE9" w:rsidP="00716DE9" w:rsidRDefault="00716DE9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Pr="00F20682" w:rsidR="00716DE9" w:rsidP="00716DE9" w:rsidRDefault="00716DE9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89357E"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Pr="00F20682">
        <w:rPr>
          <w:rFonts w:ascii="Cambria" w:hAnsi="Cambria"/>
          <w:bCs/>
          <w:iCs/>
          <w:sz w:val="22"/>
          <w:szCs w:val="22"/>
          <w:lang w:eastAsia="en-US"/>
        </w:rPr>
        <w:t xml:space="preserve">nabídku na </w:t>
      </w:r>
      <w:r w:rsidRPr="00F20682" w:rsidR="00F20682">
        <w:rPr>
          <w:rFonts w:ascii="Cambria" w:hAnsi="Cambria"/>
          <w:sz w:val="22"/>
          <w:szCs w:val="22"/>
        </w:rPr>
        <w:t xml:space="preserve">veřejnou zakázku </w:t>
      </w:r>
      <w:r w:rsidR="00870786">
        <w:rPr>
          <w:rFonts w:ascii="Cambria" w:hAnsi="Cambria"/>
          <w:sz w:val="22"/>
          <w:szCs w:val="22"/>
        </w:rPr>
        <w:t xml:space="preserve">malého rozsahu </w:t>
      </w:r>
      <w:r w:rsidRPr="00F20682" w:rsidR="00F20682">
        <w:rPr>
          <w:rFonts w:ascii="Cambria" w:hAnsi="Cambria"/>
          <w:sz w:val="22"/>
          <w:szCs w:val="22"/>
        </w:rPr>
        <w:t xml:space="preserve">na </w:t>
      </w:r>
      <w:r w:rsidR="00870786">
        <w:rPr>
          <w:rFonts w:ascii="Cambria" w:hAnsi="Cambria"/>
          <w:sz w:val="22"/>
          <w:szCs w:val="22"/>
        </w:rPr>
        <w:t>služby</w:t>
      </w:r>
      <w:r w:rsidRPr="00F20682" w:rsidR="00F20682">
        <w:rPr>
          <w:rFonts w:ascii="Cambria" w:hAnsi="Cambria"/>
          <w:sz w:val="22"/>
          <w:szCs w:val="22"/>
        </w:rPr>
        <w:t xml:space="preserve"> zadávanou </w:t>
      </w:r>
      <w:r w:rsidR="00870786">
        <w:rPr>
          <w:rFonts w:ascii="Cambria" w:hAnsi="Cambria"/>
          <w:sz w:val="22"/>
          <w:szCs w:val="22"/>
        </w:rPr>
        <w:t>mimo režim</w:t>
      </w:r>
      <w:r w:rsidRPr="00A32173" w:rsidR="00A32173">
        <w:rPr>
          <w:rFonts w:ascii="Cambria" w:hAnsi="Cambria"/>
          <w:sz w:val="22"/>
          <w:szCs w:val="22"/>
        </w:rPr>
        <w:t xml:space="preserve"> zákona </w:t>
      </w:r>
      <w:r w:rsidR="00815757">
        <w:rPr>
          <w:rFonts w:ascii="Cambria" w:hAnsi="Cambria"/>
          <w:sz w:val="22"/>
          <w:szCs w:val="22"/>
        </w:rPr>
        <w:br/>
      </w:r>
      <w:r w:rsidRPr="00A32173" w:rsidR="00A32173">
        <w:rPr>
          <w:rFonts w:ascii="Cambria" w:hAnsi="Cambria"/>
          <w:sz w:val="22"/>
          <w:szCs w:val="22"/>
        </w:rPr>
        <w:t>č. 134/2016 Sb., o zadávání veřejných zakázek, v účinném znění (dále jen „zákon“)</w:t>
      </w:r>
    </w:p>
    <w:p w:rsidRPr="0089357E" w:rsidR="0089357E" w:rsidP="00716DE9" w:rsidRDefault="0089357E">
      <w:pPr>
        <w:keepNext/>
        <w:spacing w:before="240" w:after="60" w:line="276" w:lineRule="auto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716DE9" w:rsidP="00716DE9" w:rsidRDefault="00716DE9">
      <w:pPr>
        <w:spacing w:after="200" w:line="276" w:lineRule="auto"/>
        <w:jc w:val="center"/>
        <w:rPr>
          <w:rFonts w:ascii="Cambria" w:hAnsi="Cambria" w:eastAsia="Calibri"/>
          <w:b/>
          <w:sz w:val="52"/>
          <w:szCs w:val="52"/>
          <w:lang w:eastAsia="en-US"/>
        </w:rPr>
      </w:pPr>
      <w:r w:rsidRPr="00AC63EC">
        <w:rPr>
          <w:rFonts w:ascii="Cambria" w:hAnsi="Cambria" w:eastAsia="Calibri"/>
          <w:b/>
          <w:sz w:val="52"/>
          <w:szCs w:val="52"/>
          <w:lang w:eastAsia="en-US"/>
        </w:rPr>
        <w:t>„</w:t>
      </w:r>
      <w:r w:rsidRPr="00E12598" w:rsidR="00E12598">
        <w:rPr>
          <w:rFonts w:ascii="Cambria" w:hAnsi="Cambria" w:eastAsia="Calibri"/>
          <w:b/>
          <w:bCs/>
          <w:sz w:val="48"/>
          <w:szCs w:val="52"/>
          <w:lang w:eastAsia="en-US"/>
        </w:rPr>
        <w:t xml:space="preserve">Zajištění kurzů vzdělávání pro </w:t>
      </w:r>
      <w:proofErr w:type="spellStart"/>
      <w:r w:rsidRPr="00E12598" w:rsidR="00E12598">
        <w:rPr>
          <w:rFonts w:ascii="Cambria" w:hAnsi="Cambria" w:eastAsia="Calibri"/>
          <w:b/>
          <w:bCs/>
          <w:sz w:val="48"/>
          <w:szCs w:val="52"/>
          <w:lang w:eastAsia="en-US"/>
        </w:rPr>
        <w:t>Coworkingové</w:t>
      </w:r>
      <w:proofErr w:type="spellEnd"/>
      <w:r w:rsidRPr="00E12598" w:rsidR="00E12598">
        <w:rPr>
          <w:rFonts w:ascii="Cambria" w:hAnsi="Cambria" w:eastAsia="Calibri"/>
          <w:b/>
          <w:bCs/>
          <w:sz w:val="48"/>
          <w:szCs w:val="52"/>
          <w:lang w:eastAsia="en-US"/>
        </w:rPr>
        <w:t xml:space="preserve"> centrum Zlín, z. </w:t>
      </w:r>
      <w:proofErr w:type="gramStart"/>
      <w:r w:rsidRPr="00E12598" w:rsidR="00E12598">
        <w:rPr>
          <w:rFonts w:ascii="Cambria" w:hAnsi="Cambria" w:eastAsia="Calibri"/>
          <w:b/>
          <w:bCs/>
          <w:sz w:val="48"/>
          <w:szCs w:val="52"/>
          <w:lang w:eastAsia="en-US"/>
        </w:rPr>
        <w:t>s.</w:t>
      </w:r>
      <w:proofErr w:type="gramEnd"/>
      <w:r w:rsidR="003B72C1">
        <w:rPr>
          <w:rFonts w:ascii="Cambria" w:hAnsi="Cambria" w:eastAsia="Calibri"/>
          <w:b/>
          <w:bCs/>
          <w:sz w:val="48"/>
          <w:szCs w:val="52"/>
          <w:lang w:eastAsia="en-US"/>
        </w:rPr>
        <w:t xml:space="preserve"> II</w:t>
      </w:r>
      <w:r w:rsidRPr="0083718F">
        <w:rPr>
          <w:rFonts w:ascii="Cambria" w:hAnsi="Cambria" w:eastAsia="Calibri"/>
          <w:b/>
          <w:sz w:val="48"/>
          <w:szCs w:val="52"/>
          <w:lang w:eastAsia="en-US"/>
        </w:rPr>
        <w:t>“</w:t>
      </w:r>
    </w:p>
    <w:p w:rsidR="00E12598" w:rsidP="00716DE9" w:rsidRDefault="00E12598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Identifikační údaje zadavatele</w:t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227"/>
        <w:gridCol w:w="5985"/>
      </w:tblGrid>
      <w:tr w:rsidRPr="00AC63EC" w:rsidR="00E12598" w:rsidTr="00815757">
        <w:tc>
          <w:tcPr>
            <w:tcW w:w="3227" w:type="dxa"/>
            <w:vAlign w:val="center"/>
          </w:tcPr>
          <w:p w:rsidRPr="00AC63EC" w:rsidR="00E12598" w:rsidP="00815757" w:rsidRDefault="00E1259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Název zadavatele:</w:t>
            </w:r>
          </w:p>
        </w:tc>
        <w:tc>
          <w:tcPr>
            <w:tcW w:w="5985" w:type="dxa"/>
            <w:vAlign w:val="center"/>
          </w:tcPr>
          <w:p w:rsidRPr="00E12598" w:rsidR="00E12598" w:rsidP="00815757" w:rsidRDefault="00E12598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</w:rPr>
            </w:pPr>
            <w:proofErr w:type="spellStart"/>
            <w:r w:rsidRPr="00E12598">
              <w:rPr>
                <w:rFonts w:asciiTheme="majorHAnsi" w:hAnsiTheme="majorHAnsi"/>
                <w:bCs/>
              </w:rPr>
              <w:t>Coworkingové</w:t>
            </w:r>
            <w:proofErr w:type="spellEnd"/>
            <w:r w:rsidRPr="00E12598">
              <w:rPr>
                <w:rFonts w:asciiTheme="majorHAnsi" w:hAnsiTheme="majorHAnsi"/>
                <w:bCs/>
              </w:rPr>
              <w:t xml:space="preserve"> centrum </w:t>
            </w:r>
            <w:proofErr w:type="gramStart"/>
            <w:r w:rsidRPr="00E12598">
              <w:rPr>
                <w:rFonts w:asciiTheme="majorHAnsi" w:hAnsiTheme="majorHAnsi"/>
                <w:bCs/>
              </w:rPr>
              <w:t>Zlín, z. s.</w:t>
            </w:r>
            <w:proofErr w:type="gramEnd"/>
          </w:p>
        </w:tc>
      </w:tr>
      <w:tr w:rsidRPr="00AC63EC" w:rsidR="00E12598" w:rsidTr="00815757">
        <w:tc>
          <w:tcPr>
            <w:tcW w:w="3227" w:type="dxa"/>
            <w:vAlign w:val="center"/>
          </w:tcPr>
          <w:p w:rsidRPr="00AC63EC" w:rsidR="00E12598" w:rsidP="00815757" w:rsidRDefault="00E1259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Pr="00E12598" w:rsidR="00E12598" w:rsidP="00815757" w:rsidRDefault="00E12598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</w:rPr>
            </w:pPr>
            <w:r w:rsidRPr="00E12598">
              <w:rPr>
                <w:rFonts w:asciiTheme="majorHAnsi" w:hAnsiTheme="majorHAnsi"/>
              </w:rPr>
              <w:t>třída Tomáše Bati 5146, 760 01 Zlín</w:t>
            </w:r>
          </w:p>
        </w:tc>
      </w:tr>
      <w:tr w:rsidRPr="00AC63EC" w:rsidR="00E12598" w:rsidTr="00815757">
        <w:tc>
          <w:tcPr>
            <w:tcW w:w="3227" w:type="dxa"/>
            <w:vAlign w:val="center"/>
          </w:tcPr>
          <w:p w:rsidRPr="00AC63EC" w:rsidR="00E12598" w:rsidP="00815757" w:rsidRDefault="00E1259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E12598">
              <w:rPr>
                <w:rFonts w:ascii="Cambria" w:hAnsi="Cambria" w:eastAsia="Calibri"/>
                <w:lang w:eastAsia="en-US"/>
              </w:rPr>
              <w:t>Osoba oprávněná jednat za zadavatele: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Pr="00E12598" w:rsidR="00E12598" w:rsidP="00815757" w:rsidRDefault="003B72C1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Ing. Jan Ševčík</w:t>
            </w:r>
            <w:r w:rsidRPr="00E12598" w:rsidR="00E12598">
              <w:rPr>
                <w:rFonts w:asciiTheme="majorHAnsi" w:hAnsiTheme="majorHAnsi"/>
              </w:rPr>
              <w:t>, předseda</w:t>
            </w:r>
          </w:p>
        </w:tc>
      </w:tr>
      <w:tr w:rsidRPr="00AC63EC" w:rsidR="00E12598" w:rsidTr="00815757">
        <w:trPr>
          <w:trHeight w:val="619"/>
        </w:trPr>
        <w:tc>
          <w:tcPr>
            <w:tcW w:w="3227" w:type="dxa"/>
            <w:vAlign w:val="center"/>
          </w:tcPr>
          <w:p w:rsidRPr="00AC63EC" w:rsidR="00E12598" w:rsidP="00815757" w:rsidRDefault="00E12598">
            <w:pPr>
              <w:spacing w:before="120" w:after="120"/>
              <w:rPr>
                <w:rFonts w:ascii="Cambria" w:hAnsi="Cambria" w:eastAsia="Calibri"/>
                <w:lang w:eastAsia="en-US"/>
              </w:rPr>
            </w:pPr>
            <w:r w:rsidRPr="00E12598">
              <w:rPr>
                <w:rFonts w:ascii="Cambria" w:hAnsi="Cambria" w:eastAsia="Calibri"/>
                <w:lang w:eastAsia="en-US"/>
              </w:rPr>
              <w:t>IČ zadavatele:</w:t>
            </w:r>
          </w:p>
        </w:tc>
        <w:tc>
          <w:tcPr>
            <w:tcW w:w="5985" w:type="dxa"/>
            <w:vAlign w:val="center"/>
          </w:tcPr>
          <w:p w:rsidRPr="00E12598" w:rsidR="00E12598" w:rsidP="00815757" w:rsidRDefault="00E12598">
            <w:pPr>
              <w:tabs>
                <w:tab w:val="left" w:pos="3119"/>
              </w:tabs>
              <w:spacing w:before="120" w:after="120"/>
              <w:rPr>
                <w:rFonts w:asciiTheme="majorHAnsi" w:hAnsiTheme="majorHAnsi"/>
              </w:rPr>
            </w:pPr>
            <w:r w:rsidRPr="00E12598">
              <w:rPr>
                <w:rFonts w:asciiTheme="majorHAnsi" w:hAnsiTheme="majorHAnsi"/>
              </w:rPr>
              <w:t>22743596</w:t>
            </w:r>
          </w:p>
        </w:tc>
      </w:tr>
    </w:tbl>
    <w:p w:rsidR="00E12598" w:rsidP="003B72C1" w:rsidRDefault="00E12598">
      <w:pPr>
        <w:spacing w:after="200" w:line="276" w:lineRule="auto"/>
        <w:rPr>
          <w:rFonts w:ascii="Cambria" w:hAnsi="Cambria" w:eastAsia="Calibri"/>
          <w:b/>
          <w:sz w:val="28"/>
          <w:szCs w:val="28"/>
          <w:lang w:eastAsia="en-US"/>
        </w:rPr>
      </w:pP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227"/>
        <w:gridCol w:w="5985"/>
      </w:tblGrid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 xml:space="preserve">Osoba oprávněná jednat </w:t>
            </w:r>
            <w:r w:rsidR="00BB07BE">
              <w:rPr>
                <w:rFonts w:ascii="Cambria" w:hAnsi="Cambria" w:eastAsia="Calibri"/>
                <w:lang w:eastAsia="en-US"/>
              </w:rPr>
              <w:t>za</w:t>
            </w:r>
            <w:r w:rsidRPr="00AC63EC">
              <w:rPr>
                <w:rFonts w:ascii="Cambria" w:hAnsi="Cambria" w:eastAsia="Calibri"/>
                <w:lang w:eastAsia="en-US"/>
              </w:rPr>
              <w:t xml:space="preserve"> dodavatele: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3227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E-mail:</w:t>
            </w:r>
          </w:p>
        </w:tc>
        <w:tc>
          <w:tcPr>
            <w:tcW w:w="5985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</w:tbl>
    <w:p w:rsidR="00716DE9" w:rsidP="00815757" w:rsidRDefault="00716DE9">
      <w:pPr>
        <w:spacing w:after="200" w:line="276" w:lineRule="auto"/>
        <w:ind w:left="-142"/>
        <w:jc w:val="both"/>
        <w:rPr>
          <w:rFonts w:ascii="Cambria" w:hAnsi="Cambria" w:eastAsia="Calibri"/>
          <w:sz w:val="16"/>
          <w:szCs w:val="16"/>
          <w:lang w:eastAsia="en-US"/>
        </w:rPr>
      </w:pPr>
      <w:bookmarkStart w:name="_GoBack" w:id="0"/>
      <w:bookmarkEnd w:id="0"/>
      <w:r w:rsidRPr="00AC63EC">
        <w:rPr>
          <w:rFonts w:ascii="Cambria" w:hAnsi="Cambria" w:eastAsia="Calibri"/>
          <w:sz w:val="16"/>
          <w:szCs w:val="16"/>
          <w:lang w:eastAsia="en-US"/>
        </w:rPr>
        <w:t xml:space="preserve"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</w:t>
      </w:r>
      <w:r w:rsidR="00815757">
        <w:rPr>
          <w:rFonts w:ascii="Cambria" w:hAnsi="Cambria" w:eastAsia="Calibri"/>
          <w:sz w:val="16"/>
          <w:szCs w:val="16"/>
          <w:lang w:eastAsia="en-US"/>
        </w:rPr>
        <w:br/>
      </w:r>
      <w:r w:rsidRPr="00AC63EC">
        <w:rPr>
          <w:rFonts w:ascii="Cambria" w:hAnsi="Cambria" w:eastAsia="Calibri"/>
          <w:sz w:val="16"/>
          <w:szCs w:val="16"/>
          <w:lang w:eastAsia="en-US"/>
        </w:rPr>
        <w:t>a bankovní spojení.</w:t>
      </w: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lastRenderedPageBreak/>
        <w:t>Informace týkající se hodnocení nabídek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644"/>
        <w:gridCol w:w="4644"/>
      </w:tblGrid>
      <w:tr w:rsidRPr="00AC63EC" w:rsidR="00716DE9" w:rsidTr="0045175B">
        <w:tc>
          <w:tcPr>
            <w:tcW w:w="4644" w:type="dxa"/>
          </w:tcPr>
          <w:p w:rsidRPr="00AC63EC" w:rsidR="00716DE9" w:rsidP="00CE26C5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Pr="00AC63EC" w:rsidR="00716DE9" w:rsidP="0045175B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Pr="00AC63EC" w:rsidR="00716DE9" w:rsidTr="0045175B">
        <w:trPr>
          <w:trHeight w:val="1235"/>
        </w:trPr>
        <w:tc>
          <w:tcPr>
            <w:tcW w:w="4644" w:type="dxa"/>
          </w:tcPr>
          <w:p w:rsidRPr="00AC63EC" w:rsidR="00716DE9" w:rsidP="0045175B" w:rsidRDefault="006724F8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6724F8">
              <w:rPr>
                <w:rFonts w:ascii="Cambria" w:hAnsi="Cambria"/>
                <w:b/>
                <w:bCs/>
                <w:lang w:eastAsia="en-US"/>
              </w:rPr>
              <w:t>Nabídková cena v Kč bez DPH</w:t>
            </w:r>
          </w:p>
          <w:p w:rsidRPr="00AC63EC" w:rsidR="00716DE9" w:rsidP="006724F8" w:rsidRDefault="00716DE9">
            <w:pPr>
              <w:spacing w:after="200" w:line="276" w:lineRule="auto"/>
              <w:jc w:val="both"/>
              <w:rPr>
                <w:rFonts w:ascii="Cambria" w:hAnsi="Cambria" w:eastAsia="Calibri"/>
                <w:sz w:val="20"/>
                <w:szCs w:val="20"/>
                <w:lang w:eastAsia="en-US"/>
              </w:rPr>
            </w:pPr>
            <w:r w:rsidRPr="00AC63EC"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 xml:space="preserve">Uvádí se absolutní hodnota celkové nabídkové ceny v Kč </w:t>
            </w:r>
            <w:r w:rsidR="00983365"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 xml:space="preserve">bez </w:t>
            </w:r>
            <w:r w:rsidRPr="00AC63EC">
              <w:rPr>
                <w:rFonts w:ascii="Cambria" w:hAnsi="Cambria" w:eastAsia="Calibri" w:cs="Arial"/>
                <w:sz w:val="20"/>
                <w:szCs w:val="20"/>
                <w:lang w:eastAsia="en-US"/>
              </w:rPr>
              <w:t>DPH.</w:t>
            </w:r>
          </w:p>
        </w:tc>
        <w:tc>
          <w:tcPr>
            <w:tcW w:w="4644" w:type="dxa"/>
          </w:tcPr>
          <w:p w:rsidRPr="00AC63EC" w:rsidR="00716DE9" w:rsidP="0045175B" w:rsidRDefault="00716DE9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Pr="00AC63EC" w:rsidR="00C7767D" w:rsidP="00716DE9" w:rsidRDefault="00C7767D">
      <w:pPr>
        <w:spacing w:after="200" w:line="276" w:lineRule="auto"/>
        <w:jc w:val="both"/>
        <w:rPr>
          <w:rFonts w:ascii="Cambria" w:hAnsi="Cambria" w:eastAsia="Calibri"/>
          <w:lang w:eastAsia="en-US"/>
        </w:rPr>
      </w:pPr>
    </w:p>
    <w:p w:rsidR="00C56D36" w:rsidP="00C7767D" w:rsidRDefault="00C56D36">
      <w:pPr>
        <w:pBdr>
          <w:bottom w:val="single" w:color="FF0000" w:sz="12" w:space="1"/>
        </w:pBdr>
        <w:spacing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</w:p>
    <w:p w:rsidRPr="00AC63EC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ascii="Cambria" w:hAnsi="Cambria" w:eastAsia="Calibri"/>
          <w:b/>
          <w:sz w:val="28"/>
          <w:szCs w:val="28"/>
          <w:lang w:eastAsia="en-US"/>
        </w:rPr>
      </w:pPr>
      <w:r w:rsidRPr="00AC63EC">
        <w:rPr>
          <w:rFonts w:ascii="Cambria" w:hAnsi="Cambria"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02"/>
        <w:gridCol w:w="6410"/>
      </w:tblGrid>
      <w:tr w:rsidRPr="00AC63EC" w:rsidR="00716DE9" w:rsidTr="0045175B">
        <w:tc>
          <w:tcPr>
            <w:tcW w:w="2802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2802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Funkce:</w:t>
            </w:r>
          </w:p>
        </w:tc>
        <w:tc>
          <w:tcPr>
            <w:tcW w:w="6410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2802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  <w:tr w:rsidRPr="00AC63EC" w:rsidR="00716DE9" w:rsidTr="0045175B">
        <w:tc>
          <w:tcPr>
            <w:tcW w:w="2802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  <w:r w:rsidRPr="00AC63EC">
              <w:rPr>
                <w:rFonts w:ascii="Cambria" w:hAnsi="Cambria" w:eastAsia="Calibri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Pr="00AC63EC" w:rsidR="00716DE9" w:rsidP="00815757" w:rsidRDefault="00716DE9">
            <w:pPr>
              <w:spacing w:before="120" w:after="120"/>
              <w:jc w:val="both"/>
              <w:rPr>
                <w:rFonts w:ascii="Cambria" w:hAnsi="Cambria" w:eastAsia="Calibri"/>
                <w:lang w:eastAsia="en-US"/>
              </w:rPr>
            </w:pPr>
          </w:p>
        </w:tc>
      </w:tr>
    </w:tbl>
    <w:p w:rsidR="00FD0495" w:rsidP="00E12598" w:rsidRDefault="00FD0495"/>
    <w:sectPr w:rsidR="00FD0495" w:rsidSect="00E1259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E6C70" w:rsidP="00C7767D" w:rsidRDefault="00CE6C70">
      <w:r>
        <w:separator/>
      </w:r>
    </w:p>
  </w:endnote>
  <w:endnote w:type="continuationSeparator" w:id="0">
    <w:p w:rsidR="00CE6C70" w:rsidP="00C7767D" w:rsidRDefault="00CE6C7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E6C70" w:rsidP="00C7767D" w:rsidRDefault="00CE6C70">
      <w:r>
        <w:separator/>
      </w:r>
    </w:p>
  </w:footnote>
  <w:footnote w:type="continuationSeparator" w:id="0">
    <w:p w:rsidR="00CE6C70" w:rsidP="00C7767D" w:rsidRDefault="00CE6C70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3747"/>
    <w:rsid w:val="00054CAF"/>
    <w:rsid w:val="000D3259"/>
    <w:rsid w:val="001028C3"/>
    <w:rsid w:val="001065E8"/>
    <w:rsid w:val="00106961"/>
    <w:rsid w:val="00116068"/>
    <w:rsid w:val="00222308"/>
    <w:rsid w:val="00240C0F"/>
    <w:rsid w:val="00270B7E"/>
    <w:rsid w:val="0029799D"/>
    <w:rsid w:val="002A63C0"/>
    <w:rsid w:val="002B7324"/>
    <w:rsid w:val="002D4B55"/>
    <w:rsid w:val="00310E07"/>
    <w:rsid w:val="00323898"/>
    <w:rsid w:val="00384C16"/>
    <w:rsid w:val="003B4FCE"/>
    <w:rsid w:val="003B72C1"/>
    <w:rsid w:val="003D5A8A"/>
    <w:rsid w:val="0045175B"/>
    <w:rsid w:val="004823EE"/>
    <w:rsid w:val="00487FEB"/>
    <w:rsid w:val="004A718F"/>
    <w:rsid w:val="004B06D9"/>
    <w:rsid w:val="00501A6E"/>
    <w:rsid w:val="00521D9C"/>
    <w:rsid w:val="00547DD6"/>
    <w:rsid w:val="00550903"/>
    <w:rsid w:val="00552513"/>
    <w:rsid w:val="005F0C60"/>
    <w:rsid w:val="0063697F"/>
    <w:rsid w:val="006724F8"/>
    <w:rsid w:val="006F4658"/>
    <w:rsid w:val="00711A42"/>
    <w:rsid w:val="00716DE9"/>
    <w:rsid w:val="00756E6B"/>
    <w:rsid w:val="007E0703"/>
    <w:rsid w:val="00815757"/>
    <w:rsid w:val="008179E0"/>
    <w:rsid w:val="0083517F"/>
    <w:rsid w:val="0083718F"/>
    <w:rsid w:val="008577EA"/>
    <w:rsid w:val="00870786"/>
    <w:rsid w:val="0089357E"/>
    <w:rsid w:val="008A2AF8"/>
    <w:rsid w:val="008B2B8F"/>
    <w:rsid w:val="008C66CA"/>
    <w:rsid w:val="0092188B"/>
    <w:rsid w:val="00922770"/>
    <w:rsid w:val="009333C1"/>
    <w:rsid w:val="00983365"/>
    <w:rsid w:val="009E2656"/>
    <w:rsid w:val="009F28FF"/>
    <w:rsid w:val="009F3FAA"/>
    <w:rsid w:val="00A12C7B"/>
    <w:rsid w:val="00A32173"/>
    <w:rsid w:val="00A8114F"/>
    <w:rsid w:val="00B2639E"/>
    <w:rsid w:val="00BB07BE"/>
    <w:rsid w:val="00C100A1"/>
    <w:rsid w:val="00C56D36"/>
    <w:rsid w:val="00C7767D"/>
    <w:rsid w:val="00CA652B"/>
    <w:rsid w:val="00CC2149"/>
    <w:rsid w:val="00CE26C5"/>
    <w:rsid w:val="00CE6C70"/>
    <w:rsid w:val="00D2249F"/>
    <w:rsid w:val="00D42705"/>
    <w:rsid w:val="00D5635F"/>
    <w:rsid w:val="00D604E3"/>
    <w:rsid w:val="00D64EC9"/>
    <w:rsid w:val="00D83287"/>
    <w:rsid w:val="00DC49FF"/>
    <w:rsid w:val="00DF0555"/>
    <w:rsid w:val="00E12598"/>
    <w:rsid w:val="00E56FEF"/>
    <w:rsid w:val="00E7341C"/>
    <w:rsid w:val="00E94647"/>
    <w:rsid w:val="00E960F4"/>
    <w:rsid w:val="00E9668D"/>
    <w:rsid w:val="00E974F2"/>
    <w:rsid w:val="00ED7D70"/>
    <w:rsid w:val="00EE63CC"/>
    <w:rsid w:val="00F20682"/>
    <w:rsid w:val="00F56AC9"/>
    <w:rsid w:val="00F82D3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16DE9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C7767D"/>
    <w:rPr>
      <w:rFonts w:ascii="Times New Roman" w:hAnsi="Times New Roman" w:eastAsia="Times New Roman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iPriority w:val="99"/>
    <w:unhideWhenUsed/>
    <w:rsid w:val="002D4B55"/>
    <w:rPr>
      <w:color w:val="0000FF"/>
      <w:u w:val="single"/>
    </w:rPr>
  </w:style>
  <w:style w:styleId="Zhlav" w:type="paragraph">
    <w:name w:val="header"/>
    <w:basedOn w:val="Normln"/>
    <w:link w:val="ZhlavChar"/>
    <w:uiPriority w:val="99"/>
    <w:semiHidden/>
    <w:unhideWhenUsed/>
    <w:rsid w:val="00C7767D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styleId="Zpat" w:type="paragraph">
    <w:name w:val="footer"/>
    <w:basedOn w:val="Normln"/>
    <w:link w:val="ZpatChar"/>
    <w:uiPriority w:val="99"/>
    <w:semiHidden/>
    <w:unhideWhenUsed/>
    <w:rsid w:val="00C7767D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3E8C4A5-17AA-4033-8F4F-973A043CB38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196</properties:Words>
  <properties:Characters>1159</properties:Characters>
  <properties:Lines>9</properties:Lines>
  <properties:Paragraphs>2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1353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2017-07-16T15:12:00Z</dcterms:created>
  <dc:creator/>
  <cp:lastModifiedBy/>
  <dcterms:modified xmlns:xsi="http://www.w3.org/2001/XMLSchema-instance" xsi:type="dcterms:W3CDTF">2019-02-05T09:34:00Z</dcterms:modified>
  <cp:revision>15</cp:revision>
  <dc:title>KRYCÍ LIST NABÍDKY</dc:title>
</cp:coreProperties>
</file>