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B24AE" w:rsidR="009860BD" w:rsidP="00EB24AE" w:rsidRDefault="009860BD">
      <w:pPr>
        <w:jc w:val="center"/>
        <w:rPr>
          <w:rFonts w:ascii="Arial" w:hAnsi="Arial" w:cs="Arial"/>
          <w:b/>
        </w:rPr>
      </w:pPr>
      <w:bookmarkStart w:name="_GoBack" w:id="0"/>
      <w:r w:rsidRPr="00EB24AE">
        <w:rPr>
          <w:rFonts w:ascii="Arial" w:hAnsi="Arial" w:cs="Arial"/>
          <w:b/>
        </w:rPr>
        <w:t>Příloha č. 4</w:t>
      </w:r>
    </w:p>
    <w:bookmarkEnd w:id="0"/>
    <w:p w:rsidRPr="00EB24AE" w:rsidR="009860BD" w:rsidP="009860BD" w:rsidRDefault="009860BD">
      <w:pPr>
        <w:jc w:val="center"/>
        <w:rPr>
          <w:rFonts w:ascii="Arial" w:hAnsi="Arial" w:cs="Arial"/>
          <w:b/>
          <w:sz w:val="28"/>
          <w:szCs w:val="28"/>
        </w:rPr>
      </w:pPr>
      <w:r w:rsidRPr="00EB24AE">
        <w:rPr>
          <w:rFonts w:ascii="Arial" w:hAnsi="Arial" w:cs="Arial"/>
          <w:b/>
          <w:sz w:val="28"/>
          <w:szCs w:val="28"/>
        </w:rPr>
        <w:t>Hodnotící tabulka</w:t>
      </w:r>
    </w:p>
    <w:p w:rsidRPr="00EB24AE" w:rsidR="009860BD" w:rsidP="009860BD" w:rsidRDefault="009860BD">
      <w:pPr>
        <w:jc w:val="center"/>
        <w:rPr>
          <w:rFonts w:ascii="Arial" w:hAnsi="Arial" w:cs="Arial"/>
          <w:b/>
        </w:rPr>
      </w:pPr>
      <w:r w:rsidRPr="00EB24AE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3 </w:t>
      </w:r>
      <w:proofErr w:type="gramStart"/>
      <w:r w:rsidRPr="00EB24AE">
        <w:rPr>
          <w:rFonts w:ascii="Arial" w:hAnsi="Arial" w:cs="Arial"/>
          <w:b/>
        </w:rPr>
        <w:t>-  Duševní</w:t>
      </w:r>
      <w:proofErr w:type="gramEnd"/>
      <w:r w:rsidRPr="00EB24AE">
        <w:rPr>
          <w:rFonts w:ascii="Arial" w:hAnsi="Arial" w:cs="Arial"/>
          <w:b/>
        </w:rPr>
        <w:t xml:space="preserve"> hygiena jako prevence stresu a syndromu vyhoření“</w:t>
      </w:r>
    </w:p>
    <w:p w:rsidRPr="00EB24AE" w:rsidR="009860BD" w:rsidP="009860BD" w:rsidRDefault="009860BD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EB24AE" w:rsidR="009860BD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EB24AE" w:rsidR="009860BD" w:rsidP="00DB3E36" w:rsidRDefault="009860BD">
            <w:pPr>
              <w:jc w:val="center"/>
              <w:rPr>
                <w:rFonts w:ascii="Arial" w:hAnsi="Arial" w:cs="Arial"/>
                <w:b/>
              </w:rPr>
            </w:pPr>
            <w:r w:rsidRPr="00EB24AE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EB24AE" w:rsidR="009860BD" w:rsidP="00DB3E36" w:rsidRDefault="009860BD">
            <w:pPr>
              <w:jc w:val="center"/>
              <w:rPr>
                <w:rFonts w:ascii="Arial" w:hAnsi="Arial" w:cs="Arial"/>
                <w:b/>
              </w:rPr>
            </w:pPr>
            <w:r w:rsidRPr="00EB24AE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EB24AE" w:rsidR="009860BD" w:rsidTr="00DB3E36">
        <w:tc>
          <w:tcPr>
            <w:tcW w:w="4530" w:type="dxa"/>
            <w:vAlign w:val="center"/>
          </w:tcPr>
          <w:p w:rsidRPr="00EB24AE" w:rsidR="009860BD" w:rsidP="00DB3E36" w:rsidRDefault="009860BD">
            <w:pPr>
              <w:jc w:val="left"/>
              <w:rPr>
                <w:rFonts w:ascii="Arial" w:hAnsi="Arial" w:cs="Arial"/>
                <w:b/>
              </w:rPr>
            </w:pPr>
            <w:r w:rsidRPr="00EB24AE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EB24AE" w:rsidR="009860BD" w:rsidP="00DB3E36" w:rsidRDefault="009860BD">
            <w:pPr>
              <w:jc w:val="center"/>
              <w:rPr>
                <w:rFonts w:ascii="Arial" w:hAnsi="Arial" w:cs="Arial"/>
                <w:b/>
              </w:rPr>
            </w:pPr>
            <w:r w:rsidRPr="00EB24AE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EB24AE" w:rsidR="009860BD" w:rsidTr="00DB3E36">
        <w:tc>
          <w:tcPr>
            <w:tcW w:w="4530" w:type="dxa"/>
            <w:vAlign w:val="center"/>
          </w:tcPr>
          <w:p w:rsidRPr="00EB24AE" w:rsidR="009860BD" w:rsidP="00DB3E36" w:rsidRDefault="009860BD">
            <w:pPr>
              <w:jc w:val="left"/>
              <w:rPr>
                <w:rFonts w:ascii="Arial" w:hAnsi="Arial" w:cs="Arial"/>
                <w:b/>
              </w:rPr>
            </w:pPr>
            <w:r w:rsidRPr="00EB24AE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EB24AE">
              <w:rPr>
                <w:rFonts w:ascii="Arial" w:hAnsi="Arial" w:cs="Arial"/>
                <w:b/>
              </w:rPr>
              <w:t>týmu - lektora</w:t>
            </w:r>
            <w:proofErr w:type="gramEnd"/>
            <w:r w:rsidRPr="00EB24AE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EB24AE" w:rsidR="009860BD" w:rsidP="00DB3E36" w:rsidRDefault="009860BD">
            <w:pPr>
              <w:jc w:val="center"/>
              <w:rPr>
                <w:rFonts w:ascii="Arial" w:hAnsi="Arial" w:cs="Arial"/>
                <w:b/>
              </w:rPr>
            </w:pPr>
            <w:r w:rsidRPr="00EB24AE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EB24AE" w:rsidR="009860BD" w:rsidP="009860BD" w:rsidRDefault="009860BD">
      <w:pPr>
        <w:rPr>
          <w:rFonts w:ascii="Arial" w:hAnsi="Arial" w:cs="Arial"/>
          <w:b/>
        </w:rPr>
      </w:pPr>
    </w:p>
    <w:p w:rsidRPr="00EB24AE" w:rsidR="009860BD" w:rsidP="009860BD" w:rsidRDefault="009860BD">
      <w:pPr>
        <w:rPr>
          <w:rFonts w:ascii="Arial" w:hAnsi="Arial" w:cs="Arial"/>
          <w:i/>
        </w:rPr>
      </w:pPr>
      <w:r w:rsidRPr="00EB24AE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EB24AE" w:rsidR="009860BD" w:rsidP="009860BD" w:rsidRDefault="009860BD">
      <w:pPr>
        <w:spacing w:after="60"/>
        <w:rPr>
          <w:rFonts w:ascii="Arial" w:hAnsi="Arial" w:cs="Arial"/>
          <w:u w:val="single"/>
        </w:rPr>
      </w:pPr>
      <w:r w:rsidRPr="00EB24AE">
        <w:rPr>
          <w:rFonts w:ascii="Arial" w:hAnsi="Arial" w:cs="Arial"/>
          <w:u w:val="single"/>
        </w:rPr>
        <w:t>Obdobná služba č. 1</w:t>
      </w:r>
      <w:r w:rsidRPr="00EB24AE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EB24AE" w:rsidR="009860BD" w:rsidTr="00DB3E36">
        <w:tc>
          <w:tcPr>
            <w:tcW w:w="4531" w:type="dxa"/>
          </w:tcPr>
          <w:p w:rsidRPr="00EB24AE" w:rsidR="009860BD" w:rsidP="00DB3E36" w:rsidRDefault="009860BD">
            <w:pPr>
              <w:spacing w:after="60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EB24AE" w:rsidR="009860BD" w:rsidP="00DB3E36" w:rsidRDefault="009860BD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EB24AE" w:rsidR="009860BD" w:rsidTr="00DB3E36">
        <w:tc>
          <w:tcPr>
            <w:tcW w:w="4531" w:type="dxa"/>
          </w:tcPr>
          <w:p w:rsidRPr="00EB24AE" w:rsidR="009860BD" w:rsidP="00DB3E36" w:rsidRDefault="009860BD">
            <w:pPr>
              <w:spacing w:after="60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EB24AE" w:rsidR="009860BD" w:rsidP="00DB3E36" w:rsidRDefault="009860BD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EB24AE" w:rsidR="009860BD" w:rsidP="009860BD" w:rsidRDefault="009860BD">
      <w:pPr>
        <w:rPr>
          <w:rFonts w:ascii="Arial" w:hAnsi="Arial" w:cs="Arial"/>
          <w:b/>
        </w:rPr>
      </w:pPr>
      <w:r w:rsidRPr="00EB24AE">
        <w:rPr>
          <w:rFonts w:ascii="Arial" w:hAnsi="Arial" w:cs="Arial"/>
        </w:rPr>
        <w:t>Číslo akreditace lektorovaného kurzu:</w:t>
      </w:r>
      <w:r w:rsidRPr="00EB24AE">
        <w:rPr>
          <w:rFonts w:ascii="Arial" w:hAnsi="Arial" w:cs="Arial"/>
        </w:rPr>
        <w:tab/>
      </w:r>
      <w:r w:rsidRPr="00EB24AE">
        <w:rPr>
          <w:rFonts w:ascii="Arial" w:hAnsi="Arial" w:cs="Arial"/>
        </w:rPr>
        <w:tab/>
      </w:r>
      <w:r w:rsidRPr="00EB24AE">
        <w:rPr>
          <w:rFonts w:ascii="Arial" w:hAnsi="Arial" w:cs="Arial"/>
        </w:rPr>
        <w:tab/>
      </w:r>
      <w:r w:rsidRPr="00EB24AE">
        <w:rPr>
          <w:rFonts w:ascii="Arial" w:hAnsi="Arial" w:cs="Arial"/>
        </w:rPr>
        <w:tab/>
        <w:t xml:space="preserve">       </w:t>
      </w:r>
      <w:proofErr w:type="gramStart"/>
      <w:r w:rsidRPr="00EB24AE">
        <w:rPr>
          <w:rFonts w:ascii="Arial" w:hAnsi="Arial" w:cs="Arial"/>
        </w:rPr>
        <w:t xml:space="preserve">   </w:t>
      </w:r>
      <w:r w:rsidRPr="00EB24AE">
        <w:rPr>
          <w:rFonts w:ascii="Arial" w:hAnsi="Arial" w:cs="Arial"/>
          <w:highlight w:val="yellow"/>
        </w:rPr>
        <w:t>[</w:t>
      </w:r>
      <w:proofErr w:type="gramEnd"/>
      <w:r w:rsidRPr="00EB24AE">
        <w:rPr>
          <w:rFonts w:ascii="Arial" w:hAnsi="Arial" w:cs="Arial"/>
          <w:highlight w:val="yellow"/>
        </w:rPr>
        <w:t>DOPLNIT]</w:t>
      </w:r>
    </w:p>
    <w:p w:rsidRPr="00EB24AE" w:rsidR="009860BD" w:rsidP="009860BD" w:rsidRDefault="009860BD">
      <w:pPr>
        <w:spacing w:after="60"/>
        <w:rPr>
          <w:rFonts w:ascii="Arial" w:hAnsi="Arial" w:cs="Arial"/>
          <w:u w:val="single"/>
        </w:rPr>
      </w:pPr>
      <w:r w:rsidRPr="00EB24AE">
        <w:rPr>
          <w:rFonts w:ascii="Arial" w:hAnsi="Arial" w:cs="Arial"/>
          <w:u w:val="single"/>
        </w:rPr>
        <w:t>Obdobná služba č. 2</w:t>
      </w:r>
      <w:r w:rsidRPr="00EB24AE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EB24AE" w:rsidR="009860BD" w:rsidTr="00DB3E36">
        <w:tc>
          <w:tcPr>
            <w:tcW w:w="4531" w:type="dxa"/>
          </w:tcPr>
          <w:p w:rsidRPr="00EB24AE" w:rsidR="009860BD" w:rsidP="00DB3E36" w:rsidRDefault="009860BD">
            <w:pPr>
              <w:spacing w:after="60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EB24AE" w:rsidR="009860BD" w:rsidP="00DB3E36" w:rsidRDefault="009860BD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EB24AE" w:rsidR="009860BD" w:rsidTr="00DB3E36">
        <w:tc>
          <w:tcPr>
            <w:tcW w:w="4531" w:type="dxa"/>
          </w:tcPr>
          <w:p w:rsidRPr="00EB24AE" w:rsidR="009860BD" w:rsidP="00DB3E36" w:rsidRDefault="009860BD">
            <w:pPr>
              <w:spacing w:after="60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EB24AE" w:rsidR="009860BD" w:rsidP="00DB3E36" w:rsidRDefault="009860BD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EB24AE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EB24AE" w:rsidR="009860BD" w:rsidP="009860BD" w:rsidRDefault="009860BD">
      <w:pPr>
        <w:rPr>
          <w:rFonts w:ascii="Arial" w:hAnsi="Arial" w:cs="Arial"/>
          <w:b/>
        </w:rPr>
      </w:pPr>
      <w:r w:rsidRPr="00EB24AE">
        <w:rPr>
          <w:rFonts w:ascii="Arial" w:hAnsi="Arial" w:cs="Arial"/>
        </w:rPr>
        <w:t xml:space="preserve">Číslo akreditace lektorovaného kurzu: </w:t>
      </w:r>
      <w:r w:rsidRPr="00EB24AE">
        <w:rPr>
          <w:rFonts w:ascii="Arial" w:hAnsi="Arial" w:cs="Arial"/>
        </w:rPr>
        <w:tab/>
      </w:r>
      <w:r w:rsidRPr="00EB24AE">
        <w:rPr>
          <w:rFonts w:ascii="Arial" w:hAnsi="Arial" w:cs="Arial"/>
        </w:rPr>
        <w:tab/>
      </w:r>
      <w:r w:rsidRPr="00EB24AE">
        <w:rPr>
          <w:rFonts w:ascii="Arial" w:hAnsi="Arial" w:cs="Arial"/>
        </w:rPr>
        <w:tab/>
      </w:r>
      <w:r w:rsidRPr="00EB24AE">
        <w:rPr>
          <w:rFonts w:ascii="Arial" w:hAnsi="Arial" w:cs="Arial"/>
        </w:rPr>
        <w:tab/>
        <w:t xml:space="preserve">       </w:t>
      </w:r>
      <w:proofErr w:type="gramStart"/>
      <w:r w:rsidRPr="00EB24AE">
        <w:rPr>
          <w:rFonts w:ascii="Arial" w:hAnsi="Arial" w:cs="Arial"/>
        </w:rPr>
        <w:t xml:space="preserve">   </w:t>
      </w:r>
      <w:r w:rsidRPr="00EB24AE">
        <w:rPr>
          <w:rFonts w:ascii="Arial" w:hAnsi="Arial" w:cs="Arial"/>
          <w:highlight w:val="yellow"/>
        </w:rPr>
        <w:t>[</w:t>
      </w:r>
      <w:proofErr w:type="gramEnd"/>
      <w:r w:rsidRPr="00EB24AE">
        <w:rPr>
          <w:rFonts w:ascii="Arial" w:hAnsi="Arial" w:cs="Arial"/>
          <w:highlight w:val="yellow"/>
        </w:rPr>
        <w:t>DOPLNIT]</w:t>
      </w:r>
    </w:p>
    <w:p w:rsidRPr="00EB24AE" w:rsidR="00A019CD" w:rsidP="007A1C5F" w:rsidRDefault="00A019CD">
      <w:pPr>
        <w:rPr>
          <w:rFonts w:ascii="Arial" w:hAnsi="Arial" w:cs="Arial"/>
        </w:rPr>
      </w:pPr>
    </w:p>
    <w:sectPr w:rsidRPr="00EB24AE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60BD" w:rsidRDefault="009860BD">
      <w:r>
        <w:separator/>
      </w:r>
    </w:p>
  </w:endnote>
  <w:endnote w:type="continuationSeparator" w:id="0">
    <w:p w:rsidR="009860BD" w:rsidRDefault="009860B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60BD" w:rsidRDefault="009860BD">
      <w:r>
        <w:separator/>
      </w:r>
    </w:p>
  </w:footnote>
  <w:footnote w:type="continuationSeparator" w:id="0">
    <w:p w:rsidR="009860BD" w:rsidRDefault="009860BD">
      <w:r>
        <w:continuationSeparator/>
      </w:r>
    </w:p>
  </w:footnote>
  <w:footnote w:id="1">
    <w:p w:rsidR="009860BD" w:rsidP="009860BD" w:rsidRDefault="009860BD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9860BD" w:rsidP="009860BD" w:rsidRDefault="009860BD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60BD" w:rsidP="009860BD" w:rsidRDefault="009860BD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60BD" w:rsidRDefault="009860BD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BD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860BD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24AE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1677F4FB"/>
  <w15:docId w15:val="{5FCC8103-D8F5-4B4C-B959-8334ABDAA53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9860BD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60BD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60BD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60BD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60BD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7E9388B</properties:Template>
  <properties:Company/>
  <properties:Pages>1</properties:Pages>
  <properties:Words>123</properties:Words>
  <properties:Characters>792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2019-03-06T10:44:00Z</dcterms:created>
  <dc:creator/>
  <dc:description/>
  <cp:keywords/>
  <cp:lastModifiedBy/>
  <cp:lastPrinted>2004-09-01T08:56:00Z</cp:lastPrinted>
  <dcterms:modified xmlns:xsi="http://www.w3.org/2001/XMLSchema-instance" xsi:type="dcterms:W3CDTF">2019-03-11T12:08:00Z</dcterms:modified>
  <cp:revision>2</cp:revision>
  <dc:subject/>
  <dc:title>Holec Zuska a Partneři Template</dc:title>
</cp:coreProperties>
</file>