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D474B4" w:rsidP="00D474B4" w:rsidRDefault="00D01BD5">
      <w:pPr>
        <w:rPr>
          <w:noProof/>
          <w:sz w:val="16"/>
        </w:rPr>
      </w:pPr>
      <w:r>
        <w:t>Příloha</w:t>
      </w:r>
      <w:r w:rsidRPr="004F5296" w:rsidR="00D474B4">
        <w:t xml:space="preserve"> </w:t>
      </w:r>
      <w:r w:rsidRPr="004F5296" w:rsidR="00EE1D6F">
        <w:t>č. 1</w:t>
      </w:r>
      <w:r w:rsidR="00291136">
        <w:t xml:space="preserve"> výzvy</w:t>
      </w:r>
      <w:r w:rsidRPr="004F5296" w:rsidR="00D474B4">
        <w:t>:</w:t>
      </w:r>
      <w:r w:rsidRPr="003F119F" w:rsidR="003F119F">
        <w:rPr>
          <w:noProof/>
          <w:sz w:val="16"/>
        </w:rPr>
        <w:t xml:space="preserve"> </w:t>
      </w:r>
    </w:p>
    <w:tbl>
      <w:tblPr>
        <w:tblW w:w="992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55"/>
        <w:gridCol w:w="548"/>
        <w:gridCol w:w="6520"/>
      </w:tblGrid>
      <w:tr w:rsidRPr="00AE6CEB" w:rsidR="009F004B" w:rsidTr="00CB14A1">
        <w:trPr>
          <w:trHeight w:val="573"/>
        </w:trPr>
        <w:tc>
          <w:tcPr>
            <w:tcW w:w="9923" w:type="dxa"/>
            <w:gridSpan w:val="3"/>
            <w:tcBorders>
              <w:bottom w:val="single" w:color="auto" w:sz="4" w:space="0"/>
            </w:tcBorders>
            <w:vAlign w:val="center"/>
          </w:tcPr>
          <w:p w:rsidRPr="00026444" w:rsidR="009F004B" w:rsidP="006B0BC4" w:rsidRDefault="009F004B">
            <w:pPr>
              <w:keepNext/>
              <w:overflowPunct w:val="false"/>
              <w:autoSpaceDE w:val="false"/>
              <w:autoSpaceDN w:val="false"/>
              <w:adjustRightInd w:val="false"/>
              <w:spacing w:before="0" w:after="0"/>
              <w:jc w:val="center"/>
              <w:textAlignment w:val="baseline"/>
              <w:outlineLvl w:val="0"/>
              <w:rPr>
                <w:rFonts w:ascii="Trebuchet MS" w:hAnsi="Trebuchet MS"/>
                <w:b/>
                <w:i/>
                <w:color w:val="000000"/>
                <w:sz w:val="30"/>
                <w:szCs w:val="30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30"/>
                <w:szCs w:val="30"/>
              </w:rPr>
              <w:t xml:space="preserve">KRYCÍ LIST NABÍDKY </w:t>
            </w:r>
          </w:p>
        </w:tc>
      </w:tr>
      <w:tr w:rsidRPr="00625058" w:rsidR="009F004B" w:rsidTr="00CB14A1">
        <w:trPr>
          <w:trHeight w:val="465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Pr="00026444" w:rsidR="009F004B" w:rsidP="006B0BC4" w:rsidRDefault="009F004B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1. Zakázka</w:t>
            </w:r>
          </w:p>
        </w:tc>
      </w:tr>
      <w:tr w:rsidRPr="00026444" w:rsidR="009F004B" w:rsidTr="00CB14A1">
        <w:trPr>
          <w:trHeight w:val="465"/>
        </w:trPr>
        <w:tc>
          <w:tcPr>
            <w:tcW w:w="3403" w:type="dxa"/>
            <w:gridSpan w:val="2"/>
            <w:tcBorders>
              <w:bottom w:val="single" w:color="auto" w:sz="4" w:space="0"/>
            </w:tcBorders>
          </w:tcPr>
          <w:p w:rsidRPr="00026444" w:rsidR="009F004B" w:rsidP="006B0BC4" w:rsidRDefault="009F004B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Název:</w:t>
            </w:r>
          </w:p>
        </w:tc>
        <w:tc>
          <w:tcPr>
            <w:tcW w:w="6520" w:type="dxa"/>
            <w:tcBorders>
              <w:bottom w:val="single" w:color="auto" w:sz="4" w:space="0"/>
            </w:tcBorders>
          </w:tcPr>
          <w:p w:rsidRPr="00026444" w:rsidR="009F004B" w:rsidP="006B0BC4" w:rsidRDefault="00C107F3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EPLAN Basic</w:t>
            </w:r>
          </w:p>
        </w:tc>
      </w:tr>
      <w:tr w:rsidRPr="00026444" w:rsidR="00026444" w:rsidTr="00CB14A1">
        <w:trPr>
          <w:trHeight w:val="465"/>
        </w:trPr>
        <w:tc>
          <w:tcPr>
            <w:tcW w:w="3403" w:type="dxa"/>
            <w:gridSpan w:val="2"/>
            <w:tcBorders>
              <w:bottom w:val="single" w:color="auto" w:sz="4" w:space="0"/>
            </w:tcBorders>
          </w:tcPr>
          <w:p w:rsidRPr="00026444" w:rsidR="00026444" w:rsidP="006B0BC4" w:rsidRDefault="00026444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>
              <w:rPr>
                <w:rFonts w:ascii="Trebuchet MS" w:hAnsi="Trebuchet MS"/>
                <w:i/>
                <w:color w:val="000000"/>
                <w:sz w:val="21"/>
                <w:szCs w:val="21"/>
              </w:rPr>
              <w:t>Projekt:</w:t>
            </w:r>
          </w:p>
        </w:tc>
        <w:tc>
          <w:tcPr>
            <w:tcW w:w="6520" w:type="dxa"/>
            <w:tcBorders>
              <w:bottom w:val="single" w:color="auto" w:sz="4" w:space="0"/>
            </w:tcBorders>
          </w:tcPr>
          <w:p w:rsidRPr="00026444" w:rsidR="00026444" w:rsidP="006B0BC4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>
              <w:rPr>
                <w:b/>
              </w:rPr>
              <w:t>Podpora odborného vzdělávání zaměstnanců II (POVEZ II)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  <w:tcBorders>
              <w:bottom w:val="single" w:color="auto" w:sz="4" w:space="0"/>
            </w:tcBorders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contextualSpacing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Registrační číslo projektu:</w:t>
            </w:r>
          </w:p>
        </w:tc>
        <w:tc>
          <w:tcPr>
            <w:tcW w:w="6520" w:type="dxa"/>
            <w:tcBorders>
              <w:bottom w:val="single" w:color="auto" w:sz="4" w:space="0"/>
            </w:tcBorders>
            <w:vAlign w:val="center"/>
          </w:tcPr>
          <w:p w:rsidRPr="00295516" w:rsidR="00CB14A1" w:rsidP="00CB14A1" w:rsidRDefault="00CB14A1">
            <w:pPr>
              <w:pStyle w:val="Tabulkatext"/>
            </w:pPr>
            <w:r>
              <w:t>CZ.03.1.52/0.0/0.0/15_021/0000053</w:t>
            </w:r>
          </w:p>
        </w:tc>
      </w:tr>
      <w:tr w:rsidRPr="00026444" w:rsidR="00CB14A1" w:rsidTr="00CB14A1">
        <w:trPr>
          <w:trHeight w:val="465"/>
        </w:trPr>
        <w:tc>
          <w:tcPr>
            <w:tcW w:w="9923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2. Základní identifikační údaje o účastníkovi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 xml:space="preserve">Obchodní firma / </w:t>
            </w:r>
          </w:p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Jméno a příjmení: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bookmarkStart w:name="_GoBack" w:id="0"/>
            <w:bookmarkEnd w:id="0"/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Sídlo /</w:t>
            </w:r>
          </w:p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 xml:space="preserve">Místo podnikání: 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Tel.: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E-mail (pro komunikaci v průběhu výběrového řízení):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URL adresa: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IČ: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DIČ: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Kontaktní osoba: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rPr>
          <w:trHeight w:val="465"/>
        </w:trPr>
        <w:tc>
          <w:tcPr>
            <w:tcW w:w="9923" w:type="dxa"/>
            <w:gridSpan w:val="3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3. Kritéria hodnocení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  <w:vMerge w:val="restart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center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center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Nabídková cena v Kč</w:t>
            </w:r>
          </w:p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center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(100 %)</w:t>
            </w: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Cena celkem bez DPH: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  <w:vMerge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DPH:</w:t>
            </w:r>
          </w:p>
        </w:tc>
      </w:tr>
      <w:tr w:rsidRPr="00026444" w:rsidR="00CB14A1" w:rsidTr="00CB14A1">
        <w:trPr>
          <w:trHeight w:val="465"/>
        </w:trPr>
        <w:tc>
          <w:tcPr>
            <w:tcW w:w="3403" w:type="dxa"/>
            <w:gridSpan w:val="2"/>
            <w:vMerge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  <w:tc>
          <w:tcPr>
            <w:tcW w:w="6520" w:type="dxa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Cena celkem s DPH:</w:t>
            </w: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465"/>
          <w:jc w:val="center"/>
        </w:trPr>
        <w:tc>
          <w:tcPr>
            <w:tcW w:w="9923" w:type="dxa"/>
            <w:gridSpan w:val="3"/>
            <w:shd w:val="clear" w:color="auto" w:fill="auto"/>
            <w:vAlign w:val="center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b/>
                <w:i/>
                <w:color w:val="000000"/>
                <w:sz w:val="21"/>
                <w:szCs w:val="21"/>
              </w:rPr>
              <w:t>4. Osoba oprávněná jednat za účastníka</w:t>
            </w: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404"/>
          <w:jc w:val="center"/>
        </w:trPr>
        <w:tc>
          <w:tcPr>
            <w:tcW w:w="2855" w:type="dxa"/>
            <w:vAlign w:val="center"/>
          </w:tcPr>
          <w:p w:rsidRPr="00026444" w:rsidR="00CB14A1" w:rsidP="00CB14A1" w:rsidRDefault="00CB14A1">
            <w:pPr>
              <w:spacing w:before="0" w:after="0"/>
              <w:jc w:val="left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Titul, jméno, příjmení:</w:t>
            </w:r>
          </w:p>
        </w:tc>
        <w:tc>
          <w:tcPr>
            <w:tcW w:w="7068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354"/>
          <w:jc w:val="center"/>
        </w:trPr>
        <w:tc>
          <w:tcPr>
            <w:tcW w:w="2855" w:type="dxa"/>
            <w:vAlign w:val="center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Funkce:</w:t>
            </w:r>
          </w:p>
        </w:tc>
        <w:tc>
          <w:tcPr>
            <w:tcW w:w="7068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1182"/>
          <w:jc w:val="center"/>
        </w:trPr>
        <w:tc>
          <w:tcPr>
            <w:tcW w:w="2855" w:type="dxa"/>
            <w:vAlign w:val="center"/>
          </w:tcPr>
          <w:p w:rsidRPr="00026444" w:rsidR="00CB14A1" w:rsidP="00CB14A1" w:rsidRDefault="00CB14A1">
            <w:pPr>
              <w:jc w:val="left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Podpis osoby oprávněné jednat za účastníka:</w:t>
            </w:r>
          </w:p>
        </w:tc>
        <w:tc>
          <w:tcPr>
            <w:tcW w:w="7068" w:type="dxa"/>
            <w:gridSpan w:val="2"/>
          </w:tcPr>
          <w:p w:rsidRPr="00026444" w:rsidR="00CB14A1" w:rsidP="00CB14A1" w:rsidRDefault="00CB14A1">
            <w:pPr>
              <w:overflowPunct w:val="false"/>
              <w:autoSpaceDE w:val="false"/>
              <w:autoSpaceDN w:val="false"/>
              <w:adjustRightInd w:val="false"/>
              <w:spacing w:before="0" w:after="0"/>
              <w:jc w:val="left"/>
              <w:textAlignment w:val="baseline"/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</w:p>
        </w:tc>
      </w:tr>
      <w:tr w:rsidRPr="00026444" w:rsidR="00CB14A1" w:rsidTr="00CB14A1">
        <w:tblPrEx>
          <w:jc w:val="center"/>
          <w:tblInd w:w="0" w:type="dxa"/>
        </w:tblPrEx>
        <w:trPr>
          <w:trHeight w:val="465"/>
          <w:jc w:val="center"/>
        </w:trPr>
        <w:tc>
          <w:tcPr>
            <w:tcW w:w="9923" w:type="dxa"/>
            <w:gridSpan w:val="3"/>
            <w:vAlign w:val="center"/>
          </w:tcPr>
          <w:p w:rsidRPr="00026444" w:rsidR="00CB14A1" w:rsidP="00CB14A1" w:rsidRDefault="00CB14A1">
            <w:pPr>
              <w:rPr>
                <w:rFonts w:ascii="Trebuchet MS" w:hAnsi="Trebuchet MS"/>
                <w:i/>
                <w:color w:val="000000"/>
                <w:sz w:val="21"/>
                <w:szCs w:val="21"/>
              </w:rPr>
            </w:pPr>
            <w:r w:rsidRPr="00026444">
              <w:rPr>
                <w:rFonts w:ascii="Trebuchet MS" w:hAnsi="Trebuchet MS"/>
                <w:i/>
                <w:color w:val="000000"/>
                <w:sz w:val="21"/>
                <w:szCs w:val="21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:rsidRPr="00026444" w:rsidR="00D474B4" w:rsidP="0028197D" w:rsidRDefault="00D474B4">
      <w:pPr>
        <w:spacing w:before="100" w:beforeAutospacing="true" w:after="100" w:afterAutospacing="true"/>
        <w:ind w:left="-142" w:right="866"/>
        <w:contextualSpacing/>
        <w:rPr>
          <w:rFonts w:ascii="Trebuchet MS" w:hAnsi="Trebuchet MS"/>
          <w:i/>
          <w:color w:val="000000"/>
          <w:sz w:val="21"/>
          <w:szCs w:val="21"/>
        </w:rPr>
      </w:pPr>
    </w:p>
    <w:sectPr w:rsidRPr="00026444" w:rsidR="00D474B4" w:rsidSect="00DC4B84">
      <w:headerReference w:type="default" r:id="rId7"/>
      <w:footerReference w:type="default" r:id="rId8"/>
      <w:type w:val="continuous"/>
      <w:pgSz w:w="11906" w:h="16838" w:code="9"/>
      <w:pgMar w:top="1999" w:right="851" w:bottom="1985" w:left="851" w:header="567" w:footer="34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93407" w:rsidRDefault="00493407">
      <w:r>
        <w:separator/>
      </w:r>
    </w:p>
  </w:endnote>
  <w:endnote w:type="continuationSeparator" w:id="0">
    <w:p w:rsidR="00493407" w:rsidRDefault="0049340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TES FHT Standard">
    <w:altName w:val="Calibri"/>
    <w:charset w:val="EE"/>
    <w:family w:val="swiss"/>
    <w:pitch w:val="variable"/>
    <w:sig w:usb0="8000008F" w:usb1="10002042" w:usb2="00000000" w:usb3="00000000" w:csb0="0000009B" w:csb1="00000000"/>
    <w:embedRegular w:fontKey="{585DDFEE-E0CA-4D89-ADCF-1060C1D869ED}" r:id="rId1"/>
    <w:embedBold w:fontKey="{08AC715B-4991-4A7E-B579-3E85994E72FE}" r:id="rId2"/>
  </w:font>
  <w:font w:name="COMTES FHT Title">
    <w:charset w:val="EE"/>
    <w:family w:val="swiss"/>
    <w:pitch w:val="variable"/>
    <w:sig w:usb0="800000AF" w:usb1="5000204A" w:usb2="00000000" w:usb3="00000000" w:csb0="0000009B" w:csb1="00000000"/>
    <w:embedBold w:fontKey="{D3CAB8CA-1971-4A45-AE55-CCB4EF6002C3}" r:id="rId3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TES FHT Subtitle">
    <w:charset w:val="EE"/>
    <w:family w:val="swiss"/>
    <w:pitch w:val="variable"/>
    <w:sig w:usb0="800000AF" w:usb1="5000204A" w:usb2="00000000" w:usb3="00000000" w:csb0="0000009B" w:csb1="00000000"/>
    <w:embedBold w:fontKey="{291A8113-D383-4A04-A3F6-F6D4C49CAB75}" r:id="rId4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w:fontKey="{8695AEA8-39B9-47B4-9AD9-85BB2FCDB804}" r:id="rId5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w:fontKey="{7C8C34BE-DB7F-4089-BE6E-85D6BA56985F}" r:id="rId6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Italic w:fontKey="{1F8DD56B-285C-4089-B633-D5AC10FE2E44}" r:id="rId7"/>
    <w:embedBoldItalic w:fontKey="{854F0038-3432-4634-9086-86E9F65231AC}" r:id="rId8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w:fontKey="{1DF27404-1F28-4896-91E3-9524EAAB0679}" r:id="rId9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026444" w:rsidR="00774D4A" w:rsidP="00026444" w:rsidRDefault="00D461BB">
    <w:pPr>
      <w:pStyle w:val="Zpat"/>
    </w:pPr>
    <w:r>
      <w:rPr>
        <w:noProof/>
      </w:rPr>
      <w:drawing>
        <wp:anchor distT="0" distB="0" distL="114300" distR="114300" simplePos="false" relativeHeight="251660288" behindDoc="false" locked="false" layoutInCell="true" allowOverlap="true">
          <wp:simplePos x="0" y="0"/>
          <wp:positionH relativeFrom="margin">
            <wp:posOffset>-151765</wp:posOffset>
          </wp:positionH>
          <wp:positionV relativeFrom="paragraph">
            <wp:posOffset>-849631</wp:posOffset>
          </wp:positionV>
          <wp:extent cx="6774180" cy="645951"/>
          <wp:effectExtent l="0" t="0" r="7620" b="1905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hlavicka_eltep_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8026" cy="6472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w:history="true" r:id="rId2">
      <w:r w:rsidRPr="004F40F6">
        <w:rPr>
          <w:rStyle w:val="Hypertextovodkaz"/>
        </w:rPr>
        <w:t>www.eltep.cz</w:t>
      </w:r>
    </w:hyperlink>
    <w:r>
      <w:t xml:space="preserve">                                       Společnost zapsaná v obchodním rejstříku Krajského soudu v Hradci Králové, oddíl C, vložka 23102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93407" w:rsidRDefault="00493407">
      <w:r>
        <w:separator/>
      </w:r>
    </w:p>
  </w:footnote>
  <w:footnote w:type="continuationSeparator" w:id="0">
    <w:p w:rsidR="00493407" w:rsidRDefault="0049340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10281" w:type="dxa"/>
      <w:tblLayout w:type="fixed"/>
      <w:tblCellMar>
        <w:left w:w="0" w:type="dxa"/>
        <w:right w:w="0" w:type="dxa"/>
      </w:tblCellMar>
      <w:tblLook w:firstRow="1" w:lastRow="1" w:firstColumn="1" w:lastColumn="1" w:noHBand="0" w:noVBand="0" w:val="01E0"/>
    </w:tblPr>
    <w:tblGrid>
      <w:gridCol w:w="3998"/>
      <w:gridCol w:w="6283"/>
    </w:tblGrid>
    <w:tr w:rsidRPr="002B485A" w:rsidR="00774D4A" w:rsidTr="009D33A1">
      <w:trPr>
        <w:trHeight w:val="832" w:hRule="exact"/>
      </w:trPr>
      <w:tc>
        <w:tcPr>
          <w:tcW w:w="3998" w:type="dxa"/>
        </w:tcPr>
        <w:p w:rsidRPr="002B485A" w:rsidR="00774D4A" w:rsidP="005D7C43" w:rsidRDefault="009D33A1">
          <w:pPr>
            <w:rPr>
              <w:sz w:val="16"/>
            </w:rPr>
          </w:pPr>
          <w:r>
            <w:rPr>
              <w:noProof/>
            </w:rPr>
            <w:drawing>
              <wp:anchor distT="0" distB="0" distL="114300" distR="114300" simplePos="false" relativeHeight="251659264" behindDoc="true" locked="false" layoutInCell="true" allowOverlap="true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2004060" cy="412750"/>
                <wp:effectExtent l="0" t="0" r="0" b="6350"/>
                <wp:wrapTight wrapText="bothSides">
                  <wp:wrapPolygon edited="false">
                    <wp:start x="0" y="0"/>
                    <wp:lineTo x="0" y="20935"/>
                    <wp:lineTo x="21354" y="20935"/>
                    <wp:lineTo x="21354" y="0"/>
                    <wp:lineTo x="0" y="0"/>
                  </wp:wrapPolygon>
                </wp:wrapTight>
                <wp:docPr id="27" name="Obrázek 27" descr="V:\PUBLICITA\OBDOBÍ _2014+\VIZUALNI_IDENTITA\logo\OPZ_CB_cerne.jpg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 2" descr="V:\PUBLICITA\OBDOBÍ _2014+\VIZUALNI_IDENTITA\logo\OPZ_CB_cerne.jpg"/>
                        <pic:cNvPicPr>
                          <a:picLocks noChangeAspect="true" noChangeArrowheads="true"/>
                        </pic:cNvPicPr>
                      </pic:nvPicPr>
                      <pic:blipFill>
                        <a:blip cstate="print" r:embed="rId1">
                          <a:extLst>
                            <a:ext uri="{28A0092B-C50C-407E-A947-70E740481C1C}">
    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406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82" w:type="dxa"/>
        </w:tcPr>
        <w:p w:rsidRPr="002B485A" w:rsidR="00774D4A" w:rsidP="003F119F" w:rsidRDefault="00774D4A">
          <w:pPr>
            <w:jc w:val="right"/>
            <w:rPr>
              <w:sz w:val="16"/>
            </w:rPr>
          </w:pPr>
        </w:p>
      </w:tc>
    </w:tr>
    <w:tr w:rsidRPr="002B485A" w:rsidR="00774D4A" w:rsidTr="00DC4B84">
      <w:trPr>
        <w:trHeight w:val="277" w:hRule="exact"/>
      </w:trPr>
      <w:tc>
        <w:tcPr>
          <w:tcW w:w="10281" w:type="dxa"/>
          <w:gridSpan w:val="2"/>
          <w:vAlign w:val="bottom"/>
        </w:tcPr>
        <w:p w:rsidRPr="002B485A" w:rsidR="00774D4A" w:rsidP="005D7C43" w:rsidRDefault="00774D4A">
          <w:pPr>
            <w:rPr>
              <w:sz w:val="16"/>
            </w:rPr>
          </w:pPr>
        </w:p>
      </w:tc>
    </w:tr>
  </w:tbl>
  <w:p w:rsidRPr="0076038F" w:rsidR="00774D4A" w:rsidP="00C51522" w:rsidRDefault="00774D4A">
    <w:pPr>
      <w:pStyle w:val="Zhlav"/>
      <w:rPr>
        <w:szCs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7C"/>
    <w:multiLevelType w:val="singleLevel"/>
    <w:tmpl w:val="8168F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2675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9E90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03275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2F497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307EBC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823835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9E8FA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B808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5A8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8137290"/>
    <w:multiLevelType w:val="multilevel"/>
    <w:tmpl w:val="A72EFA26"/>
    <w:lvl w:ilvl="0">
      <w:start w:val="1"/>
      <w:numFmt w:val="decimal"/>
      <w:pStyle w:val="Nadpis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3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>
    <w:nsid w:val="1FF815DA"/>
    <w:multiLevelType w:val="multilevel"/>
    <w:tmpl w:val="7F707E72"/>
    <w:styleLink w:val="Seznamslovan"/>
    <w:lvl w:ilvl="0">
      <w:start w:val="1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08"/>
        </w:tabs>
        <w:ind w:left="1208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color w:val="auto"/>
      </w:rPr>
    </w:lvl>
  </w:abstractNum>
  <w:abstractNum w:abstractNumId="12">
    <w:nsid w:val="27D37F25"/>
    <w:multiLevelType w:val="multilevel"/>
    <w:tmpl w:val="D0CA61FA"/>
    <w:styleLink w:val="Seznamodrky"/>
    <w:lvl w:ilvl="0">
      <w:start w:val="1"/>
      <w:numFmt w:val="bullet"/>
      <w:lvlText w:val=""/>
      <w:lvlJc w:val="left"/>
      <w:pPr>
        <w:tabs>
          <w:tab w:val="num" w:pos="641"/>
        </w:tabs>
        <w:ind w:left="641" w:hanging="357"/>
      </w:pPr>
      <w:rPr>
        <w:rFonts w:hint="default" w:ascii="Symbol" w:hAnsi="Symbol"/>
        <w:color w:val="auto"/>
      </w:rPr>
    </w:lvl>
    <w:lvl w:ilvl="1">
      <w:start w:val="1"/>
      <w:numFmt w:val="bullet"/>
      <w:lvlText w:val=""/>
      <w:lvlJc w:val="left"/>
      <w:pPr>
        <w:tabs>
          <w:tab w:val="num" w:pos="924"/>
        </w:tabs>
        <w:ind w:left="924" w:hanging="357"/>
      </w:pPr>
      <w:rPr>
        <w:rFonts w:hint="default" w:ascii="Wingdings" w:hAnsi="Wingdings"/>
      </w:rPr>
    </w:lvl>
    <w:lvl w:ilvl="2">
      <w:start w:val="1"/>
      <w:numFmt w:val="bullet"/>
      <w:lvlText w:val=""/>
      <w:lvlJc w:val="left"/>
      <w:pPr>
        <w:tabs>
          <w:tab w:val="num" w:pos="1208"/>
        </w:tabs>
        <w:ind w:left="1208" w:hanging="357"/>
      </w:pPr>
      <w:rPr>
        <w:rFonts w:hint="default" w:ascii="Symbol" w:hAnsi="Symbol"/>
      </w:rPr>
    </w:lvl>
    <w:lvl w:ilvl="3">
      <w:start w:val="1"/>
      <w:numFmt w:val="bullet"/>
      <w:lvlText w:val=""/>
      <w:lvlJc w:val="left"/>
      <w:pPr>
        <w:tabs>
          <w:tab w:val="num" w:pos="1491"/>
        </w:tabs>
        <w:ind w:left="1491" w:hanging="357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tabs>
          <w:tab w:val="num" w:pos="1775"/>
        </w:tabs>
        <w:ind w:left="1775" w:hanging="357"/>
      </w:pPr>
      <w:rPr>
        <w:rFonts w:hint="default" w:ascii="Symbol" w:hAnsi="Symbol"/>
        <w:color w:val="auto"/>
      </w:rPr>
    </w:lvl>
    <w:lvl w:ilvl="5">
      <w:start w:val="1"/>
      <w:numFmt w:val="bullet"/>
      <w:lvlText w:val=""/>
      <w:lvlJc w:val="left"/>
      <w:pPr>
        <w:tabs>
          <w:tab w:val="num" w:pos="2058"/>
        </w:tabs>
        <w:ind w:left="2058" w:hanging="357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342"/>
        </w:tabs>
        <w:ind w:left="2342" w:hanging="357"/>
      </w:pPr>
      <w:rPr>
        <w:rFonts w:hint="default" w:ascii="Symbol" w:hAnsi="Symbol"/>
      </w:rPr>
    </w:lvl>
    <w:lvl w:ilvl="7">
      <w:start w:val="1"/>
      <w:numFmt w:val="bullet"/>
      <w:lvlText w:val=""/>
      <w:lvlJc w:val="left"/>
      <w:pPr>
        <w:tabs>
          <w:tab w:val="num" w:pos="2625"/>
        </w:tabs>
        <w:ind w:left="2625" w:hanging="357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2909"/>
        </w:tabs>
        <w:ind w:left="2909" w:hanging="357"/>
      </w:pPr>
      <w:rPr>
        <w:rFonts w:hint="default" w:ascii="Symbol" w:hAnsi="Symbol"/>
        <w:color w:val="auto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1"/>
  </w:num>
  <w:num w:numId="8">
    <w:abstractNumId w:val="12"/>
  </w:num>
  <w:num w:numId="9">
    <w:abstractNumId w:val="10"/>
  </w:num>
  <w:num w:numId="10">
    <w:abstractNumId w:val="10"/>
  </w:num>
  <w:num w:numId="11">
    <w:abstractNumId w:val="10"/>
  </w:num>
  <w:num w:numId="12">
    <w:abstractNumId w:val="11"/>
  </w:num>
  <w:num w:numId="13">
    <w:abstractNumId w:val="12"/>
  </w:num>
  <w:num w:numId="14">
    <w:abstractNumId w:val="10"/>
  </w:num>
  <w:num w:numId="15">
    <w:abstractNumId w:val="10"/>
  </w:num>
  <w:num w:numId="16">
    <w:abstractNumId w:val="10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TrueTypeFonts/>
  <w:proofState w:spelling="clean" w:grammar="clean"/>
  <w:stylePaneFormatFilter w:val="3801"/>
  <w:defaultTabStop w:val="709"/>
  <w:hyphenationZone w:val="425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F2"/>
    <w:rsid w:val="00011B40"/>
    <w:rsid w:val="00026444"/>
    <w:rsid w:val="00036C3D"/>
    <w:rsid w:val="000537F2"/>
    <w:rsid w:val="00060C4D"/>
    <w:rsid w:val="000721D5"/>
    <w:rsid w:val="000B4201"/>
    <w:rsid w:val="000C1072"/>
    <w:rsid w:val="000D5440"/>
    <w:rsid w:val="000E00A7"/>
    <w:rsid w:val="00100D86"/>
    <w:rsid w:val="00104B7C"/>
    <w:rsid w:val="001255D9"/>
    <w:rsid w:val="0014354C"/>
    <w:rsid w:val="00144C43"/>
    <w:rsid w:val="00156329"/>
    <w:rsid w:val="00161CBD"/>
    <w:rsid w:val="001653D4"/>
    <w:rsid w:val="00166B94"/>
    <w:rsid w:val="001B3E05"/>
    <w:rsid w:val="001C7D25"/>
    <w:rsid w:val="001E0B0C"/>
    <w:rsid w:val="001F57C9"/>
    <w:rsid w:val="00207795"/>
    <w:rsid w:val="0022272D"/>
    <w:rsid w:val="00222E75"/>
    <w:rsid w:val="0022617F"/>
    <w:rsid w:val="00233533"/>
    <w:rsid w:val="002410D5"/>
    <w:rsid w:val="002524D1"/>
    <w:rsid w:val="00265605"/>
    <w:rsid w:val="0028197D"/>
    <w:rsid w:val="00284E1B"/>
    <w:rsid w:val="00291136"/>
    <w:rsid w:val="002A5742"/>
    <w:rsid w:val="002A57FB"/>
    <w:rsid w:val="002B485A"/>
    <w:rsid w:val="002F0731"/>
    <w:rsid w:val="002F5837"/>
    <w:rsid w:val="003141A5"/>
    <w:rsid w:val="003412E8"/>
    <w:rsid w:val="00346991"/>
    <w:rsid w:val="00347708"/>
    <w:rsid w:val="00373D86"/>
    <w:rsid w:val="00374495"/>
    <w:rsid w:val="00391782"/>
    <w:rsid w:val="00393109"/>
    <w:rsid w:val="003B4DEA"/>
    <w:rsid w:val="003E4C72"/>
    <w:rsid w:val="003E5EF6"/>
    <w:rsid w:val="003F119F"/>
    <w:rsid w:val="00405685"/>
    <w:rsid w:val="00406D67"/>
    <w:rsid w:val="00410A17"/>
    <w:rsid w:val="0041358C"/>
    <w:rsid w:val="004140EC"/>
    <w:rsid w:val="004232F7"/>
    <w:rsid w:val="0042762F"/>
    <w:rsid w:val="004528FF"/>
    <w:rsid w:val="00480712"/>
    <w:rsid w:val="00493407"/>
    <w:rsid w:val="004B2AA7"/>
    <w:rsid w:val="004B665E"/>
    <w:rsid w:val="004C2ED3"/>
    <w:rsid w:val="004D4E1D"/>
    <w:rsid w:val="004D5623"/>
    <w:rsid w:val="004F1E1E"/>
    <w:rsid w:val="00501137"/>
    <w:rsid w:val="005165CB"/>
    <w:rsid w:val="005476C4"/>
    <w:rsid w:val="00561D18"/>
    <w:rsid w:val="00571831"/>
    <w:rsid w:val="00572ABD"/>
    <w:rsid w:val="00594FAA"/>
    <w:rsid w:val="005C7E5F"/>
    <w:rsid w:val="005D0F58"/>
    <w:rsid w:val="005D40E6"/>
    <w:rsid w:val="005D7C43"/>
    <w:rsid w:val="005E1759"/>
    <w:rsid w:val="00606843"/>
    <w:rsid w:val="00625058"/>
    <w:rsid w:val="0067012E"/>
    <w:rsid w:val="00694CEF"/>
    <w:rsid w:val="006A0282"/>
    <w:rsid w:val="006C744A"/>
    <w:rsid w:val="006F2CF2"/>
    <w:rsid w:val="007172A0"/>
    <w:rsid w:val="00737EA0"/>
    <w:rsid w:val="00753436"/>
    <w:rsid w:val="0075371A"/>
    <w:rsid w:val="0076038F"/>
    <w:rsid w:val="00774D4A"/>
    <w:rsid w:val="00785BFA"/>
    <w:rsid w:val="00791617"/>
    <w:rsid w:val="007B0E1A"/>
    <w:rsid w:val="007C3C95"/>
    <w:rsid w:val="007E04BA"/>
    <w:rsid w:val="007F495E"/>
    <w:rsid w:val="00811FC4"/>
    <w:rsid w:val="00820364"/>
    <w:rsid w:val="00821A78"/>
    <w:rsid w:val="00825E5C"/>
    <w:rsid w:val="0084370B"/>
    <w:rsid w:val="008525FC"/>
    <w:rsid w:val="008659DA"/>
    <w:rsid w:val="0087312C"/>
    <w:rsid w:val="00880886"/>
    <w:rsid w:val="008A0AEF"/>
    <w:rsid w:val="008C6B4D"/>
    <w:rsid w:val="008E2D61"/>
    <w:rsid w:val="009268ED"/>
    <w:rsid w:val="00956FC4"/>
    <w:rsid w:val="009778AE"/>
    <w:rsid w:val="00992981"/>
    <w:rsid w:val="009A7900"/>
    <w:rsid w:val="009B2F08"/>
    <w:rsid w:val="009C335A"/>
    <w:rsid w:val="009D33A1"/>
    <w:rsid w:val="009F004B"/>
    <w:rsid w:val="009F1456"/>
    <w:rsid w:val="00A63DA5"/>
    <w:rsid w:val="00A65C7D"/>
    <w:rsid w:val="00A7613B"/>
    <w:rsid w:val="00A805F2"/>
    <w:rsid w:val="00A921CE"/>
    <w:rsid w:val="00A93A91"/>
    <w:rsid w:val="00AA240A"/>
    <w:rsid w:val="00AA703B"/>
    <w:rsid w:val="00AE3BBC"/>
    <w:rsid w:val="00AE6CEB"/>
    <w:rsid w:val="00AF18DC"/>
    <w:rsid w:val="00AF1FC0"/>
    <w:rsid w:val="00AF64C4"/>
    <w:rsid w:val="00B073C5"/>
    <w:rsid w:val="00B239E3"/>
    <w:rsid w:val="00B35DC5"/>
    <w:rsid w:val="00B42F11"/>
    <w:rsid w:val="00B72FE2"/>
    <w:rsid w:val="00B8151E"/>
    <w:rsid w:val="00B8545E"/>
    <w:rsid w:val="00B86E1F"/>
    <w:rsid w:val="00B95EFD"/>
    <w:rsid w:val="00BB1D7B"/>
    <w:rsid w:val="00BC4A74"/>
    <w:rsid w:val="00BD2AE7"/>
    <w:rsid w:val="00BE0BD9"/>
    <w:rsid w:val="00BE4003"/>
    <w:rsid w:val="00BF0BAF"/>
    <w:rsid w:val="00C0267C"/>
    <w:rsid w:val="00C056C9"/>
    <w:rsid w:val="00C107F3"/>
    <w:rsid w:val="00C14386"/>
    <w:rsid w:val="00C307F9"/>
    <w:rsid w:val="00C365B4"/>
    <w:rsid w:val="00C45860"/>
    <w:rsid w:val="00C51522"/>
    <w:rsid w:val="00C53914"/>
    <w:rsid w:val="00C70A92"/>
    <w:rsid w:val="00C73E24"/>
    <w:rsid w:val="00C77C82"/>
    <w:rsid w:val="00C93DA6"/>
    <w:rsid w:val="00C9506B"/>
    <w:rsid w:val="00CA3217"/>
    <w:rsid w:val="00CB14A1"/>
    <w:rsid w:val="00CC1526"/>
    <w:rsid w:val="00CE3C20"/>
    <w:rsid w:val="00CE44AC"/>
    <w:rsid w:val="00CF74DA"/>
    <w:rsid w:val="00CF754E"/>
    <w:rsid w:val="00D01BD5"/>
    <w:rsid w:val="00D03697"/>
    <w:rsid w:val="00D461BB"/>
    <w:rsid w:val="00D474B4"/>
    <w:rsid w:val="00D634C7"/>
    <w:rsid w:val="00D85B75"/>
    <w:rsid w:val="00D86A62"/>
    <w:rsid w:val="00DC4B84"/>
    <w:rsid w:val="00DE4E32"/>
    <w:rsid w:val="00DF3FCD"/>
    <w:rsid w:val="00DF5441"/>
    <w:rsid w:val="00DF65ED"/>
    <w:rsid w:val="00DF7319"/>
    <w:rsid w:val="00E007A1"/>
    <w:rsid w:val="00E00B5A"/>
    <w:rsid w:val="00E04C0A"/>
    <w:rsid w:val="00E07357"/>
    <w:rsid w:val="00E13671"/>
    <w:rsid w:val="00E13BC0"/>
    <w:rsid w:val="00E301E1"/>
    <w:rsid w:val="00E31F73"/>
    <w:rsid w:val="00E35DB2"/>
    <w:rsid w:val="00E52DAC"/>
    <w:rsid w:val="00E54B8F"/>
    <w:rsid w:val="00E82E0D"/>
    <w:rsid w:val="00E86733"/>
    <w:rsid w:val="00E869D0"/>
    <w:rsid w:val="00EB3E4A"/>
    <w:rsid w:val="00EE1D6F"/>
    <w:rsid w:val="00EE72FE"/>
    <w:rsid w:val="00EF7AAA"/>
    <w:rsid w:val="00F06CF5"/>
    <w:rsid w:val="00F416ED"/>
    <w:rsid w:val="00F56DB0"/>
    <w:rsid w:val="00F90AAE"/>
    <w:rsid w:val="00F90F22"/>
    <w:rsid w:val="00F944FE"/>
    <w:rsid w:val="00FC7EDB"/>
    <w:rsid w:val="00FD2A18"/>
    <w:rsid w:val="00FE7158"/>
    <w:rsid w:val="00FE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4:docId w14:val="39F7CB9A"/>
  <w15:docId w15:val="{01F6D35E-DFA2-416D-9037-BFC2C4214CB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uiPriority="99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99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E86733"/>
    <w:pPr>
      <w:spacing w:before="20" w:after="20"/>
      <w:jc w:val="both"/>
    </w:pPr>
    <w:rPr>
      <w:rFonts w:ascii="COMTES FHT Standard" w:hAnsi="COMTES FHT Standard"/>
      <w:szCs w:val="24"/>
    </w:rPr>
  </w:style>
  <w:style w:type="paragraph" w:styleId="Nadpis1">
    <w:name w:val="heading 1"/>
    <w:basedOn w:val="Normln"/>
    <w:next w:val="Normln"/>
    <w:qFormat/>
    <w:rsid w:val="00C14386"/>
    <w:pPr>
      <w:keepNext/>
      <w:numPr>
        <w:numId w:val="16"/>
      </w:numPr>
      <w:spacing w:before="240" w:after="120"/>
      <w:jc w:val="left"/>
      <w:outlineLvl w:val="0"/>
    </w:pPr>
    <w:rPr>
      <w:rFonts w:ascii="COMTES FHT Title" w:hAnsi="COMTES FHT Title" w:cs="Arial"/>
      <w:b/>
      <w:bCs/>
      <w:kern w:val="32"/>
      <w:sz w:val="30"/>
      <w:szCs w:val="32"/>
    </w:rPr>
  </w:style>
  <w:style w:type="paragraph" w:styleId="Nadpis2">
    <w:name w:val="heading 2"/>
    <w:basedOn w:val="Normln"/>
    <w:next w:val="Normln"/>
    <w:qFormat/>
    <w:rsid w:val="00C14386"/>
    <w:pPr>
      <w:keepNext/>
      <w:numPr>
        <w:ilvl w:val="1"/>
        <w:numId w:val="16"/>
      </w:numPr>
      <w:spacing w:before="240" w:after="60"/>
      <w:jc w:val="left"/>
      <w:outlineLvl w:val="1"/>
    </w:pPr>
    <w:rPr>
      <w:rFonts w:ascii="COMTES FHT Subtitle" w:hAnsi="COMTES FHT Subtitle"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C14386"/>
    <w:pPr>
      <w:keepNext/>
      <w:numPr>
        <w:ilvl w:val="2"/>
        <w:numId w:val="16"/>
      </w:numPr>
      <w:tabs>
        <w:tab w:val="left" w:pos="851"/>
      </w:tabs>
      <w:spacing w:before="240" w:after="60"/>
      <w:jc w:val="left"/>
      <w:outlineLvl w:val="2"/>
    </w:pPr>
    <w:rPr>
      <w:rFonts w:ascii="COMTES FHT Subtitle" w:hAnsi="COMTES FHT Subtitle"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rsid w:val="00E86733"/>
    <w:pPr>
      <w:keepNext/>
      <w:spacing w:before="120" w:after="60"/>
      <w:jc w:val="left"/>
      <w:outlineLvl w:val="3"/>
    </w:pPr>
    <w:rPr>
      <w:b/>
      <w:bCs/>
      <w:sz w:val="22"/>
      <w:szCs w:val="28"/>
    </w:rPr>
  </w:style>
  <w:style w:type="paragraph" w:styleId="Nadpis5">
    <w:name w:val="heading 5"/>
    <w:basedOn w:val="Normln"/>
    <w:next w:val="Normln"/>
    <w:qFormat/>
    <w:rsid w:val="00E86733"/>
    <w:pPr>
      <w:spacing w:before="120" w:after="60"/>
      <w:jc w:val="left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86733"/>
    <w:pPr>
      <w:spacing w:before="120" w:after="60"/>
      <w:jc w:val="left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86733"/>
    <w:pPr>
      <w:spacing w:before="120" w:after="60"/>
      <w:jc w:val="lef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86733"/>
    <w:pPr>
      <w:spacing w:before="120" w:after="60"/>
      <w:jc w:val="left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86733"/>
    <w:pPr>
      <w:spacing w:before="120" w:after="60"/>
      <w:jc w:val="left"/>
      <w:outlineLvl w:val="8"/>
    </w:pPr>
    <w:rPr>
      <w:rFonts w:cs="Arial"/>
      <w:b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E86733"/>
    <w:pPr>
      <w:jc w:val="left"/>
    </w:pPr>
    <w:rPr>
      <w:rFonts w:ascii="COMTES FHT Subtitle" w:hAnsi="COMTES FHT Subtitle"/>
      <w:b/>
      <w:color w:val="808080"/>
    </w:rPr>
  </w:style>
  <w:style w:type="character" w:styleId="slostrnky">
    <w:name w:val="page number"/>
    <w:basedOn w:val="Standardnpsmoodstavce"/>
    <w:rsid w:val="00E86733"/>
    <w:rPr>
      <w:rFonts w:ascii="COMTES FHT Title" w:hAnsi="COMTES FHT Title"/>
      <w:b/>
      <w:color w:val="A6A6A6"/>
      <w:spacing w:val="4"/>
      <w:w w:val="85"/>
      <w:sz w:val="18"/>
    </w:rPr>
  </w:style>
  <w:style w:type="character" w:styleId="Hypertextovodkaz">
    <w:name w:val="Hyperlink"/>
    <w:basedOn w:val="Standardnpsmoodstavce"/>
    <w:rsid w:val="00E86733"/>
    <w:rPr>
      <w:color w:val="808080"/>
      <w:u w:val="single"/>
    </w:rPr>
  </w:style>
  <w:style w:type="paragraph" w:styleId="Infotabulka" w:customStyle="true">
    <w:name w:val="Info tabulka"/>
    <w:basedOn w:val="Normln"/>
    <w:rsid w:val="00E86733"/>
    <w:pPr>
      <w:ind w:left="142" w:right="142"/>
      <w:jc w:val="left"/>
    </w:pPr>
    <w:rPr>
      <w:sz w:val="18"/>
    </w:rPr>
  </w:style>
  <w:style w:type="paragraph" w:styleId="Infotabulkapopisky" w:customStyle="true">
    <w:name w:val="Info tabulka popisky"/>
    <w:basedOn w:val="Normln"/>
    <w:rsid w:val="00E86733"/>
    <w:pPr>
      <w:ind w:left="142" w:right="57"/>
      <w:jc w:val="left"/>
    </w:pPr>
    <w:rPr>
      <w:color w:val="A6A6A6"/>
      <w:spacing w:val="4"/>
      <w:sz w:val="19"/>
    </w:rPr>
  </w:style>
  <w:style w:type="numbering" w:styleId="Seznamslovan" w:customStyle="true">
    <w:name w:val="Seznam číslovaný"/>
    <w:basedOn w:val="Bezseznamu"/>
    <w:rsid w:val="00E86733"/>
    <w:pPr>
      <w:numPr>
        <w:numId w:val="7"/>
      </w:numPr>
    </w:pPr>
  </w:style>
  <w:style w:type="paragraph" w:styleId="Nadpisautoi" w:customStyle="true">
    <w:name w:val="Nadpis autoři"/>
    <w:basedOn w:val="Normln"/>
    <w:rsid w:val="00E86733"/>
    <w:pPr>
      <w:jc w:val="left"/>
    </w:pPr>
    <w:rPr>
      <w:sz w:val="24"/>
    </w:rPr>
  </w:style>
  <w:style w:type="paragraph" w:styleId="Nadpisobsah" w:customStyle="true">
    <w:name w:val="Nadpis obsah"/>
    <w:basedOn w:val="Normln"/>
    <w:next w:val="Normln"/>
    <w:rsid w:val="00C14386"/>
    <w:pPr>
      <w:spacing w:before="240" w:after="120"/>
      <w:jc w:val="left"/>
    </w:pPr>
    <w:rPr>
      <w:rFonts w:ascii="COMTES FHT Title" w:hAnsi="COMTES FHT Title"/>
      <w:b/>
      <w:sz w:val="30"/>
    </w:rPr>
  </w:style>
  <w:style w:type="paragraph" w:styleId="Nadpispodtitul" w:customStyle="true">
    <w:name w:val="Nadpis podtitul"/>
    <w:basedOn w:val="Normln"/>
    <w:next w:val="Normln"/>
    <w:rsid w:val="00E86733"/>
    <w:pPr>
      <w:spacing w:before="60" w:after="60"/>
      <w:jc w:val="left"/>
    </w:pPr>
    <w:rPr>
      <w:rFonts w:ascii="COMTES FHT Subtitle" w:hAnsi="COMTES FHT Subtitle"/>
      <w:b/>
      <w:sz w:val="28"/>
    </w:rPr>
  </w:style>
  <w:style w:type="paragraph" w:styleId="Nadpistitul" w:customStyle="true">
    <w:name w:val="Nadpis titul"/>
    <w:basedOn w:val="Normln"/>
    <w:next w:val="Normln"/>
    <w:rsid w:val="00E86733"/>
    <w:pPr>
      <w:spacing w:before="60" w:after="60"/>
      <w:jc w:val="left"/>
    </w:pPr>
    <w:rPr>
      <w:rFonts w:ascii="COMTES FHT Title" w:hAnsi="COMTES FHT Title"/>
      <w:b/>
      <w:sz w:val="36"/>
    </w:rPr>
  </w:style>
  <w:style w:type="paragraph" w:styleId="Nzevsouboru" w:customStyle="true">
    <w:name w:val="Název souboru"/>
    <w:basedOn w:val="Normln"/>
    <w:rsid w:val="00E86733"/>
    <w:pPr>
      <w:spacing w:before="0" w:after="0"/>
      <w:jc w:val="left"/>
    </w:pPr>
    <w:rPr>
      <w:color w:val="B2B2B2"/>
      <w:sz w:val="16"/>
    </w:rPr>
  </w:style>
  <w:style w:type="paragraph" w:styleId="Obrzek" w:customStyle="true">
    <w:name w:val="Obrázek"/>
    <w:basedOn w:val="Normln"/>
    <w:next w:val="Normln"/>
    <w:rsid w:val="00E86733"/>
    <w:pPr>
      <w:keepNext/>
      <w:spacing w:before="240" w:after="60"/>
      <w:jc w:val="center"/>
    </w:pPr>
  </w:style>
  <w:style w:type="paragraph" w:styleId="Obsah1">
    <w:name w:val="toc 1"/>
    <w:basedOn w:val="Normln"/>
    <w:next w:val="Normln"/>
    <w:semiHidden/>
    <w:rsid w:val="00E86733"/>
    <w:pPr>
      <w:tabs>
        <w:tab w:val="left" w:pos="601"/>
        <w:tab w:val="right" w:pos="9061"/>
      </w:tabs>
      <w:spacing w:before="240" w:after="60"/>
    </w:pPr>
    <w:rPr>
      <w:rFonts w:ascii="COMTES FHT Title" w:hAnsi="COMTES FHT Title"/>
      <w:b/>
      <w:sz w:val="24"/>
    </w:rPr>
  </w:style>
  <w:style w:type="paragraph" w:styleId="Obsah2">
    <w:name w:val="toc 2"/>
    <w:basedOn w:val="Normln"/>
    <w:next w:val="Normln"/>
    <w:semiHidden/>
    <w:rsid w:val="00E86733"/>
    <w:pPr>
      <w:tabs>
        <w:tab w:val="left" w:pos="799"/>
        <w:tab w:val="right" w:pos="9061"/>
      </w:tabs>
      <w:spacing w:before="40" w:after="40"/>
      <w:ind w:left="198"/>
    </w:pPr>
    <w:rPr>
      <w:rFonts w:ascii="COMTES FHT Subtitle" w:hAnsi="COMTES FHT Subtitle"/>
      <w:b/>
      <w:sz w:val="22"/>
    </w:rPr>
  </w:style>
  <w:style w:type="paragraph" w:styleId="Obsah3">
    <w:name w:val="toc 3"/>
    <w:basedOn w:val="Normln"/>
    <w:next w:val="Normln"/>
    <w:semiHidden/>
    <w:rsid w:val="00E86733"/>
    <w:pPr>
      <w:tabs>
        <w:tab w:val="left" w:pos="1202"/>
        <w:tab w:val="right" w:pos="9061"/>
      </w:tabs>
      <w:spacing w:before="40" w:after="40"/>
      <w:ind w:left="403"/>
    </w:pPr>
  </w:style>
  <w:style w:type="paragraph" w:styleId="Obsah4">
    <w:name w:val="toc 4"/>
    <w:basedOn w:val="Normln"/>
    <w:next w:val="Normln"/>
    <w:semiHidden/>
    <w:rsid w:val="00E86733"/>
    <w:pPr>
      <w:spacing w:before="40" w:after="40"/>
      <w:ind w:left="601"/>
    </w:pPr>
  </w:style>
  <w:style w:type="paragraph" w:styleId="Obsah5">
    <w:name w:val="toc 5"/>
    <w:basedOn w:val="Normln"/>
    <w:next w:val="Normln"/>
    <w:semiHidden/>
    <w:rsid w:val="00E86733"/>
    <w:pPr>
      <w:spacing w:before="40" w:after="40"/>
      <w:ind w:left="799"/>
    </w:pPr>
  </w:style>
  <w:style w:type="paragraph" w:styleId="Obsah6">
    <w:name w:val="toc 6"/>
    <w:basedOn w:val="Normln"/>
    <w:next w:val="Normln"/>
    <w:semiHidden/>
    <w:rsid w:val="00E86733"/>
    <w:pPr>
      <w:spacing w:before="40" w:after="40"/>
      <w:ind w:left="998"/>
    </w:pPr>
  </w:style>
  <w:style w:type="paragraph" w:styleId="Obsah7">
    <w:name w:val="toc 7"/>
    <w:basedOn w:val="Normln"/>
    <w:next w:val="Normln"/>
    <w:semiHidden/>
    <w:rsid w:val="00E86733"/>
    <w:pPr>
      <w:spacing w:before="40" w:after="40"/>
      <w:ind w:left="1202"/>
    </w:pPr>
  </w:style>
  <w:style w:type="paragraph" w:styleId="Obsah8">
    <w:name w:val="toc 8"/>
    <w:basedOn w:val="Normln"/>
    <w:next w:val="Normln"/>
    <w:semiHidden/>
    <w:rsid w:val="00E86733"/>
    <w:pPr>
      <w:spacing w:before="40" w:after="40"/>
      <w:ind w:left="1400"/>
    </w:pPr>
  </w:style>
  <w:style w:type="paragraph" w:styleId="Obsah9">
    <w:name w:val="toc 9"/>
    <w:basedOn w:val="Normln"/>
    <w:next w:val="Normln"/>
    <w:semiHidden/>
    <w:rsid w:val="00E86733"/>
    <w:pPr>
      <w:spacing w:before="40" w:after="40"/>
      <w:ind w:left="1599"/>
    </w:pPr>
  </w:style>
  <w:style w:type="paragraph" w:styleId="Popisky" w:customStyle="true">
    <w:name w:val="Popisky"/>
    <w:basedOn w:val="Normln"/>
    <w:rsid w:val="0067012E"/>
    <w:pPr>
      <w:jc w:val="left"/>
    </w:pPr>
    <w:rPr>
      <w:rFonts w:ascii="COMTES FHT Subtitle" w:hAnsi="COMTES FHT Subtitle"/>
      <w:b/>
      <w:color w:val="595959"/>
    </w:rPr>
  </w:style>
  <w:style w:type="character" w:styleId="Skryttext" w:customStyle="true">
    <w:name w:val="Skrytý text"/>
    <w:basedOn w:val="Standardnpsmoodstavce"/>
    <w:rsid w:val="00E86733"/>
    <w:rPr>
      <w:rFonts w:ascii="Tahoma" w:hAnsi="Tahoma"/>
      <w:vanish/>
      <w:color w:val="B2B2B2"/>
      <w:sz w:val="16"/>
    </w:rPr>
  </w:style>
  <w:style w:type="character" w:styleId="Sledovanodkaz">
    <w:name w:val="FollowedHyperlink"/>
    <w:basedOn w:val="Standardnpsmoodstavce"/>
    <w:rsid w:val="00E86733"/>
    <w:rPr>
      <w:color w:val="808080"/>
      <w:u w:val="single"/>
    </w:rPr>
  </w:style>
  <w:style w:type="paragraph" w:styleId="Titulek">
    <w:name w:val="caption"/>
    <w:basedOn w:val="Normln"/>
    <w:next w:val="Normln"/>
    <w:qFormat/>
    <w:rsid w:val="00E86733"/>
    <w:pPr>
      <w:spacing w:before="60" w:after="60"/>
      <w:jc w:val="left"/>
    </w:pPr>
    <w:rPr>
      <w:bCs/>
      <w:szCs w:val="20"/>
    </w:rPr>
  </w:style>
  <w:style w:type="paragraph" w:styleId="Zhlav">
    <w:name w:val="header"/>
    <w:basedOn w:val="Normln"/>
    <w:rsid w:val="009B2F08"/>
    <w:pPr>
      <w:tabs>
        <w:tab w:val="center" w:pos="5103"/>
        <w:tab w:val="right" w:pos="10206"/>
      </w:tabs>
      <w:jc w:val="left"/>
    </w:pPr>
    <w:rPr>
      <w:sz w:val="16"/>
    </w:rPr>
  </w:style>
  <w:style w:type="paragraph" w:styleId="Zpat">
    <w:name w:val="footer"/>
    <w:basedOn w:val="Normln"/>
    <w:rsid w:val="009B2F08"/>
    <w:pPr>
      <w:tabs>
        <w:tab w:val="center" w:pos="5103"/>
        <w:tab w:val="right" w:pos="10206"/>
      </w:tabs>
      <w:jc w:val="left"/>
    </w:pPr>
    <w:rPr>
      <w:sz w:val="16"/>
    </w:rPr>
  </w:style>
  <w:style w:type="numbering" w:styleId="Seznamodrky" w:customStyle="true">
    <w:name w:val="Seznam odrážky"/>
    <w:basedOn w:val="Bezseznamu"/>
    <w:rsid w:val="00E86733"/>
    <w:pPr>
      <w:numPr>
        <w:numId w:val="8"/>
      </w:numPr>
    </w:pPr>
  </w:style>
  <w:style w:type="table" w:styleId="Mkatabulky">
    <w:name w:val="Table Grid"/>
    <w:basedOn w:val="Normlntabulka"/>
    <w:rsid w:val="00E1367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268ED"/>
    <w:pPr>
      <w:overflowPunct w:val="false"/>
      <w:autoSpaceDE w:val="false"/>
      <w:autoSpaceDN w:val="false"/>
      <w:adjustRightInd w:val="false"/>
      <w:spacing w:before="0" w:after="0"/>
      <w:jc w:val="left"/>
      <w:textAlignment w:val="baseline"/>
    </w:pPr>
    <w:rPr>
      <w:rFonts w:ascii="Times New Roman" w:hAnsi="Times New Roman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268ED"/>
  </w:style>
  <w:style w:type="character" w:styleId="Znakapoznpodarou">
    <w:name w:val="footnote reference"/>
    <w:uiPriority w:val="99"/>
    <w:semiHidden/>
    <w:unhideWhenUsed/>
    <w:rsid w:val="009268ED"/>
    <w:rPr>
      <w:vertAlign w:val="superscript"/>
    </w:rPr>
  </w:style>
  <w:style w:type="character" w:styleId="datalabel" w:customStyle="true">
    <w:name w:val="datalabel"/>
    <w:basedOn w:val="Standardnpsmoodstavce"/>
    <w:rsid w:val="008659DA"/>
  </w:style>
  <w:style w:type="character" w:styleId="Siln">
    <w:name w:val="Strong"/>
    <w:basedOn w:val="Standardnpsmoodstavce"/>
    <w:uiPriority w:val="22"/>
    <w:qFormat/>
    <w:rsid w:val="00026444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D461BB"/>
    <w:rPr>
      <w:color w:val="605E5C"/>
      <w:shd w:val="clear" w:color="auto" w:fill="E1DFDD"/>
    </w:rPr>
  </w:style>
  <w:style w:type="paragraph" w:styleId="Tabulkatext" w:customStyle="true">
    <w:name w:val="Tabulka text"/>
    <w:link w:val="TabulkatextChar"/>
    <w:uiPriority w:val="6"/>
    <w:qFormat/>
    <w:rsid w:val="00CB14A1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B14A1"/>
    <w:rPr>
      <w:rFonts w:asciiTheme="minorHAnsi" w:hAnsiTheme="minorHAnsi" w:eastAsiaTheme="minorHAnsi" w:cstheme="minorBidi"/>
      <w:color w:val="080808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ntTable.xml.rels><?xml version="1.0" encoding="UTF-8" standalone="yes"?>
<Relationships xmlns="http://schemas.openxmlformats.org/package/2006/relationships">
    <Relationship Target="fonts/font8.odttf" Type="http://schemas.openxmlformats.org/officeDocument/2006/relationships/font" Id="rId8"/>
    <Relationship Target="fonts/font3.odttf" Type="http://schemas.openxmlformats.org/officeDocument/2006/relationships/font" Id="rId3"/>
    <Relationship Target="fonts/font7.odttf" Type="http://schemas.openxmlformats.org/officeDocument/2006/relationships/font" Id="rId7"/>
    <Relationship Target="fonts/font2.odttf" Type="http://schemas.openxmlformats.org/officeDocument/2006/relationships/font" Id="rId2"/>
    <Relationship Target="fonts/font1.odttf" Type="http://schemas.openxmlformats.org/officeDocument/2006/relationships/font" Id="rId1"/>
    <Relationship Target="fonts/font6.odttf" Type="http://schemas.openxmlformats.org/officeDocument/2006/relationships/font" Id="rId6"/>
    <Relationship Target="fonts/font5.odttf" Type="http://schemas.openxmlformats.org/officeDocument/2006/relationships/font" Id="rId5"/>
    <Relationship Target="fonts/font4.odttf" Type="http://schemas.openxmlformats.org/officeDocument/2006/relationships/font" Id="rId4"/>
    <Relationship Target="fonts/font9.odttf" Type="http://schemas.openxmlformats.org/officeDocument/2006/relationships/font" Id="rId9"/>
</Relationships>

</file>

<file path=word/_rels/footer1.xml.rels><?xml version="1.0" encoding="UTF-8" standalone="yes"?>
<Relationships xmlns="http://schemas.openxmlformats.org/package/2006/relationships">
    <Relationship TargetMode="External" Target="http://www.eltep.cz" Type="http://schemas.openxmlformats.org/officeDocument/2006/relationships/hyperlink" Id="rId2"/>
    <Relationship Target="media/image2.JP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COMTES FHT a.s.</properties:Company>
  <properties:Pages>1</properties:Pages>
  <properties:Words>116</properties:Words>
  <properties:Characters>690</properties:Characters>
  <properties:Lines>5</properties:Lines>
  <properties:Paragraphs>1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Hlavičkový papír CZ</vt:lpstr>
    </vt:vector>
  </properties:TitlesOfParts>
  <properties:LinksUpToDate>false</properties:LinksUpToDate>
  <properties:CharactersWithSpaces>805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2018-10-08T11:49:00Z</dcterms:created>
  <dc:creator/>
  <cp:lastModifiedBy/>
  <cp:lastPrinted>2016-04-26T07:15:00Z</cp:lastPrinted>
  <dcterms:modified xmlns:xsi="http://www.w3.org/2001/XMLSchema-instance" xsi:type="dcterms:W3CDTF">2019-05-16T04:46:00Z</dcterms:modified>
  <cp:revision>7</cp:revision>
  <dc:title>Hlavičkový papír CZ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Vývojová verze">
    <vt:lpwstr>2014.05</vt:lpwstr>
  </prop:property>
</prop:Properties>
</file>