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437581" w:rsidR="0062317A" w:rsidP="00437581" w:rsidRDefault="0062317A">
      <w:pPr>
        <w:keepNext/>
        <w:ind w:left="-180" w:hanging="360"/>
        <w:jc w:val="center"/>
        <w:outlineLvl w:val="7"/>
        <w:rPr>
          <w:rFonts w:ascii="Calibri" w:hAnsi="Calibri" w:cs="Calibri"/>
          <w:b/>
          <w:sz w:val="32"/>
          <w:szCs w:val="24"/>
          <w:lang w:eastAsia="ar-SA"/>
        </w:rPr>
      </w:pPr>
      <w:r w:rsidRPr="00437581">
        <w:rPr>
          <w:rFonts w:ascii="Calibri" w:hAnsi="Calibri" w:cs="Calibri"/>
          <w:b/>
          <w:sz w:val="32"/>
          <w:szCs w:val="24"/>
          <w:lang w:eastAsia="ar-SA"/>
        </w:rPr>
        <w:t xml:space="preserve">Příloha č. </w:t>
      </w:r>
      <w:r w:rsidRPr="00437581" w:rsidR="00B27D3B">
        <w:rPr>
          <w:rFonts w:ascii="Calibri" w:hAnsi="Calibri" w:cs="Calibri"/>
          <w:b/>
          <w:sz w:val="32"/>
          <w:szCs w:val="24"/>
          <w:lang w:eastAsia="ar-SA"/>
        </w:rPr>
        <w:t>14</w:t>
      </w:r>
    </w:p>
    <w:p w:rsidRPr="0044426F" w:rsidR="0044426F" w:rsidP="00190DEC" w:rsidRDefault="0044426F">
      <w:pPr>
        <w:jc w:val="center"/>
        <w:rPr>
          <w:rFonts w:ascii="Calibri" w:hAnsi="Calibri" w:cs="Calibri"/>
          <w:b/>
          <w:szCs w:val="32"/>
          <w:lang w:eastAsia="cs-CZ"/>
        </w:rPr>
      </w:pPr>
    </w:p>
    <w:p w:rsidRPr="00D131C8" w:rsidR="008B5A7C" w:rsidP="008B5A7C" w:rsidRDefault="008B5A7C">
      <w:pPr>
        <w:pStyle w:val="Bezmezer"/>
        <w:rPr>
          <w:b/>
          <w:i/>
          <w:sz w:val="28"/>
        </w:rPr>
      </w:pPr>
      <w:r w:rsidRPr="00D131C8">
        <w:rPr>
          <w:b/>
          <w:i/>
          <w:sz w:val="28"/>
        </w:rPr>
        <w:t>Bližší popis programu využívajícího skup</w:t>
      </w:r>
      <w:r>
        <w:rPr>
          <w:b/>
          <w:i/>
          <w:sz w:val="28"/>
        </w:rPr>
        <w:t>inové metody a sociálního učení a podmínky pro splnění kvalifikace.</w:t>
      </w:r>
    </w:p>
    <w:p w:rsidR="008B5A7C" w:rsidP="008B5A7C" w:rsidRDefault="008B5A7C">
      <w:pPr>
        <w:spacing w:after="120"/>
        <w:rPr>
          <w:rFonts w:ascii="Calibri" w:hAnsi="Calibri" w:cs="Calibri"/>
          <w:b/>
          <w:bCs/>
          <w:sz w:val="22"/>
          <w:szCs w:val="26"/>
        </w:rPr>
      </w:pPr>
    </w:p>
    <w:p w:rsidR="008B5A7C" w:rsidP="008B5A7C" w:rsidRDefault="008B5A7C">
      <w:pPr>
        <w:pStyle w:val="Bezmezer"/>
        <w:rPr>
          <w:rFonts w:eastAsia="Times New Roman" w:cs="Times New Roman"/>
          <w:i/>
          <w:lang w:eastAsia="cs-CZ"/>
        </w:rPr>
      </w:pPr>
      <w:r>
        <w:rPr>
          <w:rFonts w:eastAsia="Times New Roman" w:cs="Times New Roman"/>
          <w:i/>
          <w:u w:val="single"/>
          <w:lang w:eastAsia="cs-CZ"/>
        </w:rPr>
        <w:t>Program</w:t>
      </w:r>
      <w:r w:rsidRPr="006B04A7">
        <w:rPr>
          <w:rFonts w:eastAsia="Times New Roman" w:cs="Times New Roman"/>
          <w:i/>
          <w:u w:val="single"/>
          <w:lang w:eastAsia="cs-CZ"/>
        </w:rPr>
        <w:t xml:space="preserve"> musí být sestaven tak, aby obsahoval</w:t>
      </w:r>
      <w:r w:rsidRPr="007E238E">
        <w:rPr>
          <w:rFonts w:eastAsia="Times New Roman" w:cs="Times New Roman"/>
          <w:i/>
          <w:lang w:eastAsia="cs-CZ"/>
        </w:rPr>
        <w:t xml:space="preserve">: </w:t>
      </w:r>
      <w:r>
        <w:rPr>
          <w:rFonts w:eastAsia="Times New Roman" w:cs="Times New Roman"/>
          <w:i/>
          <w:lang w:eastAsia="cs-CZ"/>
        </w:rPr>
        <w:br/>
      </w:r>
      <w:r w:rsidRPr="007E238E">
        <w:rPr>
          <w:rFonts w:eastAsia="Times New Roman" w:cs="Times New Roman"/>
          <w:i/>
          <w:lang w:eastAsia="cs-CZ"/>
        </w:rPr>
        <w:t>(i) výuku a nácvik základních dovedností nezbytných pro řízení a ovlivňov</w:t>
      </w:r>
      <w:r>
        <w:rPr>
          <w:rFonts w:eastAsia="Times New Roman" w:cs="Times New Roman"/>
          <w:i/>
          <w:lang w:eastAsia="cs-CZ"/>
        </w:rPr>
        <w:t>ání osobní kariéry zaměstnanců zahrnující analýzy vlastních schopností, plánování cílů a dílčích kroků k rozvoji kariéry;</w:t>
      </w:r>
      <w:r w:rsidRPr="007E238E">
        <w:rPr>
          <w:rFonts w:eastAsia="Times New Roman" w:cs="Times New Roman"/>
          <w:i/>
          <w:lang w:eastAsia="cs-CZ"/>
        </w:rPr>
        <w:br/>
        <w:t>(</w:t>
      </w:r>
      <w:proofErr w:type="spellStart"/>
      <w:r w:rsidRPr="007E238E">
        <w:rPr>
          <w:rFonts w:eastAsia="Times New Roman" w:cs="Times New Roman"/>
          <w:i/>
          <w:lang w:eastAsia="cs-CZ"/>
        </w:rPr>
        <w:t>ii</w:t>
      </w:r>
      <w:proofErr w:type="spellEnd"/>
      <w:r w:rsidRPr="007E238E">
        <w:rPr>
          <w:rFonts w:eastAsia="Times New Roman" w:cs="Times New Roman"/>
          <w:i/>
          <w:lang w:eastAsia="cs-CZ"/>
        </w:rPr>
        <w:t xml:space="preserve">) nácvik </w:t>
      </w:r>
      <w:r>
        <w:rPr>
          <w:rFonts w:eastAsia="Times New Roman" w:cs="Times New Roman"/>
          <w:i/>
          <w:lang w:eastAsia="cs-CZ"/>
        </w:rPr>
        <w:t xml:space="preserve">přípravy na změny a </w:t>
      </w:r>
      <w:r w:rsidRPr="007E238E">
        <w:rPr>
          <w:rFonts w:eastAsia="Times New Roman" w:cs="Times New Roman"/>
          <w:i/>
          <w:lang w:eastAsia="cs-CZ"/>
        </w:rPr>
        <w:t xml:space="preserve">zvládání změn </w:t>
      </w:r>
      <w:r>
        <w:rPr>
          <w:rFonts w:eastAsia="Times New Roman" w:cs="Times New Roman"/>
          <w:i/>
          <w:lang w:eastAsia="cs-CZ"/>
        </w:rPr>
        <w:t>v průběhu kariéry</w:t>
      </w:r>
      <w:r w:rsidRPr="007E238E">
        <w:rPr>
          <w:rFonts w:eastAsia="Times New Roman" w:cs="Times New Roman"/>
          <w:i/>
          <w:lang w:eastAsia="cs-CZ"/>
        </w:rPr>
        <w:t xml:space="preserve"> a</w:t>
      </w:r>
      <w:r>
        <w:rPr>
          <w:rFonts w:eastAsia="Times New Roman" w:cs="Times New Roman"/>
          <w:i/>
          <w:lang w:eastAsia="cs-CZ"/>
        </w:rPr>
        <w:br/>
      </w:r>
      <w:r w:rsidRPr="007E238E">
        <w:rPr>
          <w:rFonts w:eastAsia="Times New Roman" w:cs="Times New Roman"/>
          <w:i/>
          <w:lang w:eastAsia="cs-CZ"/>
        </w:rPr>
        <w:t xml:space="preserve"> (</w:t>
      </w:r>
      <w:proofErr w:type="spellStart"/>
      <w:r w:rsidRPr="007E238E">
        <w:rPr>
          <w:rFonts w:eastAsia="Times New Roman" w:cs="Times New Roman"/>
          <w:i/>
          <w:lang w:eastAsia="cs-CZ"/>
        </w:rPr>
        <w:t>iii</w:t>
      </w:r>
      <w:proofErr w:type="spellEnd"/>
      <w:r w:rsidRPr="007E238E">
        <w:rPr>
          <w:rFonts w:eastAsia="Times New Roman" w:cs="Times New Roman"/>
          <w:i/>
          <w:lang w:eastAsia="cs-CZ"/>
        </w:rPr>
        <w:t xml:space="preserve">) nácvik schopností </w:t>
      </w:r>
      <w:r>
        <w:rPr>
          <w:rFonts w:eastAsia="Times New Roman" w:cs="Times New Roman"/>
          <w:i/>
          <w:lang w:eastAsia="cs-CZ"/>
        </w:rPr>
        <w:t xml:space="preserve">a dovedností </w:t>
      </w:r>
      <w:r w:rsidRPr="007E238E">
        <w:rPr>
          <w:rFonts w:eastAsia="Times New Roman" w:cs="Times New Roman"/>
          <w:i/>
          <w:lang w:eastAsia="cs-CZ"/>
        </w:rPr>
        <w:t xml:space="preserve">předvídat </w:t>
      </w:r>
      <w:r>
        <w:rPr>
          <w:rFonts w:eastAsia="Times New Roman" w:cs="Times New Roman"/>
          <w:i/>
          <w:lang w:eastAsia="cs-CZ"/>
        </w:rPr>
        <w:t xml:space="preserve">neúspěchy </w:t>
      </w:r>
      <w:r w:rsidRPr="007E238E">
        <w:rPr>
          <w:rFonts w:eastAsia="Times New Roman" w:cs="Times New Roman"/>
          <w:i/>
          <w:lang w:eastAsia="cs-CZ"/>
        </w:rPr>
        <w:t xml:space="preserve">a vyrovnávat se s </w:t>
      </w:r>
      <w:r>
        <w:rPr>
          <w:rFonts w:eastAsia="Times New Roman" w:cs="Times New Roman"/>
          <w:i/>
          <w:lang w:eastAsia="cs-CZ"/>
        </w:rPr>
        <w:t>nimi</w:t>
      </w:r>
      <w:r w:rsidRPr="007E238E">
        <w:rPr>
          <w:rFonts w:eastAsia="Times New Roman" w:cs="Times New Roman"/>
          <w:i/>
          <w:lang w:eastAsia="cs-CZ"/>
        </w:rPr>
        <w:t xml:space="preserve">. </w:t>
      </w:r>
    </w:p>
    <w:p w:rsidRPr="005F5D0D" w:rsidR="008B5A7C" w:rsidP="008B5A7C" w:rsidRDefault="008B5A7C">
      <w:pPr>
        <w:pStyle w:val="Bezmezer"/>
        <w:rPr>
          <w:rFonts w:eastAsia="Times New Roman" w:cs="Times New Roman"/>
          <w:lang w:eastAsia="cs-CZ"/>
        </w:rPr>
      </w:pPr>
      <w:r w:rsidRPr="007E238E">
        <w:rPr>
          <w:rFonts w:eastAsia="Times New Roman" w:cs="Times New Roman"/>
          <w:i/>
          <w:lang w:eastAsia="cs-CZ"/>
        </w:rPr>
        <w:t xml:space="preserve">Náplň kurzu musí být v souladu s vědecky vypracovanými metodami a postupy </w:t>
      </w:r>
      <w:r>
        <w:rPr>
          <w:rFonts w:eastAsia="Times New Roman" w:cs="Times New Roman"/>
          <w:i/>
          <w:lang w:eastAsia="cs-CZ"/>
        </w:rPr>
        <w:t xml:space="preserve">vzdělávacího programu, které </w:t>
      </w:r>
      <w:r w:rsidRPr="007E238E">
        <w:rPr>
          <w:rFonts w:eastAsia="Times New Roman" w:cs="Times New Roman"/>
          <w:i/>
          <w:lang w:eastAsia="cs-CZ"/>
        </w:rPr>
        <w:t>vycházejí z</w:t>
      </w:r>
      <w:r>
        <w:rPr>
          <w:rFonts w:eastAsia="Times New Roman" w:cs="Times New Roman"/>
          <w:i/>
          <w:lang w:eastAsia="cs-CZ"/>
        </w:rPr>
        <w:t xml:space="preserve">  </w:t>
      </w:r>
      <w:r w:rsidRPr="007E238E">
        <w:rPr>
          <w:rFonts w:eastAsia="Times New Roman" w:cs="Times New Roman"/>
          <w:i/>
          <w:lang w:eastAsia="cs-CZ"/>
        </w:rPr>
        <w:t>prací</w:t>
      </w:r>
      <w:r w:rsidRPr="005F5D0D">
        <w:rPr>
          <w:rFonts w:eastAsia="Times New Roman" w:cs="Times New Roman"/>
          <w:lang w:eastAsia="cs-CZ"/>
        </w:rPr>
        <w:t>:</w:t>
      </w:r>
    </w:p>
    <w:p w:rsidR="008B5A7C" w:rsidP="007863D3" w:rsidRDefault="008B5A7C">
      <w:pPr>
        <w:numPr>
          <w:ilvl w:val="0"/>
          <w:numId w:val="50"/>
        </w:numPr>
        <w:rPr>
          <w:lang w:eastAsia="cs-CZ"/>
        </w:rPr>
      </w:pPr>
      <w:r w:rsidRPr="00F26031">
        <w:rPr>
          <w:i/>
          <w:iCs/>
          <w:lang w:eastAsia="cs-CZ"/>
        </w:rPr>
        <w:t>Teorie plánovaného chování</w:t>
      </w:r>
      <w:r w:rsidRPr="00F26031">
        <w:rPr>
          <w:lang w:eastAsia="cs-CZ"/>
        </w:rPr>
        <w:t xml:space="preserve"> [</w:t>
      </w:r>
      <w:proofErr w:type="spellStart"/>
      <w:r w:rsidRPr="00F26031">
        <w:rPr>
          <w:lang w:eastAsia="cs-CZ"/>
        </w:rPr>
        <w:t>Teory</w:t>
      </w:r>
      <w:proofErr w:type="spellEnd"/>
      <w:r w:rsidRPr="00F26031">
        <w:rPr>
          <w:lang w:eastAsia="cs-CZ"/>
        </w:rPr>
        <w:t xml:space="preserve"> </w:t>
      </w:r>
      <w:proofErr w:type="spellStart"/>
      <w:r w:rsidRPr="00F26031">
        <w:rPr>
          <w:lang w:eastAsia="cs-CZ"/>
        </w:rPr>
        <w:t>of</w:t>
      </w:r>
      <w:proofErr w:type="spellEnd"/>
      <w:r w:rsidRPr="00F26031">
        <w:rPr>
          <w:lang w:eastAsia="cs-CZ"/>
        </w:rPr>
        <w:t xml:space="preserve"> </w:t>
      </w:r>
      <w:proofErr w:type="spellStart"/>
      <w:r w:rsidRPr="00F26031">
        <w:rPr>
          <w:lang w:eastAsia="cs-CZ"/>
        </w:rPr>
        <w:t>planned</w:t>
      </w:r>
      <w:proofErr w:type="spellEnd"/>
      <w:r w:rsidRPr="00F26031">
        <w:rPr>
          <w:lang w:eastAsia="cs-CZ"/>
        </w:rPr>
        <w:t xml:space="preserve"> </w:t>
      </w:r>
      <w:proofErr w:type="spellStart"/>
      <w:r w:rsidRPr="00F26031">
        <w:rPr>
          <w:lang w:eastAsia="cs-CZ"/>
        </w:rPr>
        <w:t>behavior</w:t>
      </w:r>
      <w:proofErr w:type="spellEnd"/>
      <w:r w:rsidRPr="00F26031">
        <w:rPr>
          <w:lang w:eastAsia="cs-CZ"/>
        </w:rPr>
        <w:t xml:space="preserve">, </w:t>
      </w:r>
      <w:proofErr w:type="spellStart"/>
      <w:r w:rsidRPr="00F26031">
        <w:rPr>
          <w:lang w:eastAsia="cs-CZ"/>
        </w:rPr>
        <w:t>Ajzen</w:t>
      </w:r>
      <w:proofErr w:type="spellEnd"/>
      <w:r w:rsidRPr="00F26031">
        <w:rPr>
          <w:lang w:eastAsia="cs-CZ"/>
        </w:rPr>
        <w:t xml:space="preserve"> – University </w:t>
      </w:r>
      <w:proofErr w:type="spellStart"/>
      <w:r w:rsidRPr="00F26031">
        <w:rPr>
          <w:lang w:eastAsia="cs-CZ"/>
        </w:rPr>
        <w:t>of</w:t>
      </w:r>
      <w:proofErr w:type="spellEnd"/>
      <w:r w:rsidRPr="00F26031">
        <w:rPr>
          <w:lang w:eastAsia="cs-CZ"/>
        </w:rPr>
        <w:t xml:space="preserve"> Massachusetts, </w:t>
      </w:r>
      <w:proofErr w:type="spellStart"/>
      <w:r w:rsidRPr="00F26031">
        <w:rPr>
          <w:lang w:eastAsia="cs-CZ"/>
        </w:rPr>
        <w:t>Amherst</w:t>
      </w:r>
      <w:proofErr w:type="spellEnd"/>
      <w:r w:rsidRPr="00F26031">
        <w:rPr>
          <w:lang w:eastAsia="cs-CZ"/>
        </w:rPr>
        <w:t>, USA]</w:t>
      </w:r>
      <w:r>
        <w:rPr>
          <w:lang w:eastAsia="cs-CZ"/>
        </w:rPr>
        <w:t xml:space="preserve"> </w:t>
      </w:r>
      <w:r w:rsidRPr="007863D3" w:rsidR="007863D3">
        <w:rPr>
          <w:lang w:eastAsia="cs-CZ"/>
        </w:rPr>
        <w:t xml:space="preserve">DOI: 10.1016/0749-5978(91)90020-T </w:t>
      </w:r>
      <w:r>
        <w:rPr>
          <w:lang w:eastAsia="cs-CZ"/>
        </w:rPr>
        <w:t>[</w:t>
      </w:r>
      <w:hyperlink w:history="true" r:id="rId9">
        <w:r w:rsidRPr="00C87972">
          <w:rPr>
            <w:rStyle w:val="Hypertextovodkaz"/>
            <w:lang w:eastAsia="cs-CZ"/>
          </w:rPr>
          <w:t>https://www.researchgate.net/publication/272790646_The_Theory_of_Planned_Behavior</w:t>
        </w:r>
      </w:hyperlink>
      <w:r>
        <w:rPr>
          <w:lang w:eastAsia="cs-CZ"/>
        </w:rPr>
        <w:t>]</w:t>
      </w:r>
    </w:p>
    <w:p w:rsidR="008B5A7C" w:rsidP="008B5A7C" w:rsidRDefault="008B5A7C">
      <w:pPr>
        <w:pStyle w:val="Bezmezer"/>
        <w:numPr>
          <w:ilvl w:val="0"/>
          <w:numId w:val="50"/>
        </w:numPr>
        <w:rPr>
          <w:lang w:eastAsia="cs-CZ"/>
        </w:rPr>
      </w:pPr>
      <w:r w:rsidRPr="00F26031">
        <w:rPr>
          <w:i/>
          <w:iCs/>
          <w:lang w:eastAsia="cs-CZ"/>
        </w:rPr>
        <w:t>Nácvik stresujících situací</w:t>
      </w:r>
      <w:r w:rsidRPr="00F26031">
        <w:rPr>
          <w:lang w:eastAsia="cs-CZ"/>
        </w:rPr>
        <w:t xml:space="preserve"> [Stress </w:t>
      </w:r>
      <w:proofErr w:type="spellStart"/>
      <w:r w:rsidRPr="00F26031">
        <w:rPr>
          <w:lang w:eastAsia="cs-CZ"/>
        </w:rPr>
        <w:t>inoculation</w:t>
      </w:r>
      <w:proofErr w:type="spellEnd"/>
      <w:r w:rsidRPr="00F26031">
        <w:rPr>
          <w:lang w:eastAsia="cs-CZ"/>
        </w:rPr>
        <w:t xml:space="preserve"> management, </w:t>
      </w:r>
      <w:proofErr w:type="spellStart"/>
      <w:r w:rsidRPr="00F26031">
        <w:rPr>
          <w:lang w:eastAsia="cs-CZ"/>
        </w:rPr>
        <w:t>Meichenbaum</w:t>
      </w:r>
      <w:proofErr w:type="spellEnd"/>
      <w:r w:rsidRPr="00F26031">
        <w:rPr>
          <w:lang w:eastAsia="cs-CZ"/>
        </w:rPr>
        <w:t xml:space="preserve"> – University </w:t>
      </w:r>
      <w:proofErr w:type="spellStart"/>
      <w:r w:rsidRPr="00F26031">
        <w:rPr>
          <w:lang w:eastAsia="cs-CZ"/>
        </w:rPr>
        <w:t>of</w:t>
      </w:r>
      <w:proofErr w:type="spellEnd"/>
      <w:r w:rsidRPr="00F26031">
        <w:rPr>
          <w:lang w:eastAsia="cs-CZ"/>
        </w:rPr>
        <w:t xml:space="preserve"> Waterloo, Waterloo, Ontario, </w:t>
      </w:r>
      <w:proofErr w:type="spellStart"/>
      <w:r w:rsidRPr="00F26031">
        <w:rPr>
          <w:lang w:eastAsia="cs-CZ"/>
        </w:rPr>
        <w:t>Canada</w:t>
      </w:r>
      <w:proofErr w:type="spellEnd"/>
      <w:r w:rsidRPr="00F26031">
        <w:rPr>
          <w:lang w:eastAsia="cs-CZ"/>
        </w:rPr>
        <w:t>]</w:t>
      </w:r>
    </w:p>
    <w:p w:rsidRPr="00F26031" w:rsidR="008B5A7C" w:rsidP="008B5A7C" w:rsidRDefault="008B5A7C">
      <w:pPr>
        <w:pStyle w:val="Bezmezer"/>
        <w:ind w:left="709"/>
        <w:rPr>
          <w:lang w:eastAsia="cs-CZ"/>
        </w:rPr>
      </w:pPr>
      <w:r>
        <w:rPr>
          <w:lang w:eastAsia="cs-CZ"/>
        </w:rPr>
        <w:t>[</w:t>
      </w:r>
      <w:hyperlink w:history="true" r:id="rId10">
        <w:r w:rsidRPr="00BB318A">
          <w:rPr>
            <w:rStyle w:val="Hypertextovodkaz"/>
            <w:lang w:eastAsia="cs-CZ"/>
          </w:rPr>
          <w:t>https://www.in.gov/idoc/files/Meichenbaum_2007_Stress_Inoculation_Training1.pdf</w:t>
        </w:r>
      </w:hyperlink>
      <w:r w:rsidRPr="00BB318A">
        <w:rPr>
          <w:lang w:eastAsia="cs-CZ"/>
        </w:rPr>
        <w:t xml:space="preserve"> </w:t>
      </w:r>
      <w:r>
        <w:rPr>
          <w:lang w:eastAsia="cs-CZ"/>
        </w:rPr>
        <w:t>]</w:t>
      </w:r>
    </w:p>
    <w:p w:rsidR="008B5A7C" w:rsidP="007863D3" w:rsidRDefault="008B5A7C">
      <w:pPr>
        <w:numPr>
          <w:ilvl w:val="0"/>
          <w:numId w:val="50"/>
        </w:numPr>
        <w:rPr>
          <w:lang w:eastAsia="cs-CZ"/>
        </w:rPr>
      </w:pPr>
      <w:r w:rsidRPr="00F26031">
        <w:rPr>
          <w:i/>
          <w:iCs/>
          <w:lang w:eastAsia="cs-CZ"/>
        </w:rPr>
        <w:t>Sociální učení</w:t>
      </w:r>
      <w:r w:rsidRPr="00F26031">
        <w:rPr>
          <w:lang w:eastAsia="cs-CZ"/>
        </w:rPr>
        <w:t xml:space="preserve"> [</w:t>
      </w:r>
      <w:proofErr w:type="spellStart"/>
      <w:r w:rsidRPr="00F26031">
        <w:rPr>
          <w:lang w:eastAsia="cs-CZ"/>
        </w:rPr>
        <w:t>Social</w:t>
      </w:r>
      <w:proofErr w:type="spellEnd"/>
      <w:r w:rsidRPr="00F26031">
        <w:rPr>
          <w:lang w:eastAsia="cs-CZ"/>
        </w:rPr>
        <w:t xml:space="preserve"> </w:t>
      </w:r>
      <w:proofErr w:type="spellStart"/>
      <w:r w:rsidRPr="00F26031">
        <w:rPr>
          <w:lang w:eastAsia="cs-CZ"/>
        </w:rPr>
        <w:t>learnin</w:t>
      </w:r>
      <w:r w:rsidRPr="005F5D0D">
        <w:rPr>
          <w:lang w:eastAsia="cs-CZ"/>
        </w:rPr>
        <w:t>g</w:t>
      </w:r>
      <w:proofErr w:type="spellEnd"/>
      <w:r w:rsidRPr="00F26031">
        <w:rPr>
          <w:lang w:eastAsia="cs-CZ"/>
        </w:rPr>
        <w:t xml:space="preserve">, Bandura – </w:t>
      </w:r>
      <w:proofErr w:type="spellStart"/>
      <w:r w:rsidRPr="00F26031">
        <w:rPr>
          <w:lang w:eastAsia="cs-CZ"/>
        </w:rPr>
        <w:t>Stanford</w:t>
      </w:r>
      <w:proofErr w:type="spellEnd"/>
      <w:r w:rsidRPr="00F26031">
        <w:rPr>
          <w:lang w:eastAsia="cs-CZ"/>
        </w:rPr>
        <w:t xml:space="preserve"> Univerzity, </w:t>
      </w:r>
      <w:proofErr w:type="spellStart"/>
      <w:r w:rsidRPr="00F26031">
        <w:rPr>
          <w:lang w:eastAsia="cs-CZ"/>
        </w:rPr>
        <w:t>California</w:t>
      </w:r>
      <w:proofErr w:type="spellEnd"/>
      <w:r w:rsidRPr="00F26031">
        <w:rPr>
          <w:lang w:eastAsia="cs-CZ"/>
        </w:rPr>
        <w:t>, USA]</w:t>
      </w:r>
      <w:r w:rsidR="007863D3">
        <w:rPr>
          <w:lang w:eastAsia="cs-CZ"/>
        </w:rPr>
        <w:br/>
      </w:r>
      <w:r w:rsidRPr="007863D3" w:rsidR="007863D3">
        <w:rPr>
          <w:lang w:eastAsia="cs-CZ"/>
        </w:rPr>
        <w:t>DOI: 10.1007/978-1-4419-1428-6_1257</w:t>
      </w:r>
    </w:p>
    <w:p w:rsidR="008B5A7C" w:rsidP="008B5A7C" w:rsidRDefault="008B5A7C">
      <w:pPr>
        <w:ind w:left="714"/>
        <w:rPr>
          <w:lang w:eastAsia="cs-CZ"/>
        </w:rPr>
      </w:pPr>
      <w:r>
        <w:rPr>
          <w:lang w:eastAsia="cs-CZ"/>
        </w:rPr>
        <w:t>[</w:t>
      </w:r>
      <w:hyperlink w:history="true" r:id="rId11">
        <w:r w:rsidRPr="00C87972">
          <w:rPr>
            <w:rStyle w:val="Hypertextovodkaz"/>
            <w:lang w:eastAsia="cs-CZ"/>
          </w:rPr>
          <w:t>http://www.asecib.ase.ro/mps/Bandura_SocialLearningTheory.pdf</w:t>
        </w:r>
      </w:hyperlink>
      <w:r>
        <w:rPr>
          <w:lang w:eastAsia="cs-CZ"/>
        </w:rPr>
        <w:t>]</w:t>
      </w:r>
    </w:p>
    <w:p w:rsidRPr="000511D9" w:rsidR="008B5A7C" w:rsidP="008B5A7C" w:rsidRDefault="008B5A7C">
      <w:pPr>
        <w:ind w:left="357"/>
        <w:rPr>
          <w:rFonts w:asciiTheme="minorHAnsi" w:hAnsiTheme="minorHAnsi"/>
          <w:lang w:eastAsia="cs-CZ"/>
        </w:rPr>
      </w:pPr>
    </w:p>
    <w:p w:rsidRPr="000511D9" w:rsidR="008B5A7C" w:rsidP="00E65BE6" w:rsidRDefault="008B5A7C">
      <w:pPr>
        <w:pStyle w:val="Odstavecseseznamem"/>
        <w:numPr>
          <w:ilvl w:val="0"/>
          <w:numId w:val="55"/>
        </w:numPr>
        <w:rPr>
          <w:rFonts w:asciiTheme="minorHAnsi" w:hAnsiTheme="minorHAnsi"/>
          <w:b/>
          <w:sz w:val="24"/>
          <w:lang w:eastAsia="cs-CZ"/>
        </w:rPr>
      </w:pPr>
      <w:r w:rsidRPr="000511D9">
        <w:rPr>
          <w:rFonts w:asciiTheme="minorHAnsi" w:hAnsiTheme="minorHAnsi"/>
          <w:b/>
          <w:sz w:val="24"/>
          <w:lang w:eastAsia="cs-CZ"/>
        </w:rPr>
        <w:t>Skupinová metoda v konceptu profesní seniority</w:t>
      </w:r>
    </w:p>
    <w:p w:rsidRPr="00594FE6" w:rsidR="008B5A7C" w:rsidP="00594FE6" w:rsidRDefault="008B5A7C">
      <w:pPr>
        <w:pStyle w:val="Odstavecseseznamem"/>
        <w:numPr>
          <w:ilvl w:val="1"/>
          <w:numId w:val="57"/>
        </w:numPr>
        <w:rPr>
          <w:rFonts w:asciiTheme="minorHAnsi" w:hAnsiTheme="minorHAnsi"/>
          <w:sz w:val="22"/>
          <w:szCs w:val="22"/>
          <w:lang w:eastAsia="cs-CZ"/>
        </w:rPr>
      </w:pPr>
      <w:r w:rsidRPr="00594FE6">
        <w:rPr>
          <w:rFonts w:asciiTheme="minorHAnsi" w:hAnsiTheme="minorHAnsi"/>
          <w:sz w:val="22"/>
          <w:szCs w:val="22"/>
          <w:lang w:eastAsia="cs-CZ"/>
        </w:rPr>
        <w:t>Z uvedených teoretických základů byl sestaven Finským institutem pracovního zdraví ucelený výcvikový program, jehož pozitivní impakt byl vědecky ověřen/validován na skupině 718 sledovaných účastníků v </w:t>
      </w:r>
      <w:proofErr w:type="gramStart"/>
      <w:r w:rsidRPr="00594FE6">
        <w:rPr>
          <w:rFonts w:asciiTheme="minorHAnsi" w:hAnsiTheme="minorHAnsi"/>
          <w:sz w:val="22"/>
          <w:szCs w:val="22"/>
          <w:lang w:eastAsia="cs-CZ"/>
        </w:rPr>
        <w:t>17-ti</w:t>
      </w:r>
      <w:proofErr w:type="gramEnd"/>
      <w:r w:rsidRPr="00594FE6">
        <w:rPr>
          <w:rFonts w:asciiTheme="minorHAnsi" w:hAnsiTheme="minorHAnsi"/>
          <w:sz w:val="22"/>
          <w:szCs w:val="22"/>
          <w:lang w:eastAsia="cs-CZ"/>
        </w:rPr>
        <w:t xml:space="preserve"> organizacích v letech 2006 </w:t>
      </w:r>
      <w:r w:rsidR="00594FE6">
        <w:rPr>
          <w:rFonts w:asciiTheme="minorHAnsi" w:hAnsiTheme="minorHAnsi"/>
          <w:sz w:val="22"/>
          <w:szCs w:val="22"/>
          <w:lang w:eastAsia="cs-CZ"/>
        </w:rPr>
        <w:t>–</w:t>
      </w:r>
      <w:r w:rsidRPr="00594FE6">
        <w:rPr>
          <w:rFonts w:asciiTheme="minorHAnsi" w:hAnsiTheme="minorHAnsi"/>
          <w:sz w:val="22"/>
          <w:szCs w:val="22"/>
          <w:lang w:eastAsia="cs-CZ"/>
        </w:rPr>
        <w:t xml:space="preserve"> 2008</w:t>
      </w:r>
      <w:r w:rsidR="00594FE6">
        <w:rPr>
          <w:rFonts w:asciiTheme="minorHAnsi" w:hAnsiTheme="minorHAnsi"/>
          <w:sz w:val="22"/>
          <w:szCs w:val="22"/>
          <w:lang w:eastAsia="cs-CZ"/>
        </w:rPr>
        <w:t xml:space="preserve"> (</w:t>
      </w:r>
      <w:r w:rsidRPr="00594FE6" w:rsidR="00594FE6">
        <w:rPr>
          <w:rFonts w:asciiTheme="minorHAnsi" w:hAnsiTheme="minorHAnsi"/>
          <w:sz w:val="22"/>
          <w:szCs w:val="22"/>
          <w:lang w:eastAsia="cs-CZ"/>
        </w:rPr>
        <w:t>DOI: 10.1037/a0025584</w:t>
      </w:r>
      <w:r w:rsidR="00594FE6">
        <w:rPr>
          <w:rFonts w:asciiTheme="minorHAnsi" w:hAnsiTheme="minorHAnsi"/>
          <w:sz w:val="22"/>
          <w:szCs w:val="22"/>
          <w:lang w:eastAsia="cs-CZ"/>
        </w:rPr>
        <w:t>)</w:t>
      </w:r>
      <w:r w:rsidRPr="00594FE6">
        <w:rPr>
          <w:rFonts w:asciiTheme="minorHAnsi" w:hAnsiTheme="minorHAnsi"/>
          <w:sz w:val="22"/>
          <w:szCs w:val="22"/>
          <w:lang w:eastAsia="cs-CZ"/>
        </w:rPr>
        <w:t xml:space="preserve">. </w:t>
      </w:r>
    </w:p>
    <w:p w:rsidRPr="00594FE6" w:rsidR="008B5A7C" w:rsidP="001440CC" w:rsidRDefault="008B5A7C">
      <w:pPr>
        <w:ind w:firstLine="360"/>
        <w:rPr>
          <w:rFonts w:asciiTheme="minorHAnsi" w:hAnsiTheme="minorHAnsi"/>
          <w:i/>
          <w:sz w:val="22"/>
          <w:szCs w:val="22"/>
          <w:lang w:eastAsia="cs-CZ"/>
        </w:rPr>
      </w:pPr>
      <w:r w:rsidRPr="00594FE6">
        <w:rPr>
          <w:rFonts w:asciiTheme="minorHAnsi" w:hAnsiTheme="minorHAnsi"/>
          <w:i/>
          <w:sz w:val="22"/>
          <w:szCs w:val="22"/>
          <w:lang w:eastAsia="cs-CZ"/>
        </w:rPr>
        <w:t>(</w:t>
      </w:r>
      <w:r w:rsidRPr="00594FE6">
        <w:rPr>
          <w:rFonts w:asciiTheme="minorHAnsi" w:hAnsiTheme="minorHAnsi"/>
          <w:sz w:val="22"/>
          <w:szCs w:val="22"/>
        </w:rPr>
        <w:t>(</w:t>
      </w:r>
      <w:hyperlink w:history="true" r:id="rId12">
        <w:r w:rsidRPr="00594FE6">
          <w:rPr>
            <w:rStyle w:val="Hypertextovodkaz"/>
            <w:rFonts w:asciiTheme="minorHAnsi" w:hAnsiTheme="minorHAnsi"/>
            <w:sz w:val="22"/>
            <w:szCs w:val="22"/>
          </w:rPr>
          <w:t>https://psycnet.apa.org/doiLanding?doi=10.1037%2Fa0025584</w:t>
        </w:r>
      </w:hyperlink>
      <w:r w:rsidRPr="00594FE6">
        <w:rPr>
          <w:rFonts w:asciiTheme="minorHAnsi" w:hAnsiTheme="minorHAnsi"/>
          <w:sz w:val="22"/>
          <w:szCs w:val="22"/>
        </w:rPr>
        <w:t>).</w:t>
      </w:r>
    </w:p>
    <w:p w:rsidRPr="000511D9" w:rsidR="008B5A7C" w:rsidP="008B5A7C" w:rsidRDefault="008B5A7C">
      <w:pPr>
        <w:rPr>
          <w:rFonts w:asciiTheme="minorHAnsi" w:hAnsiTheme="minorHAnsi"/>
          <w:lang w:eastAsia="cs-CZ"/>
        </w:rPr>
      </w:pPr>
    </w:p>
    <w:p w:rsidRPr="000511D9" w:rsidR="008B5A7C" w:rsidP="001440CC" w:rsidRDefault="00E40DFD">
      <w:pPr>
        <w:pStyle w:val="Odstavecseseznamem"/>
        <w:numPr>
          <w:ilvl w:val="1"/>
          <w:numId w:val="57"/>
        </w:numPr>
        <w:rPr>
          <w:rFonts w:asciiTheme="minorHAnsi" w:hAnsiTheme="minorHAnsi"/>
          <w:sz w:val="22"/>
          <w:lang w:eastAsia="cs-CZ"/>
        </w:rPr>
      </w:pPr>
      <w:r>
        <w:rPr>
          <w:rFonts w:asciiTheme="minorHAnsi" w:hAnsiTheme="minorHAnsi"/>
          <w:sz w:val="22"/>
          <w:lang w:eastAsia="cs-CZ"/>
        </w:rPr>
        <w:t xml:space="preserve">Jedná se o </w:t>
      </w:r>
      <w:r w:rsidRPr="00594FE6">
        <w:rPr>
          <w:rFonts w:asciiTheme="minorHAnsi" w:hAnsiTheme="minorHAnsi"/>
          <w:b/>
          <w:sz w:val="22"/>
          <w:lang w:eastAsia="cs-CZ"/>
        </w:rPr>
        <w:t xml:space="preserve">základní program a metodu výuky a výcviku </w:t>
      </w:r>
      <w:r w:rsidR="006D102B">
        <w:rPr>
          <w:rFonts w:asciiTheme="minorHAnsi" w:hAnsiTheme="minorHAnsi"/>
          <w:b/>
          <w:sz w:val="22"/>
          <w:lang w:eastAsia="cs-CZ"/>
        </w:rPr>
        <w:t xml:space="preserve">pro zaměstnance </w:t>
      </w:r>
      <w:r w:rsidRPr="00594FE6">
        <w:rPr>
          <w:rFonts w:asciiTheme="minorHAnsi" w:hAnsiTheme="minorHAnsi"/>
          <w:b/>
          <w:sz w:val="22"/>
          <w:lang w:eastAsia="cs-CZ"/>
        </w:rPr>
        <w:t>při zavádění</w:t>
      </w:r>
      <w:r w:rsidR="006D102B">
        <w:rPr>
          <w:rFonts w:asciiTheme="minorHAnsi" w:hAnsiTheme="minorHAnsi"/>
          <w:b/>
          <w:sz w:val="22"/>
          <w:lang w:eastAsia="cs-CZ"/>
        </w:rPr>
        <w:t xml:space="preserve"> opatření a strategie</w:t>
      </w:r>
      <w:r w:rsidRPr="00594FE6">
        <w:rPr>
          <w:rFonts w:asciiTheme="minorHAnsi" w:hAnsiTheme="minorHAnsi"/>
          <w:b/>
          <w:sz w:val="22"/>
          <w:lang w:eastAsia="cs-CZ"/>
        </w:rPr>
        <w:t xml:space="preserve"> age managementu</w:t>
      </w:r>
      <w:r w:rsidR="006D102B">
        <w:rPr>
          <w:rFonts w:asciiTheme="minorHAnsi" w:hAnsiTheme="minorHAnsi"/>
          <w:b/>
          <w:sz w:val="22"/>
          <w:lang w:eastAsia="cs-CZ"/>
        </w:rPr>
        <w:t xml:space="preserve"> do firem a organizací</w:t>
      </w:r>
      <w:r>
        <w:rPr>
          <w:rFonts w:asciiTheme="minorHAnsi" w:hAnsiTheme="minorHAnsi"/>
          <w:sz w:val="22"/>
          <w:lang w:eastAsia="cs-CZ"/>
        </w:rPr>
        <w:t xml:space="preserve">. </w:t>
      </w:r>
      <w:r w:rsidRPr="000511D9" w:rsidR="008B5A7C">
        <w:rPr>
          <w:rFonts w:asciiTheme="minorHAnsi" w:hAnsiTheme="minorHAnsi"/>
          <w:sz w:val="22"/>
          <w:lang w:eastAsia="cs-CZ"/>
        </w:rPr>
        <w:t xml:space="preserve">Předpokladem úspěšnosti programu je dodržení stanovené struktury a </w:t>
      </w:r>
      <w:r w:rsidR="003618F2">
        <w:rPr>
          <w:rFonts w:asciiTheme="minorHAnsi" w:hAnsiTheme="minorHAnsi"/>
          <w:sz w:val="22"/>
          <w:lang w:eastAsia="cs-CZ"/>
        </w:rPr>
        <w:t xml:space="preserve">správné </w:t>
      </w:r>
      <w:r w:rsidRPr="000511D9" w:rsidR="008B5A7C">
        <w:rPr>
          <w:rFonts w:asciiTheme="minorHAnsi" w:hAnsiTheme="minorHAnsi"/>
          <w:sz w:val="22"/>
          <w:lang w:eastAsia="cs-CZ"/>
        </w:rPr>
        <w:t>používan</w:t>
      </w:r>
      <w:r w:rsidR="003618F2">
        <w:rPr>
          <w:rFonts w:asciiTheme="minorHAnsi" w:hAnsiTheme="minorHAnsi"/>
          <w:sz w:val="22"/>
          <w:lang w:eastAsia="cs-CZ"/>
        </w:rPr>
        <w:t>í vyvinutých</w:t>
      </w:r>
      <w:r w:rsidRPr="000511D9" w:rsidR="008B5A7C">
        <w:rPr>
          <w:rFonts w:asciiTheme="minorHAnsi" w:hAnsiTheme="minorHAnsi"/>
          <w:sz w:val="22"/>
          <w:lang w:eastAsia="cs-CZ"/>
        </w:rPr>
        <w:t xml:space="preserve"> metod skupinové práce a sociálního učení. Program mohou na základě licenční smlouvy dodávat jen </w:t>
      </w:r>
      <w:r w:rsidRPr="00594FE6" w:rsidR="008B5A7C">
        <w:rPr>
          <w:rFonts w:asciiTheme="minorHAnsi" w:hAnsiTheme="minorHAnsi"/>
          <w:b/>
          <w:sz w:val="22"/>
          <w:lang w:eastAsia="cs-CZ"/>
        </w:rPr>
        <w:t>dodavatelé s autorizací</w:t>
      </w:r>
      <w:r w:rsidRPr="000511D9" w:rsidR="008B5A7C">
        <w:rPr>
          <w:rFonts w:asciiTheme="minorHAnsi" w:hAnsiTheme="minorHAnsi"/>
          <w:sz w:val="22"/>
          <w:lang w:eastAsia="cs-CZ"/>
        </w:rPr>
        <w:t xml:space="preserve"> k vedení skupinové metody konceptu Profesní seniority a současně kurzy mohou vést jen </w:t>
      </w:r>
      <w:r w:rsidRPr="00594FE6" w:rsidR="008B5A7C">
        <w:rPr>
          <w:rFonts w:asciiTheme="minorHAnsi" w:hAnsiTheme="minorHAnsi"/>
          <w:b/>
          <w:sz w:val="22"/>
          <w:lang w:eastAsia="cs-CZ"/>
        </w:rPr>
        <w:t>lektoři s platným certifikátem</w:t>
      </w:r>
      <w:r w:rsidRPr="00594FE6" w:rsidR="00B20C4E">
        <w:rPr>
          <w:rFonts w:asciiTheme="minorHAnsi" w:hAnsiTheme="minorHAnsi"/>
          <w:b/>
          <w:sz w:val="22"/>
          <w:lang w:eastAsia="cs-CZ"/>
        </w:rPr>
        <w:t xml:space="preserve"> </w:t>
      </w:r>
      <w:r w:rsidRPr="000511D9" w:rsidR="008B5A7C">
        <w:rPr>
          <w:rFonts w:asciiTheme="minorHAnsi" w:hAnsiTheme="minorHAnsi"/>
          <w:sz w:val="22"/>
          <w:lang w:eastAsia="cs-CZ"/>
        </w:rPr>
        <w:t>k vedení kurzů v konceptu „profesní seniority“. Oprávnění k realizaci programu dokládá dodavatel dle ZD čl. 3.3</w:t>
      </w:r>
      <w:r w:rsidRPr="000511D9" w:rsidR="00E4069F">
        <w:rPr>
          <w:rFonts w:asciiTheme="minorHAnsi" w:hAnsiTheme="minorHAnsi"/>
          <w:sz w:val="22"/>
          <w:lang w:eastAsia="cs-CZ"/>
        </w:rPr>
        <w:t>.1</w:t>
      </w:r>
      <w:r w:rsidRPr="000511D9" w:rsidR="008B5A7C">
        <w:rPr>
          <w:rFonts w:asciiTheme="minorHAnsi" w:hAnsiTheme="minorHAnsi"/>
          <w:sz w:val="22"/>
          <w:lang w:eastAsia="cs-CZ"/>
        </w:rPr>
        <w:t xml:space="preserve"> odst. a). Prokázání kvalifikace lektorů ve smyslu ZD čl. 3.3</w:t>
      </w:r>
      <w:r w:rsidRPr="000511D9" w:rsidR="00E4069F">
        <w:rPr>
          <w:rFonts w:asciiTheme="minorHAnsi" w:hAnsiTheme="minorHAnsi"/>
          <w:sz w:val="22"/>
          <w:lang w:eastAsia="cs-CZ"/>
        </w:rPr>
        <w:t>.2</w:t>
      </w:r>
      <w:r w:rsidRPr="000511D9" w:rsidR="008B5A7C">
        <w:rPr>
          <w:rFonts w:asciiTheme="minorHAnsi" w:hAnsiTheme="minorHAnsi"/>
          <w:sz w:val="22"/>
          <w:lang w:eastAsia="cs-CZ"/>
        </w:rPr>
        <w:t xml:space="preserve"> odst. </w:t>
      </w:r>
      <w:r w:rsidRPr="000511D9" w:rsidR="00E4069F">
        <w:rPr>
          <w:rFonts w:asciiTheme="minorHAnsi" w:hAnsiTheme="minorHAnsi"/>
          <w:sz w:val="22"/>
          <w:lang w:eastAsia="cs-CZ"/>
        </w:rPr>
        <w:t>a).</w:t>
      </w:r>
    </w:p>
    <w:p w:rsidRPr="000511D9" w:rsidR="008B5A7C" w:rsidP="008B5A7C" w:rsidRDefault="008B5A7C">
      <w:pPr>
        <w:rPr>
          <w:rFonts w:asciiTheme="minorHAnsi" w:hAnsiTheme="minorHAnsi"/>
          <w:lang w:eastAsia="cs-CZ"/>
        </w:rPr>
      </w:pPr>
    </w:p>
    <w:p w:rsidRPr="000511D9" w:rsidR="008B5A7C" w:rsidP="001440CC" w:rsidRDefault="008B5A7C">
      <w:pPr>
        <w:pStyle w:val="Odstavecseseznamem"/>
        <w:numPr>
          <w:ilvl w:val="1"/>
          <w:numId w:val="57"/>
        </w:numPr>
        <w:rPr>
          <w:rFonts w:asciiTheme="minorHAnsi" w:hAnsiTheme="minorHAnsi"/>
          <w:sz w:val="22"/>
          <w:lang w:eastAsia="cs-CZ"/>
        </w:rPr>
      </w:pPr>
      <w:r w:rsidRPr="000511D9">
        <w:rPr>
          <w:rFonts w:asciiTheme="minorHAnsi" w:hAnsiTheme="minorHAnsi"/>
          <w:sz w:val="22"/>
          <w:lang w:eastAsia="cs-CZ"/>
        </w:rPr>
        <w:t xml:space="preserve">Jedná se o program, jehož modifikovaná verze je od roku 2018 využívána Úřadem práce ČR </w:t>
      </w:r>
      <w:r w:rsidRPr="000511D9" w:rsidR="00E70148">
        <w:rPr>
          <w:rFonts w:asciiTheme="minorHAnsi" w:hAnsiTheme="minorHAnsi"/>
          <w:sz w:val="22"/>
          <w:lang w:eastAsia="cs-CZ"/>
        </w:rPr>
        <w:t>jako součást modulu poradenské činnosti pro</w:t>
      </w:r>
      <w:r w:rsidRPr="000511D9">
        <w:rPr>
          <w:rFonts w:asciiTheme="minorHAnsi" w:hAnsiTheme="minorHAnsi"/>
          <w:sz w:val="22"/>
          <w:lang w:eastAsia="cs-CZ"/>
        </w:rPr>
        <w:t xml:space="preserve"> </w:t>
      </w:r>
      <w:r w:rsidRPr="000511D9" w:rsidR="00E4069F">
        <w:rPr>
          <w:rFonts w:asciiTheme="minorHAnsi" w:hAnsiTheme="minorHAnsi"/>
          <w:sz w:val="22"/>
          <w:lang w:eastAsia="cs-CZ"/>
        </w:rPr>
        <w:t>cílovou skupinu 50+</w:t>
      </w:r>
      <w:r w:rsidRPr="000511D9">
        <w:rPr>
          <w:rFonts w:asciiTheme="minorHAnsi" w:hAnsiTheme="minorHAnsi"/>
          <w:sz w:val="22"/>
          <w:lang w:eastAsia="cs-CZ"/>
        </w:rPr>
        <w:t xml:space="preserve"> (</w:t>
      </w:r>
      <w:hyperlink w:history="true" r:id="rId13">
        <w:r w:rsidRPr="000511D9">
          <w:rPr>
            <w:rFonts w:asciiTheme="minorHAnsi" w:hAnsiTheme="minorHAnsi"/>
            <w:color w:val="0070C0"/>
            <w:sz w:val="22"/>
            <w:u w:val="single"/>
            <w:lang w:eastAsia="cs-CZ"/>
          </w:rPr>
          <w:t>https://nen.nipez.cz/VestnikNEN/ZD-249558179</w:t>
        </w:r>
      </w:hyperlink>
      <w:r w:rsidRPr="000511D9">
        <w:rPr>
          <w:rFonts w:asciiTheme="minorHAnsi" w:hAnsiTheme="minorHAnsi"/>
          <w:sz w:val="22"/>
          <w:lang w:eastAsia="cs-CZ"/>
        </w:rPr>
        <w:t>).</w:t>
      </w:r>
      <w:r w:rsidRPr="000511D9" w:rsidR="00E4069F">
        <w:rPr>
          <w:rFonts w:asciiTheme="minorHAnsi" w:hAnsiTheme="minorHAnsi"/>
          <w:sz w:val="22"/>
          <w:lang w:eastAsia="cs-CZ"/>
        </w:rPr>
        <w:t xml:space="preserve"> </w:t>
      </w:r>
      <w:r w:rsidRPr="00594FE6" w:rsidR="00E4069F">
        <w:rPr>
          <w:rFonts w:asciiTheme="minorHAnsi" w:hAnsiTheme="minorHAnsi"/>
          <w:b/>
          <w:sz w:val="22"/>
          <w:lang w:eastAsia="cs-CZ"/>
        </w:rPr>
        <w:t>Program byl zaveden jako opatření age managementu</w:t>
      </w:r>
      <w:r w:rsidRPr="000511D9" w:rsidR="00E4069F">
        <w:rPr>
          <w:rFonts w:asciiTheme="minorHAnsi" w:hAnsiTheme="minorHAnsi"/>
          <w:sz w:val="22"/>
          <w:lang w:eastAsia="cs-CZ"/>
        </w:rPr>
        <w:t xml:space="preserve"> v </w:t>
      </w:r>
      <w:r w:rsidR="00192620">
        <w:rPr>
          <w:rFonts w:asciiTheme="minorHAnsi" w:hAnsiTheme="minorHAnsi"/>
          <w:sz w:val="22"/>
          <w:lang w:eastAsia="cs-CZ"/>
        </w:rPr>
        <w:t>rámci plnění dokumentu Národní</w:t>
      </w:r>
      <w:r w:rsidRPr="000511D9" w:rsidR="00E4069F">
        <w:rPr>
          <w:rFonts w:asciiTheme="minorHAnsi" w:hAnsiTheme="minorHAnsi"/>
          <w:sz w:val="22"/>
          <w:lang w:eastAsia="cs-CZ"/>
        </w:rPr>
        <w:t xml:space="preserve"> akční plán podporující pozitivní stárnutí pro období 2013 – 2017, </w:t>
      </w:r>
      <w:r w:rsidRPr="00594FE6" w:rsidR="00E4069F">
        <w:rPr>
          <w:rFonts w:asciiTheme="minorHAnsi" w:hAnsiTheme="minorHAnsi"/>
          <w:b/>
          <w:sz w:val="22"/>
          <w:lang w:eastAsia="cs-CZ"/>
        </w:rPr>
        <w:t>Strategický cíl D2, specifický cíl 4., opatření c)</w:t>
      </w:r>
      <w:r w:rsidRPr="000511D9" w:rsidR="00E4069F">
        <w:rPr>
          <w:rFonts w:asciiTheme="minorHAnsi" w:hAnsiTheme="minorHAnsi"/>
          <w:sz w:val="22"/>
          <w:lang w:eastAsia="cs-CZ"/>
        </w:rPr>
        <w:t>.</w:t>
      </w:r>
    </w:p>
    <w:p w:rsidRPr="000511D9" w:rsidR="008B5A7C" w:rsidP="008B5A7C" w:rsidRDefault="008B5A7C">
      <w:pPr>
        <w:rPr>
          <w:rFonts w:asciiTheme="minorHAnsi" w:hAnsiTheme="minorHAnsi"/>
          <w:lang w:eastAsia="cs-CZ"/>
        </w:rPr>
      </w:pPr>
    </w:p>
    <w:p w:rsidRPr="000511D9" w:rsidR="008B5A7C" w:rsidP="001440CC" w:rsidRDefault="008B5A7C">
      <w:pPr>
        <w:pStyle w:val="Odstavecseseznamem"/>
        <w:numPr>
          <w:ilvl w:val="1"/>
          <w:numId w:val="57"/>
        </w:numPr>
        <w:rPr>
          <w:rFonts w:asciiTheme="minorHAnsi" w:hAnsiTheme="minorHAnsi"/>
          <w:sz w:val="22"/>
          <w:lang w:eastAsia="cs-CZ"/>
        </w:rPr>
      </w:pPr>
      <w:r w:rsidRPr="000511D9">
        <w:rPr>
          <w:rFonts w:asciiTheme="minorHAnsi" w:hAnsiTheme="minorHAnsi"/>
          <w:sz w:val="22"/>
          <w:lang w:eastAsia="cs-CZ"/>
        </w:rPr>
        <w:t xml:space="preserve">Dodavatel splní kvalifikaci </w:t>
      </w:r>
      <w:r w:rsidRPr="000511D9" w:rsidR="00E70148">
        <w:rPr>
          <w:rFonts w:asciiTheme="minorHAnsi" w:hAnsiTheme="minorHAnsi"/>
          <w:sz w:val="22"/>
          <w:lang w:eastAsia="cs-CZ"/>
        </w:rPr>
        <w:t>k vykonávání</w:t>
      </w:r>
      <w:r w:rsidRPr="000511D9">
        <w:rPr>
          <w:rFonts w:asciiTheme="minorHAnsi" w:hAnsiTheme="minorHAnsi"/>
          <w:sz w:val="22"/>
          <w:lang w:eastAsia="cs-CZ"/>
        </w:rPr>
        <w:t xml:space="preserve"> „</w:t>
      </w:r>
      <w:r w:rsidRPr="000511D9" w:rsidR="00E70148">
        <w:rPr>
          <w:rFonts w:asciiTheme="minorHAnsi" w:hAnsiTheme="minorHAnsi"/>
          <w:sz w:val="22"/>
          <w:lang w:eastAsia="cs-CZ"/>
        </w:rPr>
        <w:t>skupinové metody</w:t>
      </w:r>
      <w:r w:rsidRPr="000511D9">
        <w:rPr>
          <w:rFonts w:asciiTheme="minorHAnsi" w:hAnsiTheme="minorHAnsi"/>
          <w:sz w:val="22"/>
          <w:lang w:eastAsia="cs-CZ"/>
        </w:rPr>
        <w:t>“</w:t>
      </w:r>
      <w:r w:rsidRPr="000511D9" w:rsidR="00E70148">
        <w:rPr>
          <w:rFonts w:asciiTheme="minorHAnsi" w:hAnsiTheme="minorHAnsi"/>
          <w:sz w:val="22"/>
          <w:lang w:eastAsia="cs-CZ"/>
        </w:rPr>
        <w:t xml:space="preserve"> v konceptu Profesní seniority</w:t>
      </w:r>
      <w:r w:rsidRPr="000511D9">
        <w:rPr>
          <w:rFonts w:asciiTheme="minorHAnsi" w:hAnsiTheme="minorHAnsi"/>
          <w:sz w:val="22"/>
          <w:lang w:eastAsia="cs-CZ"/>
        </w:rPr>
        <w:t xml:space="preserve"> doložením:</w:t>
      </w:r>
    </w:p>
    <w:p w:rsidRPr="00594FE6" w:rsidR="00E70148" w:rsidP="008B5A7C" w:rsidRDefault="00E70148">
      <w:pPr>
        <w:pStyle w:val="Odstavecseseznamem"/>
        <w:numPr>
          <w:ilvl w:val="0"/>
          <w:numId w:val="53"/>
        </w:numPr>
        <w:suppressAutoHyphens w:val="false"/>
        <w:contextualSpacing/>
        <w:rPr>
          <w:rFonts w:asciiTheme="minorHAnsi" w:hAnsiTheme="minorHAnsi"/>
          <w:sz w:val="22"/>
          <w:lang w:eastAsia="cs-CZ"/>
        </w:rPr>
      </w:pPr>
      <w:r w:rsidRPr="00594FE6">
        <w:rPr>
          <w:rFonts w:asciiTheme="minorHAnsi" w:hAnsiTheme="minorHAnsi"/>
          <w:sz w:val="22"/>
          <w:lang w:eastAsia="cs-CZ"/>
        </w:rPr>
        <w:t xml:space="preserve">kopie </w:t>
      </w:r>
      <w:r w:rsidRPr="00594FE6">
        <w:rPr>
          <w:rFonts w:asciiTheme="minorHAnsi" w:hAnsiTheme="minorHAnsi"/>
          <w:b/>
          <w:sz w:val="22"/>
          <w:lang w:eastAsia="cs-CZ"/>
        </w:rPr>
        <w:t>platné autorizace dodavatele</w:t>
      </w:r>
      <w:r w:rsidRPr="00594FE6">
        <w:rPr>
          <w:rFonts w:asciiTheme="minorHAnsi" w:hAnsiTheme="minorHAnsi"/>
          <w:sz w:val="22"/>
          <w:lang w:eastAsia="cs-CZ"/>
        </w:rPr>
        <w:t xml:space="preserve"> k realizaci programů v konceptu Profesní seniority ve smyslu ZD čl. 3.3</w:t>
      </w:r>
      <w:r w:rsidRPr="00594FE6" w:rsidR="00E4069F">
        <w:rPr>
          <w:rFonts w:asciiTheme="minorHAnsi" w:hAnsiTheme="minorHAnsi"/>
          <w:sz w:val="22"/>
          <w:lang w:eastAsia="cs-CZ"/>
        </w:rPr>
        <w:t>.1</w:t>
      </w:r>
      <w:r w:rsidRPr="00594FE6">
        <w:rPr>
          <w:rFonts w:asciiTheme="minorHAnsi" w:hAnsiTheme="minorHAnsi"/>
          <w:sz w:val="22"/>
          <w:lang w:eastAsia="cs-CZ"/>
        </w:rPr>
        <w:t xml:space="preserve"> odst. a).</w:t>
      </w:r>
    </w:p>
    <w:p w:rsidR="008234C0" w:rsidP="008B5A7C" w:rsidRDefault="008234C0">
      <w:pPr>
        <w:pStyle w:val="Odstavecseseznamem"/>
        <w:numPr>
          <w:ilvl w:val="0"/>
          <w:numId w:val="53"/>
        </w:numPr>
        <w:suppressAutoHyphens w:val="false"/>
        <w:contextualSpacing/>
        <w:rPr>
          <w:rFonts w:asciiTheme="minorHAnsi" w:hAnsiTheme="minorHAnsi"/>
          <w:sz w:val="22"/>
          <w:lang w:eastAsia="cs-CZ"/>
        </w:rPr>
      </w:pPr>
      <w:r w:rsidRPr="00594FE6">
        <w:rPr>
          <w:rFonts w:asciiTheme="minorHAnsi" w:hAnsiTheme="minorHAnsi"/>
          <w:b/>
          <w:sz w:val="22"/>
          <w:lang w:eastAsia="cs-CZ"/>
        </w:rPr>
        <w:t>Seznamu významných zakázek</w:t>
      </w:r>
      <w:r w:rsidRPr="00594FE6">
        <w:rPr>
          <w:rFonts w:asciiTheme="minorHAnsi" w:hAnsiTheme="minorHAnsi"/>
          <w:sz w:val="22"/>
          <w:lang w:eastAsia="cs-CZ"/>
        </w:rPr>
        <w:t xml:space="preserve"> realizovaných s využitím této metody dle </w:t>
      </w:r>
      <w:r w:rsidRPr="00594FE6">
        <w:rPr>
          <w:rFonts w:asciiTheme="minorHAnsi" w:hAnsiTheme="minorHAnsi"/>
          <w:sz w:val="22"/>
        </w:rPr>
        <w:t>ZD čl. 3.3.1 odst. b)</w:t>
      </w:r>
      <w:r w:rsidRPr="00594FE6" w:rsidR="00192620">
        <w:rPr>
          <w:rFonts w:asciiTheme="minorHAnsi" w:hAnsiTheme="minorHAnsi"/>
          <w:sz w:val="22"/>
          <w:lang w:eastAsia="cs-CZ"/>
        </w:rPr>
        <w:t xml:space="preserve"> – Příloha ZD č. </w:t>
      </w:r>
      <w:r w:rsidR="00131B7D">
        <w:rPr>
          <w:rFonts w:asciiTheme="minorHAnsi" w:hAnsiTheme="minorHAnsi"/>
          <w:sz w:val="22"/>
          <w:lang w:eastAsia="cs-CZ"/>
        </w:rPr>
        <w:t>6</w:t>
      </w:r>
      <w:r w:rsidRPr="00594FE6" w:rsidR="00192620">
        <w:rPr>
          <w:rFonts w:asciiTheme="minorHAnsi" w:hAnsiTheme="minorHAnsi"/>
          <w:sz w:val="22"/>
          <w:lang w:eastAsia="cs-CZ"/>
        </w:rPr>
        <w:t>.</w:t>
      </w:r>
    </w:p>
    <w:p w:rsidR="008B5A7C" w:rsidP="008B5A7C" w:rsidRDefault="00820DCE">
      <w:pPr>
        <w:pStyle w:val="Odstavecseseznamem"/>
        <w:numPr>
          <w:ilvl w:val="0"/>
          <w:numId w:val="53"/>
        </w:numPr>
        <w:suppressAutoHyphens w:val="false"/>
        <w:contextualSpacing/>
        <w:rPr>
          <w:rFonts w:asciiTheme="minorHAnsi" w:hAnsiTheme="minorHAnsi"/>
          <w:sz w:val="22"/>
          <w:lang w:eastAsia="cs-CZ"/>
        </w:rPr>
      </w:pPr>
      <w:r w:rsidRPr="00820DCE">
        <w:rPr>
          <w:rFonts w:asciiTheme="minorHAnsi" w:hAnsiTheme="minorHAnsi"/>
          <w:b/>
          <w:sz w:val="22"/>
          <w:lang w:eastAsia="cs-CZ"/>
        </w:rPr>
        <w:t xml:space="preserve">Seznam lektorů </w:t>
      </w:r>
      <w:r w:rsidRPr="00820DCE">
        <w:rPr>
          <w:rFonts w:asciiTheme="minorHAnsi" w:hAnsiTheme="minorHAnsi"/>
          <w:sz w:val="22"/>
          <w:lang w:eastAsia="cs-CZ"/>
        </w:rPr>
        <w:t xml:space="preserve">ve smyslu ZD 3.3.2 odst. a) a doložení dokladů lektorů ve smyslu </w:t>
      </w:r>
      <w:r w:rsidRPr="00820DCE">
        <w:rPr>
          <w:rFonts w:asciiTheme="minorHAnsi" w:hAnsiTheme="minorHAnsi"/>
          <w:sz w:val="22"/>
          <w:lang w:eastAsia="cs-CZ"/>
        </w:rPr>
        <w:t xml:space="preserve">ZD 3.3.2 odst. </w:t>
      </w:r>
      <w:r w:rsidRPr="00820DCE">
        <w:rPr>
          <w:rFonts w:asciiTheme="minorHAnsi" w:hAnsiTheme="minorHAnsi"/>
          <w:sz w:val="22"/>
          <w:lang w:eastAsia="cs-CZ"/>
        </w:rPr>
        <w:t>b</w:t>
      </w:r>
      <w:r w:rsidRPr="00820DCE">
        <w:rPr>
          <w:rFonts w:asciiTheme="minorHAnsi" w:hAnsiTheme="minorHAnsi"/>
          <w:sz w:val="22"/>
          <w:lang w:eastAsia="cs-CZ"/>
        </w:rPr>
        <w:t>)</w:t>
      </w:r>
      <w:r>
        <w:rPr>
          <w:rFonts w:asciiTheme="minorHAnsi" w:hAnsiTheme="minorHAnsi"/>
          <w:sz w:val="22"/>
          <w:lang w:eastAsia="cs-CZ"/>
        </w:rPr>
        <w:t>.</w:t>
      </w:r>
    </w:p>
    <w:p w:rsidRPr="00820DCE" w:rsidR="00820DCE" w:rsidP="008B5A7C" w:rsidRDefault="00820DCE">
      <w:pPr>
        <w:pStyle w:val="Odstavecseseznamem"/>
        <w:numPr>
          <w:ilvl w:val="0"/>
          <w:numId w:val="53"/>
        </w:numPr>
        <w:suppressAutoHyphens w:val="false"/>
        <w:contextualSpacing/>
        <w:rPr>
          <w:rFonts w:asciiTheme="minorHAnsi" w:hAnsiTheme="minorHAnsi"/>
          <w:sz w:val="22"/>
          <w:lang w:eastAsia="cs-CZ"/>
        </w:rPr>
      </w:pPr>
      <w:r>
        <w:rPr>
          <w:rFonts w:asciiTheme="minorHAnsi" w:hAnsiTheme="minorHAnsi"/>
          <w:sz w:val="22"/>
          <w:lang w:eastAsia="cs-CZ"/>
        </w:rPr>
        <w:t xml:space="preserve">Údaje o odborném garantovi ve smyslu </w:t>
      </w:r>
      <w:r w:rsidRPr="00820DCE">
        <w:rPr>
          <w:rFonts w:asciiTheme="minorHAnsi" w:hAnsiTheme="minorHAnsi"/>
          <w:sz w:val="22"/>
          <w:lang w:eastAsia="cs-CZ"/>
        </w:rPr>
        <w:t xml:space="preserve">ZD 3.3.2 odst. </w:t>
      </w:r>
      <w:r>
        <w:rPr>
          <w:rFonts w:asciiTheme="minorHAnsi" w:hAnsiTheme="minorHAnsi"/>
          <w:sz w:val="22"/>
          <w:lang w:eastAsia="cs-CZ"/>
        </w:rPr>
        <w:t>c</w:t>
      </w:r>
      <w:r w:rsidRPr="00820DCE">
        <w:rPr>
          <w:rFonts w:asciiTheme="minorHAnsi" w:hAnsiTheme="minorHAnsi"/>
          <w:sz w:val="22"/>
          <w:lang w:eastAsia="cs-CZ"/>
        </w:rPr>
        <w:t>)</w:t>
      </w:r>
      <w:r>
        <w:rPr>
          <w:rFonts w:asciiTheme="minorHAnsi" w:hAnsiTheme="minorHAnsi"/>
          <w:sz w:val="22"/>
          <w:lang w:eastAsia="cs-CZ"/>
        </w:rPr>
        <w:t>.</w:t>
      </w:r>
    </w:p>
    <w:p w:rsidRPr="000511D9" w:rsidR="008B5A7C" w:rsidP="008B5A7C" w:rsidRDefault="008B5A7C">
      <w:pPr>
        <w:rPr>
          <w:rFonts w:asciiTheme="minorHAnsi" w:hAnsiTheme="minorHAnsi"/>
          <w:lang w:eastAsia="cs-CZ"/>
        </w:rPr>
      </w:pPr>
    </w:p>
    <w:p w:rsidRPr="000511D9" w:rsidR="008B5A7C" w:rsidP="008B5A7C" w:rsidRDefault="008B5A7C">
      <w:pPr>
        <w:rPr>
          <w:rFonts w:asciiTheme="minorHAnsi" w:hAnsiTheme="minorHAnsi"/>
          <w:lang w:eastAsia="cs-CZ"/>
        </w:rPr>
      </w:pPr>
    </w:p>
    <w:p w:rsidRPr="000511D9" w:rsidR="008234C0" w:rsidP="008B5A7C" w:rsidRDefault="008234C0">
      <w:pPr>
        <w:rPr>
          <w:rFonts w:asciiTheme="minorHAnsi" w:hAnsiTheme="minorHAnsi"/>
          <w:lang w:eastAsia="cs-CZ"/>
        </w:rPr>
      </w:pPr>
      <w:bookmarkStart w:name="_GoBack" w:id="0"/>
      <w:bookmarkEnd w:id="0"/>
    </w:p>
    <w:p w:rsidRPr="000511D9" w:rsidR="008234C0" w:rsidP="008B5A7C" w:rsidRDefault="008234C0">
      <w:pPr>
        <w:rPr>
          <w:rFonts w:asciiTheme="minorHAnsi" w:hAnsiTheme="minorHAnsi"/>
          <w:lang w:eastAsia="cs-CZ"/>
        </w:rPr>
      </w:pPr>
    </w:p>
    <w:p w:rsidRPr="000511D9" w:rsidR="008234C0" w:rsidP="008B5A7C" w:rsidRDefault="008234C0">
      <w:pPr>
        <w:rPr>
          <w:rFonts w:asciiTheme="minorHAnsi" w:hAnsiTheme="minorHAnsi"/>
          <w:lang w:eastAsia="cs-CZ"/>
        </w:rPr>
      </w:pPr>
    </w:p>
    <w:p w:rsidRPr="000511D9" w:rsidR="008234C0" w:rsidP="008B5A7C" w:rsidRDefault="008234C0">
      <w:pPr>
        <w:rPr>
          <w:rFonts w:asciiTheme="minorHAnsi" w:hAnsiTheme="minorHAnsi"/>
          <w:lang w:eastAsia="cs-CZ"/>
        </w:rPr>
      </w:pPr>
    </w:p>
    <w:p w:rsidRPr="000511D9" w:rsidR="008B5A7C" w:rsidP="00E65BE6" w:rsidRDefault="00E4069F">
      <w:pPr>
        <w:pStyle w:val="Odstavecseseznamem"/>
        <w:numPr>
          <w:ilvl w:val="0"/>
          <w:numId w:val="55"/>
        </w:numPr>
        <w:rPr>
          <w:rFonts w:asciiTheme="minorHAnsi" w:hAnsiTheme="minorHAnsi"/>
          <w:b/>
          <w:sz w:val="24"/>
          <w:szCs w:val="24"/>
        </w:rPr>
      </w:pPr>
      <w:r w:rsidRPr="000511D9">
        <w:rPr>
          <w:rFonts w:asciiTheme="minorHAnsi" w:hAnsiTheme="minorHAnsi"/>
          <w:b/>
          <w:sz w:val="24"/>
          <w:szCs w:val="24"/>
        </w:rPr>
        <w:t>Alternativní</w:t>
      </w:r>
      <w:r w:rsidRPr="000511D9" w:rsidR="008B5A7C">
        <w:rPr>
          <w:rFonts w:asciiTheme="minorHAnsi" w:hAnsiTheme="minorHAnsi"/>
          <w:b/>
          <w:sz w:val="24"/>
          <w:szCs w:val="24"/>
        </w:rPr>
        <w:t xml:space="preserve"> skupinová metoda</w:t>
      </w:r>
      <w:r w:rsidR="00594FE6">
        <w:rPr>
          <w:rFonts w:asciiTheme="minorHAnsi" w:hAnsiTheme="minorHAnsi"/>
          <w:b/>
          <w:sz w:val="24"/>
          <w:szCs w:val="24"/>
        </w:rPr>
        <w:t xml:space="preserve"> ke skupinové metodě Profesní seniority</w:t>
      </w:r>
      <w:r w:rsidRPr="000511D9" w:rsidR="008B5A7C">
        <w:rPr>
          <w:rFonts w:asciiTheme="minorHAnsi" w:hAnsiTheme="minorHAnsi"/>
          <w:b/>
          <w:sz w:val="24"/>
          <w:szCs w:val="24"/>
        </w:rPr>
        <w:t xml:space="preserve"> </w:t>
      </w:r>
      <w:r w:rsidRPr="006D0A75" w:rsidR="006D0A75">
        <w:rPr>
          <w:rFonts w:asciiTheme="minorHAnsi" w:hAnsiTheme="minorHAnsi"/>
          <w:sz w:val="24"/>
          <w:szCs w:val="24"/>
        </w:rPr>
        <w:t>(</w:t>
      </w:r>
      <w:r w:rsidRPr="00594FE6" w:rsidR="00594FE6">
        <w:rPr>
          <w:rFonts w:asciiTheme="minorHAnsi" w:hAnsiTheme="minorHAnsi"/>
          <w:sz w:val="24"/>
          <w:szCs w:val="24"/>
        </w:rPr>
        <w:t xml:space="preserve">dále také jen </w:t>
      </w:r>
      <w:r w:rsidRPr="00594FE6" w:rsidR="008B5A7C">
        <w:rPr>
          <w:rFonts w:asciiTheme="minorHAnsi" w:hAnsiTheme="minorHAnsi"/>
          <w:sz w:val="24"/>
          <w:szCs w:val="24"/>
        </w:rPr>
        <w:t>„Skupinový výcvik“</w:t>
      </w:r>
      <w:r w:rsidR="006D0A75">
        <w:rPr>
          <w:rFonts w:asciiTheme="minorHAnsi" w:hAnsiTheme="minorHAnsi"/>
          <w:sz w:val="24"/>
          <w:szCs w:val="24"/>
        </w:rPr>
        <w:t>)</w:t>
      </w:r>
      <w:r w:rsidR="00594FE6">
        <w:rPr>
          <w:rFonts w:asciiTheme="minorHAnsi" w:hAnsiTheme="minorHAnsi"/>
          <w:b/>
          <w:sz w:val="24"/>
          <w:szCs w:val="24"/>
        </w:rPr>
        <w:t>.</w:t>
      </w:r>
    </w:p>
    <w:p w:rsidR="00203041" w:rsidP="00594FE6" w:rsidRDefault="008B5A7C">
      <w:pPr>
        <w:pStyle w:val="Bezmezer"/>
        <w:ind w:left="284"/>
      </w:pPr>
      <w:r w:rsidRPr="000511D9">
        <w:t xml:space="preserve">Použije-li dodavatel jinou skupinovou metodu, než metodu </w:t>
      </w:r>
      <w:r w:rsidR="00FA7CAB">
        <w:t xml:space="preserve">v </w:t>
      </w:r>
      <w:r w:rsidRPr="000511D9">
        <w:t>konceptu Profesní seniority</w:t>
      </w:r>
      <w:r w:rsidR="00E40DFD">
        <w:t xml:space="preserve"> (dále jen alternativní metoda)</w:t>
      </w:r>
      <w:r w:rsidRPr="000511D9">
        <w:t>, musí prokázat, že technické, kvalitativní</w:t>
      </w:r>
      <w:r w:rsidR="00E40DFD">
        <w:t>, psychologické</w:t>
      </w:r>
      <w:r w:rsidRPr="000511D9">
        <w:t xml:space="preserve"> </w:t>
      </w:r>
      <w:r w:rsidR="00594FE6">
        <w:t xml:space="preserve">parametry </w:t>
      </w:r>
      <w:r w:rsidRPr="000511D9">
        <w:t xml:space="preserve">i </w:t>
      </w:r>
      <w:r w:rsidR="00594FE6">
        <w:t>obsahová náplň takové metody je srovnatelná</w:t>
      </w:r>
      <w:r w:rsidRPr="000511D9">
        <w:t xml:space="preserve"> s</w:t>
      </w:r>
      <w:r w:rsidR="00594FE6">
        <w:t>e skupinovou</w:t>
      </w:r>
      <w:r w:rsidRPr="000511D9">
        <w:t xml:space="preserve"> metodou konceptu Profesní seniority. </w:t>
      </w:r>
    </w:p>
    <w:p w:rsidRPr="000511D9" w:rsidR="00E40DFD" w:rsidP="008B5A7C" w:rsidRDefault="00E40DFD">
      <w:pPr>
        <w:pStyle w:val="Bezmezer"/>
      </w:pPr>
    </w:p>
    <w:p w:rsidRPr="000511D9" w:rsidR="008B5A7C" w:rsidP="00203041" w:rsidRDefault="008B5A7C">
      <w:pPr>
        <w:pStyle w:val="Odstavecseseznamem"/>
        <w:numPr>
          <w:ilvl w:val="1"/>
          <w:numId w:val="55"/>
        </w:numPr>
        <w:rPr>
          <w:rFonts w:asciiTheme="minorHAnsi" w:hAnsiTheme="minorHAnsi"/>
          <w:sz w:val="22"/>
          <w:szCs w:val="22"/>
        </w:rPr>
      </w:pPr>
      <w:r w:rsidRPr="00E40DFD">
        <w:rPr>
          <w:rFonts w:asciiTheme="minorHAnsi" w:hAnsiTheme="minorHAnsi"/>
          <w:sz w:val="22"/>
          <w:szCs w:val="22"/>
          <w:u w:val="single"/>
        </w:rPr>
        <w:t>Požadavky na prokázání spočívající v</w:t>
      </w:r>
      <w:r w:rsidRPr="000511D9">
        <w:rPr>
          <w:rFonts w:asciiTheme="minorHAnsi" w:hAnsiTheme="minorHAnsi"/>
          <w:sz w:val="22"/>
          <w:szCs w:val="22"/>
        </w:rPr>
        <w:t>:</w:t>
      </w:r>
    </w:p>
    <w:p w:rsidRPr="000511D9" w:rsidR="008B5A7C" w:rsidP="008B5A7C" w:rsidRDefault="008B5A7C">
      <w:pPr>
        <w:pStyle w:val="Bezmezer"/>
        <w:numPr>
          <w:ilvl w:val="0"/>
          <w:numId w:val="51"/>
        </w:numPr>
      </w:pPr>
      <w:r w:rsidRPr="00594FE6">
        <w:rPr>
          <w:b/>
        </w:rPr>
        <w:t>obsahové náplni</w:t>
      </w:r>
      <w:r w:rsidRPr="000511D9">
        <w:t xml:space="preserve"> a struktuře vzdělávacího programu vycházející z metod skupinové práce a sociálního učení, </w:t>
      </w:r>
      <w:r w:rsidRPr="00594FE6">
        <w:rPr>
          <w:b/>
        </w:rPr>
        <w:t xml:space="preserve">zaměřené </w:t>
      </w:r>
      <w:proofErr w:type="gramStart"/>
      <w:r w:rsidRPr="00594FE6">
        <w:rPr>
          <w:b/>
        </w:rPr>
        <w:t>na</w:t>
      </w:r>
      <w:proofErr w:type="gramEnd"/>
      <w:r w:rsidRPr="000511D9">
        <w:t>:</w:t>
      </w:r>
    </w:p>
    <w:p w:rsidRPr="000511D9" w:rsidR="008B5A7C" w:rsidP="008B5A7C" w:rsidRDefault="008B5A7C">
      <w:pPr>
        <w:pStyle w:val="Bezmezer"/>
        <w:ind w:left="720"/>
      </w:pPr>
      <w:r w:rsidRPr="000511D9">
        <w:rPr>
          <w:rFonts w:eastAsia="Times New Roman" w:cs="Times New Roman"/>
          <w:i/>
          <w:lang w:eastAsia="cs-CZ"/>
        </w:rPr>
        <w:t>(i) výuku a nácvik základních dovedností nezbytných pro řízení a ovlivňování osobní kariéry zaměstnanců zahrnující analýzy vlastních schopností, plánování cílů a dílčích kroků k rozvoji kariéry;</w:t>
      </w:r>
      <w:r w:rsidRPr="000511D9">
        <w:rPr>
          <w:rFonts w:eastAsia="Times New Roman" w:cs="Times New Roman"/>
          <w:i/>
          <w:lang w:eastAsia="cs-CZ"/>
        </w:rPr>
        <w:br/>
        <w:t>(</w:t>
      </w:r>
      <w:proofErr w:type="spellStart"/>
      <w:r w:rsidRPr="000511D9">
        <w:rPr>
          <w:rFonts w:eastAsia="Times New Roman" w:cs="Times New Roman"/>
          <w:i/>
          <w:lang w:eastAsia="cs-CZ"/>
        </w:rPr>
        <w:t>ii</w:t>
      </w:r>
      <w:proofErr w:type="spellEnd"/>
      <w:r w:rsidRPr="000511D9">
        <w:rPr>
          <w:rFonts w:eastAsia="Times New Roman" w:cs="Times New Roman"/>
          <w:i/>
          <w:lang w:eastAsia="cs-CZ"/>
        </w:rPr>
        <w:t>) nácvik přípravy na změny a zvládání změn v průběhu kariéry a</w:t>
      </w:r>
      <w:r w:rsidRPr="000511D9">
        <w:rPr>
          <w:rFonts w:eastAsia="Times New Roman" w:cs="Times New Roman"/>
          <w:i/>
          <w:lang w:eastAsia="cs-CZ"/>
        </w:rPr>
        <w:br/>
        <w:t xml:space="preserve"> (</w:t>
      </w:r>
      <w:proofErr w:type="spellStart"/>
      <w:r w:rsidRPr="000511D9">
        <w:rPr>
          <w:rFonts w:eastAsia="Times New Roman" w:cs="Times New Roman"/>
          <w:i/>
          <w:lang w:eastAsia="cs-CZ"/>
        </w:rPr>
        <w:t>iii</w:t>
      </w:r>
      <w:proofErr w:type="spellEnd"/>
      <w:r w:rsidRPr="000511D9">
        <w:rPr>
          <w:rFonts w:eastAsia="Times New Roman" w:cs="Times New Roman"/>
          <w:i/>
          <w:lang w:eastAsia="cs-CZ"/>
        </w:rPr>
        <w:t>) nácvik schopností a dovedností předvídat neúspěchy a vyrovnávat se s nimi.</w:t>
      </w:r>
      <w:r w:rsidRPr="000511D9">
        <w:t>;</w:t>
      </w:r>
    </w:p>
    <w:p w:rsidRPr="000511D9" w:rsidR="008B5A7C" w:rsidP="008B5A7C" w:rsidRDefault="008B5A7C">
      <w:pPr>
        <w:pStyle w:val="Bezmezer"/>
        <w:numPr>
          <w:ilvl w:val="0"/>
          <w:numId w:val="51"/>
        </w:numPr>
      </w:pPr>
      <w:r w:rsidRPr="00E40DFD">
        <w:rPr>
          <w:b/>
        </w:rPr>
        <w:t>zaměření programu</w:t>
      </w:r>
      <w:r w:rsidRPr="000511D9">
        <w:t xml:space="preserve"> na klíčové oblasti konceptu pracovní schopnosti</w:t>
      </w:r>
      <w:r w:rsidR="00E40DFD">
        <w:t>, jak jsou</w:t>
      </w:r>
      <w:r w:rsidRPr="000511D9">
        <w:t xml:space="preserve"> definované konceptem age managementu a </w:t>
      </w:r>
      <w:r w:rsidR="00E40DFD">
        <w:t xml:space="preserve">zaměření na </w:t>
      </w:r>
      <w:r w:rsidRPr="000511D9">
        <w:t>rozvoj zdrojů zaměstnanců vycházející</w:t>
      </w:r>
      <w:r w:rsidR="00E40DFD">
        <w:t xml:space="preserve">ch z takto definovaného konceptu pracovní schopnosti. </w:t>
      </w:r>
      <w:r w:rsidRPr="000511D9">
        <w:t xml:space="preserve"> </w:t>
      </w:r>
      <w:r w:rsidR="00E40DFD">
        <w:t>K</w:t>
      </w:r>
      <w:r w:rsidRPr="000511D9">
        <w:t xml:space="preserve">oncept popsán v odborné literatuře </w:t>
      </w:r>
      <w:r w:rsidR="00E40DFD">
        <w:t xml:space="preserve">age managementu </w:t>
      </w:r>
      <w:r w:rsidRPr="000511D9" w:rsidR="00E4069F">
        <w:t xml:space="preserve">v ZD čl. </w:t>
      </w:r>
      <w:r w:rsidRPr="00F35D7B" w:rsidR="00E4069F">
        <w:t>1.4.</w:t>
      </w:r>
      <w:r w:rsidRPr="00F35D7B" w:rsidR="00820DCE">
        <w:t>1</w:t>
      </w:r>
      <w:r w:rsidRPr="00F35D7B" w:rsidR="00E4069F">
        <w:t>,</w:t>
      </w:r>
      <w:r w:rsidRPr="000511D9" w:rsidR="00E4069F">
        <w:t xml:space="preserve"> ISBN: 978-80-904531-2-8, </w:t>
      </w:r>
      <w:r w:rsidRPr="000511D9">
        <w:t>ISBN: 978-80-904531-5-9</w:t>
      </w:r>
      <w:r w:rsidRPr="000511D9" w:rsidR="00E4069F">
        <w:t xml:space="preserve"> a </w:t>
      </w:r>
      <w:r w:rsidR="00F35D7B">
        <w:t>ISBN 978-80-904531-7-3.</w:t>
      </w:r>
    </w:p>
    <w:p w:rsidRPr="000511D9" w:rsidR="008F4772" w:rsidP="008B5A7C" w:rsidRDefault="00E40DFD">
      <w:pPr>
        <w:pStyle w:val="Bezmezer"/>
        <w:numPr>
          <w:ilvl w:val="0"/>
          <w:numId w:val="51"/>
        </w:numPr>
      </w:pPr>
      <w:r w:rsidRPr="00E40DFD">
        <w:rPr>
          <w:b/>
        </w:rPr>
        <w:t>Náplni programu</w:t>
      </w:r>
      <w:r>
        <w:t xml:space="preserve">, který </w:t>
      </w:r>
      <w:r w:rsidRPr="000511D9" w:rsidR="00C30D7D">
        <w:t>musí být zaměřen</w:t>
      </w:r>
      <w:r w:rsidRPr="000511D9" w:rsidR="008F4772">
        <w:t xml:space="preserve"> univerzálně na spolupráci </w:t>
      </w:r>
      <w:r w:rsidR="00BE3D9F">
        <w:t xml:space="preserve">v </w:t>
      </w:r>
      <w:r w:rsidRPr="000511D9" w:rsidR="008F4772">
        <w:t>různých věkových skupinách</w:t>
      </w:r>
      <w:r w:rsidR="00BE3D9F">
        <w:t>, různých profesí a pohlaví</w:t>
      </w:r>
      <w:r w:rsidRPr="000511D9" w:rsidR="008F4772">
        <w:t xml:space="preserve">. Hlavní </w:t>
      </w:r>
      <w:r w:rsidRPr="000511D9" w:rsidR="00C30D7D">
        <w:t xml:space="preserve">požadavky na </w:t>
      </w:r>
      <w:r w:rsidRPr="000511D9" w:rsidR="008F4772">
        <w:t>nápl</w:t>
      </w:r>
      <w:r w:rsidRPr="000511D9" w:rsidR="00C30D7D">
        <w:t>ň</w:t>
      </w:r>
      <w:r w:rsidRPr="000511D9" w:rsidR="008F4772">
        <w:t xml:space="preserve"> programu je </w:t>
      </w:r>
      <w:r w:rsidRPr="000511D9" w:rsidR="008F4772">
        <w:rPr>
          <w:b/>
        </w:rPr>
        <w:t>nácvik ke spolupráci a řešení případových situací</w:t>
      </w:r>
      <w:r w:rsidRPr="000511D9" w:rsidR="008F4772">
        <w:t xml:space="preserve"> zaměřených na hlavní </w:t>
      </w:r>
      <w:r w:rsidRPr="000511D9" w:rsidR="008F4772">
        <w:rPr>
          <w:b/>
        </w:rPr>
        <w:t>aspekty ovli</w:t>
      </w:r>
      <w:r w:rsidRPr="000511D9" w:rsidR="00C30D7D">
        <w:rPr>
          <w:b/>
        </w:rPr>
        <w:t>vňující stav pracovní schopnosti,</w:t>
      </w:r>
      <w:r w:rsidRPr="000511D9" w:rsidR="008F4772">
        <w:t xml:space="preserve"> nácvik cílený na zmírňování pracovního stresu na pracovišti s využitím metod a forem, které využívají pracovní prostředí, jako prostor tvorby zdrojů pro budování kariéry, duševního zdraví a osobní angažovanosti</w:t>
      </w:r>
      <w:r w:rsidRPr="000511D9" w:rsidR="00C30D7D">
        <w:t xml:space="preserve"> zaměstnanců, </w:t>
      </w:r>
      <w:r w:rsidRPr="000511D9" w:rsidR="008F4772">
        <w:t>nácvik předcházení konfliktům, motivaci k celoživotnímu učení, hraní rolí ve skupinách různého věkového složení</w:t>
      </w:r>
      <w:r w:rsidRPr="000511D9" w:rsidR="00C30D7D">
        <w:t>.</w:t>
      </w:r>
    </w:p>
    <w:p w:rsidRPr="000511D9" w:rsidR="008B5A7C" w:rsidP="008B5A7C" w:rsidRDefault="00C30D7D">
      <w:pPr>
        <w:pStyle w:val="Bezmezer"/>
        <w:numPr>
          <w:ilvl w:val="0"/>
          <w:numId w:val="51"/>
        </w:numPr>
      </w:pPr>
      <w:r w:rsidRPr="00E40DFD">
        <w:rPr>
          <w:b/>
        </w:rPr>
        <w:t>D</w:t>
      </w:r>
      <w:r w:rsidRPr="00E40DFD" w:rsidR="008B5A7C">
        <w:rPr>
          <w:b/>
        </w:rPr>
        <w:t>oložení odkazu</w:t>
      </w:r>
      <w:r w:rsidRPr="000511D9" w:rsidR="008B5A7C">
        <w:t xml:space="preserve"> na publikovanou zprávu o provedení vědecké validace impaktů při použití </w:t>
      </w:r>
      <w:r w:rsidR="00E40DFD">
        <w:t>alternativní</w:t>
      </w:r>
      <w:r w:rsidR="00F35D7B">
        <w:t xml:space="preserve"> skupinové</w:t>
      </w:r>
      <w:r w:rsidRPr="000511D9" w:rsidR="008B5A7C">
        <w:t xml:space="preserve"> metody na skupině alespoň 340 osob a sledování impaktu s účastníky programu ve lhůtě minimálně 7 měsíců po jejich účasti na vzdělávacím programu; validace musí být provedena vědeckými postupy a metodami a zpráva z realizované studie musí být veřejně dostupná – dodavatel uvede do nabídky funkční a platný odkaz na veřejně přístupné místo, kde je možné se s obsahem této zprávy seznámit (např. na internetu). </w:t>
      </w:r>
    </w:p>
    <w:p w:rsidRPr="000511D9" w:rsidR="008B5A7C" w:rsidP="008B5A7C" w:rsidRDefault="00E40DFD">
      <w:pPr>
        <w:pStyle w:val="Bezmezer"/>
        <w:numPr>
          <w:ilvl w:val="0"/>
          <w:numId w:val="51"/>
        </w:numPr>
      </w:pPr>
      <w:r w:rsidRPr="00594FE6">
        <w:rPr>
          <w:b/>
        </w:rPr>
        <w:t>Doložení v</w:t>
      </w:r>
      <w:r w:rsidRPr="00594FE6" w:rsidR="008B5A7C">
        <w:rPr>
          <w:b/>
        </w:rPr>
        <w:t xml:space="preserve">alidace </w:t>
      </w:r>
      <w:r w:rsidRPr="00594FE6">
        <w:rPr>
          <w:b/>
        </w:rPr>
        <w:t xml:space="preserve">alternativní </w:t>
      </w:r>
      <w:r w:rsidRPr="00594FE6" w:rsidR="008B5A7C">
        <w:rPr>
          <w:b/>
        </w:rPr>
        <w:t>metody</w:t>
      </w:r>
      <w:r w:rsidRPr="000511D9" w:rsidR="008B5A7C">
        <w:t xml:space="preserve"> </w:t>
      </w:r>
      <w:r w:rsidR="00594FE6">
        <w:t>vědeckou metodou, tj. provedenou studií s využitím vědeckých postupů a metod</w:t>
      </w:r>
      <w:r w:rsidR="00F35D7B">
        <w:t>, jejíž výsledky jsou publikované a veřejně dostupné</w:t>
      </w:r>
      <w:r w:rsidR="00594FE6">
        <w:t xml:space="preserve">. </w:t>
      </w:r>
      <w:r w:rsidR="00F35D7B">
        <w:t>Prokazování kvalifikace k realizaci této metody je přípustné až po termínu uveřejněné studie.</w:t>
      </w:r>
    </w:p>
    <w:p w:rsidRPr="000511D9" w:rsidR="008B5A7C" w:rsidP="008B5A7C" w:rsidRDefault="008B5A7C">
      <w:pPr>
        <w:rPr>
          <w:rFonts w:asciiTheme="minorHAnsi" w:hAnsiTheme="minorHAnsi"/>
          <w:lang w:eastAsia="cs-CZ"/>
        </w:rPr>
      </w:pPr>
    </w:p>
    <w:p w:rsidRPr="00F35D7B" w:rsidR="008B5A7C" w:rsidP="00203041" w:rsidRDefault="008B5A7C">
      <w:pPr>
        <w:pStyle w:val="Odstavecseseznamem"/>
        <w:numPr>
          <w:ilvl w:val="1"/>
          <w:numId w:val="55"/>
        </w:numPr>
        <w:rPr>
          <w:rFonts w:asciiTheme="minorHAnsi" w:hAnsiTheme="minorHAnsi"/>
          <w:sz w:val="22"/>
          <w:szCs w:val="22"/>
        </w:rPr>
      </w:pPr>
      <w:r w:rsidRPr="000511D9">
        <w:rPr>
          <w:rFonts w:asciiTheme="minorHAnsi" w:hAnsiTheme="minorHAnsi"/>
          <w:b/>
          <w:sz w:val="22"/>
          <w:szCs w:val="22"/>
        </w:rPr>
        <w:t>Dodavatel splní kvalifikaci k metodě „Skupinový výcvik“ doložením</w:t>
      </w:r>
      <w:r w:rsidR="00F35D7B">
        <w:rPr>
          <w:rFonts w:asciiTheme="minorHAnsi" w:hAnsiTheme="minorHAnsi"/>
          <w:b/>
          <w:sz w:val="22"/>
          <w:szCs w:val="22"/>
        </w:rPr>
        <w:t xml:space="preserve"> samostatné přílohy s názvem „Popis alternativní skupinové metody“. </w:t>
      </w:r>
      <w:r w:rsidRPr="00F35D7B" w:rsidR="00F35D7B">
        <w:rPr>
          <w:rFonts w:asciiTheme="minorHAnsi" w:hAnsiTheme="minorHAnsi"/>
          <w:sz w:val="22"/>
          <w:szCs w:val="22"/>
        </w:rPr>
        <w:t>Tato příloha musí obsahovat informace v následujícím minimálním rozsahu</w:t>
      </w:r>
      <w:r w:rsidRPr="00F35D7B">
        <w:rPr>
          <w:rFonts w:asciiTheme="minorHAnsi" w:hAnsiTheme="minorHAnsi"/>
          <w:sz w:val="22"/>
          <w:szCs w:val="22"/>
        </w:rPr>
        <w:t>:</w:t>
      </w:r>
    </w:p>
    <w:p w:rsidR="000F50A3" w:rsidP="008B5A7C" w:rsidRDefault="008B5A7C">
      <w:pPr>
        <w:pStyle w:val="Odstavecseseznamem"/>
        <w:numPr>
          <w:ilvl w:val="0"/>
          <w:numId w:val="52"/>
        </w:numPr>
        <w:suppressAutoHyphens w:val="false"/>
        <w:contextualSpacing/>
        <w:rPr>
          <w:rFonts w:asciiTheme="minorHAnsi" w:hAnsiTheme="minorHAnsi"/>
          <w:sz w:val="22"/>
          <w:lang w:eastAsia="cs-CZ"/>
        </w:rPr>
      </w:pPr>
      <w:r w:rsidRPr="00594FE6">
        <w:rPr>
          <w:rFonts w:asciiTheme="minorHAnsi" w:hAnsiTheme="minorHAnsi"/>
          <w:b/>
          <w:sz w:val="22"/>
          <w:lang w:eastAsia="cs-CZ"/>
        </w:rPr>
        <w:t>podrobného popisu</w:t>
      </w:r>
      <w:r w:rsidRPr="00594FE6">
        <w:rPr>
          <w:rFonts w:asciiTheme="minorHAnsi" w:hAnsiTheme="minorHAnsi"/>
          <w:sz w:val="22"/>
          <w:lang w:eastAsia="cs-CZ"/>
        </w:rPr>
        <w:t xml:space="preserve"> této skupinové metody</w:t>
      </w:r>
      <w:r w:rsidR="000F50A3">
        <w:rPr>
          <w:rFonts w:asciiTheme="minorHAnsi" w:hAnsiTheme="minorHAnsi"/>
          <w:sz w:val="22"/>
          <w:lang w:eastAsia="cs-CZ"/>
        </w:rPr>
        <w:t>:</w:t>
      </w:r>
    </w:p>
    <w:p w:rsidR="000F50A3" w:rsidP="000F50A3" w:rsidRDefault="008B5A7C">
      <w:pPr>
        <w:pStyle w:val="Odstavecseseznamem"/>
        <w:numPr>
          <w:ilvl w:val="1"/>
          <w:numId w:val="52"/>
        </w:numPr>
        <w:suppressAutoHyphens w:val="false"/>
        <w:contextualSpacing/>
        <w:rPr>
          <w:rFonts w:asciiTheme="minorHAnsi" w:hAnsiTheme="minorHAnsi"/>
          <w:sz w:val="22"/>
          <w:lang w:eastAsia="cs-CZ"/>
        </w:rPr>
      </w:pPr>
      <w:r w:rsidRPr="00594FE6">
        <w:rPr>
          <w:rFonts w:asciiTheme="minorHAnsi" w:hAnsiTheme="minorHAnsi"/>
          <w:sz w:val="22"/>
          <w:lang w:eastAsia="cs-CZ"/>
        </w:rPr>
        <w:t xml:space="preserve">cíle vzdělávacího programu, </w:t>
      </w:r>
    </w:p>
    <w:p w:rsidR="000F50A3" w:rsidP="000F50A3" w:rsidRDefault="008B5A7C">
      <w:pPr>
        <w:pStyle w:val="Odstavecseseznamem"/>
        <w:numPr>
          <w:ilvl w:val="1"/>
          <w:numId w:val="52"/>
        </w:numPr>
        <w:suppressAutoHyphens w:val="false"/>
        <w:contextualSpacing/>
        <w:rPr>
          <w:rFonts w:asciiTheme="minorHAnsi" w:hAnsiTheme="minorHAnsi"/>
          <w:sz w:val="22"/>
          <w:lang w:eastAsia="cs-CZ"/>
        </w:rPr>
      </w:pPr>
      <w:r w:rsidRPr="00594FE6">
        <w:rPr>
          <w:rFonts w:asciiTheme="minorHAnsi" w:hAnsiTheme="minorHAnsi"/>
          <w:sz w:val="22"/>
          <w:lang w:eastAsia="cs-CZ"/>
        </w:rPr>
        <w:t xml:space="preserve">jeho zaměření s uvedením na jaká opatření age managementu je program cílen, </w:t>
      </w:r>
    </w:p>
    <w:p w:rsidR="000F50A3" w:rsidP="000F50A3" w:rsidRDefault="008B5A7C">
      <w:pPr>
        <w:pStyle w:val="Odstavecseseznamem"/>
        <w:numPr>
          <w:ilvl w:val="1"/>
          <w:numId w:val="52"/>
        </w:numPr>
        <w:suppressAutoHyphens w:val="false"/>
        <w:contextualSpacing/>
        <w:rPr>
          <w:rFonts w:asciiTheme="minorHAnsi" w:hAnsiTheme="minorHAnsi"/>
          <w:sz w:val="22"/>
          <w:lang w:eastAsia="cs-CZ"/>
        </w:rPr>
      </w:pPr>
      <w:r w:rsidRPr="00594FE6">
        <w:rPr>
          <w:rFonts w:asciiTheme="minorHAnsi" w:hAnsiTheme="minorHAnsi"/>
          <w:sz w:val="22"/>
          <w:lang w:eastAsia="cs-CZ"/>
        </w:rPr>
        <w:t xml:space="preserve">popis metody, </w:t>
      </w:r>
    </w:p>
    <w:p w:rsidR="000F50A3" w:rsidP="000F50A3" w:rsidRDefault="008B5A7C">
      <w:pPr>
        <w:pStyle w:val="Odstavecseseznamem"/>
        <w:numPr>
          <w:ilvl w:val="1"/>
          <w:numId w:val="52"/>
        </w:numPr>
        <w:suppressAutoHyphens w:val="false"/>
        <w:contextualSpacing/>
        <w:rPr>
          <w:rFonts w:asciiTheme="minorHAnsi" w:hAnsiTheme="minorHAnsi"/>
          <w:sz w:val="22"/>
          <w:lang w:eastAsia="cs-CZ"/>
        </w:rPr>
      </w:pPr>
      <w:r w:rsidRPr="00594FE6">
        <w:rPr>
          <w:rFonts w:asciiTheme="minorHAnsi" w:hAnsiTheme="minorHAnsi"/>
          <w:sz w:val="22"/>
          <w:lang w:eastAsia="cs-CZ"/>
        </w:rPr>
        <w:t xml:space="preserve">seznam jednotlivých navazujících aktivit v programu v členění jednotlivých výukových hodin </w:t>
      </w:r>
      <w:r w:rsidRPr="00594FE6" w:rsidR="008F4772">
        <w:rPr>
          <w:rFonts w:asciiTheme="minorHAnsi" w:hAnsiTheme="minorHAnsi"/>
          <w:sz w:val="22"/>
          <w:lang w:eastAsia="cs-CZ"/>
        </w:rPr>
        <w:t xml:space="preserve">(v minutovém rozpise pro jednotlivé aktivity) </w:t>
      </w:r>
      <w:r w:rsidRPr="00594FE6">
        <w:rPr>
          <w:rFonts w:asciiTheme="minorHAnsi" w:hAnsiTheme="minorHAnsi"/>
          <w:sz w:val="22"/>
          <w:lang w:eastAsia="cs-CZ"/>
        </w:rPr>
        <w:t xml:space="preserve">a </w:t>
      </w:r>
    </w:p>
    <w:p w:rsidR="000F50A3" w:rsidP="000F50A3" w:rsidRDefault="008B5A7C">
      <w:pPr>
        <w:pStyle w:val="Odstavecseseznamem"/>
        <w:numPr>
          <w:ilvl w:val="1"/>
          <w:numId w:val="52"/>
        </w:numPr>
        <w:suppressAutoHyphens w:val="false"/>
        <w:contextualSpacing/>
        <w:rPr>
          <w:rFonts w:asciiTheme="minorHAnsi" w:hAnsiTheme="minorHAnsi"/>
          <w:sz w:val="22"/>
          <w:lang w:eastAsia="cs-CZ"/>
        </w:rPr>
      </w:pPr>
      <w:r w:rsidRPr="00594FE6">
        <w:rPr>
          <w:rFonts w:asciiTheme="minorHAnsi" w:hAnsiTheme="minorHAnsi"/>
          <w:sz w:val="22"/>
          <w:lang w:eastAsia="cs-CZ"/>
        </w:rPr>
        <w:t>popis obsahu těchto aktivit a cvičení</w:t>
      </w:r>
      <w:r w:rsidR="000F50A3">
        <w:rPr>
          <w:rFonts w:asciiTheme="minorHAnsi" w:hAnsiTheme="minorHAnsi"/>
          <w:sz w:val="22"/>
          <w:lang w:eastAsia="cs-CZ"/>
        </w:rPr>
        <w:t>,</w:t>
      </w:r>
    </w:p>
    <w:p w:rsidR="000F50A3" w:rsidP="000F50A3" w:rsidRDefault="000F50A3">
      <w:pPr>
        <w:pStyle w:val="Odstavecseseznamem"/>
        <w:numPr>
          <w:ilvl w:val="1"/>
          <w:numId w:val="52"/>
        </w:numPr>
        <w:suppressAutoHyphens w:val="false"/>
        <w:contextualSpacing/>
        <w:rPr>
          <w:rFonts w:asciiTheme="minorHAnsi" w:hAnsiTheme="minorHAnsi"/>
          <w:sz w:val="22"/>
          <w:lang w:eastAsia="cs-CZ"/>
        </w:rPr>
      </w:pPr>
      <w:r>
        <w:rPr>
          <w:rFonts w:asciiTheme="minorHAnsi" w:hAnsiTheme="minorHAnsi"/>
          <w:sz w:val="22"/>
          <w:lang w:eastAsia="cs-CZ"/>
        </w:rPr>
        <w:t>jaký je výstup programu pro účastníky.</w:t>
      </w:r>
    </w:p>
    <w:p w:rsidR="000F50A3" w:rsidP="000F50A3" w:rsidRDefault="008B5A7C">
      <w:pPr>
        <w:pStyle w:val="Odstavecseseznamem"/>
        <w:numPr>
          <w:ilvl w:val="1"/>
          <w:numId w:val="52"/>
        </w:numPr>
        <w:suppressAutoHyphens w:val="false"/>
        <w:contextualSpacing/>
        <w:rPr>
          <w:rFonts w:asciiTheme="minorHAnsi" w:hAnsiTheme="minorHAnsi"/>
          <w:sz w:val="22"/>
          <w:lang w:eastAsia="cs-CZ"/>
        </w:rPr>
      </w:pPr>
      <w:r w:rsidRPr="00594FE6">
        <w:rPr>
          <w:rFonts w:asciiTheme="minorHAnsi" w:hAnsiTheme="minorHAnsi"/>
          <w:sz w:val="22"/>
          <w:lang w:eastAsia="cs-CZ"/>
        </w:rPr>
        <w:t xml:space="preserve">Program musí být v rozsahu min. 16 hodin. </w:t>
      </w:r>
    </w:p>
    <w:p w:rsidRPr="00594FE6" w:rsidR="008B5A7C" w:rsidP="000F50A3" w:rsidRDefault="008B5A7C">
      <w:pPr>
        <w:pStyle w:val="Odstavecseseznamem"/>
        <w:numPr>
          <w:ilvl w:val="1"/>
          <w:numId w:val="52"/>
        </w:numPr>
        <w:suppressAutoHyphens w:val="false"/>
        <w:contextualSpacing/>
        <w:rPr>
          <w:rFonts w:asciiTheme="minorHAnsi" w:hAnsiTheme="minorHAnsi"/>
          <w:sz w:val="22"/>
          <w:lang w:eastAsia="cs-CZ"/>
        </w:rPr>
      </w:pPr>
      <w:r w:rsidRPr="00594FE6">
        <w:rPr>
          <w:rFonts w:asciiTheme="minorHAnsi" w:hAnsiTheme="minorHAnsi"/>
          <w:sz w:val="22"/>
          <w:lang w:eastAsia="cs-CZ"/>
        </w:rPr>
        <w:t xml:space="preserve">Povinná je v rámci skupinové metody výuka </w:t>
      </w:r>
      <w:r w:rsidR="00F35D7B">
        <w:rPr>
          <w:rFonts w:asciiTheme="minorHAnsi" w:hAnsiTheme="minorHAnsi"/>
          <w:sz w:val="22"/>
          <w:lang w:eastAsia="cs-CZ"/>
        </w:rPr>
        <w:t xml:space="preserve">současně </w:t>
      </w:r>
      <w:r w:rsidRPr="00594FE6">
        <w:rPr>
          <w:rFonts w:asciiTheme="minorHAnsi" w:hAnsiTheme="minorHAnsi"/>
          <w:sz w:val="22"/>
          <w:lang w:eastAsia="cs-CZ"/>
        </w:rPr>
        <w:t>dvěma lektory</w:t>
      </w:r>
      <w:r w:rsidRPr="00594FE6" w:rsidR="008F4772">
        <w:rPr>
          <w:rFonts w:asciiTheme="minorHAnsi" w:hAnsiTheme="minorHAnsi"/>
          <w:sz w:val="22"/>
          <w:lang w:eastAsia="cs-CZ"/>
        </w:rPr>
        <w:t>.</w:t>
      </w:r>
    </w:p>
    <w:p w:rsidRPr="00594FE6" w:rsidR="008B5A7C" w:rsidP="008B5A7C" w:rsidRDefault="008F4772">
      <w:pPr>
        <w:pStyle w:val="Odstavecseseznamem"/>
        <w:numPr>
          <w:ilvl w:val="0"/>
          <w:numId w:val="52"/>
        </w:numPr>
        <w:suppressAutoHyphens w:val="false"/>
        <w:contextualSpacing/>
        <w:rPr>
          <w:rFonts w:asciiTheme="minorHAnsi" w:hAnsiTheme="minorHAnsi"/>
          <w:sz w:val="22"/>
          <w:lang w:eastAsia="cs-CZ"/>
        </w:rPr>
      </w:pPr>
      <w:r w:rsidRPr="00594FE6">
        <w:rPr>
          <w:rFonts w:asciiTheme="minorHAnsi" w:hAnsiTheme="minorHAnsi"/>
          <w:b/>
          <w:sz w:val="22"/>
          <w:lang w:eastAsia="cs-CZ"/>
        </w:rPr>
        <w:lastRenderedPageBreak/>
        <w:t>Kopie</w:t>
      </w:r>
      <w:r w:rsidRPr="00594FE6" w:rsidR="008B5A7C">
        <w:rPr>
          <w:rFonts w:asciiTheme="minorHAnsi" w:hAnsiTheme="minorHAnsi"/>
          <w:b/>
          <w:sz w:val="22"/>
          <w:lang w:eastAsia="cs-CZ"/>
        </w:rPr>
        <w:t xml:space="preserve"> abstraktu</w:t>
      </w:r>
      <w:r w:rsidRPr="00594FE6" w:rsidR="008B5A7C">
        <w:rPr>
          <w:rFonts w:asciiTheme="minorHAnsi" w:hAnsiTheme="minorHAnsi"/>
          <w:sz w:val="22"/>
          <w:lang w:eastAsia="cs-CZ"/>
        </w:rPr>
        <w:t xml:space="preserve"> publikované vědecké studie/práce ověřující impakty metody, číslo DOI (</w:t>
      </w:r>
      <w:proofErr w:type="spellStart"/>
      <w:r w:rsidRPr="00594FE6" w:rsidR="008B5A7C">
        <w:rPr>
          <w:rFonts w:asciiTheme="minorHAnsi" w:hAnsiTheme="minorHAnsi"/>
          <w:sz w:val="22"/>
          <w:lang w:eastAsia="cs-CZ"/>
        </w:rPr>
        <w:t>digital</w:t>
      </w:r>
      <w:proofErr w:type="spellEnd"/>
      <w:r w:rsidRPr="00594FE6" w:rsidR="008B5A7C">
        <w:rPr>
          <w:rFonts w:asciiTheme="minorHAnsi" w:hAnsiTheme="minorHAnsi"/>
          <w:sz w:val="22"/>
          <w:lang w:eastAsia="cs-CZ"/>
        </w:rPr>
        <w:t xml:space="preserve"> </w:t>
      </w:r>
      <w:proofErr w:type="spellStart"/>
      <w:r w:rsidRPr="00594FE6" w:rsidR="008B5A7C">
        <w:rPr>
          <w:rFonts w:asciiTheme="minorHAnsi" w:hAnsiTheme="minorHAnsi"/>
          <w:sz w:val="22"/>
          <w:lang w:eastAsia="cs-CZ"/>
        </w:rPr>
        <w:t>object</w:t>
      </w:r>
      <w:proofErr w:type="spellEnd"/>
      <w:r w:rsidRPr="00594FE6" w:rsidR="008B5A7C">
        <w:rPr>
          <w:rFonts w:asciiTheme="minorHAnsi" w:hAnsiTheme="minorHAnsi"/>
          <w:sz w:val="22"/>
          <w:lang w:eastAsia="cs-CZ"/>
        </w:rPr>
        <w:t xml:space="preserve"> </w:t>
      </w:r>
      <w:proofErr w:type="spellStart"/>
      <w:r w:rsidRPr="00594FE6" w:rsidR="008B5A7C">
        <w:rPr>
          <w:rFonts w:asciiTheme="minorHAnsi" w:hAnsiTheme="minorHAnsi"/>
          <w:sz w:val="22"/>
          <w:lang w:eastAsia="cs-CZ"/>
        </w:rPr>
        <w:t>identifier</w:t>
      </w:r>
      <w:proofErr w:type="spellEnd"/>
      <w:r w:rsidRPr="00594FE6" w:rsidR="008B5A7C">
        <w:rPr>
          <w:rFonts w:asciiTheme="minorHAnsi" w:hAnsiTheme="minorHAnsi"/>
          <w:sz w:val="22"/>
          <w:lang w:eastAsia="cs-CZ"/>
        </w:rPr>
        <w:t>) a odkaz na veřejný přístup k této zprávě v</w:t>
      </w:r>
      <w:r w:rsidRPr="00594FE6" w:rsidR="00E614E0">
        <w:rPr>
          <w:rFonts w:asciiTheme="minorHAnsi" w:hAnsiTheme="minorHAnsi"/>
          <w:sz w:val="22"/>
          <w:lang w:eastAsia="cs-CZ"/>
        </w:rPr>
        <w:t> </w:t>
      </w:r>
      <w:r w:rsidRPr="00594FE6" w:rsidR="008B5A7C">
        <w:rPr>
          <w:rFonts w:asciiTheme="minorHAnsi" w:hAnsiTheme="minorHAnsi"/>
          <w:sz w:val="22"/>
          <w:lang w:eastAsia="cs-CZ"/>
        </w:rPr>
        <w:t>českém</w:t>
      </w:r>
      <w:r w:rsidRPr="00594FE6" w:rsidR="00E614E0">
        <w:rPr>
          <w:rFonts w:asciiTheme="minorHAnsi" w:hAnsiTheme="minorHAnsi"/>
          <w:sz w:val="22"/>
          <w:lang w:eastAsia="cs-CZ"/>
        </w:rPr>
        <w:t xml:space="preserve"> nebo anglickém </w:t>
      </w:r>
      <w:r w:rsidRPr="00594FE6" w:rsidR="008B5A7C">
        <w:rPr>
          <w:rFonts w:asciiTheme="minorHAnsi" w:hAnsiTheme="minorHAnsi"/>
          <w:sz w:val="22"/>
          <w:lang w:eastAsia="cs-CZ"/>
        </w:rPr>
        <w:t>jazyce.</w:t>
      </w:r>
    </w:p>
    <w:p w:rsidRPr="00594FE6" w:rsidR="001440CC" w:rsidP="008B5A7C" w:rsidRDefault="008F4772">
      <w:pPr>
        <w:pStyle w:val="Odstavecseseznamem"/>
        <w:numPr>
          <w:ilvl w:val="0"/>
          <w:numId w:val="52"/>
        </w:numPr>
        <w:suppressAutoHyphens w:val="false"/>
        <w:contextualSpacing/>
        <w:rPr>
          <w:rFonts w:asciiTheme="minorHAnsi" w:hAnsiTheme="minorHAnsi"/>
          <w:sz w:val="22"/>
          <w:lang w:eastAsia="cs-CZ"/>
        </w:rPr>
      </w:pPr>
      <w:r w:rsidRPr="00594FE6">
        <w:rPr>
          <w:rFonts w:asciiTheme="minorHAnsi" w:hAnsiTheme="minorHAnsi"/>
          <w:b/>
          <w:sz w:val="22"/>
          <w:lang w:eastAsia="cs-CZ"/>
        </w:rPr>
        <w:t>Kopie c</w:t>
      </w:r>
      <w:r w:rsidRPr="00594FE6" w:rsidR="008B5A7C">
        <w:rPr>
          <w:rFonts w:asciiTheme="minorHAnsi" w:hAnsiTheme="minorHAnsi"/>
          <w:b/>
          <w:sz w:val="22"/>
          <w:lang w:eastAsia="cs-CZ"/>
        </w:rPr>
        <w:t>ertifikát</w:t>
      </w:r>
      <w:r w:rsidRPr="00594FE6">
        <w:rPr>
          <w:rFonts w:asciiTheme="minorHAnsi" w:hAnsiTheme="minorHAnsi"/>
          <w:b/>
          <w:sz w:val="22"/>
          <w:lang w:eastAsia="cs-CZ"/>
        </w:rPr>
        <w:t>u</w:t>
      </w:r>
      <w:r w:rsidRPr="00594FE6" w:rsidR="008B5A7C">
        <w:rPr>
          <w:rFonts w:asciiTheme="minorHAnsi" w:hAnsiTheme="minorHAnsi"/>
          <w:b/>
          <w:sz w:val="22"/>
          <w:lang w:eastAsia="cs-CZ"/>
        </w:rPr>
        <w:t xml:space="preserve"> </w:t>
      </w:r>
      <w:r w:rsidRPr="00594FE6" w:rsidR="008B5A7C">
        <w:rPr>
          <w:rFonts w:asciiTheme="minorHAnsi" w:hAnsiTheme="minorHAnsi"/>
          <w:sz w:val="22"/>
          <w:lang w:eastAsia="cs-CZ"/>
        </w:rPr>
        <w:t>nebo jiný adekvátní doklad</w:t>
      </w:r>
      <w:r w:rsidRPr="00594FE6" w:rsidR="008B5A7C">
        <w:rPr>
          <w:rFonts w:asciiTheme="minorHAnsi" w:hAnsiTheme="minorHAnsi"/>
          <w:b/>
          <w:sz w:val="22"/>
          <w:lang w:eastAsia="cs-CZ"/>
        </w:rPr>
        <w:t xml:space="preserve"> opravňující dodavatele</w:t>
      </w:r>
      <w:r w:rsidRPr="00594FE6" w:rsidR="008B5A7C">
        <w:rPr>
          <w:rFonts w:asciiTheme="minorHAnsi" w:hAnsiTheme="minorHAnsi"/>
          <w:sz w:val="22"/>
          <w:lang w:eastAsia="cs-CZ"/>
        </w:rPr>
        <w:t xml:space="preserve"> </w:t>
      </w:r>
      <w:r w:rsidRPr="00594FE6" w:rsidR="001440CC">
        <w:rPr>
          <w:rFonts w:asciiTheme="minorHAnsi" w:hAnsiTheme="minorHAnsi"/>
          <w:sz w:val="22"/>
          <w:lang w:eastAsia="cs-CZ"/>
        </w:rPr>
        <w:t xml:space="preserve">k využívání </w:t>
      </w:r>
      <w:r w:rsidRPr="00594FE6" w:rsidR="000511D9">
        <w:rPr>
          <w:rFonts w:asciiTheme="minorHAnsi" w:hAnsiTheme="minorHAnsi"/>
          <w:sz w:val="22"/>
          <w:lang w:eastAsia="cs-CZ"/>
        </w:rPr>
        <w:t>skupinové</w:t>
      </w:r>
      <w:r w:rsidRPr="00594FE6" w:rsidR="001440CC">
        <w:rPr>
          <w:rFonts w:asciiTheme="minorHAnsi" w:hAnsiTheme="minorHAnsi"/>
          <w:sz w:val="22"/>
          <w:lang w:eastAsia="cs-CZ"/>
        </w:rPr>
        <w:t xml:space="preserve"> metody</w:t>
      </w:r>
      <w:r w:rsidRPr="00594FE6" w:rsidR="000511D9">
        <w:rPr>
          <w:rFonts w:asciiTheme="minorHAnsi" w:hAnsiTheme="minorHAnsi"/>
          <w:sz w:val="22"/>
          <w:lang w:eastAsia="cs-CZ"/>
        </w:rPr>
        <w:t>/skupinovém</w:t>
      </w:r>
      <w:r w:rsidRPr="00594FE6" w:rsidR="00BA7D29">
        <w:rPr>
          <w:rFonts w:asciiTheme="minorHAnsi" w:hAnsiTheme="minorHAnsi"/>
          <w:sz w:val="22"/>
          <w:lang w:eastAsia="cs-CZ"/>
        </w:rPr>
        <w:t>u</w:t>
      </w:r>
      <w:r w:rsidRPr="00594FE6" w:rsidR="000511D9">
        <w:rPr>
          <w:rFonts w:asciiTheme="minorHAnsi" w:hAnsiTheme="minorHAnsi"/>
          <w:sz w:val="22"/>
          <w:lang w:eastAsia="cs-CZ"/>
        </w:rPr>
        <w:t xml:space="preserve"> výcviku</w:t>
      </w:r>
      <w:r w:rsidRPr="00594FE6" w:rsidR="001440CC">
        <w:rPr>
          <w:rFonts w:asciiTheme="minorHAnsi" w:hAnsiTheme="minorHAnsi"/>
          <w:sz w:val="22"/>
          <w:lang w:eastAsia="cs-CZ"/>
        </w:rPr>
        <w:t xml:space="preserve"> (</w:t>
      </w:r>
      <w:r w:rsidRPr="00594FE6" w:rsidR="00BA7D29">
        <w:rPr>
          <w:rFonts w:asciiTheme="minorHAnsi" w:hAnsiTheme="minorHAnsi"/>
          <w:sz w:val="22"/>
          <w:lang w:eastAsia="cs-CZ"/>
        </w:rPr>
        <w:t>ve smyslu ZD čl</w:t>
      </w:r>
      <w:r w:rsidRPr="000F50A3" w:rsidR="00BA7D29">
        <w:rPr>
          <w:rFonts w:asciiTheme="minorHAnsi" w:hAnsiTheme="minorHAnsi"/>
          <w:sz w:val="22"/>
          <w:lang w:eastAsia="cs-CZ"/>
        </w:rPr>
        <w:t>. 3.3.1</w:t>
      </w:r>
      <w:r w:rsidRPr="00594FE6" w:rsidR="00BA7D29">
        <w:rPr>
          <w:rFonts w:asciiTheme="minorHAnsi" w:hAnsiTheme="minorHAnsi"/>
          <w:sz w:val="22"/>
          <w:lang w:eastAsia="cs-CZ"/>
        </w:rPr>
        <w:t xml:space="preserve"> odst. a) osvědčující dodavatele v absolvování výcviku ve vedení této metody a jejímu vyučování pro třetí strany.</w:t>
      </w:r>
    </w:p>
    <w:p w:rsidRPr="00594FE6" w:rsidR="008B5A7C" w:rsidP="008B5A7C" w:rsidRDefault="001440CC">
      <w:pPr>
        <w:pStyle w:val="Odstavecseseznamem"/>
        <w:numPr>
          <w:ilvl w:val="0"/>
          <w:numId w:val="52"/>
        </w:numPr>
        <w:suppressAutoHyphens w:val="false"/>
        <w:contextualSpacing/>
        <w:rPr>
          <w:rFonts w:asciiTheme="minorHAnsi" w:hAnsiTheme="minorHAnsi"/>
          <w:sz w:val="22"/>
          <w:lang w:eastAsia="cs-CZ"/>
        </w:rPr>
      </w:pPr>
      <w:r w:rsidRPr="00594FE6">
        <w:rPr>
          <w:rFonts w:asciiTheme="minorHAnsi" w:hAnsiTheme="minorHAnsi"/>
          <w:b/>
          <w:sz w:val="22"/>
          <w:lang w:eastAsia="cs-CZ"/>
        </w:rPr>
        <w:t>Kopie certifikátů</w:t>
      </w:r>
      <w:r w:rsidRPr="00594FE6">
        <w:rPr>
          <w:rFonts w:asciiTheme="minorHAnsi" w:hAnsiTheme="minorHAnsi"/>
          <w:sz w:val="22"/>
          <w:lang w:eastAsia="cs-CZ"/>
        </w:rPr>
        <w:t xml:space="preserve"> osob,</w:t>
      </w:r>
      <w:r w:rsidRPr="00594FE6" w:rsidR="008B5A7C">
        <w:rPr>
          <w:rFonts w:asciiTheme="minorHAnsi" w:hAnsiTheme="minorHAnsi"/>
          <w:sz w:val="22"/>
          <w:lang w:eastAsia="cs-CZ"/>
        </w:rPr>
        <w:t xml:space="preserve"> kterými dodavatel prokazuje kvalifikaci lektorů ve smyslu </w:t>
      </w:r>
      <w:r w:rsidRPr="00594FE6" w:rsidR="00B20C4E">
        <w:rPr>
          <w:rFonts w:asciiTheme="minorHAnsi" w:hAnsiTheme="minorHAnsi"/>
          <w:sz w:val="22"/>
        </w:rPr>
        <w:t>ZD čl</w:t>
      </w:r>
      <w:r w:rsidRPr="00F35D7B" w:rsidR="00B20C4E">
        <w:rPr>
          <w:rFonts w:asciiTheme="minorHAnsi" w:hAnsiTheme="minorHAnsi"/>
          <w:sz w:val="22"/>
        </w:rPr>
        <w:t>. 3.3</w:t>
      </w:r>
      <w:r w:rsidRPr="00F35D7B" w:rsidR="00085400">
        <w:rPr>
          <w:rFonts w:asciiTheme="minorHAnsi" w:hAnsiTheme="minorHAnsi"/>
          <w:sz w:val="22"/>
        </w:rPr>
        <w:t>.2</w:t>
      </w:r>
      <w:r w:rsidRPr="00F35D7B" w:rsidR="00B20C4E">
        <w:rPr>
          <w:rFonts w:asciiTheme="minorHAnsi" w:hAnsiTheme="minorHAnsi"/>
          <w:sz w:val="22"/>
        </w:rPr>
        <w:t xml:space="preserve"> odst. </w:t>
      </w:r>
      <w:r w:rsidRPr="00F35D7B" w:rsidR="00F35D7B">
        <w:rPr>
          <w:rFonts w:asciiTheme="minorHAnsi" w:hAnsiTheme="minorHAnsi"/>
          <w:sz w:val="22"/>
        </w:rPr>
        <w:t>b</w:t>
      </w:r>
      <w:r w:rsidRPr="00594FE6" w:rsidR="00B20C4E">
        <w:rPr>
          <w:rFonts w:asciiTheme="minorHAnsi" w:hAnsiTheme="minorHAnsi"/>
          <w:sz w:val="22"/>
        </w:rPr>
        <w:t xml:space="preserve">) </w:t>
      </w:r>
      <w:r w:rsidRPr="00594FE6" w:rsidR="008F4772">
        <w:rPr>
          <w:rFonts w:asciiTheme="minorHAnsi" w:hAnsiTheme="minorHAnsi"/>
          <w:sz w:val="22"/>
        </w:rPr>
        <w:t xml:space="preserve">odd. (II.) </w:t>
      </w:r>
      <w:r w:rsidRPr="00594FE6" w:rsidR="00BA7D29">
        <w:rPr>
          <w:rFonts w:asciiTheme="minorHAnsi" w:hAnsiTheme="minorHAnsi"/>
          <w:sz w:val="22"/>
        </w:rPr>
        <w:t xml:space="preserve">opravňující lektory </w:t>
      </w:r>
      <w:r w:rsidRPr="00594FE6" w:rsidR="008B5A7C">
        <w:rPr>
          <w:rFonts w:asciiTheme="minorHAnsi" w:hAnsiTheme="minorHAnsi"/>
          <w:sz w:val="22"/>
          <w:lang w:eastAsia="cs-CZ"/>
        </w:rPr>
        <w:t>k využívání této metody.</w:t>
      </w:r>
    </w:p>
    <w:p w:rsidR="000F50A3" w:rsidP="008B5A7C" w:rsidRDefault="008B5A7C">
      <w:pPr>
        <w:pStyle w:val="Odstavecseseznamem"/>
        <w:numPr>
          <w:ilvl w:val="0"/>
          <w:numId w:val="52"/>
        </w:numPr>
        <w:suppressAutoHyphens w:val="false"/>
        <w:contextualSpacing/>
        <w:rPr>
          <w:rFonts w:asciiTheme="minorHAnsi" w:hAnsiTheme="minorHAnsi"/>
          <w:sz w:val="22"/>
          <w:lang w:eastAsia="cs-CZ"/>
        </w:rPr>
      </w:pPr>
      <w:r w:rsidRPr="00594FE6">
        <w:rPr>
          <w:rFonts w:asciiTheme="minorHAnsi" w:hAnsiTheme="minorHAnsi"/>
          <w:b/>
          <w:sz w:val="22"/>
          <w:lang w:eastAsia="cs-CZ"/>
        </w:rPr>
        <w:t>Uvedením seznamu významných zakázek</w:t>
      </w:r>
      <w:r w:rsidRPr="00594FE6">
        <w:rPr>
          <w:rFonts w:asciiTheme="minorHAnsi" w:hAnsiTheme="minorHAnsi"/>
          <w:sz w:val="22"/>
          <w:lang w:eastAsia="cs-CZ"/>
        </w:rPr>
        <w:t xml:space="preserve"> realizovaných s</w:t>
      </w:r>
      <w:r w:rsidR="000F50A3">
        <w:rPr>
          <w:rFonts w:asciiTheme="minorHAnsi" w:hAnsiTheme="minorHAnsi"/>
          <w:sz w:val="22"/>
          <w:lang w:eastAsia="cs-CZ"/>
        </w:rPr>
        <w:t> </w:t>
      </w:r>
      <w:r w:rsidRPr="00594FE6">
        <w:rPr>
          <w:rFonts w:asciiTheme="minorHAnsi" w:hAnsiTheme="minorHAnsi"/>
          <w:sz w:val="22"/>
          <w:lang w:eastAsia="cs-CZ"/>
        </w:rPr>
        <w:t>využitím</w:t>
      </w:r>
      <w:r w:rsidR="000F50A3">
        <w:rPr>
          <w:rFonts w:asciiTheme="minorHAnsi" w:hAnsiTheme="minorHAnsi"/>
          <w:sz w:val="22"/>
          <w:lang w:eastAsia="cs-CZ"/>
        </w:rPr>
        <w:t xml:space="preserve"> alternativní</w:t>
      </w:r>
      <w:r w:rsidRPr="00594FE6">
        <w:rPr>
          <w:rFonts w:asciiTheme="minorHAnsi" w:hAnsiTheme="minorHAnsi"/>
          <w:sz w:val="22"/>
          <w:lang w:eastAsia="cs-CZ"/>
        </w:rPr>
        <w:t xml:space="preserve"> </w:t>
      </w:r>
      <w:r w:rsidRPr="00594FE6" w:rsidR="00BA7D29">
        <w:rPr>
          <w:rFonts w:asciiTheme="minorHAnsi" w:hAnsiTheme="minorHAnsi"/>
          <w:sz w:val="22"/>
          <w:lang w:eastAsia="cs-CZ"/>
        </w:rPr>
        <w:t>skupinové</w:t>
      </w:r>
      <w:r w:rsidRPr="00594FE6">
        <w:rPr>
          <w:rFonts w:asciiTheme="minorHAnsi" w:hAnsiTheme="minorHAnsi"/>
          <w:sz w:val="22"/>
          <w:lang w:eastAsia="cs-CZ"/>
        </w:rPr>
        <w:t xml:space="preserve"> metody </w:t>
      </w:r>
      <w:r w:rsidR="000F50A3">
        <w:rPr>
          <w:rFonts w:asciiTheme="minorHAnsi" w:hAnsiTheme="minorHAnsi"/>
          <w:sz w:val="22"/>
          <w:lang w:eastAsia="cs-CZ"/>
        </w:rPr>
        <w:t>ve smyslu</w:t>
      </w:r>
      <w:r w:rsidRPr="00594FE6">
        <w:rPr>
          <w:rFonts w:asciiTheme="minorHAnsi" w:hAnsiTheme="minorHAnsi"/>
          <w:sz w:val="22"/>
          <w:lang w:eastAsia="cs-CZ"/>
        </w:rPr>
        <w:t xml:space="preserve"> </w:t>
      </w:r>
      <w:r w:rsidRPr="00594FE6" w:rsidR="00B20C4E">
        <w:rPr>
          <w:rFonts w:asciiTheme="minorHAnsi" w:hAnsiTheme="minorHAnsi"/>
          <w:sz w:val="22"/>
        </w:rPr>
        <w:t xml:space="preserve">ZD čl. </w:t>
      </w:r>
      <w:r w:rsidRPr="00F35D7B" w:rsidR="00B20C4E">
        <w:rPr>
          <w:rFonts w:asciiTheme="minorHAnsi" w:hAnsiTheme="minorHAnsi"/>
          <w:sz w:val="22"/>
        </w:rPr>
        <w:t>3.3.</w:t>
      </w:r>
      <w:r w:rsidRPr="00F35D7B" w:rsidR="00331724">
        <w:rPr>
          <w:rFonts w:asciiTheme="minorHAnsi" w:hAnsiTheme="minorHAnsi"/>
          <w:sz w:val="22"/>
        </w:rPr>
        <w:t>1</w:t>
      </w:r>
      <w:r w:rsidRPr="00F35D7B" w:rsidR="00B20C4E">
        <w:rPr>
          <w:rFonts w:asciiTheme="minorHAnsi" w:hAnsiTheme="minorHAnsi"/>
          <w:sz w:val="22"/>
        </w:rPr>
        <w:t xml:space="preserve"> odst. </w:t>
      </w:r>
      <w:r w:rsidRPr="00F35D7B" w:rsidR="00331724">
        <w:rPr>
          <w:rFonts w:asciiTheme="minorHAnsi" w:hAnsiTheme="minorHAnsi"/>
          <w:sz w:val="22"/>
        </w:rPr>
        <w:t>b</w:t>
      </w:r>
      <w:r w:rsidRPr="00F35D7B" w:rsidR="00B20C4E">
        <w:rPr>
          <w:rFonts w:asciiTheme="minorHAnsi" w:hAnsiTheme="minorHAnsi"/>
          <w:sz w:val="22"/>
        </w:rPr>
        <w:t>)</w:t>
      </w:r>
      <w:r w:rsidRPr="00F35D7B">
        <w:rPr>
          <w:rFonts w:asciiTheme="minorHAnsi" w:hAnsiTheme="minorHAnsi"/>
          <w:sz w:val="22"/>
          <w:lang w:eastAsia="cs-CZ"/>
        </w:rPr>
        <w:t>. Realizace</w:t>
      </w:r>
      <w:r w:rsidR="000F50A3">
        <w:rPr>
          <w:rFonts w:asciiTheme="minorHAnsi" w:hAnsiTheme="minorHAnsi"/>
          <w:sz w:val="22"/>
          <w:lang w:eastAsia="cs-CZ"/>
        </w:rPr>
        <w:t xml:space="preserve"> kurzů dle této skupinové metody </w:t>
      </w:r>
      <w:r w:rsidRPr="00594FE6">
        <w:rPr>
          <w:rFonts w:asciiTheme="minorHAnsi" w:hAnsiTheme="minorHAnsi"/>
          <w:sz w:val="22"/>
          <w:lang w:eastAsia="cs-CZ"/>
        </w:rPr>
        <w:t>je platná nejdříve od data uveřejnění zprávy o výsledcích validac</w:t>
      </w:r>
      <w:r w:rsidRPr="00594FE6" w:rsidR="00BA7D29">
        <w:rPr>
          <w:rFonts w:asciiTheme="minorHAnsi" w:hAnsiTheme="minorHAnsi"/>
          <w:sz w:val="22"/>
          <w:lang w:eastAsia="cs-CZ"/>
        </w:rPr>
        <w:t>e</w:t>
      </w:r>
      <w:r w:rsidRPr="00594FE6">
        <w:rPr>
          <w:rFonts w:asciiTheme="minorHAnsi" w:hAnsiTheme="minorHAnsi"/>
          <w:sz w:val="22"/>
          <w:lang w:eastAsia="cs-CZ"/>
        </w:rPr>
        <w:t xml:space="preserve"> programu/metody a vydání osvědčení o autorizaci dodavateli a lektorům.</w:t>
      </w:r>
      <w:r w:rsidRPr="00594FE6" w:rsidR="008F4772">
        <w:rPr>
          <w:rFonts w:asciiTheme="minorHAnsi" w:hAnsiTheme="minorHAnsi"/>
          <w:sz w:val="22"/>
          <w:lang w:eastAsia="cs-CZ"/>
        </w:rPr>
        <w:t xml:space="preserve"> </w:t>
      </w:r>
    </w:p>
    <w:p w:rsidR="000F50A3" w:rsidP="000F50A3" w:rsidRDefault="000F50A3">
      <w:pPr>
        <w:contextualSpacing/>
        <w:rPr>
          <w:rFonts w:asciiTheme="minorHAnsi" w:hAnsiTheme="minorHAnsi"/>
          <w:sz w:val="22"/>
        </w:rPr>
      </w:pPr>
    </w:p>
    <w:p w:rsidRPr="000F50A3" w:rsidR="008B5A7C" w:rsidP="000F50A3" w:rsidRDefault="008F4772">
      <w:pPr>
        <w:contextualSpacing/>
        <w:rPr>
          <w:rFonts w:asciiTheme="minorHAnsi" w:hAnsiTheme="minorHAnsi"/>
          <w:sz w:val="22"/>
          <w:lang w:eastAsia="cs-CZ"/>
        </w:rPr>
      </w:pPr>
      <w:r w:rsidRPr="000F50A3">
        <w:rPr>
          <w:rFonts w:asciiTheme="minorHAnsi" w:hAnsiTheme="minorHAnsi"/>
          <w:sz w:val="22"/>
        </w:rPr>
        <w:t xml:space="preserve">Tyto údaje </w:t>
      </w:r>
      <w:r w:rsidR="000F50A3">
        <w:rPr>
          <w:rFonts w:asciiTheme="minorHAnsi" w:hAnsiTheme="minorHAnsi"/>
          <w:sz w:val="22"/>
        </w:rPr>
        <w:t>uvede</w:t>
      </w:r>
      <w:r w:rsidRPr="000F50A3">
        <w:rPr>
          <w:rFonts w:asciiTheme="minorHAnsi" w:hAnsiTheme="minorHAnsi"/>
          <w:sz w:val="22"/>
        </w:rPr>
        <w:t xml:space="preserve"> dodavatel </w:t>
      </w:r>
      <w:r w:rsidRPr="000F50A3" w:rsidR="00F35D7B">
        <w:rPr>
          <w:rFonts w:asciiTheme="minorHAnsi" w:hAnsiTheme="minorHAnsi"/>
          <w:sz w:val="22"/>
        </w:rPr>
        <w:t>do samostatné přílohy nabídky s názvem „</w:t>
      </w:r>
      <w:r w:rsidRPr="000F50A3" w:rsidR="00F35D7B">
        <w:rPr>
          <w:rFonts w:asciiTheme="minorHAnsi" w:hAnsiTheme="minorHAnsi"/>
          <w:b/>
          <w:sz w:val="22"/>
          <w:szCs w:val="22"/>
        </w:rPr>
        <w:t>Popis alternativní skupinové metody</w:t>
      </w:r>
      <w:r w:rsidRPr="000F50A3" w:rsidR="00F35D7B">
        <w:rPr>
          <w:rFonts w:asciiTheme="minorHAnsi" w:hAnsiTheme="minorHAnsi"/>
          <w:b/>
          <w:sz w:val="22"/>
          <w:szCs w:val="22"/>
        </w:rPr>
        <w:t>“.</w:t>
      </w:r>
    </w:p>
    <w:p w:rsidRPr="00594FE6" w:rsidR="008B5A7C" w:rsidP="008F4772" w:rsidRDefault="008B5A7C">
      <w:pPr>
        <w:pStyle w:val="Bezmezer"/>
        <w:rPr>
          <w:sz w:val="24"/>
        </w:rPr>
      </w:pPr>
    </w:p>
    <w:p w:rsidRPr="000511D9" w:rsidR="008B5A7C" w:rsidP="008B5A7C" w:rsidRDefault="008B5A7C">
      <w:pPr>
        <w:pStyle w:val="Bezmezer"/>
        <w:rPr>
          <w:i/>
        </w:rPr>
      </w:pPr>
    </w:p>
    <w:p w:rsidRPr="000511D9" w:rsidR="000360F3" w:rsidP="00C91255" w:rsidRDefault="00B27D3B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Brno</w:t>
      </w:r>
      <w:r w:rsidRPr="000511D9" w:rsidR="000360F3">
        <w:rPr>
          <w:rFonts w:asciiTheme="minorHAnsi" w:hAnsiTheme="minorHAnsi" w:cstheme="minorHAnsi"/>
          <w:szCs w:val="24"/>
        </w:rPr>
        <w:t>, květen 2019</w:t>
      </w:r>
    </w:p>
    <w:sectPr w:rsidRPr="000511D9" w:rsidR="000360F3" w:rsidSect="00EA093F">
      <w:headerReference w:type="default" r:id="rId14"/>
      <w:footerReference w:type="even" r:id="rId15"/>
      <w:footerReference w:type="default" r:id="rId16"/>
      <w:pgSz w:w="11906" w:h="16838"/>
      <w:pgMar w:top="1809" w:right="1106" w:bottom="1258" w:left="1080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3A5223" w:rsidRDefault="003A5223">
      <w:r>
        <w:separator/>
      </w:r>
    </w:p>
  </w:endnote>
  <w:endnote w:type="continuationSeparator" w:id="0">
    <w:p w:rsidR="003A5223" w:rsidRDefault="003A5223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A05EC4" w:rsidP="005E37D8" w:rsidRDefault="004C60DF">
    <w:pPr>
      <w:pStyle w:val="Zpat"/>
      <w:framePr w:wrap="around" w:hAnchor="margin" w:vAnchor="text" w:xAlign="right" w:y="1"/>
      <w:rPr>
        <w:rStyle w:val="slostrnky"/>
      </w:rPr>
    </w:pPr>
    <w:r>
      <w:rPr>
        <w:rStyle w:val="slostrnky"/>
      </w:rPr>
      <w:fldChar w:fldCharType="begin"/>
    </w:r>
    <w:r w:rsidR="00A05EC4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A05EC4" w:rsidP="005E37D8" w:rsidRDefault="00A05EC4">
    <w:pPr>
      <w:pStyle w:val="Zpat"/>
      <w:ind w:right="360" w:firstLine="360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sdt>
    <w:sdtPr>
      <w:id w:val="-1627302531"/>
      <w:docPartObj>
        <w:docPartGallery w:val="Page Numbers (Bottom of Page)"/>
        <w:docPartUnique/>
      </w:docPartObj>
    </w:sdtPr>
    <w:sdtContent>
      <w:p w:rsidR="00922084" w:rsidP="00922084" w:rsidRDefault="005F3992">
        <w:pPr>
          <w:pStyle w:val="Zpat"/>
        </w:pPr>
        <w:proofErr w:type="spellStart"/>
        <w:r>
          <w:t>R</w:t>
        </w:r>
        <w:r w:rsidR="00922084">
          <w:t>eg</w:t>
        </w:r>
        <w:proofErr w:type="spellEnd"/>
        <w:r w:rsidR="00922084">
          <w:t xml:space="preserve">. </w:t>
        </w:r>
        <w:proofErr w:type="gramStart"/>
        <w:r w:rsidR="00922084">
          <w:t>č.</w:t>
        </w:r>
        <w:proofErr w:type="gramEnd"/>
        <w:r w:rsidR="00922084">
          <w:t xml:space="preserve">: </w:t>
        </w:r>
        <w:r w:rsidRPr="00337430" w:rsidR="00922084">
          <w:rPr>
            <w:rFonts w:cs="Arial"/>
          </w:rPr>
          <w:t>CZ.03.1.52/0.0/0.0/17_079/0009520</w:t>
        </w:r>
        <w:r w:rsidR="00922084">
          <w:rPr>
            <w:rFonts w:cs="Arial"/>
          </w:rPr>
          <w:tab/>
        </w:r>
        <w:r w:rsidR="00922084">
          <w:rPr>
            <w:rFonts w:cs="Arial"/>
          </w:rPr>
          <w:tab/>
        </w:r>
        <w:r w:rsidR="00922084">
          <w:fldChar w:fldCharType="begin"/>
        </w:r>
        <w:r w:rsidR="00922084">
          <w:instrText>PAGE   \* MERGEFORMAT</w:instrText>
        </w:r>
        <w:r w:rsidR="00922084">
          <w:fldChar w:fldCharType="separate"/>
        </w:r>
        <w:r>
          <w:rPr>
            <w:noProof/>
          </w:rPr>
          <w:t>2</w:t>
        </w:r>
        <w:r w:rsidR="00922084">
          <w:fldChar w:fldCharType="end"/>
        </w:r>
      </w:p>
    </w:sdtContent>
  </w:sdt>
  <w:p w:rsidR="00922084" w:rsidRDefault="00922084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3A5223" w:rsidRDefault="003A5223">
      <w:r>
        <w:separator/>
      </w:r>
    </w:p>
  </w:footnote>
  <w:footnote w:type="continuationSeparator" w:id="0">
    <w:p w:rsidR="003A5223" w:rsidRDefault="003A5223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A05EC4" w:rsidP="00922084" w:rsidRDefault="00126F8C">
    <w:pPr>
      <w:pStyle w:val="Zhlav"/>
      <w:tabs>
        <w:tab w:val="clear" w:pos="4536"/>
        <w:tab w:val="clear" w:pos="9072"/>
        <w:tab w:val="center" w:pos="4860"/>
      </w:tabs>
      <w:jc w:val="right"/>
    </w:pPr>
    <w:r>
      <w:rPr>
        <w:noProof/>
        <w:lang w:eastAsia="cs-CZ"/>
      </w:rPr>
      <w:drawing>
        <wp:anchor distT="0" distB="0" distL="114300" distR="114300" simplePos="false" relativeHeight="251659264" behindDoc="true" locked="false" layoutInCell="true" allowOverlap="true" wp14:anchorId="63F1E865" wp14:editId="526D4A86">
          <wp:simplePos x="0" y="0"/>
          <wp:positionH relativeFrom="column">
            <wp:posOffset>-47625</wp:posOffset>
          </wp:positionH>
          <wp:positionV relativeFrom="paragraph">
            <wp:posOffset>45720</wp:posOffset>
          </wp:positionV>
          <wp:extent cx="2867025" cy="591185"/>
          <wp:effectExtent l="0" t="0" r="9525" b="0"/>
          <wp:wrapNone/>
          <wp:docPr id="7" name="Obrázek 7" descr="V:\PUBLICITA\OBDOBÍ _2014+\VIZUALNI_IDENTITA\logo\OPZ_CB_cerne.jpg"/>
          <wp:cNvGraphicFramePr/>
          <a:graphic>
            <a:graphicData uri="http://schemas.openxmlformats.org/drawingml/2006/picture">
              <pic:pic>
                <pic:nvPicPr>
                  <pic:cNvPr id="7" name="Obrázek 7" descr="V:\PUBLICITA\OBDOBÍ _2014+\VIZUALNI_IDENTITA\logo\OPZ_CB_cerne.jpg"/>
                  <pic:cNvPicPr/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05EC4">
      <w:tab/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00000001"/>
    <w:multiLevelType w:val="multilevel"/>
    <w:tmpl w:val="00000001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 w:val="false"/>
        <w:i w:val="false"/>
        <w:sz w:val="20"/>
        <w:szCs w:val="20"/>
      </w:rPr>
    </w:lvl>
    <w:lvl w:ilvl="1">
      <w:start w:val="1"/>
      <w:numFmt w:val="upperRoman"/>
      <w:lvlText w:val="%2."/>
      <w:lvlJc w:val="left"/>
      <w:pPr>
        <w:tabs>
          <w:tab w:val="num" w:pos="1080"/>
        </w:tabs>
        <w:ind w:left="1080" w:hanging="720"/>
      </w:pPr>
      <w:rPr>
        <w:b w:val="false"/>
        <w:i w:val="false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</w:abstractNum>
  <w:abstractNum w:abstractNumId="3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>
    <w:nsid w:val="0000000D"/>
    <w:multiLevelType w:val="multilevel"/>
    <w:tmpl w:val="0000000D"/>
    <w:name w:val="WW8Num13"/>
    <w:lvl w:ilvl="0">
      <w:start w:val="1"/>
      <w:numFmt w:val="lowerLetter"/>
      <w:lvlText w:val="%1)"/>
      <w:lvlJc w:val="left"/>
      <w:pPr>
        <w:tabs>
          <w:tab w:val="num" w:pos="795"/>
        </w:tabs>
        <w:ind w:left="795" w:hanging="43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5">
    <w:nsid w:val="00A97F4E"/>
    <w:multiLevelType w:val="hybridMultilevel"/>
    <w:tmpl w:val="D5ACAFB2"/>
    <w:lvl w:ilvl="0" w:tplc="CD18A3A8">
      <w:start w:val="1"/>
      <w:numFmt w:val="lowerLetter"/>
      <w:lvlText w:val="%1)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3" w:tplc="ADE486D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2576EA9"/>
    <w:multiLevelType w:val="hybridMultilevel"/>
    <w:tmpl w:val="5EA091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31615ED"/>
    <w:multiLevelType w:val="hybridMultilevel"/>
    <w:tmpl w:val="A8B01850"/>
    <w:lvl w:ilvl="0" w:tplc="EBDE3D08">
      <w:start w:val="1"/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hint="default" w:ascii="Courier New" w:hAnsi="Courier New"/>
      </w:rPr>
    </w:lvl>
    <w:lvl w:ilvl="1" w:tplc="04050003" w:tentative="true">
      <w:start w:val="1"/>
      <w:numFmt w:val="bullet"/>
      <w:lvlText w:val="o"/>
      <w:lvlJc w:val="left"/>
      <w:pPr>
        <w:tabs>
          <w:tab w:val="num" w:pos="2484"/>
        </w:tabs>
        <w:ind w:left="2484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3204"/>
        </w:tabs>
        <w:ind w:left="3204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3924"/>
        </w:tabs>
        <w:ind w:left="3924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4644"/>
        </w:tabs>
        <w:ind w:left="4644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5364"/>
        </w:tabs>
        <w:ind w:left="5364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6084"/>
        </w:tabs>
        <w:ind w:left="6084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804"/>
        </w:tabs>
        <w:ind w:left="6804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7524"/>
        </w:tabs>
        <w:ind w:left="7524" w:hanging="360"/>
      </w:pPr>
      <w:rPr>
        <w:rFonts w:hint="default" w:ascii="Wingdings" w:hAnsi="Wingdings"/>
      </w:rPr>
    </w:lvl>
  </w:abstractNum>
  <w:abstractNum w:abstractNumId="8">
    <w:nsid w:val="09C505F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0BEE61AF"/>
    <w:multiLevelType w:val="hybridMultilevel"/>
    <w:tmpl w:val="DBB425D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E131B98"/>
    <w:multiLevelType w:val="hybridMultilevel"/>
    <w:tmpl w:val="A358E15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3A847BA"/>
    <w:multiLevelType w:val="hybridMultilevel"/>
    <w:tmpl w:val="C2E2E8DA"/>
    <w:lvl w:ilvl="0" w:tplc="EBDE3D08">
      <w:start w:val="1"/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hint="default" w:ascii="Courier New" w:hAnsi="Courier New"/>
      </w:rPr>
    </w:lvl>
    <w:lvl w:ilvl="1" w:tplc="04050003" w:tentative="true">
      <w:start w:val="1"/>
      <w:numFmt w:val="bullet"/>
      <w:lvlText w:val="o"/>
      <w:lvlJc w:val="left"/>
      <w:pPr>
        <w:tabs>
          <w:tab w:val="num" w:pos="2484"/>
        </w:tabs>
        <w:ind w:left="2484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3204"/>
        </w:tabs>
        <w:ind w:left="3204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3924"/>
        </w:tabs>
        <w:ind w:left="3924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4644"/>
        </w:tabs>
        <w:ind w:left="4644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5364"/>
        </w:tabs>
        <w:ind w:left="5364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6084"/>
        </w:tabs>
        <w:ind w:left="6084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804"/>
        </w:tabs>
        <w:ind w:left="6804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7524"/>
        </w:tabs>
        <w:ind w:left="7524" w:hanging="360"/>
      </w:pPr>
      <w:rPr>
        <w:rFonts w:hint="default" w:ascii="Wingdings" w:hAnsi="Wingdings"/>
      </w:rPr>
    </w:lvl>
  </w:abstractNum>
  <w:abstractNum w:abstractNumId="12">
    <w:nsid w:val="14B816F9"/>
    <w:multiLevelType w:val="hybridMultilevel"/>
    <w:tmpl w:val="C8004E90"/>
    <w:lvl w:ilvl="0" w:tplc="51F0F42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90C0C4A"/>
    <w:multiLevelType w:val="hybridMultilevel"/>
    <w:tmpl w:val="344825A0"/>
    <w:lvl w:ilvl="0" w:tplc="04050001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hint="default" w:ascii="Symbol" w:hAnsi="Symbol"/>
        <w:b w:val="false"/>
      </w:rPr>
    </w:lvl>
    <w:lvl w:ilvl="1" w:tplc="70FE5E7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i w:val="false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6803DBC">
      <w:start w:val="18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D784C09"/>
    <w:multiLevelType w:val="hybridMultilevel"/>
    <w:tmpl w:val="67ACAEDC"/>
    <w:lvl w:ilvl="0" w:tplc="EBDE3D08">
      <w:start w:val="1"/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hint="default" w:ascii="Courier New" w:hAnsi="Courier New"/>
      </w:rPr>
    </w:lvl>
    <w:lvl w:ilvl="1" w:tplc="04050003" w:tentative="true">
      <w:start w:val="1"/>
      <w:numFmt w:val="bullet"/>
      <w:lvlText w:val="o"/>
      <w:lvlJc w:val="left"/>
      <w:pPr>
        <w:tabs>
          <w:tab w:val="num" w:pos="2484"/>
        </w:tabs>
        <w:ind w:left="2484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3204"/>
        </w:tabs>
        <w:ind w:left="3204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3924"/>
        </w:tabs>
        <w:ind w:left="3924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4644"/>
        </w:tabs>
        <w:ind w:left="4644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5364"/>
        </w:tabs>
        <w:ind w:left="5364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6084"/>
        </w:tabs>
        <w:ind w:left="6084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804"/>
        </w:tabs>
        <w:ind w:left="6804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7524"/>
        </w:tabs>
        <w:ind w:left="7524" w:hanging="360"/>
      </w:pPr>
      <w:rPr>
        <w:rFonts w:hint="default" w:ascii="Wingdings" w:hAnsi="Wingdings"/>
      </w:rPr>
    </w:lvl>
  </w:abstractNum>
  <w:abstractNum w:abstractNumId="15">
    <w:nsid w:val="1F4840BD"/>
    <w:multiLevelType w:val="hybridMultilevel"/>
    <w:tmpl w:val="5D945F50"/>
    <w:lvl w:ilvl="0" w:tplc="18DC33F4">
      <w:start w:val="1"/>
      <w:numFmt w:val="lowerLetter"/>
      <w:lvlText w:val="%1)"/>
      <w:lvlJc w:val="left"/>
      <w:pPr>
        <w:ind w:left="720" w:hanging="360"/>
      </w:pPr>
      <w:rPr>
        <w:rFonts w:hint="default"/>
        <w:b w:val="false"/>
        <w:color w:val="auto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F5254AC"/>
    <w:multiLevelType w:val="multilevel"/>
    <w:tmpl w:val="0405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7">
    <w:nsid w:val="21183B9C"/>
    <w:multiLevelType w:val="hybridMultilevel"/>
    <w:tmpl w:val="869CB03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442389A"/>
    <w:multiLevelType w:val="multilevel"/>
    <w:tmpl w:val="70A876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9">
    <w:nsid w:val="245A5255"/>
    <w:multiLevelType w:val="hybridMultilevel"/>
    <w:tmpl w:val="A358E15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5DE6B78"/>
    <w:multiLevelType w:val="hybridMultilevel"/>
    <w:tmpl w:val="A358E15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B516F7A"/>
    <w:multiLevelType w:val="hybridMultilevel"/>
    <w:tmpl w:val="A358E15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EA3624C"/>
    <w:multiLevelType w:val="hybridMultilevel"/>
    <w:tmpl w:val="AFAE2462"/>
    <w:lvl w:ilvl="0" w:tplc="EBDE3D08">
      <w:start w:val="1"/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hint="default" w:ascii="Courier New" w:hAnsi="Courier New"/>
      </w:rPr>
    </w:lvl>
    <w:lvl w:ilvl="1" w:tplc="4E92C75A">
      <w:start w:val="1"/>
      <w:numFmt w:val="lowerLetter"/>
      <w:lvlText w:val="%2."/>
      <w:lvlJc w:val="left"/>
      <w:pPr>
        <w:tabs>
          <w:tab w:val="num" w:pos="2484"/>
        </w:tabs>
        <w:ind w:left="2484" w:hanging="360"/>
      </w:pPr>
      <w:rPr>
        <w:i w:val="false"/>
      </w:rPr>
    </w:lvl>
    <w:lvl w:ilvl="2" w:tplc="0405001B">
      <w:start w:val="1"/>
      <w:numFmt w:val="lowerRoman"/>
      <w:lvlText w:val="%3."/>
      <w:lvlJc w:val="right"/>
      <w:pPr>
        <w:tabs>
          <w:tab w:val="num" w:pos="3204"/>
        </w:tabs>
        <w:ind w:left="3204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3924"/>
        </w:tabs>
        <w:ind w:left="3924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4644"/>
        </w:tabs>
        <w:ind w:left="4644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5364"/>
        </w:tabs>
        <w:ind w:left="5364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6084"/>
        </w:tabs>
        <w:ind w:left="6084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6804"/>
        </w:tabs>
        <w:ind w:left="6804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7524"/>
        </w:tabs>
        <w:ind w:left="7524" w:hanging="180"/>
      </w:pPr>
    </w:lvl>
  </w:abstractNum>
  <w:abstractNum w:abstractNumId="23">
    <w:nsid w:val="2ED31849"/>
    <w:multiLevelType w:val="hybridMultilevel"/>
    <w:tmpl w:val="E0A0EAE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10EFF3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i w:val="false"/>
      </w:r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00901E8"/>
    <w:multiLevelType w:val="hybridMultilevel"/>
    <w:tmpl w:val="AAF063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0FE3688"/>
    <w:multiLevelType w:val="hybridMultilevel"/>
    <w:tmpl w:val="3612C19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0C2485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color w:val="auto"/>
      </w:rPr>
    </w:lvl>
    <w:lvl w:ilvl="2" w:tplc="3432BC9C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hint="default" w:ascii="Courier New" w:hAnsi="Courier New"/>
        <w:color w:val="auto"/>
      </w:rPr>
    </w:lvl>
    <w:lvl w:ilvl="3" w:tplc="ADE486DE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</w:r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2E071CC"/>
    <w:multiLevelType w:val="hybridMultilevel"/>
    <w:tmpl w:val="FD348238"/>
    <w:lvl w:ilvl="0" w:tplc="ADE486DE">
      <w:start w:val="1"/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hint="default" w:ascii="Courier New" w:hAnsi="Courier New"/>
      </w:rPr>
    </w:lvl>
    <w:lvl w:ilvl="1" w:tplc="04050003" w:tentative="true">
      <w:start w:val="1"/>
      <w:numFmt w:val="bullet"/>
      <w:lvlText w:val="o"/>
      <w:lvlJc w:val="left"/>
      <w:pPr>
        <w:tabs>
          <w:tab w:val="num" w:pos="2484"/>
        </w:tabs>
        <w:ind w:left="2484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3204"/>
        </w:tabs>
        <w:ind w:left="3204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3924"/>
        </w:tabs>
        <w:ind w:left="3924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4644"/>
        </w:tabs>
        <w:ind w:left="4644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5364"/>
        </w:tabs>
        <w:ind w:left="5364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6084"/>
        </w:tabs>
        <w:ind w:left="6084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804"/>
        </w:tabs>
        <w:ind w:left="6804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7524"/>
        </w:tabs>
        <w:ind w:left="7524" w:hanging="360"/>
      </w:pPr>
      <w:rPr>
        <w:rFonts w:hint="default" w:ascii="Wingdings" w:hAnsi="Wingdings"/>
      </w:rPr>
    </w:lvl>
  </w:abstractNum>
  <w:abstractNum w:abstractNumId="27">
    <w:nsid w:val="33017DB7"/>
    <w:multiLevelType w:val="hybridMultilevel"/>
    <w:tmpl w:val="0C624F14"/>
    <w:lvl w:ilvl="0" w:tplc="ADE486DE">
      <w:start w:val="1"/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hint="default" w:ascii="Courier New" w:hAnsi="Courier New"/>
      </w:rPr>
    </w:lvl>
    <w:lvl w:ilvl="1" w:tplc="04050003" w:tentative="true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hint="default" w:ascii="Wingdings" w:hAnsi="Wingdings"/>
      </w:rPr>
    </w:lvl>
  </w:abstractNum>
  <w:abstractNum w:abstractNumId="28">
    <w:nsid w:val="34167D02"/>
    <w:multiLevelType w:val="hybridMultilevel"/>
    <w:tmpl w:val="F388408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65B72F8"/>
    <w:multiLevelType w:val="hybridMultilevel"/>
    <w:tmpl w:val="C5527BF2"/>
    <w:lvl w:ilvl="0" w:tplc="9BD00A58">
      <w:start w:val="1"/>
      <w:numFmt w:val="upperRoman"/>
      <w:lvlText w:val="(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76021E9"/>
    <w:multiLevelType w:val="hybridMultilevel"/>
    <w:tmpl w:val="4D10D6B4"/>
    <w:lvl w:ilvl="0" w:tplc="9BD00A58">
      <w:start w:val="1"/>
      <w:numFmt w:val="upperRoman"/>
      <w:lvlText w:val="(%1)"/>
      <w:lvlJc w:val="left"/>
      <w:pPr>
        <w:ind w:left="76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85" w:hanging="360"/>
      </w:pPr>
    </w:lvl>
    <w:lvl w:ilvl="2" w:tplc="0405001B" w:tentative="true">
      <w:start w:val="1"/>
      <w:numFmt w:val="lowerRoman"/>
      <w:lvlText w:val="%3."/>
      <w:lvlJc w:val="right"/>
      <w:pPr>
        <w:ind w:left="2205" w:hanging="180"/>
      </w:pPr>
    </w:lvl>
    <w:lvl w:ilvl="3" w:tplc="0405000F" w:tentative="true">
      <w:start w:val="1"/>
      <w:numFmt w:val="decimal"/>
      <w:lvlText w:val="%4."/>
      <w:lvlJc w:val="left"/>
      <w:pPr>
        <w:ind w:left="2925" w:hanging="360"/>
      </w:pPr>
    </w:lvl>
    <w:lvl w:ilvl="4" w:tplc="04050019" w:tentative="true">
      <w:start w:val="1"/>
      <w:numFmt w:val="lowerLetter"/>
      <w:lvlText w:val="%5."/>
      <w:lvlJc w:val="left"/>
      <w:pPr>
        <w:ind w:left="3645" w:hanging="360"/>
      </w:pPr>
    </w:lvl>
    <w:lvl w:ilvl="5" w:tplc="0405001B" w:tentative="true">
      <w:start w:val="1"/>
      <w:numFmt w:val="lowerRoman"/>
      <w:lvlText w:val="%6."/>
      <w:lvlJc w:val="right"/>
      <w:pPr>
        <w:ind w:left="4365" w:hanging="180"/>
      </w:pPr>
    </w:lvl>
    <w:lvl w:ilvl="6" w:tplc="0405000F" w:tentative="true">
      <w:start w:val="1"/>
      <w:numFmt w:val="decimal"/>
      <w:lvlText w:val="%7."/>
      <w:lvlJc w:val="left"/>
      <w:pPr>
        <w:ind w:left="5085" w:hanging="360"/>
      </w:pPr>
    </w:lvl>
    <w:lvl w:ilvl="7" w:tplc="04050019" w:tentative="true">
      <w:start w:val="1"/>
      <w:numFmt w:val="lowerLetter"/>
      <w:lvlText w:val="%8."/>
      <w:lvlJc w:val="left"/>
      <w:pPr>
        <w:ind w:left="5805" w:hanging="360"/>
      </w:pPr>
    </w:lvl>
    <w:lvl w:ilvl="8" w:tplc="0405001B" w:tentative="true">
      <w:start w:val="1"/>
      <w:numFmt w:val="lowerRoman"/>
      <w:lvlText w:val="%9."/>
      <w:lvlJc w:val="right"/>
      <w:pPr>
        <w:ind w:left="6525" w:hanging="180"/>
      </w:pPr>
    </w:lvl>
  </w:abstractNum>
  <w:abstractNum w:abstractNumId="31">
    <w:nsid w:val="37C42528"/>
    <w:multiLevelType w:val="singleLevel"/>
    <w:tmpl w:val="F67816B4"/>
    <w:lvl w:ilvl="0">
      <w:start w:val="1"/>
      <w:numFmt w:val="upperLetter"/>
      <w:pStyle w:val="Nadpis4"/>
      <w:lvlText w:val="%1)"/>
      <w:lvlJc w:val="left"/>
      <w:pPr>
        <w:tabs>
          <w:tab w:val="num" w:pos="1080"/>
        </w:tabs>
        <w:ind w:left="1080" w:hanging="840"/>
      </w:pPr>
      <w:rPr>
        <w:rFonts w:hint="default"/>
      </w:rPr>
    </w:lvl>
  </w:abstractNum>
  <w:abstractNum w:abstractNumId="32">
    <w:nsid w:val="3FD35479"/>
    <w:multiLevelType w:val="hybridMultilevel"/>
    <w:tmpl w:val="18AAA652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hint="default" w:ascii="Wingdings" w:hAnsi="Wingdings"/>
      </w:rPr>
    </w:lvl>
  </w:abstractNum>
  <w:abstractNum w:abstractNumId="33">
    <w:nsid w:val="46F15C02"/>
    <w:multiLevelType w:val="hybridMultilevel"/>
    <w:tmpl w:val="C26644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86C0A51"/>
    <w:multiLevelType w:val="hybridMultilevel"/>
    <w:tmpl w:val="A358E15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49E17173"/>
    <w:multiLevelType w:val="hybridMultilevel"/>
    <w:tmpl w:val="1FDA401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>
    <w:nsid w:val="4D7F57D5"/>
    <w:multiLevelType w:val="hybridMultilevel"/>
    <w:tmpl w:val="8B5242CE"/>
    <w:lvl w:ilvl="0" w:tplc="EBDE3D08">
      <w:start w:val="1"/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hint="default" w:ascii="Courier New" w:hAnsi="Courier New"/>
      </w:rPr>
    </w:lvl>
    <w:lvl w:ilvl="1" w:tplc="04050003" w:tentative="true">
      <w:start w:val="1"/>
      <w:numFmt w:val="bullet"/>
      <w:lvlText w:val="o"/>
      <w:lvlJc w:val="left"/>
      <w:pPr>
        <w:tabs>
          <w:tab w:val="num" w:pos="2484"/>
        </w:tabs>
        <w:ind w:left="2484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3204"/>
        </w:tabs>
        <w:ind w:left="3204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3924"/>
        </w:tabs>
        <w:ind w:left="3924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4644"/>
        </w:tabs>
        <w:ind w:left="4644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5364"/>
        </w:tabs>
        <w:ind w:left="5364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6084"/>
        </w:tabs>
        <w:ind w:left="6084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804"/>
        </w:tabs>
        <w:ind w:left="6804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7524"/>
        </w:tabs>
        <w:ind w:left="7524" w:hanging="360"/>
      </w:pPr>
      <w:rPr>
        <w:rFonts w:hint="default" w:ascii="Wingdings" w:hAnsi="Wingdings"/>
      </w:rPr>
    </w:lvl>
  </w:abstractNum>
  <w:abstractNum w:abstractNumId="37">
    <w:nsid w:val="4EB075CD"/>
    <w:multiLevelType w:val="hybridMultilevel"/>
    <w:tmpl w:val="FAF653C8"/>
    <w:lvl w:ilvl="0" w:tplc="B9AEBC8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false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53D14BF8"/>
    <w:multiLevelType w:val="hybridMultilevel"/>
    <w:tmpl w:val="F1F877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563781D"/>
    <w:multiLevelType w:val="hybridMultilevel"/>
    <w:tmpl w:val="3788DB60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hint="default" w:ascii="Wingdings" w:hAnsi="Wingdings"/>
      </w:rPr>
    </w:lvl>
  </w:abstractNum>
  <w:abstractNum w:abstractNumId="40">
    <w:nsid w:val="5E8A12A9"/>
    <w:multiLevelType w:val="hybridMultilevel"/>
    <w:tmpl w:val="3C98065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EB22919"/>
    <w:multiLevelType w:val="hybridMultilevel"/>
    <w:tmpl w:val="C97E707A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2">
    <w:nsid w:val="5F992B4C"/>
    <w:multiLevelType w:val="hybridMultilevel"/>
    <w:tmpl w:val="A358E15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612D599F"/>
    <w:multiLevelType w:val="hybridMultilevel"/>
    <w:tmpl w:val="01B4B99C"/>
    <w:lvl w:ilvl="0" w:tplc="EBDE3D08">
      <w:start w:val="1"/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hint="default" w:ascii="Courier New" w:hAnsi="Courier New"/>
      </w:rPr>
    </w:lvl>
    <w:lvl w:ilvl="1" w:tplc="04050003" w:tentative="true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hint="default" w:ascii="Wingdings" w:hAnsi="Wingdings"/>
      </w:rPr>
    </w:lvl>
  </w:abstractNum>
  <w:abstractNum w:abstractNumId="44">
    <w:nsid w:val="616D6558"/>
    <w:multiLevelType w:val="hybridMultilevel"/>
    <w:tmpl w:val="75F0E29E"/>
    <w:lvl w:ilvl="0" w:tplc="5A02603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false"/>
        <w:color w:val="auto"/>
      </w:rPr>
    </w:lvl>
    <w:lvl w:ilvl="1" w:tplc="6F7680D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i w:val="false"/>
      </w:r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632B45E8"/>
    <w:multiLevelType w:val="hybridMultilevel"/>
    <w:tmpl w:val="2FB6C772"/>
    <w:lvl w:ilvl="0" w:tplc="04050001">
      <w:start w:val="1"/>
      <w:numFmt w:val="bullet"/>
      <w:lvlText w:val=""/>
      <w:lvlJc w:val="left"/>
      <w:pPr>
        <w:tabs>
          <w:tab w:val="num" w:pos="2062"/>
        </w:tabs>
        <w:ind w:left="2062" w:hanging="360"/>
      </w:pPr>
      <w:rPr>
        <w:rFonts w:hint="default" w:ascii="Symbol" w:hAnsi="Symbol"/>
      </w:rPr>
    </w:lvl>
    <w:lvl w:ilvl="1" w:tplc="4E92C75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i w:val="false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64A967D2"/>
    <w:multiLevelType w:val="hybridMultilevel"/>
    <w:tmpl w:val="7C6007D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E92C75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i w:val="false"/>
      </w:r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65A7030C"/>
    <w:multiLevelType w:val="hybridMultilevel"/>
    <w:tmpl w:val="2C565AC2"/>
    <w:lvl w:ilvl="0" w:tplc="04050003">
      <w:start w:val="1"/>
      <w:numFmt w:val="bullet"/>
      <w:lvlText w:val="o"/>
      <w:lvlJc w:val="left"/>
      <w:pPr>
        <w:tabs>
          <w:tab w:val="num" w:pos="2484"/>
        </w:tabs>
        <w:ind w:left="2484" w:hanging="360"/>
      </w:pPr>
      <w:rPr>
        <w:rFonts w:hint="default" w:ascii="Courier New" w:hAnsi="Courier New" w:cs="Courier New"/>
      </w:rPr>
    </w:lvl>
    <w:lvl w:ilvl="1" w:tplc="EBDE3D0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50005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hint="default" w:ascii="Wingdings" w:hAnsi="Wingdings"/>
      </w:rPr>
    </w:lvl>
  </w:abstractNum>
  <w:abstractNum w:abstractNumId="48">
    <w:nsid w:val="66D124EF"/>
    <w:multiLevelType w:val="hybridMultilevel"/>
    <w:tmpl w:val="505AE9D6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 w:cs="Courier New"/>
      </w:rPr>
    </w:lvl>
    <w:lvl w:ilvl="2" w:tplc="ADE486DE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hint="default" w:ascii="Courier New" w:hAnsi="Courier New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hint="default" w:ascii="Wingdings" w:hAnsi="Wingdings"/>
      </w:rPr>
    </w:lvl>
  </w:abstractNum>
  <w:abstractNum w:abstractNumId="49">
    <w:nsid w:val="6973259F"/>
    <w:multiLevelType w:val="hybridMultilevel"/>
    <w:tmpl w:val="0C4E680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69AC2C31"/>
    <w:multiLevelType w:val="hybridMultilevel"/>
    <w:tmpl w:val="0A1898FE"/>
    <w:lvl w:ilvl="0" w:tplc="EBDE3D08">
      <w:start w:val="1"/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hint="default" w:ascii="Courier New" w:hAnsi="Courier New"/>
      </w:rPr>
    </w:lvl>
    <w:lvl w:ilvl="1" w:tplc="85AA586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i w:val="false"/>
      </w:rPr>
    </w:lvl>
    <w:lvl w:ilvl="2" w:tplc="040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6A7D0A1D"/>
    <w:multiLevelType w:val="hybridMultilevel"/>
    <w:tmpl w:val="A8925F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6C17742D"/>
    <w:multiLevelType w:val="multilevel"/>
    <w:tmpl w:val="7E445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3">
    <w:nsid w:val="6DAD4FE1"/>
    <w:multiLevelType w:val="hybridMultilevel"/>
    <w:tmpl w:val="7490414E"/>
    <w:lvl w:ilvl="0" w:tplc="2F0A197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false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6EF21209"/>
    <w:multiLevelType w:val="hybridMultilevel"/>
    <w:tmpl w:val="A358E15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72D1090C"/>
    <w:multiLevelType w:val="hybridMultilevel"/>
    <w:tmpl w:val="20FCA97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754119E9"/>
    <w:multiLevelType w:val="hybridMultilevel"/>
    <w:tmpl w:val="A358E15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794D5517"/>
    <w:multiLevelType w:val="hybridMultilevel"/>
    <w:tmpl w:val="2F40264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7CE4193B"/>
    <w:multiLevelType w:val="hybridMultilevel"/>
    <w:tmpl w:val="001C8CDE"/>
    <w:lvl w:ilvl="0" w:tplc="A4DC254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7E850F12"/>
    <w:multiLevelType w:val="hybridMultilevel"/>
    <w:tmpl w:val="20FCA97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>
    <w:nsid w:val="7FDB3E00"/>
    <w:multiLevelType w:val="hybridMultilevel"/>
    <w:tmpl w:val="3B42B59E"/>
    <w:lvl w:ilvl="0" w:tplc="0A580BB8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b w:val="false"/>
        <w:i w:val="false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1"/>
  </w:num>
  <w:num w:numId="3">
    <w:abstractNumId w:val="5"/>
  </w:num>
  <w:num w:numId="4">
    <w:abstractNumId w:val="44"/>
  </w:num>
  <w:num w:numId="5">
    <w:abstractNumId w:val="23"/>
  </w:num>
  <w:num w:numId="6">
    <w:abstractNumId w:val="34"/>
  </w:num>
  <w:num w:numId="7">
    <w:abstractNumId w:val="58"/>
  </w:num>
  <w:num w:numId="8">
    <w:abstractNumId w:val="39"/>
  </w:num>
  <w:num w:numId="9">
    <w:abstractNumId w:val="12"/>
  </w:num>
  <w:num w:numId="10">
    <w:abstractNumId w:val="48"/>
  </w:num>
  <w:num w:numId="11">
    <w:abstractNumId w:val="32"/>
  </w:num>
  <w:num w:numId="12">
    <w:abstractNumId w:val="13"/>
  </w:num>
  <w:num w:numId="13">
    <w:abstractNumId w:val="14"/>
  </w:num>
  <w:num w:numId="14">
    <w:abstractNumId w:val="11"/>
  </w:num>
  <w:num w:numId="15">
    <w:abstractNumId w:val="43"/>
  </w:num>
  <w:num w:numId="16">
    <w:abstractNumId w:val="36"/>
  </w:num>
  <w:num w:numId="17">
    <w:abstractNumId w:val="53"/>
  </w:num>
  <w:num w:numId="18">
    <w:abstractNumId w:val="60"/>
  </w:num>
  <w:num w:numId="19">
    <w:abstractNumId w:val="46"/>
  </w:num>
  <w:num w:numId="20">
    <w:abstractNumId w:val="45"/>
  </w:num>
  <w:num w:numId="21">
    <w:abstractNumId w:val="7"/>
  </w:num>
  <w:num w:numId="22">
    <w:abstractNumId w:val="22"/>
  </w:num>
  <w:num w:numId="23">
    <w:abstractNumId w:val="55"/>
  </w:num>
  <w:num w:numId="24">
    <w:abstractNumId w:val="50"/>
  </w:num>
  <w:num w:numId="25">
    <w:abstractNumId w:val="37"/>
  </w:num>
  <w:num w:numId="26">
    <w:abstractNumId w:val="47"/>
  </w:num>
  <w:num w:numId="27">
    <w:abstractNumId w:val="27"/>
  </w:num>
  <w:num w:numId="28">
    <w:abstractNumId w:val="25"/>
  </w:num>
  <w:num w:numId="29">
    <w:abstractNumId w:val="26"/>
  </w:num>
  <w:num w:numId="30">
    <w:abstractNumId w:val="17"/>
  </w:num>
  <w:num w:numId="31">
    <w:abstractNumId w:val="49"/>
  </w:num>
  <w:num w:numId="32">
    <w:abstractNumId w:val="59"/>
  </w:num>
  <w:num w:numId="33">
    <w:abstractNumId w:val="20"/>
  </w:num>
  <w:num w:numId="34">
    <w:abstractNumId w:val="19"/>
  </w:num>
  <w:num w:numId="35">
    <w:abstractNumId w:val="54"/>
  </w:num>
  <w:num w:numId="36">
    <w:abstractNumId w:val="42"/>
  </w:num>
  <w:num w:numId="37">
    <w:abstractNumId w:val="10"/>
  </w:num>
  <w:num w:numId="38">
    <w:abstractNumId w:val="9"/>
  </w:num>
  <w:num w:numId="39">
    <w:abstractNumId w:val="6"/>
  </w:num>
  <w:num w:numId="40">
    <w:abstractNumId w:val="28"/>
  </w:num>
  <w:num w:numId="41">
    <w:abstractNumId w:val="33"/>
  </w:num>
  <w:num w:numId="42">
    <w:abstractNumId w:val="38"/>
  </w:num>
  <w:num w:numId="43">
    <w:abstractNumId w:val="51"/>
  </w:num>
  <w:num w:numId="44">
    <w:abstractNumId w:val="24"/>
  </w:num>
  <w:num w:numId="45">
    <w:abstractNumId w:val="57"/>
  </w:num>
  <w:num w:numId="46">
    <w:abstractNumId w:val="15"/>
  </w:num>
  <w:num w:numId="47">
    <w:abstractNumId w:val="56"/>
  </w:num>
  <w:num w:numId="48">
    <w:abstractNumId w:val="21"/>
  </w:num>
  <w:num w:numId="49">
    <w:abstractNumId w:val="41"/>
  </w:num>
  <w:num w:numId="50">
    <w:abstractNumId w:val="52"/>
  </w:num>
  <w:num w:numId="51">
    <w:abstractNumId w:val="40"/>
  </w:num>
  <w:num w:numId="52">
    <w:abstractNumId w:val="30"/>
  </w:num>
  <w:num w:numId="53">
    <w:abstractNumId w:val="29"/>
  </w:num>
  <w:num w:numId="54">
    <w:abstractNumId w:val="35"/>
  </w:num>
  <w:num w:numId="55">
    <w:abstractNumId w:val="8"/>
  </w:num>
  <w:num w:numId="56">
    <w:abstractNumId w:val="16"/>
  </w:num>
  <w:num w:numId="57">
    <w:abstractNumId w:val="18"/>
  </w:num>
  <w:numIdMacAtCleanup w:val="47"/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defaultTabStop w:val="708"/>
  <w:hyphenationZone w:val="425"/>
  <w:characterSpacingControl w:val="doNotCompress"/>
  <w:hdrShapeDefaults>
    <o:shapedefaults spidmax="4097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24BA3"/>
    <w:rsid w:val="0000755C"/>
    <w:rsid w:val="00017717"/>
    <w:rsid w:val="00023C35"/>
    <w:rsid w:val="000360F3"/>
    <w:rsid w:val="00043B21"/>
    <w:rsid w:val="000511D9"/>
    <w:rsid w:val="0005426D"/>
    <w:rsid w:val="00061978"/>
    <w:rsid w:val="00073023"/>
    <w:rsid w:val="00085400"/>
    <w:rsid w:val="0009009F"/>
    <w:rsid w:val="000B0A45"/>
    <w:rsid w:val="000B0B75"/>
    <w:rsid w:val="000E1C88"/>
    <w:rsid w:val="000E7B3B"/>
    <w:rsid w:val="000F50A3"/>
    <w:rsid w:val="001032E1"/>
    <w:rsid w:val="001045C2"/>
    <w:rsid w:val="00120B5B"/>
    <w:rsid w:val="00124BA3"/>
    <w:rsid w:val="00126F8C"/>
    <w:rsid w:val="00131B7D"/>
    <w:rsid w:val="001440CC"/>
    <w:rsid w:val="00146F99"/>
    <w:rsid w:val="001662AA"/>
    <w:rsid w:val="00190DEC"/>
    <w:rsid w:val="00192620"/>
    <w:rsid w:val="001A5708"/>
    <w:rsid w:val="001C07B6"/>
    <w:rsid w:val="001C5396"/>
    <w:rsid w:val="001D78BC"/>
    <w:rsid w:val="00203041"/>
    <w:rsid w:val="0025639A"/>
    <w:rsid w:val="002626E4"/>
    <w:rsid w:val="002B2735"/>
    <w:rsid w:val="00331724"/>
    <w:rsid w:val="003618F2"/>
    <w:rsid w:val="00375909"/>
    <w:rsid w:val="003A5223"/>
    <w:rsid w:val="003B00F8"/>
    <w:rsid w:val="003F1FEE"/>
    <w:rsid w:val="00423367"/>
    <w:rsid w:val="00437581"/>
    <w:rsid w:val="0044426F"/>
    <w:rsid w:val="00477F61"/>
    <w:rsid w:val="00486E56"/>
    <w:rsid w:val="00493486"/>
    <w:rsid w:val="004A3D65"/>
    <w:rsid w:val="004B5EEE"/>
    <w:rsid w:val="004C2D9D"/>
    <w:rsid w:val="004C60DF"/>
    <w:rsid w:val="004E0F3C"/>
    <w:rsid w:val="004E66EA"/>
    <w:rsid w:val="004E7A50"/>
    <w:rsid w:val="00503C72"/>
    <w:rsid w:val="00517550"/>
    <w:rsid w:val="005424B4"/>
    <w:rsid w:val="0055111D"/>
    <w:rsid w:val="0057198B"/>
    <w:rsid w:val="0057739F"/>
    <w:rsid w:val="005809E9"/>
    <w:rsid w:val="005932E3"/>
    <w:rsid w:val="00594FE6"/>
    <w:rsid w:val="005B1276"/>
    <w:rsid w:val="005C0ED2"/>
    <w:rsid w:val="005C6AFA"/>
    <w:rsid w:val="005D737C"/>
    <w:rsid w:val="005E0853"/>
    <w:rsid w:val="005E12B1"/>
    <w:rsid w:val="005E25C2"/>
    <w:rsid w:val="005E37D8"/>
    <w:rsid w:val="005E6207"/>
    <w:rsid w:val="005F3992"/>
    <w:rsid w:val="00612DDD"/>
    <w:rsid w:val="00614EF8"/>
    <w:rsid w:val="00617A17"/>
    <w:rsid w:val="00621E21"/>
    <w:rsid w:val="006226D3"/>
    <w:rsid w:val="0062317A"/>
    <w:rsid w:val="006325E7"/>
    <w:rsid w:val="006378EE"/>
    <w:rsid w:val="00683D3B"/>
    <w:rsid w:val="006A498A"/>
    <w:rsid w:val="006B02A5"/>
    <w:rsid w:val="006D0A75"/>
    <w:rsid w:val="006D102B"/>
    <w:rsid w:val="00713C4A"/>
    <w:rsid w:val="00722C55"/>
    <w:rsid w:val="00723D79"/>
    <w:rsid w:val="007460FF"/>
    <w:rsid w:val="00755E84"/>
    <w:rsid w:val="007863D3"/>
    <w:rsid w:val="007E420F"/>
    <w:rsid w:val="007F4D11"/>
    <w:rsid w:val="00820DCE"/>
    <w:rsid w:val="008234C0"/>
    <w:rsid w:val="008242F2"/>
    <w:rsid w:val="008425E5"/>
    <w:rsid w:val="00877D94"/>
    <w:rsid w:val="00880226"/>
    <w:rsid w:val="00882736"/>
    <w:rsid w:val="00894EF1"/>
    <w:rsid w:val="0089651E"/>
    <w:rsid w:val="008B241B"/>
    <w:rsid w:val="008B5A7C"/>
    <w:rsid w:val="008C418F"/>
    <w:rsid w:val="008C4778"/>
    <w:rsid w:val="008E77F6"/>
    <w:rsid w:val="008F4772"/>
    <w:rsid w:val="00900CB5"/>
    <w:rsid w:val="00901279"/>
    <w:rsid w:val="00921783"/>
    <w:rsid w:val="00922084"/>
    <w:rsid w:val="009437FA"/>
    <w:rsid w:val="00944AA2"/>
    <w:rsid w:val="00970D64"/>
    <w:rsid w:val="00972CDE"/>
    <w:rsid w:val="00995AA3"/>
    <w:rsid w:val="00A05EC4"/>
    <w:rsid w:val="00A44E8C"/>
    <w:rsid w:val="00A6193C"/>
    <w:rsid w:val="00AA5A05"/>
    <w:rsid w:val="00AB5045"/>
    <w:rsid w:val="00AF5F1F"/>
    <w:rsid w:val="00B10E4A"/>
    <w:rsid w:val="00B20C4E"/>
    <w:rsid w:val="00B2473A"/>
    <w:rsid w:val="00B27D3B"/>
    <w:rsid w:val="00B51CD2"/>
    <w:rsid w:val="00BA436D"/>
    <w:rsid w:val="00BA7D29"/>
    <w:rsid w:val="00BC56F2"/>
    <w:rsid w:val="00BE3D9F"/>
    <w:rsid w:val="00C1296E"/>
    <w:rsid w:val="00C30D7D"/>
    <w:rsid w:val="00C7520B"/>
    <w:rsid w:val="00C91255"/>
    <w:rsid w:val="00CB33AE"/>
    <w:rsid w:val="00CF1FD3"/>
    <w:rsid w:val="00D75C97"/>
    <w:rsid w:val="00D842EB"/>
    <w:rsid w:val="00D900A1"/>
    <w:rsid w:val="00D94C29"/>
    <w:rsid w:val="00D965CE"/>
    <w:rsid w:val="00DB29B7"/>
    <w:rsid w:val="00DD1215"/>
    <w:rsid w:val="00DD5D7D"/>
    <w:rsid w:val="00E17450"/>
    <w:rsid w:val="00E253C2"/>
    <w:rsid w:val="00E4069F"/>
    <w:rsid w:val="00E40DFD"/>
    <w:rsid w:val="00E614E0"/>
    <w:rsid w:val="00E65BE6"/>
    <w:rsid w:val="00E70148"/>
    <w:rsid w:val="00E77EB8"/>
    <w:rsid w:val="00EA093F"/>
    <w:rsid w:val="00EA21E4"/>
    <w:rsid w:val="00EE3B26"/>
    <w:rsid w:val="00F008E3"/>
    <w:rsid w:val="00F315DC"/>
    <w:rsid w:val="00F35D7B"/>
    <w:rsid w:val="00F5622A"/>
    <w:rsid w:val="00F72271"/>
    <w:rsid w:val="00F978FC"/>
    <w:rsid w:val="00FA5996"/>
    <w:rsid w:val="00FA7CAB"/>
    <w:rsid w:val="00FB0D14"/>
    <w:rsid w:val="00FE2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4097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0" w:semiHidden="false" w:unhideWhenUsed="false" w:qFormat="true"/>
    <w:lsdException w:name="heading 2" w:uiPriority="0" w:qFormat="true"/>
    <w:lsdException w:name="heading 3" w:uiPriority="0" w:qFormat="true"/>
    <w:lsdException w:name="heading 4" w:uiPriority="0" w:qFormat="true"/>
    <w:lsdException w:name="heading 5" w:uiPriority="0" w:qFormat="true"/>
    <w:lsdException w:name="heading 6" w:uiPriority="0" w:qFormat="true"/>
    <w:lsdException w:name="heading 7" w:uiPriority="0" w:qFormat="true"/>
    <w:lsdException w:name="heading 8" w:uiPriority="0" w:qFormat="true"/>
    <w:lsdException w:name="heading 9" w:uiPriority="0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true"/>
    <w:lsdException w:name="footnote reference" w:uiPriority="0"/>
    <w:lsdException w:name="annotation reference" w:uiPriority="0"/>
    <w:lsdException w:name="page number" w:uiPriority="0"/>
    <w:lsdException w:name="Title" w:uiPriority="10" w:semiHidden="false" w:unhideWhenUsed="false" w:qFormat="true"/>
    <w:lsdException w:name="Default Paragraph Font" w:uiPriority="1"/>
    <w:lsdException w:name="Body Text" w:uiPriority="0"/>
    <w:lsdException w:name="Body Text Indent" w:uiPriority="0"/>
    <w:lsdException w:name="Subtitle" w:uiPriority="11" w:semiHidden="false" w:unhideWhenUsed="false" w:qFormat="true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uiPriority="22" w:semiHidden="false" w:unhideWhenUsed="false" w:qFormat="true"/>
    <w:lsdException w:name="Emphasis" w:uiPriority="20" w:semiHidden="false" w:unhideWhenUsed="false" w:qFormat="true"/>
    <w:lsdException w:name="annotation subject" w:uiPriority="0"/>
    <w:lsdException w:name="Balloon Text" w:uiPriority="0"/>
    <w:lsdException w:name="Table Grid" w:uiPriority="0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62317A"/>
    <w:pPr>
      <w:spacing w:after="0" w:line="240" w:lineRule="auto"/>
    </w:pPr>
    <w:rPr>
      <w:rFonts w:ascii="Arial" w:hAnsi="Arial" w:eastAsia="Times New Roman" w:cs="Times New Roman"/>
      <w:sz w:val="20"/>
      <w:szCs w:val="20"/>
    </w:rPr>
  </w:style>
  <w:style w:type="paragraph" w:styleId="Nadpis1">
    <w:name w:val="heading 1"/>
    <w:basedOn w:val="Normln"/>
    <w:next w:val="Normln"/>
    <w:link w:val="Nadpis1Char"/>
    <w:qFormat/>
    <w:rsid w:val="004E7A50"/>
    <w:pPr>
      <w:keepNext/>
      <w:outlineLvl w:val="0"/>
    </w:pPr>
    <w:rPr>
      <w:rFonts w:ascii="Times New Roman" w:hAnsi="Times New Roman"/>
      <w:b/>
      <w:sz w:val="32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4E7A50"/>
    <w:pPr>
      <w:keepNext/>
      <w:tabs>
        <w:tab w:val="num" w:pos="1080"/>
      </w:tabs>
      <w:suppressAutoHyphens/>
      <w:ind w:left="1080" w:hanging="720"/>
      <w:outlineLvl w:val="1"/>
    </w:pPr>
    <w:rPr>
      <w:rFonts w:ascii="Times New Roman" w:hAnsi="Times New Roman"/>
      <w:b/>
      <w:sz w:val="28"/>
      <w:lang w:eastAsia="ar-SA"/>
    </w:rPr>
  </w:style>
  <w:style w:type="paragraph" w:styleId="Nadpis3">
    <w:name w:val="heading 3"/>
    <w:basedOn w:val="Normln"/>
    <w:next w:val="Normln"/>
    <w:link w:val="Nadpis3Char"/>
    <w:qFormat/>
    <w:rsid w:val="004E7A50"/>
    <w:pPr>
      <w:keepNext/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Bdr>
      <w:jc w:val="center"/>
      <w:outlineLvl w:val="2"/>
    </w:pPr>
    <w:rPr>
      <w:rFonts w:ascii="Times New Roman" w:hAnsi="Times New Roman" w:cs="Arial"/>
      <w:sz w:val="32"/>
      <w:szCs w:val="32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4E7A50"/>
    <w:pPr>
      <w:keepNext/>
      <w:numPr>
        <w:numId w:val="2"/>
      </w:numPr>
      <w:outlineLvl w:val="3"/>
    </w:pPr>
    <w:rPr>
      <w:rFonts w:ascii="Times New Roman" w:hAnsi="Times New Roman"/>
      <w:b/>
      <w:sz w:val="24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4E7A50"/>
    <w:pPr>
      <w:keepNext/>
      <w:suppressAutoHyphens/>
      <w:outlineLvl w:val="4"/>
    </w:pPr>
    <w:rPr>
      <w:b/>
      <w:color w:val="0000FF"/>
      <w:sz w:val="24"/>
      <w:szCs w:val="28"/>
      <w:lang w:eastAsia="ar-SA"/>
    </w:rPr>
  </w:style>
  <w:style w:type="paragraph" w:styleId="Nadpis6">
    <w:name w:val="heading 6"/>
    <w:basedOn w:val="Normln"/>
    <w:next w:val="Normln"/>
    <w:link w:val="Nadpis6Char"/>
    <w:qFormat/>
    <w:rsid w:val="004E7A50"/>
    <w:pPr>
      <w:keepNext/>
      <w:suppressAutoHyphens/>
      <w:outlineLvl w:val="5"/>
    </w:pPr>
    <w:rPr>
      <w:b/>
      <w:sz w:val="28"/>
      <w:szCs w:val="28"/>
      <w:u w:val="single"/>
      <w:lang w:eastAsia="ar-SA"/>
    </w:rPr>
  </w:style>
  <w:style w:type="paragraph" w:styleId="Nadpis7">
    <w:name w:val="heading 7"/>
    <w:basedOn w:val="Normln"/>
    <w:next w:val="Normln"/>
    <w:link w:val="Nadpis7Char"/>
    <w:qFormat/>
    <w:rsid w:val="004E7A50"/>
    <w:pPr>
      <w:keepNext/>
      <w:suppressAutoHyphens/>
      <w:ind w:left="-540"/>
      <w:jc w:val="both"/>
      <w:outlineLvl w:val="6"/>
    </w:pPr>
    <w:rPr>
      <w:b/>
      <w:bCs/>
      <w:color w:val="0000FF"/>
      <w:sz w:val="24"/>
      <w:szCs w:val="24"/>
      <w:lang w:eastAsia="ar-SA"/>
    </w:rPr>
  </w:style>
  <w:style w:type="paragraph" w:styleId="Nadpis8">
    <w:name w:val="heading 8"/>
    <w:basedOn w:val="Normln"/>
    <w:next w:val="Normln"/>
    <w:link w:val="Nadpis8Char"/>
    <w:qFormat/>
    <w:rsid w:val="004E7A50"/>
    <w:pPr>
      <w:keepNext/>
      <w:suppressAutoHyphens/>
      <w:ind w:left="-180" w:hanging="360"/>
      <w:jc w:val="both"/>
      <w:outlineLvl w:val="7"/>
    </w:pPr>
    <w:rPr>
      <w:b/>
      <w:bCs/>
      <w:color w:val="0000FF"/>
      <w:sz w:val="24"/>
      <w:szCs w:val="24"/>
      <w:lang w:eastAsia="ar-SA"/>
    </w:rPr>
  </w:style>
  <w:style w:type="paragraph" w:styleId="Nadpis9">
    <w:name w:val="heading 9"/>
    <w:basedOn w:val="Normln"/>
    <w:next w:val="Normln"/>
    <w:link w:val="Nadpis9Char"/>
    <w:qFormat/>
    <w:rsid w:val="004E7A50"/>
    <w:pPr>
      <w:keepNext/>
      <w:suppressAutoHyphens/>
      <w:jc w:val="both"/>
      <w:outlineLvl w:val="8"/>
    </w:pPr>
    <w:rPr>
      <w:b/>
      <w:color w:val="0000FF"/>
      <w:sz w:val="24"/>
      <w:szCs w:val="28"/>
      <w:lang w:eastAsia="ar-SA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1Char" w:customStyle="true">
    <w:name w:val="Nadpis 1 Char"/>
    <w:basedOn w:val="Standardnpsmoodstavce"/>
    <w:link w:val="Nadpis1"/>
    <w:rsid w:val="004E7A50"/>
    <w:rPr>
      <w:rFonts w:ascii="Times New Roman" w:hAnsi="Times New Roman" w:eastAsia="Times New Roman" w:cs="Times New Roman"/>
      <w:b/>
      <w:sz w:val="32"/>
      <w:szCs w:val="20"/>
      <w:lang w:eastAsia="cs-CZ"/>
    </w:rPr>
  </w:style>
  <w:style w:type="character" w:styleId="Nadpis2Char" w:customStyle="true">
    <w:name w:val="Nadpis 2 Char"/>
    <w:basedOn w:val="Standardnpsmoodstavce"/>
    <w:link w:val="Nadpis2"/>
    <w:rsid w:val="004E7A50"/>
    <w:rPr>
      <w:rFonts w:ascii="Times New Roman" w:hAnsi="Times New Roman" w:eastAsia="Times New Roman" w:cs="Times New Roman"/>
      <w:b/>
      <w:sz w:val="28"/>
      <w:szCs w:val="20"/>
      <w:lang w:eastAsia="ar-SA"/>
    </w:rPr>
  </w:style>
  <w:style w:type="character" w:styleId="Nadpis3Char" w:customStyle="true">
    <w:name w:val="Nadpis 3 Char"/>
    <w:basedOn w:val="Standardnpsmoodstavce"/>
    <w:link w:val="Nadpis3"/>
    <w:rsid w:val="004E7A50"/>
    <w:rPr>
      <w:rFonts w:ascii="Times New Roman" w:hAnsi="Times New Roman" w:eastAsia="Times New Roman" w:cs="Arial"/>
      <w:sz w:val="32"/>
      <w:szCs w:val="32"/>
      <w:lang w:eastAsia="cs-CZ"/>
    </w:rPr>
  </w:style>
  <w:style w:type="character" w:styleId="Nadpis4Char" w:customStyle="true">
    <w:name w:val="Nadpis 4 Char"/>
    <w:basedOn w:val="Standardnpsmoodstavce"/>
    <w:link w:val="Nadpis4"/>
    <w:rsid w:val="004E7A50"/>
    <w:rPr>
      <w:rFonts w:ascii="Times New Roman" w:hAnsi="Times New Roman" w:eastAsia="Times New Roman" w:cs="Times New Roman"/>
      <w:b/>
      <w:sz w:val="24"/>
      <w:szCs w:val="20"/>
      <w:lang w:eastAsia="cs-CZ"/>
    </w:rPr>
  </w:style>
  <w:style w:type="character" w:styleId="Nadpis5Char" w:customStyle="true">
    <w:name w:val="Nadpis 5 Char"/>
    <w:basedOn w:val="Standardnpsmoodstavce"/>
    <w:link w:val="Nadpis5"/>
    <w:rsid w:val="004E7A50"/>
    <w:rPr>
      <w:rFonts w:ascii="Arial" w:hAnsi="Arial" w:eastAsia="Times New Roman" w:cs="Times New Roman"/>
      <w:b/>
      <w:color w:val="0000FF"/>
      <w:sz w:val="24"/>
      <w:szCs w:val="28"/>
      <w:lang w:eastAsia="ar-SA"/>
    </w:rPr>
  </w:style>
  <w:style w:type="character" w:styleId="Nadpis6Char" w:customStyle="true">
    <w:name w:val="Nadpis 6 Char"/>
    <w:basedOn w:val="Standardnpsmoodstavce"/>
    <w:link w:val="Nadpis6"/>
    <w:rsid w:val="004E7A50"/>
    <w:rPr>
      <w:rFonts w:ascii="Arial" w:hAnsi="Arial" w:eastAsia="Times New Roman" w:cs="Times New Roman"/>
      <w:b/>
      <w:sz w:val="28"/>
      <w:szCs w:val="28"/>
      <w:u w:val="single"/>
      <w:lang w:eastAsia="ar-SA"/>
    </w:rPr>
  </w:style>
  <w:style w:type="character" w:styleId="Nadpis7Char" w:customStyle="true">
    <w:name w:val="Nadpis 7 Char"/>
    <w:basedOn w:val="Standardnpsmoodstavce"/>
    <w:link w:val="Nadpis7"/>
    <w:rsid w:val="004E7A50"/>
    <w:rPr>
      <w:rFonts w:ascii="Arial" w:hAnsi="Arial" w:eastAsia="Times New Roman" w:cs="Times New Roman"/>
      <w:b/>
      <w:bCs/>
      <w:color w:val="0000FF"/>
      <w:sz w:val="24"/>
      <w:szCs w:val="24"/>
      <w:lang w:eastAsia="ar-SA"/>
    </w:rPr>
  </w:style>
  <w:style w:type="character" w:styleId="Nadpis8Char" w:customStyle="true">
    <w:name w:val="Nadpis 8 Char"/>
    <w:basedOn w:val="Standardnpsmoodstavce"/>
    <w:link w:val="Nadpis8"/>
    <w:rsid w:val="004E7A50"/>
    <w:rPr>
      <w:rFonts w:ascii="Arial" w:hAnsi="Arial" w:eastAsia="Times New Roman" w:cs="Times New Roman"/>
      <w:b/>
      <w:bCs/>
      <w:color w:val="0000FF"/>
      <w:sz w:val="24"/>
      <w:szCs w:val="24"/>
      <w:lang w:eastAsia="ar-SA"/>
    </w:rPr>
  </w:style>
  <w:style w:type="character" w:styleId="Nadpis9Char" w:customStyle="true">
    <w:name w:val="Nadpis 9 Char"/>
    <w:basedOn w:val="Standardnpsmoodstavce"/>
    <w:link w:val="Nadpis9"/>
    <w:rsid w:val="004E7A50"/>
    <w:rPr>
      <w:rFonts w:ascii="Arial" w:hAnsi="Arial" w:eastAsia="Times New Roman" w:cs="Times New Roman"/>
      <w:b/>
      <w:color w:val="0000FF"/>
      <w:sz w:val="24"/>
      <w:szCs w:val="28"/>
      <w:lang w:eastAsia="ar-SA"/>
    </w:rPr>
  </w:style>
  <w:style w:type="numbering" w:styleId="Bezseznamu1" w:customStyle="true">
    <w:name w:val="Bez seznamu1"/>
    <w:next w:val="Bezseznamu"/>
    <w:semiHidden/>
    <w:rsid w:val="004E7A50"/>
  </w:style>
  <w:style w:type="paragraph" w:styleId="Zhlav">
    <w:name w:val="header"/>
    <w:basedOn w:val="Normln"/>
    <w:link w:val="ZhlavChar"/>
    <w:rsid w:val="004E7A50"/>
    <w:pPr>
      <w:tabs>
        <w:tab w:val="center" w:pos="4536"/>
        <w:tab w:val="right" w:pos="9072"/>
      </w:tabs>
      <w:suppressAutoHyphens/>
    </w:pPr>
    <w:rPr>
      <w:lang w:eastAsia="ar-SA"/>
    </w:rPr>
  </w:style>
  <w:style w:type="character" w:styleId="ZhlavChar" w:customStyle="true">
    <w:name w:val="Záhlaví Char"/>
    <w:basedOn w:val="Standardnpsmoodstavce"/>
    <w:link w:val="Zhlav"/>
    <w:rsid w:val="004E7A50"/>
    <w:rPr>
      <w:rFonts w:ascii="Arial" w:hAnsi="Arial" w:eastAsia="Times New Roman" w:cs="Times New Roman"/>
      <w:sz w:val="20"/>
      <w:szCs w:val="20"/>
      <w:lang w:eastAsia="ar-SA"/>
    </w:rPr>
  </w:style>
  <w:style w:type="paragraph" w:styleId="Zpat">
    <w:name w:val="footer"/>
    <w:basedOn w:val="Normln"/>
    <w:link w:val="ZpatChar"/>
    <w:uiPriority w:val="99"/>
    <w:rsid w:val="004E7A50"/>
    <w:pPr>
      <w:tabs>
        <w:tab w:val="center" w:pos="4536"/>
        <w:tab w:val="right" w:pos="9072"/>
      </w:tabs>
      <w:suppressAutoHyphens/>
    </w:pPr>
    <w:rPr>
      <w:lang w:eastAsia="ar-SA"/>
    </w:rPr>
  </w:style>
  <w:style w:type="character" w:styleId="ZpatChar" w:customStyle="true">
    <w:name w:val="Zápatí Char"/>
    <w:basedOn w:val="Standardnpsmoodstavce"/>
    <w:link w:val="Zpat"/>
    <w:uiPriority w:val="99"/>
    <w:rsid w:val="004E7A50"/>
    <w:rPr>
      <w:rFonts w:ascii="Arial" w:hAnsi="Arial" w:eastAsia="Times New Roman" w:cs="Times New Roman"/>
      <w:sz w:val="20"/>
      <w:szCs w:val="20"/>
      <w:lang w:eastAsia="ar-SA"/>
    </w:rPr>
  </w:style>
  <w:style w:type="character" w:styleId="slostrnky">
    <w:name w:val="page number"/>
    <w:basedOn w:val="Standardnpsmoodstavce"/>
    <w:rsid w:val="004E7A50"/>
  </w:style>
  <w:style w:type="character" w:styleId="Hypertextovodkaz">
    <w:name w:val="Hyperlink"/>
    <w:rsid w:val="004E7A50"/>
    <w:rPr>
      <w:color w:val="0000FF"/>
      <w:u w:val="single"/>
    </w:rPr>
  </w:style>
  <w:style w:type="paragraph" w:styleId="Zkladntext">
    <w:name w:val="Body Text"/>
    <w:basedOn w:val="Normln"/>
    <w:link w:val="ZkladntextChar"/>
    <w:rsid w:val="004E7A50"/>
    <w:pPr>
      <w:suppressAutoHyphens/>
      <w:spacing w:after="120"/>
    </w:pPr>
    <w:rPr>
      <w:sz w:val="24"/>
      <w:szCs w:val="24"/>
      <w:lang w:eastAsia="ar-SA"/>
    </w:rPr>
  </w:style>
  <w:style w:type="character" w:styleId="ZkladntextChar" w:customStyle="true">
    <w:name w:val="Základní text Char"/>
    <w:basedOn w:val="Standardnpsmoodstavce"/>
    <w:link w:val="Zkladntext"/>
    <w:rsid w:val="004E7A50"/>
    <w:rPr>
      <w:rFonts w:ascii="Arial" w:hAnsi="Arial" w:eastAsia="Times New Roman" w:cs="Times New Roman"/>
      <w:sz w:val="24"/>
      <w:szCs w:val="24"/>
      <w:lang w:eastAsia="ar-SA"/>
    </w:rPr>
  </w:style>
  <w:style w:type="paragraph" w:styleId="StylZkladntextPed6b" w:customStyle="true">
    <w:name w:val="Styl Základní text + Před:  6 b."/>
    <w:basedOn w:val="Zkladntext"/>
    <w:rsid w:val="004E7A50"/>
    <w:pPr>
      <w:widowControl w:val="false"/>
      <w:spacing w:before="120" w:after="0"/>
      <w:jc w:val="both"/>
    </w:pPr>
    <w:rPr>
      <w:rFonts w:ascii="Garamond" w:hAnsi="Garamond"/>
      <w:szCs w:val="20"/>
    </w:rPr>
  </w:style>
  <w:style w:type="paragraph" w:styleId="Zkladntext31" w:customStyle="true">
    <w:name w:val="Základní text 31"/>
    <w:basedOn w:val="Normln"/>
    <w:rsid w:val="004E7A50"/>
    <w:pPr>
      <w:suppressAutoHyphens/>
    </w:pPr>
    <w:rPr>
      <w:b/>
      <w:sz w:val="24"/>
      <w:szCs w:val="28"/>
      <w:lang w:eastAsia="ar-SA"/>
    </w:rPr>
  </w:style>
  <w:style w:type="paragraph" w:styleId="Zkladntextodsazen21" w:customStyle="true">
    <w:name w:val="Základní text odsazený 21"/>
    <w:basedOn w:val="Normln"/>
    <w:rsid w:val="004E7A50"/>
    <w:pPr>
      <w:suppressAutoHyphens/>
      <w:ind w:left="709"/>
    </w:pPr>
    <w:rPr>
      <w:color w:val="0000FF"/>
      <w:sz w:val="24"/>
      <w:szCs w:val="24"/>
      <w:lang w:eastAsia="ar-SA"/>
    </w:rPr>
  </w:style>
  <w:style w:type="paragraph" w:styleId="Textbodu" w:customStyle="true">
    <w:name w:val="Text bodu"/>
    <w:basedOn w:val="Normln"/>
    <w:rsid w:val="004E7A50"/>
    <w:pPr>
      <w:tabs>
        <w:tab w:val="left" w:pos="850"/>
      </w:tabs>
      <w:suppressAutoHyphens/>
      <w:ind w:left="850" w:hanging="425"/>
      <w:jc w:val="both"/>
    </w:pPr>
    <w:rPr>
      <w:lang w:eastAsia="ar-SA"/>
    </w:rPr>
  </w:style>
  <w:style w:type="paragraph" w:styleId="Textparagrafu" w:customStyle="true">
    <w:name w:val="Text paragrafu"/>
    <w:basedOn w:val="Normln"/>
    <w:rsid w:val="004E7A50"/>
    <w:pPr>
      <w:suppressAutoHyphens/>
      <w:spacing w:before="240"/>
      <w:ind w:firstLine="425"/>
      <w:jc w:val="both"/>
    </w:pPr>
    <w:rPr>
      <w:rFonts w:ascii="Verdana" w:hAnsi="Verdana"/>
      <w:lang w:eastAsia="ar-SA"/>
    </w:rPr>
  </w:style>
  <w:style w:type="paragraph" w:styleId="Obsah1">
    <w:name w:val="toc 1"/>
    <w:basedOn w:val="Normln"/>
    <w:next w:val="Normln"/>
    <w:uiPriority w:val="39"/>
    <w:rsid w:val="004E7A50"/>
    <w:pPr>
      <w:suppressAutoHyphens/>
      <w:spacing w:before="120" w:after="120"/>
      <w:jc w:val="both"/>
    </w:pPr>
    <w:rPr>
      <w:rFonts w:ascii="Verdana" w:hAnsi="Verdana"/>
      <w:b/>
      <w:bCs/>
      <w:caps/>
      <w:sz w:val="24"/>
      <w:lang w:eastAsia="ar-SA"/>
    </w:rPr>
  </w:style>
  <w:style w:type="paragraph" w:styleId="Odstavecseseznamem">
    <w:name w:val="List Paragraph"/>
    <w:basedOn w:val="Normln"/>
    <w:uiPriority w:val="34"/>
    <w:qFormat/>
    <w:rsid w:val="004E7A50"/>
    <w:pPr>
      <w:suppressAutoHyphens/>
      <w:ind w:left="708"/>
    </w:pPr>
    <w:rPr>
      <w:lang w:eastAsia="ar-SA"/>
    </w:rPr>
  </w:style>
  <w:style w:type="character" w:styleId="Odkaznakoment">
    <w:name w:val="annotation reference"/>
    <w:rsid w:val="004E7A50"/>
    <w:rPr>
      <w:sz w:val="16"/>
      <w:szCs w:val="16"/>
    </w:rPr>
  </w:style>
  <w:style w:type="paragraph" w:styleId="Textkomente">
    <w:name w:val="annotation text"/>
    <w:basedOn w:val="Normln"/>
    <w:link w:val="TextkomenteChar"/>
    <w:rsid w:val="004E7A50"/>
    <w:pPr>
      <w:suppressAutoHyphens/>
    </w:pPr>
    <w:rPr>
      <w:lang w:eastAsia="ar-SA"/>
    </w:rPr>
  </w:style>
  <w:style w:type="character" w:styleId="TextkomenteChar" w:customStyle="true">
    <w:name w:val="Text komentáře Char"/>
    <w:basedOn w:val="Standardnpsmoodstavce"/>
    <w:link w:val="Textkomente"/>
    <w:rsid w:val="004E7A50"/>
    <w:rPr>
      <w:rFonts w:ascii="Arial" w:hAnsi="Arial" w:eastAsia="Times New Roman" w:cs="Times New Roman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rsid w:val="004E7A50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rsid w:val="004E7A50"/>
    <w:rPr>
      <w:rFonts w:ascii="Arial" w:hAnsi="Arial" w:eastAsia="Times New Roman" w:cs="Times New Roman"/>
      <w:b/>
      <w:bCs/>
      <w:sz w:val="20"/>
      <w:szCs w:val="20"/>
      <w:lang w:eastAsia="ar-SA"/>
    </w:rPr>
  </w:style>
  <w:style w:type="paragraph" w:styleId="Textbubliny">
    <w:name w:val="Balloon Text"/>
    <w:basedOn w:val="Normln"/>
    <w:link w:val="TextbublinyChar"/>
    <w:rsid w:val="004E7A50"/>
    <w:pPr>
      <w:suppressAutoHyphens/>
    </w:pPr>
    <w:rPr>
      <w:rFonts w:ascii="Tahoma" w:hAnsi="Tahoma" w:cs="Tahoma"/>
      <w:sz w:val="16"/>
      <w:szCs w:val="16"/>
      <w:lang w:eastAsia="ar-SA"/>
    </w:rPr>
  </w:style>
  <w:style w:type="character" w:styleId="TextbublinyChar" w:customStyle="true">
    <w:name w:val="Text bubliny Char"/>
    <w:basedOn w:val="Standardnpsmoodstavce"/>
    <w:link w:val="Textbubliny"/>
    <w:rsid w:val="004E7A50"/>
    <w:rPr>
      <w:rFonts w:ascii="Tahoma" w:hAnsi="Tahoma" w:eastAsia="Times New Roman" w:cs="Tahoma"/>
      <w:sz w:val="16"/>
      <w:szCs w:val="16"/>
      <w:lang w:eastAsia="ar-SA"/>
    </w:rPr>
  </w:style>
  <w:style w:type="numbering" w:styleId="Bezseznamu11" w:customStyle="true">
    <w:name w:val="Bez seznamu11"/>
    <w:next w:val="Bezseznamu"/>
    <w:semiHidden/>
    <w:rsid w:val="004E7A50"/>
  </w:style>
  <w:style w:type="paragraph" w:styleId="Zkladntextodsazen2">
    <w:name w:val="Body Text Indent 2"/>
    <w:basedOn w:val="Normln"/>
    <w:link w:val="Zkladntextodsazen2Char"/>
    <w:rsid w:val="004E7A50"/>
    <w:pPr>
      <w:ind w:left="709"/>
    </w:pPr>
    <w:rPr>
      <w:color w:val="0000FF"/>
      <w:sz w:val="24"/>
      <w:szCs w:val="24"/>
      <w:lang w:eastAsia="cs-CZ"/>
    </w:rPr>
  </w:style>
  <w:style w:type="character" w:styleId="Zkladntextodsazen2Char" w:customStyle="true">
    <w:name w:val="Základní text odsazený 2 Char"/>
    <w:basedOn w:val="Standardnpsmoodstavce"/>
    <w:link w:val="Zkladntextodsazen2"/>
    <w:rsid w:val="004E7A50"/>
    <w:rPr>
      <w:rFonts w:ascii="Arial" w:hAnsi="Arial" w:eastAsia="Times New Roman" w:cs="Times New Roman"/>
      <w:color w:val="0000FF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4E7A50"/>
    <w:rPr>
      <w:b/>
      <w:sz w:val="24"/>
      <w:szCs w:val="28"/>
      <w:lang w:eastAsia="cs-CZ"/>
    </w:rPr>
  </w:style>
  <w:style w:type="character" w:styleId="Zkladntext3Char" w:customStyle="true">
    <w:name w:val="Základní text 3 Char"/>
    <w:basedOn w:val="Standardnpsmoodstavce"/>
    <w:link w:val="Zkladntext3"/>
    <w:rsid w:val="004E7A50"/>
    <w:rPr>
      <w:rFonts w:ascii="Arial" w:hAnsi="Arial" w:eastAsia="Times New Roman" w:cs="Times New Roman"/>
      <w:b/>
      <w:sz w:val="24"/>
      <w:szCs w:val="28"/>
      <w:lang w:eastAsia="cs-CZ"/>
    </w:rPr>
  </w:style>
  <w:style w:type="paragraph" w:styleId="Zkladntextodsazen3">
    <w:name w:val="Body Text Indent 3"/>
    <w:basedOn w:val="Normln"/>
    <w:link w:val="Zkladntextodsazen3Char"/>
    <w:rsid w:val="004E7A50"/>
    <w:pPr>
      <w:ind w:left="360"/>
      <w:jc w:val="both"/>
    </w:pPr>
    <w:rPr>
      <w:color w:val="0000FF"/>
      <w:sz w:val="22"/>
      <w:szCs w:val="22"/>
      <w:lang w:eastAsia="cs-CZ"/>
    </w:rPr>
  </w:style>
  <w:style w:type="character" w:styleId="Zkladntextodsazen3Char" w:customStyle="true">
    <w:name w:val="Základní text odsazený 3 Char"/>
    <w:basedOn w:val="Standardnpsmoodstavce"/>
    <w:link w:val="Zkladntextodsazen3"/>
    <w:rsid w:val="004E7A50"/>
    <w:rPr>
      <w:rFonts w:ascii="Arial" w:hAnsi="Arial" w:eastAsia="Times New Roman" w:cs="Times New Roman"/>
      <w:color w:val="0000FF"/>
      <w:lang w:eastAsia="cs-CZ"/>
    </w:rPr>
  </w:style>
  <w:style w:type="paragraph" w:styleId="Zkladntextodsazen">
    <w:name w:val="Body Text Indent"/>
    <w:basedOn w:val="Normln"/>
    <w:link w:val="ZkladntextodsazenChar"/>
    <w:rsid w:val="004E7A50"/>
    <w:pPr>
      <w:spacing w:after="120"/>
      <w:ind w:left="283"/>
    </w:pPr>
    <w:rPr>
      <w:sz w:val="24"/>
      <w:szCs w:val="24"/>
      <w:lang w:eastAsia="cs-CZ"/>
    </w:rPr>
  </w:style>
  <w:style w:type="character" w:styleId="ZkladntextodsazenChar" w:customStyle="true">
    <w:name w:val="Základní text odsazený Char"/>
    <w:basedOn w:val="Standardnpsmoodstavce"/>
    <w:link w:val="Zkladntextodsazen"/>
    <w:rsid w:val="004E7A50"/>
    <w:rPr>
      <w:rFonts w:ascii="Arial" w:hAnsi="Arial" w:eastAsia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4E7A50"/>
    <w:pPr>
      <w:spacing w:after="120" w:line="480" w:lineRule="auto"/>
    </w:pPr>
    <w:rPr>
      <w:sz w:val="24"/>
      <w:szCs w:val="24"/>
      <w:lang w:eastAsia="cs-CZ"/>
    </w:rPr>
  </w:style>
  <w:style w:type="character" w:styleId="Zkladntext2Char" w:customStyle="true">
    <w:name w:val="Základní text 2 Char"/>
    <w:basedOn w:val="Standardnpsmoodstavce"/>
    <w:link w:val="Zkladntext2"/>
    <w:rsid w:val="004E7A50"/>
    <w:rPr>
      <w:rFonts w:ascii="Arial" w:hAnsi="Arial" w:eastAsia="Times New Roman" w:cs="Times New Roman"/>
      <w:sz w:val="24"/>
      <w:szCs w:val="24"/>
      <w:lang w:eastAsia="cs-CZ"/>
    </w:rPr>
  </w:style>
  <w:style w:type="character" w:styleId="Sledovanodkaz">
    <w:name w:val="FollowedHyperlink"/>
    <w:rsid w:val="004E7A50"/>
    <w:rPr>
      <w:color w:val="800080"/>
      <w:u w:val="single"/>
    </w:rPr>
  </w:style>
  <w:style w:type="table" w:styleId="Mkatabulky">
    <w:name w:val="Table Grid"/>
    <w:basedOn w:val="Normlntabulka"/>
    <w:rsid w:val="004E7A5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cs-CZ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xtpoznpodarou">
    <w:name w:val="footnote text"/>
    <w:basedOn w:val="Normln"/>
    <w:link w:val="TextpoznpodarouChar"/>
    <w:unhideWhenUsed/>
    <w:rsid w:val="004E7A50"/>
    <w:rPr>
      <w:rFonts w:ascii="Times New Roman" w:hAnsi="Times New Roman"/>
      <w:lang w:eastAsia="cs-CZ"/>
    </w:rPr>
  </w:style>
  <w:style w:type="character" w:styleId="TextpoznpodarouChar" w:customStyle="true">
    <w:name w:val="Text pozn. pod čarou Char"/>
    <w:basedOn w:val="Standardnpsmoodstavce"/>
    <w:link w:val="Textpoznpodarou"/>
    <w:rsid w:val="004E7A50"/>
    <w:rPr>
      <w:rFonts w:ascii="Times New Roman" w:hAnsi="Times New Roman" w:eastAsia="Times New Roman" w:cs="Times New Roman"/>
      <w:sz w:val="20"/>
      <w:szCs w:val="20"/>
      <w:lang w:eastAsia="cs-CZ"/>
    </w:rPr>
  </w:style>
  <w:style w:type="character" w:styleId="Znakapoznpodarou">
    <w:name w:val="footnote reference"/>
    <w:unhideWhenUsed/>
    <w:rsid w:val="004E7A50"/>
    <w:rPr>
      <w:vertAlign w:val="superscript"/>
    </w:rPr>
  </w:style>
  <w:style w:type="paragraph" w:styleId="Obsahtabulky" w:customStyle="true">
    <w:name w:val="Obsah tabulky"/>
    <w:basedOn w:val="Normln"/>
    <w:rsid w:val="004E7A50"/>
    <w:pPr>
      <w:suppressLineNumbers/>
      <w:suppressAutoHyphens/>
    </w:pPr>
    <w:rPr>
      <w:rFonts w:ascii="Times New Roman" w:hAnsi="Times New Roman"/>
      <w:lang w:eastAsia="ar-SA"/>
    </w:rPr>
  </w:style>
  <w:style w:type="paragraph" w:styleId="Bezmezer">
    <w:name w:val="No Spacing"/>
    <w:uiPriority w:val="1"/>
    <w:qFormat/>
    <w:rsid w:val="008B5A7C"/>
    <w:pPr>
      <w:spacing w:after="0" w:line="240" w:lineRule="auto"/>
    </w:p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uiPriority="0"/>
    <w:lsdException w:name="heading 3" w:qFormat="1" w:uiPriority="0"/>
    <w:lsdException w:name="heading 4" w:qFormat="1" w:uiPriority="0"/>
    <w:lsdException w:name="heading 5" w:qFormat="1" w:uiPriority="0"/>
    <w:lsdException w:name="heading 6" w:qFormat="1" w:uiPriority="0"/>
    <w:lsdException w:name="heading 7" w:qFormat="1" w:uiPriority="0"/>
    <w:lsdException w:name="heading 8" w:qFormat="1" w:uiPriority="0"/>
    <w:lsdException w:name="heading 9" w:qFormat="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qFormat="1" w:uiPriority="35"/>
    <w:lsdException w:name="footnote reference" w:uiPriority="0"/>
    <w:lsdException w:name="annotation reference" w:uiPriority="0"/>
    <w:lsdException w:name="page number" w:uiPriority="0"/>
    <w:lsdException w:name="Title" w:qFormat="1" w:semiHidden="0" w:uiPriority="10" w:unhideWhenUsed="0"/>
    <w:lsdException w:name="Default Paragraph Font" w:uiPriority="1"/>
    <w:lsdException w:name="Body Text" w:uiPriority="0"/>
    <w:lsdException w:name="Body Text Indent" w:uiPriority="0"/>
    <w:lsdException w:name="Subtitle" w:qFormat="1" w:semiHidden="0" w:uiPriority="11" w:unhideWhenUsed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qFormat="1" w:semiHidden="0" w:uiPriority="22" w:unhideWhenUsed="0"/>
    <w:lsdException w:name="Emphasis" w:qFormat="1" w:semiHidden="0" w:uiPriority="20" w:unhideWhenUsed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62317A"/>
    <w:pPr>
      <w:spacing w:after="0" w:line="240" w:lineRule="auto"/>
    </w:pPr>
    <w:rPr>
      <w:rFonts w:ascii="Arial" w:cs="Times New Roman" w:eastAsia="Times New Roman" w:hAnsi="Arial"/>
      <w:sz w:val="20"/>
      <w:szCs w:val="20"/>
    </w:rPr>
  </w:style>
  <w:style w:styleId="Nadpis1" w:type="paragraph">
    <w:name w:val="heading 1"/>
    <w:basedOn w:val="Normln"/>
    <w:next w:val="Normln"/>
    <w:link w:val="Nadpis1Char"/>
    <w:qFormat/>
    <w:rsid w:val="004E7A50"/>
    <w:pPr>
      <w:keepNext/>
      <w:outlineLvl w:val="0"/>
    </w:pPr>
    <w:rPr>
      <w:rFonts w:ascii="Times New Roman" w:hAnsi="Times New Roman"/>
      <w:b/>
      <w:sz w:val="32"/>
      <w:lang w:eastAsia="cs-CZ"/>
    </w:rPr>
  </w:style>
  <w:style w:styleId="Nadpis2" w:type="paragraph">
    <w:name w:val="heading 2"/>
    <w:basedOn w:val="Normln"/>
    <w:next w:val="Normln"/>
    <w:link w:val="Nadpis2Char"/>
    <w:qFormat/>
    <w:rsid w:val="004E7A50"/>
    <w:pPr>
      <w:keepNext/>
      <w:tabs>
        <w:tab w:pos="1080" w:val="num"/>
      </w:tabs>
      <w:suppressAutoHyphens/>
      <w:ind w:hanging="720" w:left="1080"/>
      <w:outlineLvl w:val="1"/>
    </w:pPr>
    <w:rPr>
      <w:rFonts w:ascii="Times New Roman" w:hAnsi="Times New Roman"/>
      <w:b/>
      <w:sz w:val="28"/>
      <w:lang w:eastAsia="ar-SA"/>
    </w:rPr>
  </w:style>
  <w:style w:styleId="Nadpis3" w:type="paragraph">
    <w:name w:val="heading 3"/>
    <w:basedOn w:val="Normln"/>
    <w:next w:val="Normln"/>
    <w:link w:val="Nadpis3Char"/>
    <w:qFormat/>
    <w:rsid w:val="004E7A50"/>
    <w:pPr>
      <w:keepNext/>
      <w:pBdr>
        <w:top w:color="auto" w:space="1" w:sz="4" w:val="single"/>
        <w:left w:color="auto" w:space="4" w:sz="4" w:val="single"/>
        <w:bottom w:color="auto" w:space="1" w:sz="4" w:val="single"/>
        <w:right w:color="auto" w:space="4" w:sz="4" w:val="single"/>
      </w:pBdr>
      <w:jc w:val="center"/>
      <w:outlineLvl w:val="2"/>
    </w:pPr>
    <w:rPr>
      <w:rFonts w:ascii="Times New Roman" w:cs="Arial" w:hAnsi="Times New Roman"/>
      <w:sz w:val="32"/>
      <w:szCs w:val="32"/>
      <w:lang w:eastAsia="cs-CZ"/>
    </w:rPr>
  </w:style>
  <w:style w:styleId="Nadpis4" w:type="paragraph">
    <w:name w:val="heading 4"/>
    <w:basedOn w:val="Normln"/>
    <w:next w:val="Normln"/>
    <w:link w:val="Nadpis4Char"/>
    <w:qFormat/>
    <w:rsid w:val="004E7A50"/>
    <w:pPr>
      <w:keepNext/>
      <w:numPr>
        <w:numId w:val="2"/>
      </w:numPr>
      <w:outlineLvl w:val="3"/>
    </w:pPr>
    <w:rPr>
      <w:rFonts w:ascii="Times New Roman" w:hAnsi="Times New Roman"/>
      <w:b/>
      <w:sz w:val="24"/>
      <w:lang w:eastAsia="cs-CZ"/>
    </w:rPr>
  </w:style>
  <w:style w:styleId="Nadpis5" w:type="paragraph">
    <w:name w:val="heading 5"/>
    <w:basedOn w:val="Normln"/>
    <w:next w:val="Normln"/>
    <w:link w:val="Nadpis5Char"/>
    <w:qFormat/>
    <w:rsid w:val="004E7A50"/>
    <w:pPr>
      <w:keepNext/>
      <w:suppressAutoHyphens/>
      <w:outlineLvl w:val="4"/>
    </w:pPr>
    <w:rPr>
      <w:b/>
      <w:color w:val="0000FF"/>
      <w:sz w:val="24"/>
      <w:szCs w:val="28"/>
      <w:lang w:eastAsia="ar-SA"/>
    </w:rPr>
  </w:style>
  <w:style w:styleId="Nadpis6" w:type="paragraph">
    <w:name w:val="heading 6"/>
    <w:basedOn w:val="Normln"/>
    <w:next w:val="Normln"/>
    <w:link w:val="Nadpis6Char"/>
    <w:qFormat/>
    <w:rsid w:val="004E7A50"/>
    <w:pPr>
      <w:keepNext/>
      <w:suppressAutoHyphens/>
      <w:outlineLvl w:val="5"/>
    </w:pPr>
    <w:rPr>
      <w:b/>
      <w:sz w:val="28"/>
      <w:szCs w:val="28"/>
      <w:u w:val="single"/>
      <w:lang w:eastAsia="ar-SA"/>
    </w:rPr>
  </w:style>
  <w:style w:styleId="Nadpis7" w:type="paragraph">
    <w:name w:val="heading 7"/>
    <w:basedOn w:val="Normln"/>
    <w:next w:val="Normln"/>
    <w:link w:val="Nadpis7Char"/>
    <w:qFormat/>
    <w:rsid w:val="004E7A50"/>
    <w:pPr>
      <w:keepNext/>
      <w:suppressAutoHyphens/>
      <w:ind w:left="-540"/>
      <w:jc w:val="both"/>
      <w:outlineLvl w:val="6"/>
    </w:pPr>
    <w:rPr>
      <w:b/>
      <w:bCs/>
      <w:color w:val="0000FF"/>
      <w:sz w:val="24"/>
      <w:szCs w:val="24"/>
      <w:lang w:eastAsia="ar-SA"/>
    </w:rPr>
  </w:style>
  <w:style w:styleId="Nadpis8" w:type="paragraph">
    <w:name w:val="heading 8"/>
    <w:basedOn w:val="Normln"/>
    <w:next w:val="Normln"/>
    <w:link w:val="Nadpis8Char"/>
    <w:qFormat/>
    <w:rsid w:val="004E7A50"/>
    <w:pPr>
      <w:keepNext/>
      <w:suppressAutoHyphens/>
      <w:ind w:hanging="360" w:left="-180"/>
      <w:jc w:val="both"/>
      <w:outlineLvl w:val="7"/>
    </w:pPr>
    <w:rPr>
      <w:b/>
      <w:bCs/>
      <w:color w:val="0000FF"/>
      <w:sz w:val="24"/>
      <w:szCs w:val="24"/>
      <w:lang w:eastAsia="ar-SA"/>
    </w:rPr>
  </w:style>
  <w:style w:styleId="Nadpis9" w:type="paragraph">
    <w:name w:val="heading 9"/>
    <w:basedOn w:val="Normln"/>
    <w:next w:val="Normln"/>
    <w:link w:val="Nadpis9Char"/>
    <w:qFormat/>
    <w:rsid w:val="004E7A50"/>
    <w:pPr>
      <w:keepNext/>
      <w:suppressAutoHyphens/>
      <w:jc w:val="both"/>
      <w:outlineLvl w:val="8"/>
    </w:pPr>
    <w:rPr>
      <w:b/>
      <w:color w:val="0000FF"/>
      <w:sz w:val="24"/>
      <w:szCs w:val="28"/>
      <w:lang w:eastAsia="ar-SA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customStyle="1" w:styleId="Nadpis1Char" w:type="character">
    <w:name w:val="Nadpis 1 Char"/>
    <w:basedOn w:val="Standardnpsmoodstavce"/>
    <w:link w:val="Nadpis1"/>
    <w:rsid w:val="004E7A50"/>
    <w:rPr>
      <w:rFonts w:ascii="Times New Roman" w:cs="Times New Roman" w:eastAsia="Times New Roman" w:hAnsi="Times New Roman"/>
      <w:b/>
      <w:sz w:val="32"/>
      <w:szCs w:val="20"/>
      <w:lang w:eastAsia="cs-CZ"/>
    </w:rPr>
  </w:style>
  <w:style w:customStyle="1" w:styleId="Nadpis2Char" w:type="character">
    <w:name w:val="Nadpis 2 Char"/>
    <w:basedOn w:val="Standardnpsmoodstavce"/>
    <w:link w:val="Nadpis2"/>
    <w:rsid w:val="004E7A50"/>
    <w:rPr>
      <w:rFonts w:ascii="Times New Roman" w:cs="Times New Roman" w:eastAsia="Times New Roman" w:hAnsi="Times New Roman"/>
      <w:b/>
      <w:sz w:val="28"/>
      <w:szCs w:val="20"/>
      <w:lang w:eastAsia="ar-SA"/>
    </w:rPr>
  </w:style>
  <w:style w:customStyle="1" w:styleId="Nadpis3Char" w:type="character">
    <w:name w:val="Nadpis 3 Char"/>
    <w:basedOn w:val="Standardnpsmoodstavce"/>
    <w:link w:val="Nadpis3"/>
    <w:rsid w:val="004E7A50"/>
    <w:rPr>
      <w:rFonts w:ascii="Times New Roman" w:cs="Arial" w:eastAsia="Times New Roman" w:hAnsi="Times New Roman"/>
      <w:sz w:val="32"/>
      <w:szCs w:val="32"/>
      <w:lang w:eastAsia="cs-CZ"/>
    </w:rPr>
  </w:style>
  <w:style w:customStyle="1" w:styleId="Nadpis4Char" w:type="character">
    <w:name w:val="Nadpis 4 Char"/>
    <w:basedOn w:val="Standardnpsmoodstavce"/>
    <w:link w:val="Nadpis4"/>
    <w:rsid w:val="004E7A50"/>
    <w:rPr>
      <w:rFonts w:ascii="Times New Roman" w:cs="Times New Roman" w:eastAsia="Times New Roman" w:hAnsi="Times New Roman"/>
      <w:b/>
      <w:sz w:val="24"/>
      <w:szCs w:val="20"/>
      <w:lang w:eastAsia="cs-CZ"/>
    </w:rPr>
  </w:style>
  <w:style w:customStyle="1" w:styleId="Nadpis5Char" w:type="character">
    <w:name w:val="Nadpis 5 Char"/>
    <w:basedOn w:val="Standardnpsmoodstavce"/>
    <w:link w:val="Nadpis5"/>
    <w:rsid w:val="004E7A50"/>
    <w:rPr>
      <w:rFonts w:ascii="Arial" w:cs="Times New Roman" w:eastAsia="Times New Roman" w:hAnsi="Arial"/>
      <w:b/>
      <w:color w:val="0000FF"/>
      <w:sz w:val="24"/>
      <w:szCs w:val="28"/>
      <w:lang w:eastAsia="ar-SA"/>
    </w:rPr>
  </w:style>
  <w:style w:customStyle="1" w:styleId="Nadpis6Char" w:type="character">
    <w:name w:val="Nadpis 6 Char"/>
    <w:basedOn w:val="Standardnpsmoodstavce"/>
    <w:link w:val="Nadpis6"/>
    <w:rsid w:val="004E7A50"/>
    <w:rPr>
      <w:rFonts w:ascii="Arial" w:cs="Times New Roman" w:eastAsia="Times New Roman" w:hAnsi="Arial"/>
      <w:b/>
      <w:sz w:val="28"/>
      <w:szCs w:val="28"/>
      <w:u w:val="single"/>
      <w:lang w:eastAsia="ar-SA"/>
    </w:rPr>
  </w:style>
  <w:style w:customStyle="1" w:styleId="Nadpis7Char" w:type="character">
    <w:name w:val="Nadpis 7 Char"/>
    <w:basedOn w:val="Standardnpsmoodstavce"/>
    <w:link w:val="Nadpis7"/>
    <w:rsid w:val="004E7A50"/>
    <w:rPr>
      <w:rFonts w:ascii="Arial" w:cs="Times New Roman" w:eastAsia="Times New Roman" w:hAnsi="Arial"/>
      <w:b/>
      <w:bCs/>
      <w:color w:val="0000FF"/>
      <w:sz w:val="24"/>
      <w:szCs w:val="24"/>
      <w:lang w:eastAsia="ar-SA"/>
    </w:rPr>
  </w:style>
  <w:style w:customStyle="1" w:styleId="Nadpis8Char" w:type="character">
    <w:name w:val="Nadpis 8 Char"/>
    <w:basedOn w:val="Standardnpsmoodstavce"/>
    <w:link w:val="Nadpis8"/>
    <w:rsid w:val="004E7A50"/>
    <w:rPr>
      <w:rFonts w:ascii="Arial" w:cs="Times New Roman" w:eastAsia="Times New Roman" w:hAnsi="Arial"/>
      <w:b/>
      <w:bCs/>
      <w:color w:val="0000FF"/>
      <w:sz w:val="24"/>
      <w:szCs w:val="24"/>
      <w:lang w:eastAsia="ar-SA"/>
    </w:rPr>
  </w:style>
  <w:style w:customStyle="1" w:styleId="Nadpis9Char" w:type="character">
    <w:name w:val="Nadpis 9 Char"/>
    <w:basedOn w:val="Standardnpsmoodstavce"/>
    <w:link w:val="Nadpis9"/>
    <w:rsid w:val="004E7A50"/>
    <w:rPr>
      <w:rFonts w:ascii="Arial" w:cs="Times New Roman" w:eastAsia="Times New Roman" w:hAnsi="Arial"/>
      <w:b/>
      <w:color w:val="0000FF"/>
      <w:sz w:val="24"/>
      <w:szCs w:val="28"/>
      <w:lang w:eastAsia="ar-SA"/>
    </w:rPr>
  </w:style>
  <w:style w:customStyle="1" w:styleId="Bezseznamu1" w:type="numbering">
    <w:name w:val="Bez seznamu1"/>
    <w:next w:val="Bezseznamu"/>
    <w:semiHidden/>
    <w:rsid w:val="004E7A50"/>
  </w:style>
  <w:style w:styleId="Zhlav" w:type="paragraph">
    <w:name w:val="header"/>
    <w:basedOn w:val="Normln"/>
    <w:link w:val="ZhlavChar"/>
    <w:rsid w:val="004E7A50"/>
    <w:pPr>
      <w:tabs>
        <w:tab w:pos="4536" w:val="center"/>
        <w:tab w:pos="9072" w:val="right"/>
      </w:tabs>
      <w:suppressAutoHyphens/>
    </w:pPr>
    <w:rPr>
      <w:lang w:eastAsia="ar-SA"/>
    </w:rPr>
  </w:style>
  <w:style w:customStyle="1" w:styleId="ZhlavChar" w:type="character">
    <w:name w:val="Záhlaví Char"/>
    <w:basedOn w:val="Standardnpsmoodstavce"/>
    <w:link w:val="Zhlav"/>
    <w:rsid w:val="004E7A50"/>
    <w:rPr>
      <w:rFonts w:ascii="Arial" w:cs="Times New Roman" w:eastAsia="Times New Roman" w:hAnsi="Arial"/>
      <w:sz w:val="20"/>
      <w:szCs w:val="20"/>
      <w:lang w:eastAsia="ar-SA"/>
    </w:rPr>
  </w:style>
  <w:style w:styleId="Zpat" w:type="paragraph">
    <w:name w:val="footer"/>
    <w:basedOn w:val="Normln"/>
    <w:link w:val="ZpatChar"/>
    <w:rsid w:val="004E7A50"/>
    <w:pPr>
      <w:tabs>
        <w:tab w:pos="4536" w:val="center"/>
        <w:tab w:pos="9072" w:val="right"/>
      </w:tabs>
      <w:suppressAutoHyphens/>
    </w:pPr>
    <w:rPr>
      <w:lang w:eastAsia="ar-SA"/>
    </w:rPr>
  </w:style>
  <w:style w:customStyle="1" w:styleId="ZpatChar" w:type="character">
    <w:name w:val="Zápatí Char"/>
    <w:basedOn w:val="Standardnpsmoodstavce"/>
    <w:link w:val="Zpat"/>
    <w:rsid w:val="004E7A50"/>
    <w:rPr>
      <w:rFonts w:ascii="Arial" w:cs="Times New Roman" w:eastAsia="Times New Roman" w:hAnsi="Arial"/>
      <w:sz w:val="20"/>
      <w:szCs w:val="20"/>
      <w:lang w:eastAsia="ar-SA"/>
    </w:rPr>
  </w:style>
  <w:style w:styleId="slostrnky" w:type="character">
    <w:name w:val="page number"/>
    <w:basedOn w:val="Standardnpsmoodstavce"/>
    <w:rsid w:val="004E7A50"/>
  </w:style>
  <w:style w:styleId="Hypertextovodkaz" w:type="character">
    <w:name w:val="Hyperlink"/>
    <w:rsid w:val="004E7A50"/>
    <w:rPr>
      <w:color w:val="0000FF"/>
      <w:u w:val="single"/>
    </w:rPr>
  </w:style>
  <w:style w:styleId="Zkladntext" w:type="paragraph">
    <w:name w:val="Body Text"/>
    <w:basedOn w:val="Normln"/>
    <w:link w:val="ZkladntextChar"/>
    <w:rsid w:val="004E7A50"/>
    <w:pPr>
      <w:suppressAutoHyphens/>
      <w:spacing w:after="120"/>
    </w:pPr>
    <w:rPr>
      <w:sz w:val="24"/>
      <w:szCs w:val="24"/>
      <w:lang w:eastAsia="ar-SA"/>
    </w:rPr>
  </w:style>
  <w:style w:customStyle="1" w:styleId="ZkladntextChar" w:type="character">
    <w:name w:val="Základní text Char"/>
    <w:basedOn w:val="Standardnpsmoodstavce"/>
    <w:link w:val="Zkladntext"/>
    <w:rsid w:val="004E7A50"/>
    <w:rPr>
      <w:rFonts w:ascii="Arial" w:cs="Times New Roman" w:eastAsia="Times New Roman" w:hAnsi="Arial"/>
      <w:sz w:val="24"/>
      <w:szCs w:val="24"/>
      <w:lang w:eastAsia="ar-SA"/>
    </w:rPr>
  </w:style>
  <w:style w:customStyle="1" w:styleId="StylZkladntextPed6b" w:type="paragraph">
    <w:name w:val="Styl Základní text + Před:  6 b."/>
    <w:basedOn w:val="Zkladntext"/>
    <w:rsid w:val="004E7A50"/>
    <w:pPr>
      <w:widowControl w:val="0"/>
      <w:spacing w:after="0" w:before="120"/>
      <w:jc w:val="both"/>
    </w:pPr>
    <w:rPr>
      <w:rFonts w:ascii="Garamond" w:hAnsi="Garamond"/>
      <w:szCs w:val="20"/>
    </w:rPr>
  </w:style>
  <w:style w:customStyle="1" w:styleId="Zkladntext31" w:type="paragraph">
    <w:name w:val="Základní text 31"/>
    <w:basedOn w:val="Normln"/>
    <w:rsid w:val="004E7A50"/>
    <w:pPr>
      <w:suppressAutoHyphens/>
    </w:pPr>
    <w:rPr>
      <w:b/>
      <w:sz w:val="24"/>
      <w:szCs w:val="28"/>
      <w:lang w:eastAsia="ar-SA"/>
    </w:rPr>
  </w:style>
  <w:style w:customStyle="1" w:styleId="Zkladntextodsazen21" w:type="paragraph">
    <w:name w:val="Základní text odsazený 21"/>
    <w:basedOn w:val="Normln"/>
    <w:rsid w:val="004E7A50"/>
    <w:pPr>
      <w:suppressAutoHyphens/>
      <w:ind w:left="709"/>
    </w:pPr>
    <w:rPr>
      <w:color w:val="0000FF"/>
      <w:sz w:val="24"/>
      <w:szCs w:val="24"/>
      <w:lang w:eastAsia="ar-SA"/>
    </w:rPr>
  </w:style>
  <w:style w:customStyle="1" w:styleId="Textbodu" w:type="paragraph">
    <w:name w:val="Text bodu"/>
    <w:basedOn w:val="Normln"/>
    <w:rsid w:val="004E7A50"/>
    <w:pPr>
      <w:tabs>
        <w:tab w:pos="850" w:val="left"/>
      </w:tabs>
      <w:suppressAutoHyphens/>
      <w:ind w:hanging="425" w:left="850"/>
      <w:jc w:val="both"/>
    </w:pPr>
    <w:rPr>
      <w:lang w:eastAsia="ar-SA"/>
    </w:rPr>
  </w:style>
  <w:style w:customStyle="1" w:styleId="Textparagrafu" w:type="paragraph">
    <w:name w:val="Text paragrafu"/>
    <w:basedOn w:val="Normln"/>
    <w:rsid w:val="004E7A50"/>
    <w:pPr>
      <w:suppressAutoHyphens/>
      <w:spacing w:before="240"/>
      <w:ind w:firstLine="425"/>
      <w:jc w:val="both"/>
    </w:pPr>
    <w:rPr>
      <w:rFonts w:ascii="Verdana" w:hAnsi="Verdana"/>
      <w:lang w:eastAsia="ar-SA"/>
    </w:rPr>
  </w:style>
  <w:style w:styleId="Obsah1" w:type="paragraph">
    <w:name w:val="toc 1"/>
    <w:basedOn w:val="Normln"/>
    <w:next w:val="Normln"/>
    <w:uiPriority w:val="39"/>
    <w:rsid w:val="004E7A50"/>
    <w:pPr>
      <w:suppressAutoHyphens/>
      <w:spacing w:after="120" w:before="120"/>
      <w:jc w:val="both"/>
    </w:pPr>
    <w:rPr>
      <w:rFonts w:ascii="Verdana" w:hAnsi="Verdana"/>
      <w:b/>
      <w:bCs/>
      <w:caps/>
      <w:sz w:val="24"/>
      <w:lang w:eastAsia="ar-SA"/>
    </w:rPr>
  </w:style>
  <w:style w:styleId="Odstavecseseznamem" w:type="paragraph">
    <w:name w:val="List Paragraph"/>
    <w:basedOn w:val="Normln"/>
    <w:uiPriority w:val="34"/>
    <w:qFormat/>
    <w:rsid w:val="004E7A50"/>
    <w:pPr>
      <w:suppressAutoHyphens/>
      <w:ind w:left="708"/>
    </w:pPr>
    <w:rPr>
      <w:lang w:eastAsia="ar-SA"/>
    </w:rPr>
  </w:style>
  <w:style w:styleId="Odkaznakoment" w:type="character">
    <w:name w:val="annotation reference"/>
    <w:rsid w:val="004E7A50"/>
    <w:rPr>
      <w:sz w:val="16"/>
      <w:szCs w:val="16"/>
    </w:rPr>
  </w:style>
  <w:style w:styleId="Textkomente" w:type="paragraph">
    <w:name w:val="annotation text"/>
    <w:basedOn w:val="Normln"/>
    <w:link w:val="TextkomenteChar"/>
    <w:rsid w:val="004E7A50"/>
    <w:pPr>
      <w:suppressAutoHyphens/>
    </w:pPr>
    <w:rPr>
      <w:lang w:eastAsia="ar-SA"/>
    </w:rPr>
  </w:style>
  <w:style w:customStyle="1" w:styleId="TextkomenteChar" w:type="character">
    <w:name w:val="Text komentáře Char"/>
    <w:basedOn w:val="Standardnpsmoodstavce"/>
    <w:link w:val="Textkomente"/>
    <w:rsid w:val="004E7A50"/>
    <w:rPr>
      <w:rFonts w:ascii="Arial" w:cs="Times New Roman" w:eastAsia="Times New Roman" w:hAnsi="Arial"/>
      <w:sz w:val="20"/>
      <w:szCs w:val="20"/>
      <w:lang w:eastAsia="ar-SA"/>
    </w:rPr>
  </w:style>
  <w:style w:styleId="Pedmtkomente" w:type="paragraph">
    <w:name w:val="annotation subject"/>
    <w:basedOn w:val="Textkomente"/>
    <w:next w:val="Textkomente"/>
    <w:link w:val="PedmtkomenteChar"/>
    <w:rsid w:val="004E7A50"/>
    <w:rPr>
      <w:b/>
      <w:bCs/>
    </w:rPr>
  </w:style>
  <w:style w:customStyle="1" w:styleId="PedmtkomenteChar" w:type="character">
    <w:name w:val="Předmět komentáře Char"/>
    <w:basedOn w:val="TextkomenteChar"/>
    <w:link w:val="Pedmtkomente"/>
    <w:rsid w:val="004E7A50"/>
    <w:rPr>
      <w:rFonts w:ascii="Arial" w:cs="Times New Roman" w:eastAsia="Times New Roman" w:hAnsi="Arial"/>
      <w:b/>
      <w:bCs/>
      <w:sz w:val="20"/>
      <w:szCs w:val="20"/>
      <w:lang w:eastAsia="ar-SA"/>
    </w:rPr>
  </w:style>
  <w:style w:styleId="Textbubliny" w:type="paragraph">
    <w:name w:val="Balloon Text"/>
    <w:basedOn w:val="Normln"/>
    <w:link w:val="TextbublinyChar"/>
    <w:rsid w:val="004E7A50"/>
    <w:pPr>
      <w:suppressAutoHyphens/>
    </w:pPr>
    <w:rPr>
      <w:rFonts w:ascii="Tahoma" w:cs="Tahoma" w:hAnsi="Tahoma"/>
      <w:sz w:val="16"/>
      <w:szCs w:val="16"/>
      <w:lang w:eastAsia="ar-SA"/>
    </w:rPr>
  </w:style>
  <w:style w:customStyle="1" w:styleId="TextbublinyChar" w:type="character">
    <w:name w:val="Text bubliny Char"/>
    <w:basedOn w:val="Standardnpsmoodstavce"/>
    <w:link w:val="Textbubliny"/>
    <w:rsid w:val="004E7A50"/>
    <w:rPr>
      <w:rFonts w:ascii="Tahoma" w:cs="Tahoma" w:eastAsia="Times New Roman" w:hAnsi="Tahoma"/>
      <w:sz w:val="16"/>
      <w:szCs w:val="16"/>
      <w:lang w:eastAsia="ar-SA"/>
    </w:rPr>
  </w:style>
  <w:style w:customStyle="1" w:styleId="Bezseznamu11" w:type="numbering">
    <w:name w:val="Bez seznamu11"/>
    <w:next w:val="Bezseznamu"/>
    <w:semiHidden/>
    <w:rsid w:val="004E7A50"/>
  </w:style>
  <w:style w:styleId="Zkladntextodsazen2" w:type="paragraph">
    <w:name w:val="Body Text Indent 2"/>
    <w:basedOn w:val="Normln"/>
    <w:link w:val="Zkladntextodsazen2Char"/>
    <w:rsid w:val="004E7A50"/>
    <w:pPr>
      <w:ind w:left="709"/>
    </w:pPr>
    <w:rPr>
      <w:color w:val="0000FF"/>
      <w:sz w:val="24"/>
      <w:szCs w:val="24"/>
      <w:lang w:eastAsia="cs-CZ"/>
    </w:rPr>
  </w:style>
  <w:style w:customStyle="1" w:styleId="Zkladntextodsazen2Char" w:type="character">
    <w:name w:val="Základní text odsazený 2 Char"/>
    <w:basedOn w:val="Standardnpsmoodstavce"/>
    <w:link w:val="Zkladntextodsazen2"/>
    <w:rsid w:val="004E7A50"/>
    <w:rPr>
      <w:rFonts w:ascii="Arial" w:cs="Times New Roman" w:eastAsia="Times New Roman" w:hAnsi="Arial"/>
      <w:color w:val="0000FF"/>
      <w:sz w:val="24"/>
      <w:szCs w:val="24"/>
      <w:lang w:eastAsia="cs-CZ"/>
    </w:rPr>
  </w:style>
  <w:style w:styleId="Zkladntext3" w:type="paragraph">
    <w:name w:val="Body Text 3"/>
    <w:basedOn w:val="Normln"/>
    <w:link w:val="Zkladntext3Char"/>
    <w:rsid w:val="004E7A50"/>
    <w:rPr>
      <w:b/>
      <w:sz w:val="24"/>
      <w:szCs w:val="28"/>
      <w:lang w:eastAsia="cs-CZ"/>
    </w:rPr>
  </w:style>
  <w:style w:customStyle="1" w:styleId="Zkladntext3Char" w:type="character">
    <w:name w:val="Základní text 3 Char"/>
    <w:basedOn w:val="Standardnpsmoodstavce"/>
    <w:link w:val="Zkladntext3"/>
    <w:rsid w:val="004E7A50"/>
    <w:rPr>
      <w:rFonts w:ascii="Arial" w:cs="Times New Roman" w:eastAsia="Times New Roman" w:hAnsi="Arial"/>
      <w:b/>
      <w:sz w:val="24"/>
      <w:szCs w:val="28"/>
      <w:lang w:eastAsia="cs-CZ"/>
    </w:rPr>
  </w:style>
  <w:style w:styleId="Zkladntextodsazen3" w:type="paragraph">
    <w:name w:val="Body Text Indent 3"/>
    <w:basedOn w:val="Normln"/>
    <w:link w:val="Zkladntextodsazen3Char"/>
    <w:rsid w:val="004E7A50"/>
    <w:pPr>
      <w:ind w:left="360"/>
      <w:jc w:val="both"/>
    </w:pPr>
    <w:rPr>
      <w:color w:val="0000FF"/>
      <w:sz w:val="22"/>
      <w:szCs w:val="22"/>
      <w:lang w:eastAsia="cs-CZ"/>
    </w:rPr>
  </w:style>
  <w:style w:customStyle="1" w:styleId="Zkladntextodsazen3Char" w:type="character">
    <w:name w:val="Základní text odsazený 3 Char"/>
    <w:basedOn w:val="Standardnpsmoodstavce"/>
    <w:link w:val="Zkladntextodsazen3"/>
    <w:rsid w:val="004E7A50"/>
    <w:rPr>
      <w:rFonts w:ascii="Arial" w:cs="Times New Roman" w:eastAsia="Times New Roman" w:hAnsi="Arial"/>
      <w:color w:val="0000FF"/>
      <w:lang w:eastAsia="cs-CZ"/>
    </w:rPr>
  </w:style>
  <w:style w:styleId="Zkladntextodsazen" w:type="paragraph">
    <w:name w:val="Body Text Indent"/>
    <w:basedOn w:val="Normln"/>
    <w:link w:val="ZkladntextodsazenChar"/>
    <w:rsid w:val="004E7A50"/>
    <w:pPr>
      <w:spacing w:after="120"/>
      <w:ind w:left="283"/>
    </w:pPr>
    <w:rPr>
      <w:sz w:val="24"/>
      <w:szCs w:val="24"/>
      <w:lang w:eastAsia="cs-CZ"/>
    </w:rPr>
  </w:style>
  <w:style w:customStyle="1" w:styleId="ZkladntextodsazenChar" w:type="character">
    <w:name w:val="Základní text odsazený Char"/>
    <w:basedOn w:val="Standardnpsmoodstavce"/>
    <w:link w:val="Zkladntextodsazen"/>
    <w:rsid w:val="004E7A50"/>
    <w:rPr>
      <w:rFonts w:ascii="Arial" w:cs="Times New Roman" w:eastAsia="Times New Roman" w:hAnsi="Arial"/>
      <w:sz w:val="24"/>
      <w:szCs w:val="24"/>
      <w:lang w:eastAsia="cs-CZ"/>
    </w:rPr>
  </w:style>
  <w:style w:styleId="Zkladntext2" w:type="paragraph">
    <w:name w:val="Body Text 2"/>
    <w:basedOn w:val="Normln"/>
    <w:link w:val="Zkladntext2Char"/>
    <w:rsid w:val="004E7A50"/>
    <w:pPr>
      <w:spacing w:after="120" w:line="480" w:lineRule="auto"/>
    </w:pPr>
    <w:rPr>
      <w:sz w:val="24"/>
      <w:szCs w:val="24"/>
      <w:lang w:eastAsia="cs-CZ"/>
    </w:rPr>
  </w:style>
  <w:style w:customStyle="1" w:styleId="Zkladntext2Char" w:type="character">
    <w:name w:val="Základní text 2 Char"/>
    <w:basedOn w:val="Standardnpsmoodstavce"/>
    <w:link w:val="Zkladntext2"/>
    <w:rsid w:val="004E7A50"/>
    <w:rPr>
      <w:rFonts w:ascii="Arial" w:cs="Times New Roman" w:eastAsia="Times New Roman" w:hAnsi="Arial"/>
      <w:sz w:val="24"/>
      <w:szCs w:val="24"/>
      <w:lang w:eastAsia="cs-CZ"/>
    </w:rPr>
  </w:style>
  <w:style w:styleId="Sledovanodkaz" w:type="character">
    <w:name w:val="FollowedHyperlink"/>
    <w:rsid w:val="004E7A50"/>
    <w:rPr>
      <w:color w:val="800080"/>
      <w:u w:val="single"/>
    </w:rPr>
  </w:style>
  <w:style w:styleId="Mkatabulky" w:type="table">
    <w:name w:val="Table Grid"/>
    <w:basedOn w:val="Normlntabulka"/>
    <w:rsid w:val="004E7A50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cs-CZ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Textpoznpodarou" w:type="paragraph">
    <w:name w:val="footnote text"/>
    <w:basedOn w:val="Normln"/>
    <w:link w:val="TextpoznpodarouChar"/>
    <w:unhideWhenUsed/>
    <w:rsid w:val="004E7A50"/>
    <w:rPr>
      <w:rFonts w:ascii="Times New Roman" w:hAnsi="Times New Roman"/>
      <w:lang w:eastAsia="cs-CZ"/>
    </w:rPr>
  </w:style>
  <w:style w:customStyle="1" w:styleId="TextpoznpodarouChar" w:type="character">
    <w:name w:val="Text pozn. pod čarou Char"/>
    <w:basedOn w:val="Standardnpsmoodstavce"/>
    <w:link w:val="Textpoznpodarou"/>
    <w:rsid w:val="004E7A50"/>
    <w:rPr>
      <w:rFonts w:ascii="Times New Roman" w:cs="Times New Roman" w:eastAsia="Times New Roman" w:hAnsi="Times New Roman"/>
      <w:sz w:val="20"/>
      <w:szCs w:val="20"/>
      <w:lang w:eastAsia="cs-CZ"/>
    </w:rPr>
  </w:style>
  <w:style w:styleId="Znakapoznpodarou" w:type="character">
    <w:name w:val="footnote reference"/>
    <w:unhideWhenUsed/>
    <w:rsid w:val="004E7A50"/>
    <w:rPr>
      <w:vertAlign w:val="superscript"/>
    </w:rPr>
  </w:style>
  <w:style w:customStyle="1" w:styleId="Obsahtabulky" w:type="paragraph">
    <w:name w:val="Obsah tabulky"/>
    <w:basedOn w:val="Normln"/>
    <w:rsid w:val="004E7A50"/>
    <w:pPr>
      <w:suppressLineNumbers/>
      <w:suppressAutoHyphens/>
    </w:pPr>
    <w:rPr>
      <w:rFonts w:ascii="Times New Roman" w:hAnsi="Times New Roman"/>
      <w:lang w:eastAsia="ar-SA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7237578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67765883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18482892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57281622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74136923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endnotes.xml" Type="http://schemas.openxmlformats.org/officeDocument/2006/relationships/endnotes" Id="rId8"/>
    <Relationship TargetMode="External" Target="https://nen.nipez.cz/VestnikNEN/ZD-249558179" Type="http://schemas.openxmlformats.org/officeDocument/2006/relationships/hyperlink" Id="rId13"/>
    <Relationship Target="theme/theme1.xml" Type="http://schemas.openxmlformats.org/officeDocument/2006/relationships/theme" Id="rId18"/>
    <Relationship Target="styles.xml" Type="http://schemas.openxmlformats.org/officeDocument/2006/relationships/styles" Id="rId3"/>
    <Relationship Target="footnotes.xml" Type="http://schemas.openxmlformats.org/officeDocument/2006/relationships/footnotes" Id="rId7"/>
    <Relationship TargetMode="External" Target="https://psycnet.apa.org/doiLanding?doi=10.1037%2Fa0025584" Type="http://schemas.openxmlformats.org/officeDocument/2006/relationships/hyperlink" Id="rId12"/>
    <Relationship Target="fontTable.xml" Type="http://schemas.openxmlformats.org/officeDocument/2006/relationships/fontTable" Id="rId17"/>
    <Relationship Target="numbering.xml" Type="http://schemas.openxmlformats.org/officeDocument/2006/relationships/numbering" Id="rId2"/>
    <Relationship Target="footer2.xml" Type="http://schemas.openxmlformats.org/officeDocument/2006/relationships/footer" Id="rId16"/>
    <Relationship Target="../customXml/item1.xml" Type="http://schemas.openxmlformats.org/officeDocument/2006/relationships/customXml" Id="rId1"/>
    <Relationship Target="webSettings.xml" Type="http://schemas.openxmlformats.org/officeDocument/2006/relationships/webSettings" Id="rId6"/>
    <Relationship TargetMode="External" Target="http://www.asecib.ase.ro/mps/Bandura_SocialLearningTheory.pdf" Type="http://schemas.openxmlformats.org/officeDocument/2006/relationships/hyperlink" Id="rId11"/>
    <Relationship Target="settings.xml" Type="http://schemas.openxmlformats.org/officeDocument/2006/relationships/settings" Id="rId5"/>
    <Relationship Target="footer1.xml" Type="http://schemas.openxmlformats.org/officeDocument/2006/relationships/footer" Id="rId15"/>
    <Relationship TargetMode="External" Target="https://www.in.gov/idoc/files/Meichenbaum_2007_Stress_Inoculation_Training1.pdf%20" Type="http://schemas.openxmlformats.org/officeDocument/2006/relationships/hyperlink" Id="rId10"/>
    <Relationship Target="stylesWithEffects.xml" Type="http://schemas.microsoft.com/office/2007/relationships/stylesWithEffects" Id="rId4"/>
    <Relationship TargetMode="External" Target="https://www.researchgate.net/publication/272790646_The_Theory_of_Planned_Behavior" Type="http://schemas.openxmlformats.org/officeDocument/2006/relationships/hyperlink" Id="rId9"/>
    <Relationship Target="header1.xml" Type="http://schemas.openxmlformats.org/officeDocument/2006/relationships/header" Id="rId14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0586F8EB-73EE-4AD2-ACC9-5F4660A69681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>MPSV</properties:Company>
  <properties:Pages>3</properties:Pages>
  <properties:Words>1155</properties:Words>
  <properties:Characters>6815</properties:Characters>
  <properties:Lines>56</properties:Lines>
  <properties:Paragraphs>15</properties:Paragraphs>
  <properties:TotalTime>130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7955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2019-05-03T09:35:00Z</dcterms:created>
  <dc:creator/>
  <cp:lastModifiedBy/>
  <cp:lastPrinted>2014-03-14T08:23:00Z</cp:lastPrinted>
  <dcterms:modified xmlns:xsi="http://www.w3.org/2001/XMLSchema-instance" xsi:type="dcterms:W3CDTF">2019-05-15T13:33:00Z</dcterms:modified>
  <cp:revision>41</cp:revision>
</cp:coreProperties>
</file>