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8D5255" w:rsidR="00D01255" w:rsidP="00D01255" w:rsidRDefault="00D01255" w14:paraId="34D0B867" w14:textId="63EA0A82">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526918" w:rsidR="00204903">
        <w:rPr>
          <w:rFonts w:cstheme="minorHAnsi"/>
          <w:szCs w:val="20"/>
        </w:rPr>
        <w:t>G.N.P. spol. s r.o.</w:t>
      </w:r>
    </w:p>
    <w:p w:rsidRPr="008D5255" w:rsidR="00D01255" w:rsidP="00D01255" w:rsidRDefault="00D01255" w14:paraId="463F2155" w14:textId="640EAB1C">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922917" w:rsidR="00920180">
        <w:t>Dolní Jasenka 279, 755 01 Vsetín</w:t>
      </w:r>
    </w:p>
    <w:p w:rsidRPr="008D5255" w:rsidR="00D01255" w:rsidP="00D01255" w:rsidRDefault="00D01255" w14:paraId="7EEE9284" w14:textId="007C9804">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922917" w:rsidR="00920180">
        <w:t>63319926</w:t>
      </w:r>
    </w:p>
    <w:p w:rsidRPr="008D5255" w:rsidR="00D01255" w:rsidP="00D01255" w:rsidRDefault="00D01255" w14:paraId="2177CD96" w14:textId="6C15C423">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001D23E9">
        <w:rPr>
          <w:rFonts w:cstheme="minorHAnsi"/>
          <w:bCs/>
          <w:sz w:val="20"/>
          <w:szCs w:val="20"/>
          <w:lang w:val="da-DK"/>
        </w:rPr>
        <w:t xml:space="preserve">CZ </w:t>
      </w:r>
      <w:r w:rsidRPr="00922917" w:rsidR="001D23E9">
        <w:t>63319926</w:t>
      </w:r>
    </w:p>
    <w:p w:rsidRPr="008D5255" w:rsidR="009A33F2" w:rsidP="009A33F2" w:rsidRDefault="00D01255" w14:paraId="4690FC6B"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147A25" w:rsidR="009A33F2">
        <w:rPr>
          <w:rFonts w:cstheme="minorHAnsi"/>
          <w:bCs/>
          <w:sz w:val="20"/>
          <w:szCs w:val="20"/>
          <w:lang w:val="da-DK"/>
        </w:rPr>
        <w:t>6779570257</w:t>
      </w:r>
      <w:r w:rsidR="009A33F2">
        <w:rPr>
          <w:rFonts w:cstheme="minorHAnsi"/>
          <w:bCs/>
          <w:sz w:val="20"/>
          <w:szCs w:val="20"/>
          <w:lang w:val="da-DK"/>
        </w:rPr>
        <w:t>/0100</w:t>
      </w:r>
    </w:p>
    <w:p w:rsidR="009A33F2" w:rsidP="009A33F2" w:rsidRDefault="009A33F2" w14:paraId="0D7CE07F" w14:textId="0ABD2C8D">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Pr>
          <w:rFonts w:cstheme="minorHAnsi"/>
          <w:bCs/>
          <w:sz w:val="20"/>
          <w:szCs w:val="20"/>
          <w:lang w:val="da-DK"/>
        </w:rPr>
        <w:tab/>
      </w:r>
      <w:r>
        <w:rPr>
          <w:rFonts w:cstheme="minorHAnsi"/>
          <w:bCs/>
          <w:sz w:val="20"/>
          <w:szCs w:val="20"/>
          <w:lang w:val="da-DK"/>
        </w:rPr>
        <w:t>Ing. Petrem Dobešem</w:t>
      </w:r>
      <w:r w:rsidRPr="008D5255">
        <w:rPr>
          <w:rFonts w:cstheme="minorHAnsi"/>
          <w:bCs/>
          <w:sz w:val="20"/>
          <w:szCs w:val="20"/>
          <w:lang w:val="da-DK"/>
        </w:rPr>
        <w:t xml:space="preserve"> </w:t>
      </w:r>
    </w:p>
    <w:p w:rsidRPr="008D5255" w:rsidR="00D01255" w:rsidP="009A33F2" w:rsidRDefault="00D01255" w14:paraId="33FA4840" w14:textId="346F8C31">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t xml:space="preserve">Společnost zapsána </w:t>
      </w:r>
      <w:r w:rsidRPr="009A33F2" w:rsidR="009A33F2">
        <w:rPr>
          <w:rFonts w:cstheme="minorHAnsi"/>
          <w:sz w:val="20"/>
          <w:szCs w:val="20"/>
        </w:rPr>
        <w:t>u Krajského soudu v</w:t>
      </w:r>
      <w:r w:rsidR="009A33F2">
        <w:rPr>
          <w:rFonts w:cstheme="minorHAnsi"/>
          <w:sz w:val="20"/>
          <w:szCs w:val="20"/>
        </w:rPr>
        <w:t> </w:t>
      </w:r>
      <w:r w:rsidRPr="009A33F2" w:rsidR="009A33F2">
        <w:rPr>
          <w:rFonts w:cstheme="minorHAnsi"/>
          <w:sz w:val="20"/>
          <w:szCs w:val="20"/>
        </w:rPr>
        <w:t>Ostravě</w:t>
      </w:r>
      <w:r w:rsidR="009A33F2">
        <w:rPr>
          <w:rFonts w:cstheme="minorHAnsi"/>
          <w:sz w:val="20"/>
          <w:szCs w:val="20"/>
        </w:rPr>
        <w:t xml:space="preserve">, </w:t>
      </w:r>
      <w:r w:rsidRPr="009A33F2" w:rsidR="009A33F2">
        <w:rPr>
          <w:rFonts w:cstheme="minorHAnsi"/>
          <w:sz w:val="20"/>
          <w:szCs w:val="20"/>
        </w:rPr>
        <w:t xml:space="preserve">C 8184 </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8D5255">
        <w:rPr>
          <w:rFonts w:cstheme="minorHAnsi"/>
          <w:b/>
          <w:bCs/>
          <w:sz w:val="20"/>
          <w:szCs w:val="20"/>
          <w:highlight w:val="yellow"/>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8D5255">
        <w:rPr>
          <w:rFonts w:cstheme="minorHAnsi"/>
          <w:sz w:val="20"/>
          <w:szCs w:val="20"/>
          <w:highlight w:val="yellow"/>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8D5255">
        <w:rPr>
          <w:rFonts w:cstheme="minorHAnsi"/>
          <w:bCs/>
          <w:sz w:val="20"/>
          <w:szCs w:val="20"/>
          <w:highlight w:val="yellow"/>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4FD06E56">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Age management ve společnosti G.N.P.</w:t>
      </w:r>
      <w:r w:rsidRPr="00920180" w:rsidR="00093DCE">
        <w:rPr>
          <w:rFonts w:asciiTheme="minorHAnsi" w:hAnsiTheme="minorHAnsi" w:cstheme="minorHAnsi"/>
          <w:sz w:val="20"/>
          <w:szCs w:val="20"/>
        </w:rPr>
        <w:t>“, reg. č</w:t>
      </w:r>
      <w:r w:rsidRPr="00920180" w:rsidR="00920180">
        <w:rPr>
          <w:rFonts w:asciiTheme="minorHAnsi" w:hAnsiTheme="minorHAnsi" w:cstheme="minorHAnsi"/>
          <w:sz w:val="20"/>
          <w:szCs w:val="20"/>
        </w:rPr>
        <w:t xml:space="preserve"> CZ.03.1.52/0.0/0.0/17_079/0009557</w:t>
      </w:r>
      <w:r w:rsidRPr="00920180">
        <w:rPr>
          <w:rFonts w:asciiTheme="minorHAnsi" w:hAnsiTheme="minorHAnsi" w:cstheme="minorHAnsi"/>
          <w:sz w:val="20"/>
          <w:szCs w:val="20"/>
          <w:lang w:eastAsia="cs-CZ"/>
        </w:rPr>
        <w:t>“,</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1FE16450">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0093412B">
        <w:rPr>
          <w:rFonts w:asciiTheme="minorHAnsi" w:hAnsiTheme="minorHAnsi" w:cstheme="minorHAnsi"/>
          <w:color w:val="000000"/>
          <w:spacing w:val="3"/>
          <w:sz w:val="20"/>
          <w:szCs w:val="20"/>
        </w:rPr>
        <w:t>2</w:t>
      </w:r>
      <w:r w:rsidR="009B7B46">
        <w:rPr>
          <w:rFonts w:asciiTheme="minorHAnsi" w:hAnsiTheme="minorHAnsi" w:cstheme="minorHAnsi"/>
          <w:color w:val="000000"/>
          <w:spacing w:val="3"/>
          <w:sz w:val="20"/>
          <w:szCs w:val="20"/>
        </w:rPr>
        <w:t xml:space="preserve">. </w:t>
      </w:r>
      <w:r w:rsidRPr="008D5255">
        <w:rPr>
          <w:rFonts w:asciiTheme="minorHAnsi" w:hAnsiTheme="minorHAnsi" w:cstheme="minorHAnsi"/>
          <w:color w:val="000000"/>
          <w:spacing w:val="3"/>
          <w:sz w:val="20"/>
          <w:szCs w:val="20"/>
        </w:rPr>
        <w:t xml:space="preserve">část veřejné zakázky: </w:t>
      </w:r>
    </w:p>
    <w:p w:rsidRPr="008D5255" w:rsidR="00590324" w:rsidP="009B7B46" w:rsidRDefault="0093412B" w14:paraId="12A6B703" w14:textId="5155476F">
      <w:pPr>
        <w:pStyle w:val="KKKnormalni"/>
        <w:ind w:left="360"/>
        <w:jc w:val="center"/>
        <w:rPr>
          <w:rFonts w:asciiTheme="minorHAnsi" w:hAnsiTheme="minorHAnsi" w:cstheme="minorHAnsi"/>
          <w:sz w:val="20"/>
          <w:szCs w:val="20"/>
        </w:rPr>
      </w:pPr>
      <w:r w:rsidRPr="00526918">
        <w:rPr>
          <w:rFonts w:cstheme="minorHAnsi"/>
          <w:b/>
          <w:sz w:val="20"/>
          <w:szCs w:val="20"/>
        </w:rPr>
        <w:t>Prevence zdraví a předcházení syndromu vyhoření</w:t>
      </w:r>
      <w:r w:rsidRPr="008D5255">
        <w:rPr>
          <w:rFonts w:asciiTheme="minorHAnsi" w:hAnsiTheme="minorHAnsi" w:cstheme="minorHAnsi"/>
          <w:color w:val="000000"/>
          <w:spacing w:val="3"/>
          <w:sz w:val="20"/>
          <w:szCs w:val="20"/>
        </w:rPr>
        <w:t xml:space="preserve"> </w:t>
      </w:r>
      <w:r w:rsidRPr="008D5255" w:rsidR="00C5627F">
        <w:rPr>
          <w:rFonts w:asciiTheme="minorHAnsi" w:hAnsiTheme="minorHAnsi" w:cstheme="minorHAnsi"/>
          <w:color w:val="000000"/>
          <w:spacing w:val="3"/>
          <w:sz w:val="20"/>
          <w:szCs w:val="20"/>
        </w:rPr>
        <w:t>(dále jen „</w:t>
      </w:r>
      <w:r>
        <w:rPr>
          <w:rFonts w:asciiTheme="minorHAnsi" w:hAnsiTheme="minorHAnsi"/>
          <w:b/>
          <w:i/>
          <w:color w:val="000000"/>
          <w:spacing w:val="3"/>
          <w:sz w:val="20"/>
        </w:rPr>
        <w:t>lekce</w:t>
      </w:r>
      <w:r w:rsidRPr="008D5255" w:rsidR="00C5627F">
        <w:rPr>
          <w:rFonts w:asciiTheme="minorHAnsi" w:hAnsiTheme="minorHAnsi" w:cstheme="minorHAnsi"/>
          <w:color w:val="000000"/>
          <w:spacing w:val="3"/>
          <w:sz w:val="20"/>
          <w:szCs w:val="20"/>
        </w:rPr>
        <w:t>“).</w:t>
      </w:r>
    </w:p>
    <w:p w:rsidRPr="008D5255" w:rsidR="00D01255" w:rsidP="009B7B46" w:rsidRDefault="00D01255" w14:paraId="2B761C27" w14:textId="3D3F49D9">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1F0A66" w:rsidR="00D01255" w:rsidP="008B711C" w:rsidRDefault="00D01255" w14:paraId="6E105FDF" w14:textId="62A21709">
      <w:pPr>
        <w:pStyle w:val="KKKnormalni"/>
        <w:numPr>
          <w:ilvl w:val="1"/>
          <w:numId w:val="4"/>
        </w:numPr>
        <w:rPr>
          <w:rFonts w:asciiTheme="minorHAnsi" w:hAnsiTheme="minorHAnsi" w:cstheme="minorHAnsi"/>
          <w:sz w:val="20"/>
          <w:szCs w:val="20"/>
        </w:rPr>
      </w:pPr>
      <w:r w:rsidRPr="001F0A66">
        <w:rPr>
          <w:rFonts w:asciiTheme="minorHAnsi" w:hAnsiTheme="minorHAnsi" w:cstheme="minorHAnsi"/>
          <w:sz w:val="20"/>
          <w:szCs w:val="20"/>
        </w:rPr>
        <w:t xml:space="preserve">Předmětem této Smlouvy je závazek </w:t>
      </w:r>
      <w:r w:rsidRPr="001F0A66" w:rsidR="003C4283">
        <w:rPr>
          <w:rFonts w:asciiTheme="minorHAnsi" w:hAnsiTheme="minorHAnsi" w:cstheme="minorHAnsi"/>
          <w:sz w:val="20"/>
          <w:szCs w:val="20"/>
        </w:rPr>
        <w:t>Poskytovatele</w:t>
      </w:r>
      <w:r w:rsidRPr="001F0A66">
        <w:rPr>
          <w:rFonts w:asciiTheme="minorHAnsi" w:hAnsiTheme="minorHAnsi" w:cstheme="minorHAnsi"/>
          <w:sz w:val="20"/>
          <w:szCs w:val="20"/>
        </w:rPr>
        <w:t xml:space="preserve"> </w:t>
      </w:r>
      <w:r w:rsidRPr="001F0A66" w:rsidR="00C10131">
        <w:rPr>
          <w:rFonts w:asciiTheme="minorHAnsi" w:hAnsiTheme="minorHAnsi" w:cstheme="minorHAnsi"/>
          <w:sz w:val="20"/>
          <w:szCs w:val="20"/>
        </w:rPr>
        <w:t xml:space="preserve">poskytnout pro vybrané zaměstnance </w:t>
      </w:r>
      <w:r w:rsidRPr="001F0A66">
        <w:rPr>
          <w:rFonts w:asciiTheme="minorHAnsi" w:hAnsiTheme="minorHAnsi" w:cstheme="minorHAnsi"/>
          <w:sz w:val="20"/>
          <w:szCs w:val="20"/>
        </w:rPr>
        <w:t xml:space="preserve">Objednatele </w:t>
      </w:r>
      <w:r w:rsidRPr="001F0A66" w:rsidR="00590324">
        <w:rPr>
          <w:rFonts w:asciiTheme="minorHAnsi" w:hAnsiTheme="minorHAnsi" w:cstheme="minorHAnsi"/>
          <w:sz w:val="20"/>
          <w:szCs w:val="20"/>
        </w:rPr>
        <w:t>aktivity (dále jen „</w:t>
      </w:r>
      <w:r w:rsidRPr="001F0A66" w:rsidR="001F0A66">
        <w:rPr>
          <w:rFonts w:asciiTheme="minorHAnsi" w:hAnsiTheme="minorHAnsi" w:cstheme="minorHAnsi"/>
          <w:sz w:val="20"/>
          <w:szCs w:val="20"/>
        </w:rPr>
        <w:t>lekce</w:t>
      </w:r>
      <w:r w:rsidRPr="001F0A66" w:rsidR="00590324">
        <w:rPr>
          <w:rFonts w:asciiTheme="minorHAnsi" w:hAnsiTheme="minorHAnsi" w:cstheme="minorHAnsi"/>
          <w:sz w:val="20"/>
          <w:szCs w:val="20"/>
        </w:rPr>
        <w:t>“)</w:t>
      </w:r>
      <w:r w:rsidRPr="001F0A66" w:rsidR="00C10131">
        <w:rPr>
          <w:rFonts w:asciiTheme="minorHAnsi" w:hAnsiTheme="minorHAnsi" w:cstheme="minorHAnsi"/>
          <w:sz w:val="20"/>
          <w:szCs w:val="20"/>
        </w:rPr>
        <w:t xml:space="preserve"> zaměřené na </w:t>
      </w:r>
      <w:r w:rsidR="001F0A66">
        <w:rPr>
          <w:rFonts w:asciiTheme="minorHAnsi" w:hAnsiTheme="minorHAnsi" w:cstheme="minorHAnsi"/>
          <w:sz w:val="20"/>
          <w:szCs w:val="20"/>
        </w:rPr>
        <w:t>p</w:t>
      </w:r>
      <w:r w:rsidRPr="001F0A66" w:rsidR="001F0A66">
        <w:rPr>
          <w:rFonts w:asciiTheme="minorHAnsi" w:hAnsiTheme="minorHAnsi" w:cstheme="minorHAnsi"/>
          <w:sz w:val="20"/>
          <w:szCs w:val="20"/>
        </w:rPr>
        <w:t>reventivní cvičení, psychohygien</w:t>
      </w:r>
      <w:r w:rsidR="001F0A66">
        <w:rPr>
          <w:rFonts w:asciiTheme="minorHAnsi" w:hAnsiTheme="minorHAnsi" w:cstheme="minorHAnsi"/>
          <w:sz w:val="20"/>
          <w:szCs w:val="20"/>
        </w:rPr>
        <w:t>u</w:t>
      </w:r>
      <w:r w:rsidRPr="001F0A66" w:rsidR="001F0A66">
        <w:rPr>
          <w:rFonts w:asciiTheme="minorHAnsi" w:hAnsiTheme="minorHAnsi" w:cstheme="minorHAnsi"/>
          <w:sz w:val="20"/>
          <w:szCs w:val="20"/>
        </w:rPr>
        <w:t xml:space="preserve"> a relaxační techniky</w:t>
      </w:r>
      <w:r w:rsidRPr="001F0A66">
        <w:rPr>
          <w:rFonts w:asciiTheme="minorHAnsi" w:hAnsiTheme="minorHAnsi" w:cstheme="minorHAnsi"/>
          <w:sz w:val="20"/>
          <w:szCs w:val="20"/>
        </w:rPr>
        <w:t xml:space="preserve">, a to v rozsahu dle této Smlouvy a </w:t>
      </w:r>
      <w:r w:rsidRPr="001F0A66" w:rsidR="00BE127F">
        <w:rPr>
          <w:rFonts w:asciiTheme="minorHAnsi" w:hAnsiTheme="minorHAnsi" w:cstheme="minorHAnsi"/>
          <w:sz w:val="20"/>
          <w:szCs w:val="20"/>
        </w:rPr>
        <w:t>souvisejících</w:t>
      </w:r>
      <w:r w:rsidRPr="001F0A66">
        <w:rPr>
          <w:rFonts w:asciiTheme="minorHAnsi" w:hAnsiTheme="minorHAnsi" w:cstheme="minorHAnsi"/>
          <w:sz w:val="20"/>
          <w:szCs w:val="20"/>
        </w:rPr>
        <w:t xml:space="preserve"> příloh, a závazek Objednatele za řádné plnění zaplatit </w:t>
      </w:r>
      <w:r w:rsidRPr="001F0A66" w:rsidR="00C10131">
        <w:rPr>
          <w:rFonts w:asciiTheme="minorHAnsi" w:hAnsiTheme="minorHAnsi" w:cstheme="minorHAnsi"/>
          <w:sz w:val="20"/>
          <w:szCs w:val="20"/>
        </w:rPr>
        <w:t>Poskytovateli</w:t>
      </w:r>
      <w:r w:rsidRPr="001F0A66">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49777A4C">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náplň a rozsah </w:t>
      </w:r>
      <w:r w:rsidR="001F0A66">
        <w:rPr>
          <w:rFonts w:asciiTheme="minorHAnsi" w:hAnsiTheme="minorHAnsi" w:cstheme="minorHAnsi"/>
          <w:sz w:val="20"/>
          <w:szCs w:val="20"/>
        </w:rPr>
        <w:t>lekcí</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001F0A66">
        <w:rPr>
          <w:rFonts w:asciiTheme="minorHAnsi" w:hAnsiTheme="minorHAnsi" w:cstheme="minorHAnsi"/>
          <w:sz w:val="20"/>
          <w:szCs w:val="20"/>
        </w:rPr>
        <w:t xml:space="preserve"> </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A7AD947">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Účelem Smlouvy je </w:t>
      </w:r>
      <w:r w:rsidRPr="001F0A66" w:rsidR="001F0A66">
        <w:rPr>
          <w:rFonts w:asciiTheme="minorHAnsi" w:hAnsiTheme="minorHAnsi" w:cstheme="minorHAnsi"/>
          <w:sz w:val="20"/>
          <w:szCs w:val="20"/>
        </w:rPr>
        <w:t xml:space="preserve">prevence zdraví a předcházení syndromu vyhoření </w:t>
      </w:r>
      <w:r w:rsidRPr="008D5255">
        <w:rPr>
          <w:rFonts w:asciiTheme="minorHAnsi" w:hAnsiTheme="minorHAnsi" w:cstheme="minorHAnsi"/>
          <w:sz w:val="20"/>
          <w:szCs w:val="20"/>
        </w:rPr>
        <w:t>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2F1EE9" w:rsidR="00D01255" w:rsidP="009B7B46" w:rsidRDefault="00D01255" w14:paraId="08A51803" w14:textId="2F6EFA17">
      <w:pPr>
        <w:pStyle w:val="KKKodstavcesmlouvyslovan"/>
        <w:numPr>
          <w:ilvl w:val="1"/>
          <w:numId w:val="6"/>
        </w:numPr>
        <w:rP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Místem plnění </w:t>
      </w:r>
      <w:r w:rsidRPr="00ED0BE2" w:rsidR="00407689">
        <w:rPr>
          <w:rStyle w:val="KKKodstavcesmlouvyslovanChar"/>
          <w:rFonts w:asciiTheme="minorHAnsi" w:hAnsiTheme="minorHAnsi" w:cstheme="minorHAnsi"/>
          <w:sz w:val="20"/>
          <w:szCs w:val="20"/>
        </w:rPr>
        <w:t>jsou prostory</w:t>
      </w:r>
      <w:r w:rsidRPr="002F1EE9" w:rsidR="00407689">
        <w:rPr>
          <w:rStyle w:val="KKKodstavcesmlouvyslovanChar"/>
          <w:rFonts w:asciiTheme="minorHAnsi" w:hAnsiTheme="minorHAnsi" w:cstheme="minorHAnsi"/>
          <w:sz w:val="20"/>
          <w:szCs w:val="20"/>
        </w:rPr>
        <w:t xml:space="preserve"> n</w:t>
      </w:r>
      <w:r w:rsidRPr="009B7B46" w:rsidR="00407689">
        <w:rPr>
          <w:rStyle w:val="KKKodstavcesmlouvyslovanChar"/>
          <w:rFonts w:asciiTheme="minorHAnsi" w:hAnsiTheme="minorHAnsi" w:cstheme="minorHAnsi"/>
          <w:sz w:val="20"/>
          <w:szCs w:val="20"/>
        </w:rPr>
        <w:t>a adrese sídla Objednatele</w:t>
      </w:r>
      <w:r w:rsidRPr="009B7B46" w:rsidR="00920180">
        <w:rPr>
          <w:rStyle w:val="KKKodstavcesmlouvyslovanChar"/>
          <w:rFonts w:asciiTheme="minorHAnsi" w:hAnsiTheme="minorHAnsi" w:cstheme="minorHAnsi"/>
          <w:sz w:val="20"/>
          <w:szCs w:val="20"/>
        </w:rPr>
        <w:t xml:space="preserve"> (</w:t>
      </w:r>
      <w:r w:rsidRPr="009B7B46" w:rsidR="00920180">
        <w:rPr>
          <w:rFonts w:asciiTheme="minorHAnsi" w:hAnsiTheme="minorHAnsi" w:cstheme="minorHAnsi"/>
          <w:sz w:val="20"/>
          <w:szCs w:val="20"/>
        </w:rPr>
        <w:t>Dolní Jasenka 279, 755 01 Vsetín)</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 xml:space="preserve">případně jiné vhodné prostory zajištěné Objednatelem na </w:t>
      </w:r>
      <w:r w:rsidRPr="002F1EE9" w:rsidR="00C10131">
        <w:rPr>
          <w:rStyle w:val="KKKodstavcesmlouvyslovanChar"/>
          <w:rFonts w:asciiTheme="minorHAnsi" w:hAnsiTheme="minorHAnsi" w:cstheme="minorHAnsi"/>
          <w:sz w:val="20"/>
          <w:szCs w:val="20"/>
        </w:rPr>
        <w:t>vlastní náklady</w:t>
      </w:r>
      <w:r w:rsidRPr="002F1EE9" w:rsidR="00093DCE">
        <w:rPr>
          <w:rStyle w:val="KKKodstavcesmlouvyslovanChar"/>
          <w:rFonts w:asciiTheme="minorHAnsi" w:hAnsiTheme="minorHAnsi" w:cstheme="minorHAnsi"/>
          <w:sz w:val="20"/>
          <w:szCs w:val="20"/>
        </w:rPr>
        <w:t>.</w:t>
      </w:r>
    </w:p>
    <w:p w:rsidRPr="009B7B46" w:rsidR="008904E6" w:rsidP="009B7B46" w:rsidRDefault="00590324" w14:paraId="4ACB2216" w14:textId="1A3EB24A">
      <w:pPr>
        <w:pStyle w:val="KKKodstavcesmlouvyslovan"/>
        <w:numPr>
          <w:ilvl w:val="1"/>
          <w:numId w:val="6"/>
        </w:numPr>
        <w:rPr>
          <w:rFonts w:asciiTheme="minorHAnsi" w:hAnsiTheme="minorHAnsi" w:cstheme="minorHAnsi"/>
          <w:sz w:val="20"/>
          <w:szCs w:val="20"/>
        </w:rPr>
      </w:pPr>
      <w:r w:rsidRPr="002F1EE9">
        <w:rPr>
          <w:rStyle w:val="KKKodstavcesmlouvyslovanChar"/>
          <w:rFonts w:asciiTheme="minorHAnsi" w:hAnsiTheme="minorHAnsi" w:cstheme="minorHAnsi"/>
          <w:sz w:val="20"/>
          <w:szCs w:val="20"/>
        </w:rPr>
        <w:t xml:space="preserve">Smluvní strany se dohodly, že přesné termíny konání jednotlivých </w:t>
      </w:r>
      <w:r w:rsidRPr="002F1EE9" w:rsidR="001F0A66">
        <w:rPr>
          <w:rStyle w:val="KKKodstavcesmlouvyslovanChar"/>
          <w:rFonts w:asciiTheme="minorHAnsi" w:hAnsiTheme="minorHAnsi" w:cstheme="minorHAnsi"/>
          <w:sz w:val="20"/>
          <w:szCs w:val="20"/>
        </w:rPr>
        <w:t>lekcí</w:t>
      </w:r>
      <w:r w:rsidRPr="002F1EE9">
        <w:rPr>
          <w:rStyle w:val="KKKodstavcesmlouvyslovanChar"/>
          <w:rFonts w:asciiTheme="minorHAnsi" w:hAnsiTheme="minorHAnsi" w:cstheme="minorHAnsi"/>
          <w:sz w:val="20"/>
          <w:szCs w:val="20"/>
        </w:rPr>
        <w:t xml:space="preserve"> </w:t>
      </w:r>
      <w:r w:rsidRPr="009B7B46">
        <w:rPr>
          <w:rStyle w:val="KKKodstavcesmlouvyslovanChar"/>
          <w:rFonts w:asciiTheme="minorHAnsi" w:hAnsiTheme="minorHAnsi" w:cstheme="minorHAnsi"/>
          <w:sz w:val="20"/>
          <w:szCs w:val="20"/>
        </w:rPr>
        <w:t xml:space="preserve">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001F0A66">
        <w:rPr>
          <w:rFonts w:asciiTheme="minorHAnsi" w:hAnsiTheme="minorHAnsi"/>
          <w:sz w:val="20"/>
        </w:rPr>
        <w:t>Lekce</w:t>
      </w:r>
      <w:r w:rsidRPr="009B7B46">
        <w:rPr>
          <w:rFonts w:asciiTheme="minorHAnsi" w:hAnsiTheme="minorHAnsi"/>
          <w:sz w:val="20"/>
        </w:rPr>
        <w:t xml:space="preserve"> </w:t>
      </w:r>
      <w:r w:rsidRPr="009B7B46" w:rsidR="00351691">
        <w:rPr>
          <w:rFonts w:asciiTheme="minorHAnsi" w:hAnsiTheme="minorHAnsi"/>
          <w:sz w:val="20"/>
        </w:rPr>
        <w:t xml:space="preserve">budou zahájeny </w:t>
      </w:r>
      <w:r w:rsidR="001F0A66">
        <w:rPr>
          <w:rFonts w:asciiTheme="minorHAnsi" w:hAnsiTheme="minorHAnsi" w:cstheme="minorHAnsi"/>
          <w:sz w:val="20"/>
          <w:szCs w:val="20"/>
        </w:rPr>
        <w:t xml:space="preserve">od </w:t>
      </w:r>
      <w:r w:rsidR="007411BC">
        <w:rPr>
          <w:rFonts w:asciiTheme="minorHAnsi" w:hAnsiTheme="minorHAnsi" w:cstheme="minorHAnsi"/>
          <w:sz w:val="20"/>
          <w:szCs w:val="20"/>
        </w:rPr>
        <w:t>června</w:t>
      </w:r>
      <w:r w:rsidR="001F0A66">
        <w:rPr>
          <w:rFonts w:asciiTheme="minorHAnsi" w:hAnsiTheme="minorHAnsi" w:cstheme="minorHAnsi"/>
          <w:sz w:val="20"/>
          <w:szCs w:val="20"/>
        </w:rPr>
        <w:t xml:space="preserve"> 2019 (zahájení </w:t>
      </w:r>
      <w:r w:rsidRPr="009B7B46" w:rsidR="003F785C">
        <w:rPr>
          <w:rFonts w:asciiTheme="minorHAnsi" w:hAnsiTheme="minorHAnsi" w:cstheme="minorHAnsi"/>
          <w:sz w:val="20"/>
          <w:szCs w:val="20"/>
        </w:rPr>
        <w:t xml:space="preserve">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9B7B46" w:rsidR="009B7B46">
        <w:rPr>
          <w:rFonts w:asciiTheme="minorHAnsi" w:hAnsiTheme="minorHAnsi" w:cstheme="minorHAnsi"/>
          <w:sz w:val="20"/>
          <w:szCs w:val="20"/>
        </w:rPr>
        <w:t>prosince</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36CB327A">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w:t>
      </w:r>
      <w:r w:rsidR="001F0A66">
        <w:rPr>
          <w:rFonts w:asciiTheme="minorHAnsi" w:hAnsiTheme="minorHAnsi" w:cstheme="minorHAnsi"/>
          <w:sz w:val="20"/>
          <w:szCs w:val="20"/>
        </w:rPr>
        <w:t>lekce</w:t>
      </w:r>
      <w:r w:rsidRPr="008D5255">
        <w:rPr>
          <w:rFonts w:asciiTheme="minorHAnsi" w:hAnsiTheme="minorHAnsi" w:cstheme="minorHAnsi"/>
          <w:sz w:val="20"/>
          <w:szCs w:val="20"/>
        </w:rPr>
        <w:t xml:space="preserve">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09C121A4">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 xml:space="preserve">zejména se vzájemně bez zbytečného odkladu informovat o případných překážkách znemožňujících realizaci </w:t>
      </w:r>
      <w:r w:rsidR="001F0A66">
        <w:rPr>
          <w:rStyle w:val="KKKodstavcesmlouvyslovanChar"/>
          <w:rFonts w:asciiTheme="minorHAnsi" w:hAnsiTheme="minorHAnsi" w:cstheme="minorHAnsi"/>
          <w:sz w:val="20"/>
          <w:szCs w:val="20"/>
        </w:rPr>
        <w:t>aktivity</w:t>
      </w:r>
      <w:r w:rsidRPr="008D5255" w:rsidR="00167950">
        <w:rPr>
          <w:rStyle w:val="KKKodstavcesmlouvyslovanChar"/>
          <w:rFonts w:asciiTheme="minorHAnsi" w:hAnsiTheme="minorHAnsi" w:cstheme="minorHAnsi"/>
          <w:sz w:val="20"/>
          <w:szCs w:val="20"/>
        </w:rPr>
        <w:t xml:space="preserve">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36374103">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w:t>
      </w:r>
      <w:r w:rsidR="007411BC">
        <w:rPr>
          <w:rFonts w:asciiTheme="minorHAnsi" w:hAnsiTheme="minorHAnsi" w:cstheme="minorHAnsi"/>
          <w:sz w:val="20"/>
          <w:szCs w:val="20"/>
        </w:rPr>
        <w:t xml:space="preserve">a to po dobu 10 let od ukončení všech závazků z této smlouvy, </w:t>
      </w:r>
      <w:r w:rsidRPr="008D5255" w:rsidR="002A1F86">
        <w:rPr>
          <w:rFonts w:asciiTheme="minorHAnsi" w:hAnsiTheme="minorHAnsi" w:cstheme="minorHAnsi"/>
          <w:sz w:val="20"/>
          <w:szCs w:val="20"/>
        </w:rPr>
        <w:t>min. do konce roku 20</w:t>
      </w:r>
      <w:r w:rsidR="009E4542">
        <w:rPr>
          <w:rFonts w:asciiTheme="minorHAnsi" w:hAnsiTheme="minorHAnsi" w:cstheme="minorHAnsi"/>
          <w:sz w:val="20"/>
          <w:szCs w:val="20"/>
        </w:rPr>
        <w:t>31</w:t>
      </w:r>
      <w:r w:rsidRPr="008D5255" w:rsidR="002A1F86">
        <w:rPr>
          <w:rFonts w:asciiTheme="minorHAnsi" w:hAnsiTheme="minorHAnsi" w:cstheme="minorHAnsi"/>
          <w:sz w:val="20"/>
          <w:szCs w:val="20"/>
        </w:rPr>
        <w:t xml:space="preserve">. </w:t>
      </w:r>
    </w:p>
    <w:p w:rsidRPr="008D5255" w:rsidR="00D01255" w:rsidP="00D57262" w:rsidRDefault="00A24FAB" w14:paraId="37289664" w14:textId="789B4981">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roku 20</w:t>
      </w:r>
      <w:r w:rsidR="009E4542">
        <w:rPr>
          <w:rStyle w:val="KKKodstavcesmlouvyslovanChar"/>
          <w:rFonts w:asciiTheme="minorHAnsi" w:hAnsiTheme="minorHAnsi" w:cstheme="minorHAnsi"/>
          <w:sz w:val="20"/>
          <w:szCs w:val="20"/>
        </w:rPr>
        <w:t>31</w:t>
      </w:r>
      <w:bookmarkStart w:name="_GoBack" w:id="0"/>
      <w:bookmarkEnd w:id="0"/>
      <w:r w:rsidRPr="008D5255" w:rsidR="000A2A53">
        <w:rPr>
          <w:rStyle w:val="KKKodstavcesmlouvyslovanChar"/>
          <w:rFonts w:asciiTheme="minorHAnsi" w:hAnsiTheme="minorHAnsi" w:cstheme="minorHAnsi"/>
          <w:sz w:val="20"/>
          <w:szCs w:val="20"/>
        </w:rPr>
        <w:t>,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076F6D01">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AE1D8C0">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v průběhu </w:t>
      </w:r>
      <w:r w:rsidR="001F0A66">
        <w:rPr>
          <w:rStyle w:val="KKKodstavcesmlouvyslovanChar"/>
          <w:rFonts w:asciiTheme="minorHAnsi" w:hAnsiTheme="minorHAnsi" w:cstheme="minorHAnsi"/>
          <w:sz w:val="20"/>
          <w:szCs w:val="20"/>
        </w:rPr>
        <w:t>lekcí</w:t>
      </w:r>
      <w:r w:rsidRPr="008D5255">
        <w:rPr>
          <w:rStyle w:val="KKKodstavcesmlouvyslovanChar"/>
          <w:rFonts w:asciiTheme="minorHAnsi" w:hAnsiTheme="minorHAnsi" w:cstheme="minorHAnsi"/>
          <w:sz w:val="20"/>
          <w:szCs w:val="20"/>
        </w:rPr>
        <w:t xml:space="preserve"> vést denní evidenci</w:t>
      </w:r>
    </w:p>
    <w:p w:rsidRPr="008D5255" w:rsidR="00D61C5A" w:rsidP="00B10F42" w:rsidRDefault="00D61C5A" w14:paraId="24C60FF2" w14:textId="69FC871E">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docházky (prezence) účastníků, kteří se účastní </w:t>
      </w:r>
      <w:r w:rsidR="001F0A66">
        <w:rPr>
          <w:rStyle w:val="KKKodstavcesmlouvyslovanChar"/>
          <w:rFonts w:asciiTheme="minorHAnsi" w:hAnsiTheme="minorHAnsi" w:cstheme="minorHAnsi"/>
          <w:sz w:val="20"/>
          <w:szCs w:val="20"/>
        </w:rPr>
        <w:t>lekce</w:t>
      </w:r>
      <w:r w:rsidRPr="008D5255">
        <w:rPr>
          <w:rStyle w:val="KKKodstavcesmlouvyslovanChar"/>
          <w:rFonts w:asciiTheme="minorHAnsi" w:hAnsiTheme="minorHAnsi" w:cstheme="minorHAnsi"/>
          <w:sz w:val="20"/>
          <w:szCs w:val="20"/>
        </w:rPr>
        <w:t>,</w:t>
      </w:r>
    </w:p>
    <w:p w:rsidRPr="008D5255" w:rsidR="00D61C5A" w:rsidP="00B10F42" w:rsidRDefault="001F0A66" w14:paraId="61167D9D" w14:textId="04F59053">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náplně lekce</w:t>
      </w:r>
      <w:r w:rsidRPr="008D5255" w:rsidR="00D61C5A">
        <w:rPr>
          <w:rStyle w:val="KKKodstavcesmlouvyslovanChar"/>
          <w:rFonts w:asciiTheme="minorHAnsi" w:hAnsiTheme="minorHAnsi" w:cstheme="minorHAnsi"/>
          <w:sz w:val="20"/>
          <w:szCs w:val="20"/>
        </w:rPr>
        <w:t xml:space="preserve">, a to minimálně v rozsahu: datum, hodina začátku a konce, téma, počet hodin, jméno osoby </w:t>
      </w:r>
      <w:r>
        <w:rPr>
          <w:rStyle w:val="KKKodstavcesmlouvyslovanChar"/>
          <w:rFonts w:asciiTheme="minorHAnsi" w:hAnsiTheme="minorHAnsi" w:cstheme="minorHAnsi"/>
          <w:sz w:val="20"/>
          <w:szCs w:val="20"/>
        </w:rPr>
        <w:t>vedoucí aktivitu</w:t>
      </w:r>
      <w:r w:rsidR="00B10F42">
        <w:rPr>
          <w:rStyle w:val="KKKodstavcesmlouvyslovanChar"/>
          <w:rFonts w:asciiTheme="minorHAnsi" w:hAnsiTheme="minorHAnsi" w:cstheme="minorHAnsi"/>
          <w:sz w:val="20"/>
          <w:szCs w:val="20"/>
        </w:rPr>
        <w:t xml:space="preserve">, kopie </w:t>
      </w:r>
      <w:r>
        <w:rPr>
          <w:rStyle w:val="KKKodstavcesmlouvyslovanChar"/>
          <w:rFonts w:asciiTheme="minorHAnsi" w:hAnsiTheme="minorHAnsi" w:cstheme="minorHAnsi"/>
          <w:sz w:val="20"/>
          <w:szCs w:val="20"/>
        </w:rPr>
        <w:t xml:space="preserve">případně </w:t>
      </w:r>
      <w:r w:rsidR="00B10F42">
        <w:rPr>
          <w:rStyle w:val="KKKodstavcesmlouvyslovanChar"/>
          <w:rFonts w:asciiTheme="minorHAnsi" w:hAnsiTheme="minorHAnsi" w:cstheme="minorHAnsi"/>
          <w:sz w:val="20"/>
          <w:szCs w:val="20"/>
        </w:rPr>
        <w:t>předložených tištěných materiálů</w:t>
      </w:r>
      <w:r w:rsidRPr="008D5255" w:rsidR="00D61C5A">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7BC1BDCA">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w:t>
      </w:r>
      <w:r w:rsidR="001F0A66">
        <w:rPr>
          <w:rFonts w:asciiTheme="minorHAnsi" w:hAnsiTheme="minorHAnsi" w:cstheme="minorHAnsi"/>
          <w:sz w:val="20"/>
          <w:szCs w:val="20"/>
        </w:rPr>
        <w:t>lekcí</w:t>
      </w:r>
      <w:r w:rsidRPr="008D5255">
        <w:rPr>
          <w:rFonts w:asciiTheme="minorHAnsi" w:hAnsiTheme="minorHAnsi" w:cstheme="minorHAnsi"/>
          <w:sz w:val="20"/>
          <w:szCs w:val="20"/>
        </w:rPr>
        <w:t xml:space="preserve"> 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w:t>
      </w:r>
      <w:r w:rsidRPr="008D5255" w:rsidR="00E2516C">
        <w:rPr>
          <w:rFonts w:asciiTheme="minorHAnsi" w:hAnsiTheme="minorHAnsi" w:cstheme="minorHAnsi"/>
          <w:sz w:val="20"/>
          <w:szCs w:val="20"/>
        </w:rPr>
        <w:t>, které bude obsahovat minimálně následující údaje:</w:t>
      </w:r>
    </w:p>
    <w:p w:rsidRPr="008D5255" w:rsidR="00E2516C" w:rsidP="00D57262" w:rsidRDefault="00E2516C" w14:paraId="3F817701" w14:textId="30A09092">
      <w:pPr>
        <w:numPr>
          <w:ilvl w:val="0"/>
          <w:numId w:val="8"/>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D57262" w:rsidRDefault="00E2516C" w14:paraId="16BC7229"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D57262" w:rsidRDefault="00E2516C" w14:paraId="56745447" w14:textId="1E077380">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w:t>
      </w:r>
      <w:r w:rsidR="001F0A66">
        <w:rPr>
          <w:rFonts w:eastAsia="Times New Roman" w:cstheme="minorHAnsi"/>
          <w:sz w:val="20"/>
          <w:szCs w:val="20"/>
        </w:rPr>
        <w:t>lekcí</w:t>
      </w:r>
      <w:r w:rsidRPr="008D5255">
        <w:rPr>
          <w:rFonts w:eastAsia="Times New Roman" w:cstheme="minorHAnsi"/>
          <w:sz w:val="20"/>
          <w:szCs w:val="20"/>
        </w:rPr>
        <w:t xml:space="preserve"> </w:t>
      </w:r>
    </w:p>
    <w:p w:rsidRPr="008D5255" w:rsidR="00E2516C" w:rsidP="00D57262" w:rsidRDefault="00E2516C" w14:paraId="5FBAA855" w14:textId="221FA094">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datum zahájení a datum ukončení </w:t>
      </w:r>
      <w:r w:rsidR="001F0A66">
        <w:rPr>
          <w:rFonts w:eastAsia="Times New Roman" w:cstheme="minorHAnsi"/>
          <w:sz w:val="20"/>
          <w:szCs w:val="20"/>
        </w:rPr>
        <w:t>aktivit</w:t>
      </w:r>
      <w:r w:rsidRPr="008D5255">
        <w:rPr>
          <w:rFonts w:eastAsia="Times New Roman" w:cstheme="minorHAnsi"/>
          <w:sz w:val="20"/>
          <w:szCs w:val="20"/>
        </w:rPr>
        <w:t xml:space="preserve">, počet hodin, jméno lektora (lektorů) a způsob zakončení </w:t>
      </w:r>
      <w:r w:rsidR="001F0A66">
        <w:rPr>
          <w:rFonts w:eastAsia="Times New Roman" w:cstheme="minorHAnsi"/>
          <w:sz w:val="20"/>
          <w:szCs w:val="20"/>
        </w:rPr>
        <w:t>aktivit</w:t>
      </w:r>
    </w:p>
    <w:p w:rsidRPr="008D5255" w:rsidR="00E2516C" w:rsidP="00D57262" w:rsidRDefault="00E2516C" w14:paraId="16D89FEB" w14:textId="68E43CA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lastRenderedPageBreak/>
        <w:t>datum vydání osvědčení/potvrzení</w:t>
      </w:r>
    </w:p>
    <w:p w:rsidRPr="008D5255" w:rsidR="00E2516C" w:rsidP="00D57262" w:rsidRDefault="00E2516C" w14:paraId="1794CDA7"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E2516C" w14:paraId="3C527FD4" w14:textId="44350B85">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8D5255" w:rsidR="00615A81">
        <w:rPr>
          <w:rFonts w:eastAsia="Times New Roman" w:cstheme="minorHAnsi"/>
          <w:sz w:val="20"/>
          <w:szCs w:val="20"/>
        </w:rPr>
        <w:t xml:space="preserve"> </w:t>
      </w:r>
      <w:r w:rsidRPr="008D5255">
        <w:rPr>
          <w:rFonts w:eastAsia="Times New Roman" w:cstheme="minorHAnsi"/>
          <w:sz w:val="20"/>
          <w:szCs w:val="20"/>
        </w:rPr>
        <w:t>v rámci projektu</w:t>
      </w:r>
      <w:r w:rsidRPr="008D5255" w:rsidR="00093DCE">
        <w:rPr>
          <w:rFonts w:eastAsia="Times New Roman" w:cstheme="minorHAnsi"/>
          <w:sz w:val="20"/>
          <w:szCs w:val="20"/>
        </w:rPr>
        <w:t xml:space="preserve"> </w:t>
      </w:r>
      <w:r w:rsidRPr="008D5255" w:rsidR="00093DCE">
        <w:rPr>
          <w:rFonts w:cstheme="minorHAnsi"/>
          <w:sz w:val="20"/>
          <w:szCs w:val="20"/>
        </w:rPr>
        <w:t>„</w:t>
      </w:r>
      <w:r w:rsidRPr="00920180" w:rsidR="00920180">
        <w:rPr>
          <w:rFonts w:cstheme="minorHAnsi"/>
          <w:sz w:val="20"/>
          <w:szCs w:val="20"/>
        </w:rPr>
        <w:t>Age management ve společnosti G.N.P.“, reg. č CZ.03.1.52/0.0/0.0/17_079/0009557</w:t>
      </w:r>
      <w:r w:rsidRPr="008D5255" w:rsidR="00093DCE">
        <w:rPr>
          <w:rFonts w:cstheme="minorHAnsi"/>
          <w:sz w:val="20"/>
          <w:szCs w:val="20"/>
          <w:lang w:eastAsia="cs-CZ"/>
        </w:rPr>
        <w:t>“</w:t>
      </w:r>
    </w:p>
    <w:p w:rsidRPr="008D5255" w:rsidR="00E2516C" w:rsidP="00D57262" w:rsidRDefault="00615A81" w14:paraId="09E6F642" w14:textId="43FEC77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2955CB1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vystavit pro Objednatele jedno souhrnné potvrzení o konání </w:t>
      </w:r>
      <w:r w:rsidR="001F0A66">
        <w:rPr>
          <w:rStyle w:val="KKKodstavcesmlouvyslovanChar"/>
          <w:rFonts w:asciiTheme="minorHAnsi" w:hAnsiTheme="minorHAnsi" w:cstheme="minorHAnsi"/>
          <w:sz w:val="20"/>
          <w:szCs w:val="20"/>
        </w:rPr>
        <w:t>aktivity</w:t>
      </w:r>
      <w:r w:rsidRPr="008D5255">
        <w:rPr>
          <w:rStyle w:val="KKKodstavcesmlouvyslovanChar"/>
          <w:rFonts w:asciiTheme="minorHAnsi" w:hAnsiTheme="minorHAnsi" w:cstheme="minorHAnsi"/>
          <w:sz w:val="20"/>
          <w:szCs w:val="20"/>
        </w:rPr>
        <w:t>, které bude obsahovat minimálně následující údaje:</w:t>
      </w:r>
    </w:p>
    <w:p w:rsidRPr="008D5255" w:rsidR="00615A81" w:rsidP="00D57262" w:rsidRDefault="00615A81" w14:paraId="3501FF60" w14:textId="01C95F4A">
      <w:pPr>
        <w:numPr>
          <w:ilvl w:val="0"/>
          <w:numId w:val="9"/>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D57262" w:rsidRDefault="00615A81" w14:paraId="618DCB23" w14:textId="289DD7EA">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w:t>
      </w:r>
      <w:r w:rsidR="001F0A66">
        <w:rPr>
          <w:rFonts w:eastAsia="Times New Roman" w:cstheme="minorHAnsi"/>
          <w:sz w:val="20"/>
          <w:szCs w:val="20"/>
        </w:rPr>
        <w:t>aktivity</w:t>
      </w:r>
      <w:r w:rsidRPr="008D5255">
        <w:rPr>
          <w:rFonts w:eastAsia="Times New Roman" w:cstheme="minorHAnsi"/>
          <w:sz w:val="20"/>
          <w:szCs w:val="20"/>
        </w:rPr>
        <w:t xml:space="preserve"> </w:t>
      </w:r>
    </w:p>
    <w:p w:rsidRPr="008D5255" w:rsidR="00231356" w:rsidP="00D57262" w:rsidRDefault="00231356" w14:paraId="0E36BCC7" w14:textId="6D99741E">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001F0A66">
        <w:rPr>
          <w:rFonts w:cstheme="minorHAnsi"/>
          <w:sz w:val="20"/>
          <w:szCs w:val="20"/>
        </w:rPr>
        <w:t>G.N.P. spol. s.r.o.</w:t>
      </w:r>
      <w:r w:rsidRPr="008D5255">
        <w:rPr>
          <w:rFonts w:eastAsia="Times New Roman" w:cstheme="minorHAnsi"/>
          <w:sz w:val="20"/>
          <w:szCs w:val="20"/>
        </w:rPr>
        <w:t>, počet účastníků </w:t>
      </w:r>
    </w:p>
    <w:p w:rsidRPr="008D5255" w:rsidR="00615A81" w:rsidP="00D57262" w:rsidRDefault="00231356" w14:paraId="497A3525" w14:textId="6AD52034">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časový rozsah </w:t>
      </w:r>
      <w:r w:rsidR="001F0A66">
        <w:rPr>
          <w:rFonts w:eastAsia="Times New Roman" w:cstheme="minorHAnsi"/>
          <w:sz w:val="20"/>
          <w:szCs w:val="20"/>
        </w:rPr>
        <w:t>lekcí</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D57262" w:rsidRDefault="00615A81" w14:paraId="70559F29" w14:textId="601C53D3">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D57262" w:rsidRDefault="00615A81" w14:paraId="31327508"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615A81" w14:paraId="3D21635E" w14:textId="7DE583D2">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Age management ve společnosti G.N.P.“, reg. č CZ.03.1.52/0.0/0.0/17_079/0009557</w:t>
      </w:r>
      <w:r w:rsidRPr="00920180" w:rsidR="00920180">
        <w:rPr>
          <w:rFonts w:cstheme="minorHAnsi"/>
          <w:sz w:val="20"/>
          <w:szCs w:val="20"/>
          <w:lang w:eastAsia="cs-CZ"/>
        </w:rPr>
        <w:t>“</w:t>
      </w:r>
    </w:p>
    <w:p w:rsidRPr="008D5255" w:rsidR="00615A81" w:rsidP="00D57262" w:rsidRDefault="00231356" w14:paraId="40272F0D" w14:textId="44EDD94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6003CC46">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 xml:space="preserve">účast zaměstnanců v jednotlivých termínech </w:t>
      </w:r>
      <w:r w:rsidR="00FC1366">
        <w:rPr>
          <w:rFonts w:asciiTheme="minorHAnsi" w:hAnsiTheme="minorHAnsi" w:cstheme="minorHAnsi"/>
          <w:sz w:val="20"/>
          <w:szCs w:val="20"/>
        </w:rPr>
        <w:t>lekcí</w:t>
      </w:r>
      <w:r w:rsidRPr="008D5255">
        <w:rPr>
          <w:rFonts w:asciiTheme="minorHAnsi" w:hAnsiTheme="minorHAnsi" w:cstheme="minorHAnsi"/>
          <w:sz w:val="20"/>
          <w:szCs w:val="20"/>
        </w:rPr>
        <w:t>.</w:t>
      </w:r>
    </w:p>
    <w:p w:rsidRPr="00B10F42" w:rsidR="00231356" w:rsidP="00D57262" w:rsidRDefault="00231356" w14:paraId="5E8B0751" w14:textId="44C13D05">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 xml:space="preserve">ě vybavené pro účely </w:t>
      </w:r>
      <w:r w:rsidR="00FC1366">
        <w:rPr>
          <w:rFonts w:asciiTheme="minorHAnsi" w:hAnsiTheme="minorHAnsi" w:cstheme="minorHAnsi"/>
          <w:sz w:val="20"/>
          <w:szCs w:val="20"/>
        </w:rPr>
        <w:t>sjednaných aktivit</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4DCB17E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9B7B46" w:rsidR="009B7B46">
        <w:rPr>
          <w:rStyle w:val="KKKodstavcesmlouvyslovanChar"/>
          <w:rFonts w:asciiTheme="minorHAnsi" w:hAnsiTheme="minorHAnsi"/>
          <w:i/>
          <w:sz w:val="20"/>
        </w:rPr>
        <w:t>Ing. Petr Dobeš, tel: +420</w:t>
      </w:r>
      <w:r w:rsidR="00D418FC">
        <w:rPr>
          <w:rStyle w:val="KKKodstavcesmlouvyslovanChar"/>
          <w:rFonts w:asciiTheme="minorHAnsi" w:hAnsiTheme="minorHAnsi"/>
          <w:i/>
          <w:sz w:val="20"/>
        </w:rPr>
        <w:t>571414322</w:t>
      </w:r>
      <w:r w:rsidRPr="009B7B46" w:rsidR="009B7B46">
        <w:rPr>
          <w:rStyle w:val="KKKodstavcesmlouvyslovanChar"/>
          <w:rFonts w:asciiTheme="minorHAnsi" w:hAnsiTheme="minorHAnsi"/>
          <w:i/>
          <w:sz w:val="20"/>
        </w:rPr>
        <w:t xml:space="preserve">, e-mail: </w:t>
      </w:r>
      <w:r w:rsidR="00D418FC">
        <w:rPr>
          <w:rStyle w:val="KKKodstavcesmlouvyslovanChar"/>
          <w:rFonts w:asciiTheme="minorHAnsi" w:hAnsiTheme="minorHAnsi"/>
          <w:i/>
          <w:sz w:val="20"/>
        </w:rPr>
        <w:t>age-management@gnp.cz.</w:t>
      </w:r>
    </w:p>
    <w:p w:rsidRPr="008D5255"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cstheme="minorHAnsi"/>
          <w:sz w:val="20"/>
          <w:szCs w:val="20"/>
          <w:highlight w:val="yellow"/>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e-mail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D01255" w:rsidP="00D57262" w:rsidRDefault="00D01255" w14:paraId="1AABF756" w14:textId="4857B67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bez DPH (slovy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výše DPH 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cena včetně DPH činí </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prostor, pronájem prezentační techniky a občerstvení pro účastníky </w:t>
      </w:r>
      <w:r w:rsidR="00FC1366">
        <w:rPr>
          <w:rStyle w:val="KKKodstavcesmlouvyslovanChar"/>
          <w:rFonts w:asciiTheme="minorHAnsi" w:hAnsiTheme="minorHAnsi" w:cstheme="minorHAnsi"/>
          <w:sz w:val="20"/>
          <w:szCs w:val="20"/>
        </w:rPr>
        <w:t>lekcí</w:t>
      </w:r>
      <w:r w:rsidRPr="008D5255" w:rsidR="00A24FAB">
        <w:rPr>
          <w:rStyle w:val="KKKodstavcesmlouvyslovanChar"/>
          <w:rFonts w:asciiTheme="minorHAnsi" w:hAnsiTheme="minorHAnsi" w:cstheme="minorHAnsi"/>
          <w:sz w:val="20"/>
          <w:szCs w:val="20"/>
        </w:rPr>
        <w:t xml:space="preserve">. </w:t>
      </w:r>
    </w:p>
    <w:p w:rsidRPr="009B7B46" w:rsidR="00F10FC9" w:rsidP="00D57262" w:rsidRDefault="00F10FC9" w14:paraId="4539FC7E" w14:textId="4169A8BB">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lastRenderedPageBreak/>
        <w:t>Poskytovatel je oprávněn vystavit fakturu vždy z 1x měsíčně vždy k poslednímu dni daného kalendářního měsíce dle počtu hodin</w:t>
      </w:r>
      <w:r w:rsidR="00FC1366">
        <w:rPr>
          <w:rStyle w:val="KKKodstavcesmlouvyslovanChar"/>
          <w:rFonts w:asciiTheme="minorHAnsi" w:hAnsiTheme="minorHAnsi"/>
          <w:sz w:val="20"/>
        </w:rPr>
        <w:t xml:space="preserve"> provedených lekcí</w:t>
      </w:r>
      <w:r w:rsidRPr="009B7B46">
        <w:rPr>
          <w:rStyle w:val="KKKodstavcesmlouvyslovanChar"/>
          <w:rFonts w:asciiTheme="minorHAnsi" w:hAnsiTheme="minorHAnsi"/>
          <w:sz w:val="20"/>
        </w:rPr>
        <w:t>.</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00920180" w:rsidP="009B7B46" w:rsidRDefault="00D01255" w14:paraId="70236697" w14:textId="50F1BFE9">
      <w:pPr>
        <w:pStyle w:val="KKKodstavcesmlouvyslovan"/>
        <w:numPr>
          <w:ilvl w:val="1"/>
          <w:numId w:val="2"/>
        </w:numPr>
        <w:ind w:left="426" w:hanging="426"/>
        <w:rP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920180">
        <w:rPr>
          <w:rFonts w:asciiTheme="minorHAnsi" w:hAnsiTheme="minorHAnsi" w:cstheme="minorHAnsi"/>
          <w:sz w:val="20"/>
          <w:szCs w:val="20"/>
        </w:rPr>
        <w:t xml:space="preserve">hrazen z Operačního programu Zaměstnanost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Age management ve společnosti G.N.P.“, reg. č CZ.03.1.52/0.0/0.0/17_079/0009557</w:t>
      </w:r>
      <w:r w:rsidRPr="00920180" w:rsidR="00920180">
        <w:rPr>
          <w:rFonts w:asciiTheme="minorHAnsi" w:hAnsiTheme="minorHAnsi" w:cstheme="minorHAnsi"/>
          <w:sz w:val="20"/>
          <w:szCs w:val="20"/>
          <w:lang w:eastAsia="cs-CZ"/>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76DCBB5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w:t>
      </w:r>
      <w:r w:rsidR="00FC1366">
        <w:rPr>
          <w:rStyle w:val="KKKodstavcesmlouvyslovanChar"/>
          <w:rFonts w:asciiTheme="minorHAnsi" w:hAnsiTheme="minorHAnsi" w:cstheme="minorHAnsi"/>
          <w:sz w:val="20"/>
          <w:szCs w:val="20"/>
        </w:rPr>
        <w:t>lekcí</w:t>
      </w:r>
      <w:r w:rsidRPr="008D5255" w:rsidR="00D61C5A">
        <w:rPr>
          <w:rStyle w:val="KKKodstavcesmlouvyslovanChar"/>
          <w:rFonts w:asciiTheme="minorHAnsi" w:hAnsiTheme="minorHAnsi" w:cstheme="minorHAnsi"/>
          <w:sz w:val="20"/>
          <w:szCs w:val="20"/>
        </w:rPr>
        <w:t xml:space="preserve">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DD2B758">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FC1366">
        <w:rPr>
          <w:rStyle w:val="KKKodstavcesmlouvyslovanChar"/>
          <w:rFonts w:asciiTheme="minorHAnsi" w:hAnsiTheme="minorHAnsi" w:cstheme="minorHAnsi"/>
          <w:sz w:val="20"/>
          <w:szCs w:val="20"/>
        </w:rPr>
        <w:t>lekce</w:t>
      </w:r>
      <w:r w:rsidR="003D2748">
        <w:rPr>
          <w:rStyle w:val="KKKodstavcesmlouvyslovanChar"/>
          <w:rFonts w:asciiTheme="minorHAnsi" w:hAnsiTheme="minorHAnsi" w:cstheme="minorHAnsi"/>
          <w:sz w:val="20"/>
          <w:szCs w:val="20"/>
        </w:rPr>
        <w:t xml:space="preserve">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1EEDC863">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2F1EE9">
        <w:rPr>
          <w:rStyle w:val="KKKodstavcesmlouvyslovanChar"/>
          <w:rFonts w:asciiTheme="minorHAnsi" w:hAnsiTheme="minorHAnsi" w:cstheme="minorHAnsi"/>
          <w:sz w:val="20"/>
          <w:szCs w:val="20"/>
        </w:rPr>
        <w:t>5</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w:t>
      </w:r>
      <w:r w:rsidRPr="00ED0BE2">
        <w:rPr>
          <w:rStyle w:val="KKKodstavcesmlouvyslovanChar"/>
          <w:rFonts w:asciiTheme="minorHAnsi" w:hAnsiTheme="minorHAnsi" w:cstheme="minorHAnsi"/>
          <w:sz w:val="20"/>
          <w:szCs w:val="20"/>
        </w:rPr>
        <w:t xml:space="preserve"> </w:t>
      </w:r>
      <w:r w:rsidRPr="002F1EE9">
        <w:rPr>
          <w:rStyle w:val="KKKodstavcesmlouvyslovanChar"/>
          <w:rFonts w:asciiTheme="minorHAnsi" w:hAnsiTheme="minorHAnsi" w:cstheme="minorHAnsi"/>
          <w:sz w:val="20"/>
          <w:szCs w:val="20"/>
        </w:rPr>
        <w:t>nabývá</w:t>
      </w:r>
      <w:r w:rsidRPr="008D5255">
        <w:rPr>
          <w:rStyle w:val="KKKodstavcesmlouvyslovanChar"/>
          <w:rFonts w:asciiTheme="minorHAnsi" w:hAnsiTheme="minorHAnsi" w:cstheme="minorHAnsi"/>
          <w:sz w:val="20"/>
          <w:szCs w:val="20"/>
        </w:rPr>
        <w:t xml:space="preserve"> platnosti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2F1EE9"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2F1EE9">
        <w:rPr>
          <w:rStyle w:val="KKKodstavcesmlouvyslovanChar"/>
          <w:rFonts w:asciiTheme="minorHAnsi" w:hAnsiTheme="minorHAnsi" w:cstheme="minorHAnsi"/>
          <w:sz w:val="20"/>
          <w:szCs w:val="20"/>
        </w:rPr>
        <w:t xml:space="preserve">Za </w:t>
      </w:r>
      <w:r w:rsidRPr="002F1EE9" w:rsidR="001F184A">
        <w:rPr>
          <w:rStyle w:val="KKKodstavcesmlouvyslovanChar"/>
          <w:rFonts w:asciiTheme="minorHAnsi" w:hAnsiTheme="minorHAnsi" w:cstheme="minorHAnsi"/>
          <w:sz w:val="20"/>
          <w:szCs w:val="20"/>
        </w:rPr>
        <w:t>Poskytovatele</w:t>
      </w:r>
      <w:r w:rsidRPr="002F1EE9">
        <w:rPr>
          <w:rStyle w:val="KKKodstavcesmlouvyslovanChar"/>
          <w:rFonts w:asciiTheme="minorHAnsi" w:hAnsiTheme="minorHAnsi" w:cstheme="minorHAnsi"/>
          <w:sz w:val="20"/>
          <w:szCs w:val="20"/>
        </w:rPr>
        <w:t>:</w:t>
      </w:r>
      <w:r w:rsidRPr="002F1EE9">
        <w:rPr>
          <w:rStyle w:val="KKKodstavcesmlouvyslovanChar"/>
          <w:rFonts w:asciiTheme="minorHAnsi" w:hAnsiTheme="minorHAnsi" w:cstheme="minorHAnsi"/>
          <w:sz w:val="20"/>
          <w:szCs w:val="20"/>
        </w:rPr>
        <w:tab/>
      </w:r>
      <w:r w:rsidRPr="002F1EE9">
        <w:rPr>
          <w:rStyle w:val="KKKodstavcesmlouvyslovanChar"/>
          <w:rFonts w:asciiTheme="minorHAnsi" w:hAnsiTheme="minorHAnsi" w:cstheme="minorHAnsi"/>
          <w:sz w:val="20"/>
          <w:szCs w:val="20"/>
        </w:rPr>
        <w:tab/>
      </w:r>
      <w:r w:rsidRPr="002F1EE9">
        <w:rPr>
          <w:rStyle w:val="KKKodstavcesmlouvyslovanChar"/>
          <w:rFonts w:asciiTheme="minorHAnsi" w:hAnsiTheme="minorHAnsi" w:cstheme="minorHAnsi"/>
          <w:sz w:val="20"/>
          <w:szCs w:val="20"/>
        </w:rPr>
        <w:tab/>
        <w:t>Za Objednatele:</w:t>
      </w:r>
    </w:p>
    <w:p w:rsidRPr="002F1EE9"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2F1EE9" w:rsidR="00D01255" w:rsidP="00D01255" w:rsidRDefault="00D01255" w14:paraId="6049E51B" w14:textId="1B4F72A0">
      <w:pPr>
        <w:pStyle w:val="KKKodstavcesmlouvyslovan"/>
        <w:numPr>
          <w:ilvl w:val="0"/>
          <w:numId w:val="0"/>
        </w:numPr>
        <w:rPr>
          <w:rStyle w:val="KKKodstavcesmlouvyslovanChar"/>
          <w:rFonts w:asciiTheme="minorHAnsi" w:hAnsiTheme="minorHAnsi" w:cstheme="minorHAnsi"/>
          <w:sz w:val="20"/>
          <w:szCs w:val="20"/>
        </w:rPr>
      </w:pPr>
      <w:r w:rsidRPr="002F1EE9">
        <w:rPr>
          <w:rStyle w:val="KKKodstavcesmlouvyslovanChar"/>
          <w:rFonts w:asciiTheme="minorHAnsi" w:hAnsiTheme="minorHAnsi" w:cstheme="minorHAnsi"/>
          <w:sz w:val="20"/>
          <w:szCs w:val="20"/>
        </w:rPr>
        <w:t>V ……………….….. dne ……………….</w:t>
      </w:r>
      <w:r w:rsidRPr="002F1EE9">
        <w:rPr>
          <w:rStyle w:val="KKKodstavcesmlouvyslovanChar"/>
          <w:rFonts w:asciiTheme="minorHAnsi" w:hAnsiTheme="minorHAnsi" w:cstheme="minorHAnsi"/>
          <w:sz w:val="20"/>
          <w:szCs w:val="20"/>
        </w:rPr>
        <w:tab/>
      </w:r>
      <w:r w:rsidRPr="002F1EE9">
        <w:rPr>
          <w:rStyle w:val="KKKodstavcesmlouvyslovanChar"/>
          <w:rFonts w:asciiTheme="minorHAnsi" w:hAnsiTheme="minorHAnsi" w:cstheme="minorHAnsi"/>
          <w:sz w:val="20"/>
          <w:szCs w:val="20"/>
        </w:rPr>
        <w:tab/>
        <w:t>V</w:t>
      </w:r>
      <w:r w:rsidRPr="002F1EE9" w:rsidR="00920180">
        <w:rPr>
          <w:rStyle w:val="KKKodstavcesmlouvyslovanChar"/>
          <w:rFonts w:asciiTheme="minorHAnsi" w:hAnsiTheme="minorHAnsi" w:cstheme="minorHAnsi"/>
          <w:sz w:val="20"/>
          <w:szCs w:val="20"/>
        </w:rPr>
        <w:t xml:space="preserve">e Vsetíně </w:t>
      </w:r>
      <w:r w:rsidRPr="002F1EE9">
        <w:rPr>
          <w:rStyle w:val="KKKodstavcesmlouvyslovanChar"/>
          <w:rFonts w:asciiTheme="minorHAnsi" w:hAnsiTheme="minorHAnsi" w:cstheme="minorHAnsi"/>
          <w:sz w:val="20"/>
          <w:szCs w:val="20"/>
        </w:rPr>
        <w:t>dne ……………..….</w:t>
      </w:r>
      <w:r w:rsidRPr="002F1EE9">
        <w:rPr>
          <w:rStyle w:val="KKKodstavcesmlouvyslovanChar"/>
          <w:rFonts w:asciiTheme="minorHAnsi" w:hAnsiTheme="minorHAnsi" w:cstheme="minorHAnsi"/>
          <w:sz w:val="20"/>
          <w:szCs w:val="20"/>
        </w:rPr>
        <w:tab/>
      </w:r>
    </w:p>
    <w:p w:rsidRPr="002F1EE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77777777">
      <w:pPr>
        <w:pStyle w:val="KKKodstavcesmlouvyslovan"/>
        <w:numPr>
          <w:ilvl w:val="0"/>
          <w:numId w:val="0"/>
        </w:numPr>
        <w:spacing w:before="0" w:after="0"/>
        <w:rPr>
          <w:rFonts w:asciiTheme="minorHAnsi" w:hAnsiTheme="minorHAnsi" w:cstheme="minorHAnsi"/>
          <w:sz w:val="20"/>
          <w:szCs w:val="20"/>
        </w:rPr>
      </w:pPr>
      <w:r w:rsidRPr="002F1EE9">
        <w:rPr>
          <w:rFonts w:asciiTheme="minorHAnsi" w:hAnsiTheme="minorHAnsi" w:cstheme="minorHAnsi"/>
          <w:sz w:val="20"/>
          <w:szCs w:val="20"/>
        </w:rPr>
        <w:t>…………………………………………</w:t>
      </w:r>
      <w:r w:rsidRPr="002F1EE9" w:rsidR="00315891">
        <w:rPr>
          <w:rFonts w:asciiTheme="minorHAnsi" w:hAnsiTheme="minorHAnsi" w:cstheme="minorHAnsi"/>
          <w:sz w:val="20"/>
          <w:szCs w:val="20"/>
        </w:rPr>
        <w:tab/>
      </w:r>
      <w:r w:rsidRPr="002F1EE9" w:rsidR="00315891">
        <w:rPr>
          <w:rFonts w:asciiTheme="minorHAnsi" w:hAnsiTheme="minorHAnsi" w:cstheme="minorHAnsi"/>
          <w:sz w:val="20"/>
          <w:szCs w:val="20"/>
        </w:rPr>
        <w:tab/>
        <w:t>…………………………………………</w:t>
      </w:r>
    </w:p>
    <w:p w:rsidR="00B84D73" w:rsidP="00315891" w:rsidRDefault="00B84D73" w14:paraId="042201D3" w14:textId="0A28DFE9">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5D22B5CD" w14:textId="17A5503E">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3C041B0A" w14:textId="048E112C">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593583D9" w14:textId="751004E1">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2981EE8" w14:textId="20E664CD">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41B5E0FF" w14:textId="79855CEB">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C4A8BC0" w14:textId="22DFF947">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56AD8EF" w14:textId="6F110EE1">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7C74C791" w14:textId="2719135E">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808C336" w14:textId="53359BB9">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4AA3EF62" w14:textId="0E236104">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7E4D84D5" w14:textId="7EEDC9EC">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3686E54" w14:textId="585D4F47">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EB72A91" w14:textId="23E8B300">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3127D4ED" w14:textId="60205E57">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54D00C11" w14:textId="4C6BC78F">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5DD39B8E" w14:textId="1A0371ED">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113654B0" w14:textId="6C5B9144">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FE0D9CA" w14:textId="400FC611">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382E500B" w14:textId="63C195FA">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14A38BD0" w14:textId="613764EE">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2527EB69" w14:textId="077ED2AC">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2764B474" w14:textId="5D6B80CF">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03967A9" w14:textId="354A656F">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2221F28" w14:textId="7211FC7F">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37109278" w14:textId="11CFD997">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6DDB4115" w14:textId="0F5CAA8F">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7107E106" w14:textId="5650A268">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6E735A1A" w14:textId="5A548DFB">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78D7BDCE" w14:textId="0799900F">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29384B9E" w14:textId="6FB9C0C4">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44250D46" w14:textId="5C7B09D3">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7734C3DB" w14:textId="3E4AB174">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52868396" w14:textId="0D72E02C">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B0EA0D3" w14:textId="4B3C71E7">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68EA8E0C" w14:textId="0958481E">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1AD34DA4" w14:textId="37563C88">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25D10D7" w14:textId="475BBD01">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256EB259" w14:textId="22BCC8CA">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3F6FB9A9" w14:textId="3C325ECA">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736B2F6A" w14:textId="7206F303">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FA59D86" w14:textId="5F98D2A7">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04D63A9F" w14:textId="29939318">
      <w:pPr>
        <w:pStyle w:val="KKKodstavcesmlouvyslovan"/>
        <w:numPr>
          <w:ilvl w:val="0"/>
          <w:numId w:val="0"/>
        </w:numPr>
        <w:spacing w:before="0" w:after="0"/>
        <w:rPr>
          <w:rFonts w:asciiTheme="minorHAnsi" w:hAnsiTheme="minorHAnsi" w:cstheme="minorHAnsi"/>
          <w:sz w:val="20"/>
          <w:szCs w:val="20"/>
        </w:rPr>
      </w:pPr>
    </w:p>
    <w:p w:rsidR="00ED0BE2" w:rsidP="00315891" w:rsidRDefault="00ED0BE2" w14:paraId="1D7ED570" w14:textId="25CEFBBC">
      <w:pPr>
        <w:pStyle w:val="KKKodstavcesmlouvyslovan"/>
        <w:numPr>
          <w:ilvl w:val="0"/>
          <w:numId w:val="0"/>
        </w:numPr>
        <w:spacing w:before="0" w:after="0"/>
        <w:rPr>
          <w:rFonts w:asciiTheme="minorHAnsi" w:hAnsiTheme="minorHAnsi" w:cstheme="minorHAnsi"/>
          <w:sz w:val="20"/>
          <w:szCs w:val="20"/>
        </w:rPr>
      </w:pPr>
    </w:p>
    <w:p w:rsidR="00ED0BE2" w:rsidP="002F1EE9" w:rsidRDefault="00ED0BE2" w14:paraId="109C312B" w14:textId="5316F83D">
      <w:pPr>
        <w:pStyle w:val="KKKodstavcesmlouvyslovan"/>
        <w:numPr>
          <w:ilvl w:val="0"/>
          <w:numId w:val="0"/>
        </w:numPr>
        <w:spacing w:before="0" w:after="0"/>
        <w:jc w:val="right"/>
        <w:rPr>
          <w:rFonts w:asciiTheme="minorHAnsi" w:hAnsiTheme="minorHAnsi" w:cstheme="minorHAnsi"/>
          <w:sz w:val="20"/>
          <w:szCs w:val="20"/>
        </w:rPr>
      </w:pPr>
    </w:p>
    <w:p w:rsidR="00ED0BE2" w:rsidP="00ED0BE2" w:rsidRDefault="00ED0BE2" w14:paraId="333E3026" w14:textId="0B94B9E9">
      <w:pPr>
        <w:pStyle w:val="KKKodstavcesmlouvyslovan"/>
        <w:numPr>
          <w:ilvl w:val="0"/>
          <w:numId w:val="0"/>
        </w:numPr>
        <w:spacing w:before="0" w:after="0"/>
        <w:jc w:val="right"/>
        <w:rPr>
          <w:rFonts w:asciiTheme="minorHAnsi" w:hAnsiTheme="minorHAnsi" w:cstheme="minorHAnsi"/>
          <w:sz w:val="20"/>
          <w:szCs w:val="20"/>
        </w:rPr>
      </w:pPr>
      <w:r>
        <w:rPr>
          <w:rFonts w:asciiTheme="minorHAnsi" w:hAnsiTheme="minorHAnsi" w:cstheme="minorHAnsi"/>
          <w:sz w:val="20"/>
          <w:szCs w:val="20"/>
        </w:rPr>
        <w:t>Příloha č.1</w:t>
      </w:r>
    </w:p>
    <w:p w:rsidRPr="00081595" w:rsidR="00ED0BE2" w:rsidP="00ED0BE2" w:rsidRDefault="00ED0BE2" w14:paraId="47994BF6" w14:textId="77777777">
      <w:pPr>
        <w:jc w:val="center"/>
        <w:rPr>
          <w:rFonts w:asciiTheme="majorHAnsi" w:hAnsiTheme="majorHAnsi"/>
          <w:b/>
          <w:smallCaps/>
          <w:sz w:val="32"/>
          <w:szCs w:val="21"/>
        </w:rPr>
      </w:pPr>
      <w:r w:rsidRPr="00081595">
        <w:rPr>
          <w:rFonts w:asciiTheme="majorHAnsi" w:hAnsiTheme="majorHAnsi"/>
          <w:b/>
          <w:smallCaps/>
          <w:sz w:val="32"/>
          <w:szCs w:val="21"/>
        </w:rPr>
        <w:t>SPECIFIKACE PŘEDMĚTU PLNĚNÍ</w:t>
      </w:r>
    </w:p>
    <w:p w:rsidRPr="00EC6977" w:rsidR="00ED0BE2" w:rsidP="00ED0BE2" w:rsidRDefault="00ED0BE2" w14:paraId="5F03EA4B" w14:textId="77777777">
      <w:pPr>
        <w:spacing w:after="0"/>
        <w:jc w:val="both"/>
        <w:rPr>
          <w:rFonts w:cs="Arial" w:asciiTheme="majorHAnsi" w:hAnsiTheme="majorHAnsi"/>
        </w:rPr>
      </w:pPr>
      <w:r w:rsidRPr="00EC6977">
        <w:rPr>
          <w:rFonts w:cs="Arial" w:asciiTheme="majorHAnsi" w:hAnsiTheme="majorHAnsi"/>
        </w:rPr>
        <w:t>ve výběrovém řízení pro zakázku, na kterou se nevztahuje postup pro zadávací řízení dle zákona č. 134/2016 Sb., o zadávání veřejných zakázek. Zadání veřejné zakázky se řídí</w:t>
      </w:r>
      <w:r>
        <w:rPr>
          <w:rFonts w:cs="Arial" w:asciiTheme="majorHAnsi" w:hAnsiTheme="majorHAnsi"/>
        </w:rPr>
        <w:t xml:space="preserve"> </w:t>
      </w:r>
      <w:r w:rsidRPr="00EC6977">
        <w:rPr>
          <w:rFonts w:asciiTheme="majorHAnsi" w:hAnsiTheme="majorHAnsi" w:cstheme="minorHAnsi"/>
        </w:rPr>
        <w:t xml:space="preserve">Pravidly pro žadatele a příjemce Operačního programu Zaměstnanost v aktuální </w:t>
      </w:r>
      <w:r w:rsidRPr="00D648DB">
        <w:rPr>
          <w:rFonts w:asciiTheme="majorHAnsi" w:hAnsiTheme="majorHAnsi" w:cstheme="minorHAnsi"/>
        </w:rPr>
        <w:t>verzi (obecná část pravidel –</w:t>
      </w:r>
      <w:r>
        <w:rPr>
          <w:rFonts w:asciiTheme="majorHAnsi" w:hAnsiTheme="majorHAnsi" w:cstheme="minorHAnsi"/>
        </w:rPr>
        <w:t xml:space="preserve"> 9. </w:t>
      </w:r>
      <w:r w:rsidRPr="00D648DB">
        <w:rPr>
          <w:rFonts w:asciiTheme="majorHAnsi" w:hAnsiTheme="majorHAnsi" w:cstheme="minorHAnsi"/>
        </w:rPr>
        <w:t>vydání). Aktivita</w:t>
      </w:r>
      <w:r w:rsidRPr="00EC6977">
        <w:rPr>
          <w:rFonts w:asciiTheme="majorHAnsi" w:hAnsiTheme="majorHAnsi" w:cstheme="minorHAnsi"/>
        </w:rPr>
        <w:t xml:space="preserve"> je realizována v rámci </w:t>
      </w:r>
      <w:r w:rsidRPr="003A19EF">
        <w:rPr>
          <w:rFonts w:cs="Arial" w:asciiTheme="majorHAnsi" w:hAnsiTheme="majorHAnsi"/>
        </w:rPr>
        <w:t>projektu „</w:t>
      </w:r>
      <w:r w:rsidRPr="00CD58C0">
        <w:rPr>
          <w:rFonts w:asciiTheme="majorHAnsi" w:hAnsiTheme="majorHAnsi" w:cstheme="majorHAnsi"/>
        </w:rPr>
        <w:t>Age management ve společnosti G.N.P.“, reg. č CZ.03.1.52/0.0/0.0/17_079/0009557“</w:t>
      </w:r>
      <w:r w:rsidRPr="003A19EF">
        <w:rPr>
          <w:rFonts w:cs="Arial" w:asciiTheme="majorHAnsi" w:hAnsiTheme="majorHAnsi"/>
        </w:rPr>
        <w:t>, který je spolufinancován</w:t>
      </w:r>
      <w:r w:rsidRPr="00EC6977">
        <w:rPr>
          <w:rFonts w:cs="Arial" w:asciiTheme="majorHAnsi" w:hAnsiTheme="majorHAnsi"/>
          <w:color w:val="000000"/>
          <w:shd w:val="clear" w:color="auto" w:fill="FFFFFF"/>
        </w:rPr>
        <w:t xml:space="preserve"> Evropskou unií</w:t>
      </w:r>
      <w:r w:rsidRPr="00EC6977">
        <w:rPr>
          <w:rFonts w:asciiTheme="majorHAnsi" w:hAnsiTheme="majorHAnsi" w:cstheme="minorHAnsi"/>
        </w:rPr>
        <w:t>.</w:t>
      </w:r>
    </w:p>
    <w:p w:rsidR="00ED0BE2" w:rsidP="00ED0BE2" w:rsidRDefault="00ED0BE2" w14:paraId="63ACC508" w14:textId="67DBFA6D">
      <w:pPr>
        <w:pStyle w:val="KKKodstavcesmlouvyslovan"/>
        <w:numPr>
          <w:ilvl w:val="0"/>
          <w:numId w:val="0"/>
        </w:numPr>
        <w:spacing w:before="0" w:after="0"/>
        <w:jc w:val="right"/>
        <w:rPr>
          <w:rFonts w:asciiTheme="minorHAnsi" w:hAnsiTheme="minorHAnsi" w:cstheme="minorHAnsi"/>
          <w:sz w:val="20"/>
          <w:szCs w:val="20"/>
        </w:rPr>
      </w:pPr>
    </w:p>
    <w:p w:rsidR="00ED0BE2" w:rsidP="00ED0BE2" w:rsidRDefault="00ED0BE2" w14:paraId="7D231C1C" w14:textId="46FA4952">
      <w:pPr>
        <w:pStyle w:val="KKKodstavcesmlouvyslovan"/>
        <w:numPr>
          <w:ilvl w:val="0"/>
          <w:numId w:val="0"/>
        </w:numPr>
        <w:spacing w:before="0" w:after="0"/>
        <w:jc w:val="right"/>
        <w:rPr>
          <w:rFonts w:asciiTheme="minorHAnsi" w:hAnsiTheme="minorHAnsi" w:cstheme="minorHAnsi"/>
          <w:sz w:val="20"/>
          <w:szCs w:val="20"/>
        </w:rPr>
      </w:pPr>
    </w:p>
    <w:p w:rsidR="00ED0BE2" w:rsidP="00ED0BE2" w:rsidRDefault="00ED0BE2" w14:paraId="0ADB9F0A" w14:textId="26710AB7">
      <w:pPr>
        <w:pStyle w:val="KKKodstavcesmlouvyslovan"/>
        <w:numPr>
          <w:ilvl w:val="0"/>
          <w:numId w:val="0"/>
        </w:numPr>
        <w:spacing w:before="0" w:after="0"/>
        <w:jc w:val="right"/>
        <w:rPr>
          <w:rFonts w:asciiTheme="minorHAnsi" w:hAnsiTheme="minorHAnsi" w:cstheme="minorHAnsi"/>
          <w:sz w:val="20"/>
          <w:szCs w:val="20"/>
        </w:rPr>
      </w:pPr>
    </w:p>
    <w:p w:rsidRPr="005123D3" w:rsidR="00ED0BE2" w:rsidP="00ED0BE2" w:rsidRDefault="00ED0BE2" w14:paraId="0AC034CB" w14:textId="77777777">
      <w:pPr>
        <w:pStyle w:val="Tabulkatext"/>
        <w:shd w:val="clear" w:color="auto" w:fill="D0CECE" w:themeFill="background2" w:themeFillShade="E6"/>
        <w:snapToGrid w:val="false"/>
        <w:spacing w:before="240" w:after="120"/>
        <w:ind w:left="0"/>
        <w:jc w:val="both"/>
        <w:rPr>
          <w:rFonts w:asciiTheme="majorHAnsi" w:hAnsiTheme="majorHAnsi"/>
          <w:color w:val="000000" w:themeColor="text1"/>
          <w:sz w:val="22"/>
        </w:rPr>
      </w:pPr>
      <w:r w:rsidRPr="005123D3">
        <w:rPr>
          <w:rFonts w:asciiTheme="majorHAnsi" w:hAnsiTheme="majorHAnsi"/>
          <w:color w:val="000000" w:themeColor="text1"/>
          <w:sz w:val="22"/>
        </w:rPr>
        <w:t xml:space="preserve">ČÁST č. 2 </w:t>
      </w:r>
      <w:r>
        <w:rPr>
          <w:rFonts w:asciiTheme="majorHAnsi" w:hAnsiTheme="majorHAnsi"/>
          <w:color w:val="000000" w:themeColor="text1"/>
          <w:sz w:val="22"/>
        </w:rPr>
        <w:t xml:space="preserve"> </w:t>
      </w:r>
      <w:r w:rsidRPr="00E25C38">
        <w:rPr>
          <w:rFonts w:asciiTheme="majorHAnsi" w:hAnsiTheme="majorHAnsi" w:cstheme="majorHAnsi"/>
          <w:b/>
          <w:color w:val="auto"/>
          <w:szCs w:val="20"/>
        </w:rPr>
        <w:t>Prevence zdraví a předcházení syndromu vyhoření</w:t>
      </w:r>
    </w:p>
    <w:p w:rsidR="00ED0BE2" w:rsidP="00ED0BE2" w:rsidRDefault="00ED0BE2" w14:paraId="0AB611E9" w14:textId="77777777">
      <w:pPr>
        <w:pStyle w:val="Tabulkatext"/>
        <w:jc w:val="both"/>
        <w:rPr>
          <w:rFonts w:asciiTheme="majorHAnsi" w:hAnsiTheme="majorHAnsi"/>
          <w:b/>
          <w:color w:val="000000" w:themeColor="text1"/>
          <w:sz w:val="22"/>
        </w:rPr>
      </w:pPr>
    </w:p>
    <w:p w:rsidRPr="003179E6" w:rsidR="001F0DD9" w:rsidP="001F0DD9" w:rsidRDefault="001F0DD9" w14:paraId="451A3EB0" w14:textId="77777777">
      <w:pPr>
        <w:pStyle w:val="Tabulkatext"/>
        <w:jc w:val="both"/>
        <w:rPr>
          <w:rFonts w:asciiTheme="majorHAnsi" w:hAnsiTheme="majorHAnsi"/>
          <w:b/>
          <w:color w:val="000000" w:themeColor="text1"/>
          <w:sz w:val="22"/>
        </w:rPr>
      </w:pPr>
      <w:r w:rsidRPr="003179E6">
        <w:rPr>
          <w:rFonts w:asciiTheme="majorHAnsi" w:hAnsiTheme="majorHAnsi"/>
          <w:b/>
          <w:color w:val="000000" w:themeColor="text1"/>
          <w:sz w:val="22"/>
        </w:rPr>
        <w:t>Preventivní cvičení, psychohygiena a relaxační techniky</w:t>
      </w:r>
    </w:p>
    <w:p w:rsidRPr="005123D3" w:rsidR="001F0DD9" w:rsidP="001F0DD9" w:rsidRDefault="001F0DD9" w14:paraId="1AE3B5BD"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Počet osob:</w:t>
      </w:r>
      <w:r>
        <w:rPr>
          <w:rFonts w:asciiTheme="majorHAnsi" w:hAnsiTheme="majorHAnsi"/>
          <w:color w:val="000000" w:themeColor="text1"/>
          <w:sz w:val="22"/>
        </w:rPr>
        <w:t xml:space="preserve">  </w:t>
      </w:r>
      <w:r w:rsidRPr="005123D3">
        <w:rPr>
          <w:rFonts w:asciiTheme="majorHAnsi" w:hAnsiTheme="majorHAnsi"/>
          <w:color w:val="000000" w:themeColor="text1"/>
          <w:sz w:val="22"/>
        </w:rPr>
        <w:t xml:space="preserve"> </w:t>
      </w:r>
      <w:r>
        <w:rPr>
          <w:rFonts w:asciiTheme="majorHAnsi" w:hAnsiTheme="majorHAnsi"/>
          <w:color w:val="000000" w:themeColor="text1"/>
          <w:sz w:val="22"/>
        </w:rPr>
        <w:t>8</w:t>
      </w:r>
    </w:p>
    <w:p w:rsidRPr="005123D3" w:rsidR="001F0DD9" w:rsidP="001F0DD9" w:rsidRDefault="001F0DD9" w14:paraId="2CBFD84C" w14:textId="77777777">
      <w:pPr>
        <w:pStyle w:val="Tabulkatext"/>
        <w:ind w:left="426"/>
        <w:jc w:val="both"/>
        <w:rPr>
          <w:rFonts w:asciiTheme="majorHAnsi" w:hAnsiTheme="majorHAnsi"/>
          <w:color w:val="000000" w:themeColor="text1"/>
          <w:sz w:val="22"/>
        </w:rPr>
      </w:pPr>
      <w:r>
        <w:rPr>
          <w:rFonts w:asciiTheme="majorHAnsi" w:hAnsiTheme="majorHAnsi"/>
          <w:color w:val="000000" w:themeColor="text1"/>
          <w:sz w:val="22"/>
        </w:rPr>
        <w:t xml:space="preserve">Rozsah: </w:t>
      </w:r>
      <w:r>
        <w:rPr>
          <w:rFonts w:asciiTheme="majorHAnsi" w:hAnsiTheme="majorHAnsi"/>
          <w:color w:val="000000" w:themeColor="text1"/>
          <w:sz w:val="22"/>
        </w:rPr>
        <w:tab/>
        <w:t xml:space="preserve">   150 hodin celkem (lekce organizována vždy pro všechny osoby dohromady) </w:t>
      </w:r>
    </w:p>
    <w:p w:rsidRPr="001F6146" w:rsidR="001F0DD9" w:rsidP="001F0DD9" w:rsidRDefault="001F0DD9" w14:paraId="56D99DC5" w14:textId="77777777">
      <w:pPr>
        <w:autoSpaceDE w:val="false"/>
        <w:autoSpaceDN w:val="false"/>
        <w:adjustRightInd w:val="false"/>
        <w:spacing w:after="0" w:line="240" w:lineRule="auto"/>
        <w:ind w:left="1560" w:hanging="1134"/>
        <w:jc w:val="both"/>
        <w:rPr>
          <w:rFonts w:ascii="Calibri" w:hAnsi="Calibri" w:cs="Calibri"/>
        </w:rPr>
      </w:pPr>
      <w:r w:rsidRPr="005123D3">
        <w:rPr>
          <w:rFonts w:asciiTheme="majorHAnsi" w:hAnsiTheme="majorHAnsi"/>
          <w:color w:val="000000" w:themeColor="text1"/>
        </w:rPr>
        <w:t xml:space="preserve">Zaměření: </w:t>
      </w:r>
      <w:r w:rsidRPr="005123D3">
        <w:rPr>
          <w:rFonts w:asciiTheme="majorHAnsi" w:hAnsiTheme="majorHAnsi"/>
          <w:color w:val="000000" w:themeColor="text1"/>
        </w:rPr>
        <w:tab/>
      </w:r>
      <w:r w:rsidRPr="001F6146">
        <w:rPr>
          <w:rFonts w:asciiTheme="majorHAnsi" w:hAnsiTheme="majorHAnsi" w:cstheme="majorHAnsi"/>
          <w:color w:val="000000" w:themeColor="text1"/>
        </w:rPr>
        <w:t xml:space="preserve">cílem je prevence syndromu vyhoření pomocí a prohlubování vztahů zaměstnanců pomocí </w:t>
      </w:r>
      <w:r w:rsidRPr="001F6146">
        <w:rPr>
          <w:rFonts w:asciiTheme="majorHAnsi" w:hAnsiTheme="majorHAnsi" w:cstheme="majorHAnsi"/>
        </w:rPr>
        <w:t>volnočasových aktivit směřujících k tělesnému pohybu, psychohygieně a relaxačním technikám</w:t>
      </w:r>
    </w:p>
    <w:p w:rsidR="001F0DD9" w:rsidP="001F0DD9" w:rsidRDefault="001F0DD9" w14:paraId="75867750"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Forma: </w:t>
      </w:r>
      <w:r w:rsidRPr="005123D3">
        <w:rPr>
          <w:rFonts w:asciiTheme="majorHAnsi" w:hAnsiTheme="majorHAnsi"/>
          <w:color w:val="000000" w:themeColor="text1"/>
          <w:sz w:val="22"/>
        </w:rPr>
        <w:tab/>
      </w:r>
      <w:r>
        <w:rPr>
          <w:rFonts w:asciiTheme="majorHAnsi" w:hAnsiTheme="majorHAnsi"/>
          <w:color w:val="000000" w:themeColor="text1"/>
          <w:sz w:val="22"/>
        </w:rPr>
        <w:t xml:space="preserve">   prezenční</w:t>
      </w:r>
    </w:p>
    <w:p w:rsidR="001F0DD9" w:rsidP="001F0DD9" w:rsidRDefault="001F0DD9" w14:paraId="429C35B8" w14:textId="77777777">
      <w:pPr>
        <w:pStyle w:val="Tabulkatext"/>
        <w:ind w:left="426"/>
        <w:jc w:val="both"/>
        <w:rPr>
          <w:rFonts w:asciiTheme="majorHAnsi" w:hAnsiTheme="majorHAnsi"/>
          <w:color w:val="000000" w:themeColor="text1"/>
          <w:sz w:val="22"/>
        </w:rPr>
      </w:pPr>
    </w:p>
    <w:p w:rsidRPr="005123D3" w:rsidR="001F0DD9" w:rsidP="001F0DD9" w:rsidRDefault="001F0DD9" w14:paraId="7DC59ED8"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Za jednu hodinu se považuje 60 minut čistého času.</w:t>
      </w:r>
    </w:p>
    <w:p w:rsidRPr="005123D3" w:rsidR="001F0DD9" w:rsidP="001F0DD9" w:rsidRDefault="001F0DD9" w14:paraId="216BBDDB"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Pokud není uvedeno jinak, platí:</w:t>
      </w:r>
    </w:p>
    <w:p w:rsidRPr="003A19EF" w:rsidR="001F0DD9" w:rsidP="001F0DD9" w:rsidRDefault="001F0DD9" w14:paraId="3D5F37ED"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t xml:space="preserve">Související plnění: </w:t>
      </w:r>
      <w:r w:rsidRPr="003A19EF">
        <w:rPr>
          <w:rFonts w:eastAsia="Times New Roman" w:cs="Times New Roman" w:asciiTheme="majorHAnsi" w:hAnsiTheme="majorHAnsi"/>
        </w:rPr>
        <w:t xml:space="preserve">Součástí nabídkové ceny jsou </w:t>
      </w:r>
      <w:r>
        <w:rPr>
          <w:rFonts w:eastAsia="Times New Roman" w:cs="Times New Roman" w:asciiTheme="majorHAnsi" w:hAnsiTheme="majorHAnsi"/>
        </w:rPr>
        <w:t xml:space="preserve">případné </w:t>
      </w:r>
      <w:r w:rsidRPr="003A19EF">
        <w:rPr>
          <w:rFonts w:eastAsia="Times New Roman" w:cs="Times New Roman" w:asciiTheme="majorHAnsi" w:hAnsiTheme="majorHAnsi"/>
        </w:rPr>
        <w:t>studijní materiály v tištěné verzi, zpracování seznamu doporučené literatury pro případné další samostudium, testování</w:t>
      </w:r>
      <w:r>
        <w:rPr>
          <w:rFonts w:eastAsia="Times New Roman" w:cs="Times New Roman" w:asciiTheme="majorHAnsi" w:hAnsiTheme="majorHAnsi"/>
        </w:rPr>
        <w:t xml:space="preserve">, je-li vhodné pro zpětnou vazbu lektorů i školených osob </w:t>
      </w:r>
      <w:r w:rsidRPr="003A19EF">
        <w:rPr>
          <w:rFonts w:eastAsia="Times New Roman" w:cs="Times New Roman" w:asciiTheme="majorHAnsi" w:hAnsiTheme="majorHAnsi"/>
        </w:rPr>
        <w:t xml:space="preserve">(příprava testů, realizace, vyhodnocení testů), vystavení osvědčení o absolvování </w:t>
      </w:r>
      <w:r>
        <w:rPr>
          <w:rFonts w:eastAsia="Times New Roman" w:cs="Times New Roman" w:asciiTheme="majorHAnsi" w:hAnsiTheme="majorHAnsi"/>
        </w:rPr>
        <w:t>lekcí</w:t>
      </w:r>
      <w:r w:rsidRPr="003A19EF">
        <w:rPr>
          <w:rFonts w:eastAsia="Times New Roman" w:cs="Times New Roman" w:asciiTheme="majorHAnsi" w:hAnsiTheme="majorHAnsi"/>
        </w:rPr>
        <w:t xml:space="preserve"> a veškeré další náklady účastníka výběrového řízení spojené s řádným, úplným a kvalitním plněním předmětu veřejné zakázky.</w:t>
      </w:r>
    </w:p>
    <w:p w:rsidRPr="003A19EF" w:rsidR="001F0DD9" w:rsidP="001F0DD9" w:rsidRDefault="001F0DD9" w14:paraId="08F14FE0" w14:textId="77777777">
      <w:pPr>
        <w:pStyle w:val="Tabulkatext"/>
        <w:snapToGrid w:val="false"/>
        <w:spacing w:before="120" w:after="120"/>
        <w:ind w:left="0" w:right="0"/>
        <w:jc w:val="both"/>
        <w:rPr>
          <w:rFonts w:asciiTheme="majorHAnsi" w:hAnsiTheme="majorHAnsi"/>
          <w:color w:val="auto"/>
          <w:sz w:val="22"/>
        </w:rPr>
      </w:pPr>
      <w:r w:rsidRPr="003A19EF">
        <w:rPr>
          <w:rFonts w:asciiTheme="majorHAnsi" w:hAnsiTheme="majorHAnsi"/>
          <w:b/>
          <w:color w:val="auto"/>
          <w:sz w:val="22"/>
        </w:rPr>
        <w:t>Výstup</w:t>
      </w:r>
      <w:r w:rsidRPr="003A19EF">
        <w:rPr>
          <w:rFonts w:asciiTheme="majorHAnsi" w:hAnsiTheme="majorHAnsi"/>
          <w:color w:val="auto"/>
          <w:sz w:val="22"/>
        </w:rPr>
        <w:t xml:space="preserve">: Součástí plnění je vyhotovení a předání </w:t>
      </w:r>
    </w:p>
    <w:p w:rsidRPr="003A19EF" w:rsidR="001F0DD9" w:rsidP="001F0DD9" w:rsidRDefault="001F0DD9" w14:paraId="2C91F082" w14:textId="77777777">
      <w:pPr>
        <w:pStyle w:val="Tabulkatext"/>
        <w:numPr>
          <w:ilvl w:val="0"/>
          <w:numId w:val="16"/>
        </w:numPr>
        <w:snapToGrid w:val="false"/>
        <w:spacing w:before="0" w:after="0"/>
        <w:ind w:left="714" w:right="0" w:hanging="357"/>
        <w:jc w:val="both"/>
        <w:rPr>
          <w:rFonts w:asciiTheme="majorHAnsi" w:hAnsiTheme="majorHAnsi"/>
          <w:color w:val="auto"/>
          <w:sz w:val="22"/>
        </w:rPr>
      </w:pPr>
      <w:r w:rsidRPr="003A19EF">
        <w:rPr>
          <w:rFonts w:asciiTheme="majorHAnsi" w:hAnsiTheme="majorHAnsi"/>
          <w:color w:val="auto"/>
          <w:sz w:val="22"/>
        </w:rPr>
        <w:t xml:space="preserve">osvědčení o úspěšném absolvování </w:t>
      </w:r>
      <w:r>
        <w:rPr>
          <w:rFonts w:asciiTheme="majorHAnsi" w:hAnsiTheme="majorHAnsi"/>
          <w:color w:val="auto"/>
          <w:sz w:val="22"/>
        </w:rPr>
        <w:t>lekcí</w:t>
      </w:r>
      <w:r w:rsidRPr="003A19EF">
        <w:rPr>
          <w:rFonts w:asciiTheme="majorHAnsi" w:hAnsiTheme="majorHAnsi"/>
          <w:color w:val="auto"/>
          <w:sz w:val="22"/>
        </w:rPr>
        <w:t xml:space="preserve"> v listinné podobě pro </w:t>
      </w:r>
      <w:r>
        <w:rPr>
          <w:rFonts w:asciiTheme="majorHAnsi" w:hAnsiTheme="majorHAnsi"/>
          <w:color w:val="auto"/>
          <w:sz w:val="22"/>
        </w:rPr>
        <w:t>jednotlivé účastníky;</w:t>
      </w:r>
    </w:p>
    <w:p w:rsidRPr="003A19EF" w:rsidR="001F0DD9" w:rsidP="001F0DD9" w:rsidRDefault="001F0DD9" w14:paraId="75C4848A" w14:textId="77777777">
      <w:pPr>
        <w:pStyle w:val="Tabulkatext"/>
        <w:numPr>
          <w:ilvl w:val="0"/>
          <w:numId w:val="16"/>
        </w:numPr>
        <w:snapToGrid w:val="false"/>
        <w:spacing w:before="0" w:after="0"/>
        <w:ind w:left="714" w:hanging="357"/>
        <w:jc w:val="both"/>
        <w:rPr>
          <w:rFonts w:asciiTheme="majorHAnsi" w:hAnsiTheme="majorHAnsi"/>
          <w:color w:val="auto"/>
          <w:sz w:val="22"/>
        </w:rPr>
      </w:pPr>
      <w:r w:rsidRPr="003A19EF">
        <w:rPr>
          <w:rFonts w:asciiTheme="majorHAnsi" w:hAnsiTheme="majorHAnsi"/>
          <w:color w:val="auto"/>
          <w:sz w:val="22"/>
        </w:rPr>
        <w:t>souhrnného osvědčení o uskutečnění vzdělávání zaměstnanců společnosti (v počtu 1 ks)</w:t>
      </w:r>
    </w:p>
    <w:p w:rsidRPr="000C2335" w:rsidR="001F0DD9" w:rsidP="001F0DD9" w:rsidRDefault="001F0DD9" w14:paraId="0F1D8FC2" w14:textId="77777777">
      <w:pPr>
        <w:pStyle w:val="Tabulkatext"/>
        <w:snapToGrid w:val="false"/>
        <w:spacing w:before="120" w:after="120"/>
        <w:ind w:left="0"/>
        <w:jc w:val="both"/>
        <w:rPr>
          <w:rFonts w:asciiTheme="majorHAnsi" w:hAnsiTheme="majorHAnsi"/>
          <w:color w:val="auto"/>
          <w:sz w:val="22"/>
        </w:rPr>
      </w:pPr>
      <w:r w:rsidRPr="003A19EF">
        <w:rPr>
          <w:rFonts w:asciiTheme="majorHAnsi" w:hAnsiTheme="majorHAnsi"/>
          <w:color w:val="auto"/>
          <w:sz w:val="22"/>
        </w:rPr>
        <w:t xml:space="preserve">Náležitosti osvědčení budou upřesněny po dohodě </w:t>
      </w:r>
      <w:r w:rsidRPr="000C2335">
        <w:rPr>
          <w:rFonts w:asciiTheme="majorHAnsi" w:hAnsiTheme="majorHAnsi"/>
          <w:color w:val="auto"/>
          <w:sz w:val="22"/>
        </w:rPr>
        <w:t>smluvních stran.</w:t>
      </w:r>
    </w:p>
    <w:p w:rsidRPr="000C2335" w:rsidR="001F0DD9" w:rsidP="001F0DD9" w:rsidRDefault="001F0DD9" w14:paraId="7C20AF0F" w14:textId="06C04DB8">
      <w:pPr>
        <w:shd w:val="clear" w:color="auto" w:fill="FFFFFF"/>
        <w:snapToGrid w:val="false"/>
        <w:spacing w:before="120" w:after="120" w:line="240" w:lineRule="auto"/>
        <w:jc w:val="both"/>
        <w:rPr>
          <w:rFonts w:eastAsia="Times New Roman" w:cs="Times New Roman" w:asciiTheme="majorHAnsi" w:hAnsiTheme="majorHAnsi"/>
        </w:rPr>
      </w:pPr>
      <w:r w:rsidRPr="000C2335">
        <w:rPr>
          <w:rFonts w:asciiTheme="majorHAnsi" w:hAnsiTheme="majorHAnsi"/>
          <w:b/>
        </w:rPr>
        <w:t>Termín realizace</w:t>
      </w:r>
      <w:r w:rsidRPr="000C2335">
        <w:rPr>
          <w:rFonts w:asciiTheme="majorHAnsi" w:hAnsiTheme="majorHAnsi"/>
        </w:rPr>
        <w:t xml:space="preserve">: Lekce jsou plánovány na období </w:t>
      </w:r>
      <w:r w:rsidRPr="000C2335">
        <w:rPr>
          <w:rFonts w:asciiTheme="majorHAnsi" w:hAnsiTheme="majorHAnsi"/>
          <w:b/>
        </w:rPr>
        <w:t xml:space="preserve">od </w:t>
      </w:r>
      <w:r w:rsidR="000452EC">
        <w:rPr>
          <w:rFonts w:asciiTheme="majorHAnsi" w:hAnsiTheme="majorHAnsi"/>
          <w:b/>
        </w:rPr>
        <w:t>června</w:t>
      </w:r>
      <w:r w:rsidRPr="000C2335">
        <w:rPr>
          <w:rFonts w:asciiTheme="majorHAnsi" w:hAnsiTheme="majorHAnsi"/>
          <w:b/>
        </w:rPr>
        <w:t xml:space="preserve"> 2019 do prosince 2021. </w:t>
      </w:r>
      <w:r w:rsidRPr="000C2335">
        <w:rPr>
          <w:rFonts w:eastAsia="Times New Roman" w:cs="Times New Roman" w:asciiTheme="majorHAnsi" w:hAnsiTheme="majorHAnsi"/>
        </w:rPr>
        <w:t xml:space="preserve">Termíny konání jednotlivých lekcí budou projednány odpovědným zástupcem dodavatele s pověřenou osobou zadavatele alespoň 3 dny před realizací. </w:t>
      </w:r>
    </w:p>
    <w:p w:rsidRPr="000C2335" w:rsidR="001F0DD9" w:rsidP="001F0DD9" w:rsidRDefault="001F0DD9" w14:paraId="0CE8CB63" w14:textId="77777777">
      <w:pPr>
        <w:shd w:val="clear" w:color="auto" w:fill="FFFFFF"/>
        <w:snapToGrid w:val="false"/>
        <w:spacing w:before="120" w:after="120" w:line="240" w:lineRule="auto"/>
        <w:jc w:val="both"/>
        <w:rPr>
          <w:rFonts w:eastAsia="Times New Roman" w:cs="Times New Roman" w:asciiTheme="majorHAnsi" w:hAnsiTheme="majorHAnsi"/>
        </w:rPr>
      </w:pPr>
      <w:r w:rsidRPr="000C2335">
        <w:rPr>
          <w:rFonts w:eastAsia="Times New Roman" w:cs="Times New Roman" w:asciiTheme="majorHAnsi" w:hAnsiTheme="majorHAnsi"/>
        </w:rPr>
        <w:t>Předpokládaný plán realizace:</w:t>
      </w:r>
    </w:p>
    <w:p w:rsidRPr="000C2335" w:rsidR="001F0DD9" w:rsidP="001F0DD9" w:rsidRDefault="001F0DD9" w14:paraId="59CF4F08" w14:textId="77777777">
      <w:pPr>
        <w:pStyle w:val="Odstavecseseznamem"/>
        <w:numPr>
          <w:ilvl w:val="0"/>
          <w:numId w:val="15"/>
        </w:numPr>
        <w:shd w:val="clear" w:color="auto" w:fill="FFFFFF"/>
        <w:snapToGrid w:val="false"/>
        <w:spacing w:before="120" w:after="120" w:line="240" w:lineRule="auto"/>
        <w:jc w:val="both"/>
        <w:rPr>
          <w:rFonts w:eastAsia="Times New Roman" w:cs="Times New Roman" w:asciiTheme="majorHAnsi" w:hAnsiTheme="majorHAnsi"/>
        </w:rPr>
      </w:pPr>
      <w:r w:rsidRPr="000C2335">
        <w:rPr>
          <w:rFonts w:eastAsia="Times New Roman" w:cs="Times New Roman" w:asciiTheme="majorHAnsi" w:hAnsiTheme="majorHAnsi"/>
        </w:rPr>
        <w:t>Lekce budou probíhat v čase od 8:00 h do 16:00 h.</w:t>
      </w:r>
    </w:p>
    <w:p w:rsidRPr="001F6146" w:rsidR="001F0DD9" w:rsidP="001F0DD9" w:rsidRDefault="001F0DD9" w14:paraId="0117DD59" w14:textId="77777777">
      <w:pPr>
        <w:shd w:val="clear" w:color="auto" w:fill="FFFFFF"/>
        <w:snapToGrid w:val="false"/>
        <w:spacing w:before="120" w:after="120" w:line="240" w:lineRule="auto"/>
        <w:jc w:val="both"/>
        <w:rPr>
          <w:rFonts w:eastAsia="Times New Roman" w:asciiTheme="majorHAnsi" w:hAnsiTheme="majorHAnsi" w:cstheme="majorHAnsi"/>
        </w:rPr>
      </w:pPr>
      <w:r w:rsidRPr="003A19EF">
        <w:rPr>
          <w:rFonts w:eastAsia="Times New Roman" w:cs="Times New Roman" w:asciiTheme="majorHAnsi" w:hAnsiTheme="majorHAnsi"/>
          <w:b/>
        </w:rPr>
        <w:t>Forma vzdělávání</w:t>
      </w:r>
      <w:r w:rsidRPr="003A19EF">
        <w:rPr>
          <w:rFonts w:eastAsia="Times New Roman" w:cs="Times New Roman" w:asciiTheme="majorHAnsi" w:hAnsiTheme="majorHAnsi"/>
        </w:rPr>
        <w:t xml:space="preserve">: </w:t>
      </w:r>
      <w:r w:rsidRPr="001F6146">
        <w:rPr>
          <w:rFonts w:asciiTheme="majorHAnsi" w:hAnsiTheme="majorHAnsi" w:cstheme="majorHAnsi"/>
        </w:rPr>
        <w:t xml:space="preserve">Aktivita se bude soustředit na preventivní cvičení, psychohygienu a relaxační techniky. </w:t>
      </w:r>
      <w:r w:rsidRPr="001F6146">
        <w:rPr>
          <w:rFonts w:eastAsia="Times New Roman" w:asciiTheme="majorHAnsi" w:hAnsiTheme="majorHAnsi" w:cstheme="majorHAnsi"/>
        </w:rPr>
        <w:t>Vzdělávání bude vedeno v českém jazyce odborníkem na danou oblast se zkušenostmi dle podmínek Výzvy a souvisejících příloh.</w:t>
      </w:r>
    </w:p>
    <w:p w:rsidRPr="005123D3" w:rsidR="001F0DD9" w:rsidP="001F0DD9" w:rsidRDefault="001F0DD9" w14:paraId="0B9340FA" w14:textId="77777777">
      <w:pPr>
        <w:shd w:val="clear" w:color="auto" w:fill="FFFFFF"/>
        <w:snapToGrid w:val="false"/>
        <w:spacing w:before="120" w:after="120" w:line="240" w:lineRule="auto"/>
        <w:jc w:val="both"/>
        <w:rPr>
          <w:rFonts w:eastAsia="Times New Roman" w:cs="Times New Roman" w:asciiTheme="majorHAnsi" w:hAnsiTheme="majorHAnsi"/>
          <w:color w:val="333333"/>
        </w:rPr>
      </w:pPr>
      <w:r w:rsidRPr="003A19EF">
        <w:rPr>
          <w:rFonts w:asciiTheme="majorHAnsi" w:hAnsiTheme="majorHAnsi"/>
          <w:b/>
        </w:rPr>
        <w:lastRenderedPageBreak/>
        <w:t>Místo plnění</w:t>
      </w:r>
      <w:r w:rsidRPr="003A19EF">
        <w:rPr>
          <w:rFonts w:asciiTheme="majorHAnsi" w:hAnsiTheme="majorHAnsi"/>
        </w:rPr>
        <w:t xml:space="preserve">: </w:t>
      </w:r>
      <w:r w:rsidRPr="003A19EF">
        <w:rPr>
          <w:rFonts w:eastAsia="Times New Roman" w:cs="Times New Roman" w:asciiTheme="majorHAnsi" w:hAnsiTheme="majorHAnsi"/>
        </w:rPr>
        <w:t xml:space="preserve">realizace </w:t>
      </w:r>
      <w:r>
        <w:rPr>
          <w:rFonts w:eastAsia="Times New Roman" w:cs="Times New Roman" w:asciiTheme="majorHAnsi" w:hAnsiTheme="majorHAnsi"/>
        </w:rPr>
        <w:t>lekcí</w:t>
      </w:r>
      <w:r w:rsidRPr="003A19EF">
        <w:rPr>
          <w:rFonts w:eastAsia="Times New Roman" w:cs="Times New Roman" w:asciiTheme="majorHAnsi" w:hAnsiTheme="majorHAnsi"/>
        </w:rPr>
        <w:t xml:space="preserve"> bude probíhat v prostorách sídla zadavatele nebo </w:t>
      </w:r>
      <w:r>
        <w:rPr>
          <w:rFonts w:eastAsia="Times New Roman" w:cs="Times New Roman" w:asciiTheme="majorHAnsi" w:hAnsiTheme="majorHAnsi"/>
        </w:rPr>
        <w:t>na jiném místě, které zadavatel dodavateli sdělí alespoň 1 týden předem.</w:t>
      </w:r>
      <w:r w:rsidRPr="003A19EF">
        <w:rPr>
          <w:rFonts w:eastAsia="Times New Roman" w:cs="Times New Roman" w:asciiTheme="majorHAnsi" w:hAnsiTheme="majorHAnsi"/>
        </w:rPr>
        <w:t xml:space="preserve"> Prostory budou standardně vybaveny pro účely </w:t>
      </w:r>
      <w:r>
        <w:rPr>
          <w:rFonts w:eastAsia="Times New Roman" w:cs="Times New Roman" w:asciiTheme="majorHAnsi" w:hAnsiTheme="majorHAnsi"/>
        </w:rPr>
        <w:t>realizovaných aktivit.</w:t>
      </w:r>
    </w:p>
    <w:p w:rsidRPr="008D5255" w:rsidR="00ED0BE2" w:rsidP="002F1EE9" w:rsidRDefault="00ED0BE2" w14:paraId="59B4DE47" w14:textId="77777777">
      <w:pPr>
        <w:pStyle w:val="KKKodstavcesmlouvyslovan"/>
        <w:numPr>
          <w:ilvl w:val="0"/>
          <w:numId w:val="0"/>
        </w:numPr>
        <w:spacing w:before="0" w:after="0"/>
        <w:jc w:val="right"/>
        <w:rPr>
          <w:rFonts w:asciiTheme="minorHAnsi" w:hAnsiTheme="minorHAnsi" w:cstheme="minorHAnsi"/>
          <w:sz w:val="20"/>
          <w:szCs w:val="20"/>
        </w:rPr>
      </w:pPr>
    </w:p>
    <w:sectPr w:rsidRPr="008D5255" w:rsidR="00ED0BE2" w:rsidSect="00FC2FDE">
      <w:headerReference w:type="default" r:id="rId8"/>
      <w:footerReference w:type="default" r:id="rId9"/>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5C381C" w:rsidP="006E1FC7" w:rsidRDefault="005C381C" w14:paraId="0AF15573" w14:textId="77777777">
      <w:pPr>
        <w:spacing w:after="0" w:line="240" w:lineRule="auto"/>
      </w:pPr>
      <w:r>
        <w:separator/>
      </w:r>
    </w:p>
  </w:endnote>
  <w:endnote w:type="continuationSeparator" w:id="0">
    <w:p w:rsidR="005C381C" w:rsidP="006E1FC7" w:rsidRDefault="005C381C" w14:paraId="1511C923" w14:textId="77777777">
      <w:pPr>
        <w:spacing w:after="0" w:line="240" w:lineRule="auto"/>
      </w:pPr>
      <w:r>
        <w:continuationSeparator/>
      </w:r>
    </w:p>
  </w:endnote>
  <w:endnote w:type="continuationNotice" w:id="1">
    <w:p w:rsidR="005C381C" w:rsidRDefault="005C381C" w14:paraId="41EE95C9"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722D9D53">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0452EC">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0452EC">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5C381C" w:rsidP="006E1FC7" w:rsidRDefault="005C381C" w14:paraId="37B3E7AF" w14:textId="77777777">
      <w:pPr>
        <w:spacing w:after="0" w:line="240" w:lineRule="auto"/>
      </w:pPr>
      <w:r>
        <w:separator/>
      </w:r>
    </w:p>
  </w:footnote>
  <w:footnote w:type="continuationSeparator" w:id="0">
    <w:p w:rsidR="005C381C" w:rsidP="006E1FC7" w:rsidRDefault="005C381C" w14:paraId="2AEF0590" w14:textId="77777777">
      <w:pPr>
        <w:spacing w:after="0" w:line="240" w:lineRule="auto"/>
      </w:pPr>
      <w:r>
        <w:continuationSeparator/>
      </w:r>
    </w:p>
  </w:footnote>
  <w:footnote w:type="continuationNotice" w:id="1">
    <w:p w:rsidR="005C381C" w:rsidRDefault="005C381C" w14:paraId="770E71D3"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439CF" w:rsidR="00F079F7" w:rsidP="005439CF" w:rsidRDefault="00F079F7" w14:paraId="4A416981" w14:textId="3F42553A">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 xml:space="preserve">Příloha č. </w:t>
    </w:r>
    <w:r w:rsidR="0093412B">
      <w:rPr>
        <w:rFonts w:asciiTheme="majorHAnsi" w:hAnsiTheme="majorHAnsi"/>
        <w:color w:val="7F7F7F" w:themeColor="text1" w:themeTint="80"/>
        <w:sz w:val="21"/>
      </w:rPr>
      <w:t>8</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5">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2032A8E"/>
    <w:multiLevelType w:val="hybridMultilevel"/>
    <w:tmpl w:val="FAC4E91C"/>
    <w:lvl w:ilvl="0" w:tplc="04050001">
      <w:start w:val="1"/>
      <w:numFmt w:val="bullet"/>
      <w:lvlText w:val=""/>
      <w:lvlJc w:val="left"/>
      <w:pPr>
        <w:ind w:left="945" w:hanging="360"/>
      </w:pPr>
      <w:rPr>
        <w:rFonts w:hint="default" w:ascii="Symbol" w:hAnsi="Symbol"/>
      </w:rPr>
    </w:lvl>
    <w:lvl w:ilvl="1" w:tplc="04050003" w:tentative="true">
      <w:start w:val="1"/>
      <w:numFmt w:val="bullet"/>
      <w:lvlText w:val="o"/>
      <w:lvlJc w:val="left"/>
      <w:pPr>
        <w:ind w:left="1665" w:hanging="360"/>
      </w:pPr>
      <w:rPr>
        <w:rFonts w:hint="default" w:ascii="Courier New" w:hAnsi="Courier New" w:cs="Courier New"/>
      </w:rPr>
    </w:lvl>
    <w:lvl w:ilvl="2" w:tplc="04050005" w:tentative="true">
      <w:start w:val="1"/>
      <w:numFmt w:val="bullet"/>
      <w:lvlText w:val=""/>
      <w:lvlJc w:val="left"/>
      <w:pPr>
        <w:ind w:left="2385" w:hanging="360"/>
      </w:pPr>
      <w:rPr>
        <w:rFonts w:hint="default" w:ascii="Wingdings" w:hAnsi="Wingdings"/>
      </w:rPr>
    </w:lvl>
    <w:lvl w:ilvl="3" w:tplc="04050001" w:tentative="true">
      <w:start w:val="1"/>
      <w:numFmt w:val="bullet"/>
      <w:lvlText w:val=""/>
      <w:lvlJc w:val="left"/>
      <w:pPr>
        <w:ind w:left="3105" w:hanging="360"/>
      </w:pPr>
      <w:rPr>
        <w:rFonts w:hint="default" w:ascii="Symbol" w:hAnsi="Symbol"/>
      </w:rPr>
    </w:lvl>
    <w:lvl w:ilvl="4" w:tplc="04050003" w:tentative="true">
      <w:start w:val="1"/>
      <w:numFmt w:val="bullet"/>
      <w:lvlText w:val="o"/>
      <w:lvlJc w:val="left"/>
      <w:pPr>
        <w:ind w:left="3825" w:hanging="360"/>
      </w:pPr>
      <w:rPr>
        <w:rFonts w:hint="default" w:ascii="Courier New" w:hAnsi="Courier New" w:cs="Courier New"/>
      </w:rPr>
    </w:lvl>
    <w:lvl w:ilvl="5" w:tplc="04050005" w:tentative="true">
      <w:start w:val="1"/>
      <w:numFmt w:val="bullet"/>
      <w:lvlText w:val=""/>
      <w:lvlJc w:val="left"/>
      <w:pPr>
        <w:ind w:left="4545" w:hanging="360"/>
      </w:pPr>
      <w:rPr>
        <w:rFonts w:hint="default" w:ascii="Wingdings" w:hAnsi="Wingdings"/>
      </w:rPr>
    </w:lvl>
    <w:lvl w:ilvl="6" w:tplc="04050001" w:tentative="true">
      <w:start w:val="1"/>
      <w:numFmt w:val="bullet"/>
      <w:lvlText w:val=""/>
      <w:lvlJc w:val="left"/>
      <w:pPr>
        <w:ind w:left="5265" w:hanging="360"/>
      </w:pPr>
      <w:rPr>
        <w:rFonts w:hint="default" w:ascii="Symbol" w:hAnsi="Symbol"/>
      </w:rPr>
    </w:lvl>
    <w:lvl w:ilvl="7" w:tplc="04050003" w:tentative="true">
      <w:start w:val="1"/>
      <w:numFmt w:val="bullet"/>
      <w:lvlText w:val="o"/>
      <w:lvlJc w:val="left"/>
      <w:pPr>
        <w:ind w:left="5985" w:hanging="360"/>
      </w:pPr>
      <w:rPr>
        <w:rFonts w:hint="default" w:ascii="Courier New" w:hAnsi="Courier New" w:cs="Courier New"/>
      </w:rPr>
    </w:lvl>
    <w:lvl w:ilvl="8" w:tplc="04050005" w:tentative="true">
      <w:start w:val="1"/>
      <w:numFmt w:val="bullet"/>
      <w:lvlText w:val=""/>
      <w:lvlJc w:val="left"/>
      <w:pPr>
        <w:ind w:left="6705" w:hanging="360"/>
      </w:pPr>
      <w:rPr>
        <w:rFonts w:hint="default" w:ascii="Wingdings" w:hAnsi="Wingdings"/>
      </w:rPr>
    </w:lvl>
  </w:abstractNum>
  <w:abstractNum w:abstractNumId="10">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3">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1"/>
  </w:num>
  <w:num w:numId="2">
    <w:abstractNumId w:val="3"/>
  </w:num>
  <w:num w:numId="3">
    <w:abstractNumId w:val="6"/>
  </w:num>
  <w:num w:numId="4">
    <w:abstractNumId w:val="8"/>
  </w:num>
  <w:num w:numId="5">
    <w:abstractNumId w:val="5"/>
  </w:num>
  <w:num w:numId="6">
    <w:abstractNumId w:val="10"/>
  </w:num>
  <w:num w:numId="7">
    <w:abstractNumId w:val="12"/>
  </w:num>
  <w:num w:numId="8">
    <w:abstractNumId w:val="7"/>
  </w:num>
  <w:num w:numId="9">
    <w:abstractNumId w:val="4"/>
  </w:num>
  <w:num w:numId="10">
    <w:abstractNumId w:val="13"/>
  </w:num>
  <w:num w:numId="11">
    <w:abstractNumId w:val="2"/>
  </w:num>
  <w:num w:numId="12">
    <w:abstractNumId w:val="12"/>
  </w:num>
  <w:num w:numId="13">
    <w:abstractNumId w:val="12"/>
  </w:num>
  <w:num w:numId="14">
    <w:abstractNumId w:val="9"/>
  </w:num>
  <w:num w:numId="15">
    <w:abstractNumId w:val="1"/>
  </w:num>
  <w:num w:numId="16">
    <w:abstractNumId w:val="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200"/>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C7"/>
    <w:rsid w:val="000320D7"/>
    <w:rsid w:val="000452EC"/>
    <w:rsid w:val="00045771"/>
    <w:rsid w:val="00057919"/>
    <w:rsid w:val="00093DCE"/>
    <w:rsid w:val="000A2A53"/>
    <w:rsid w:val="000A4850"/>
    <w:rsid w:val="000B4F5B"/>
    <w:rsid w:val="000B5ED7"/>
    <w:rsid w:val="000C64E8"/>
    <w:rsid w:val="000D2AE3"/>
    <w:rsid w:val="000E23C7"/>
    <w:rsid w:val="000F2E4A"/>
    <w:rsid w:val="000F7623"/>
    <w:rsid w:val="00102D47"/>
    <w:rsid w:val="00105FB4"/>
    <w:rsid w:val="0011078A"/>
    <w:rsid w:val="001274F0"/>
    <w:rsid w:val="00147810"/>
    <w:rsid w:val="001542E6"/>
    <w:rsid w:val="00165365"/>
    <w:rsid w:val="00166EDD"/>
    <w:rsid w:val="00167950"/>
    <w:rsid w:val="00191EBE"/>
    <w:rsid w:val="001B3EF0"/>
    <w:rsid w:val="001D23E9"/>
    <w:rsid w:val="001E044A"/>
    <w:rsid w:val="001E303D"/>
    <w:rsid w:val="001F0A66"/>
    <w:rsid w:val="001F0DD9"/>
    <w:rsid w:val="001F184A"/>
    <w:rsid w:val="001F1C9B"/>
    <w:rsid w:val="00204903"/>
    <w:rsid w:val="00217876"/>
    <w:rsid w:val="00231356"/>
    <w:rsid w:val="002412A2"/>
    <w:rsid w:val="00242F8D"/>
    <w:rsid w:val="002564AD"/>
    <w:rsid w:val="00287497"/>
    <w:rsid w:val="00293A62"/>
    <w:rsid w:val="00296DD4"/>
    <w:rsid w:val="002A1F86"/>
    <w:rsid w:val="002A5EE5"/>
    <w:rsid w:val="002B1223"/>
    <w:rsid w:val="002B2B09"/>
    <w:rsid w:val="002B4DDC"/>
    <w:rsid w:val="002B6B8D"/>
    <w:rsid w:val="002C1AAC"/>
    <w:rsid w:val="002D2F9E"/>
    <w:rsid w:val="002F0C23"/>
    <w:rsid w:val="002F1EE9"/>
    <w:rsid w:val="00315891"/>
    <w:rsid w:val="00323A1C"/>
    <w:rsid w:val="00330E27"/>
    <w:rsid w:val="003366A0"/>
    <w:rsid w:val="003370CF"/>
    <w:rsid w:val="00351691"/>
    <w:rsid w:val="003634D9"/>
    <w:rsid w:val="00363A6F"/>
    <w:rsid w:val="00384E20"/>
    <w:rsid w:val="003B2F63"/>
    <w:rsid w:val="003B3874"/>
    <w:rsid w:val="003B7898"/>
    <w:rsid w:val="003C4283"/>
    <w:rsid w:val="003C76D6"/>
    <w:rsid w:val="003D2748"/>
    <w:rsid w:val="003E34F3"/>
    <w:rsid w:val="003F487C"/>
    <w:rsid w:val="003F785C"/>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500DE6"/>
    <w:rsid w:val="00506589"/>
    <w:rsid w:val="00523BCF"/>
    <w:rsid w:val="0052440D"/>
    <w:rsid w:val="00526B0D"/>
    <w:rsid w:val="00527D28"/>
    <w:rsid w:val="00531470"/>
    <w:rsid w:val="005439CF"/>
    <w:rsid w:val="00547D94"/>
    <w:rsid w:val="00547F77"/>
    <w:rsid w:val="005627D9"/>
    <w:rsid w:val="00573503"/>
    <w:rsid w:val="00574825"/>
    <w:rsid w:val="00583247"/>
    <w:rsid w:val="0058342F"/>
    <w:rsid w:val="00585CBB"/>
    <w:rsid w:val="00590324"/>
    <w:rsid w:val="0059119F"/>
    <w:rsid w:val="005928EC"/>
    <w:rsid w:val="00593465"/>
    <w:rsid w:val="005961DC"/>
    <w:rsid w:val="005C381C"/>
    <w:rsid w:val="005F6E1E"/>
    <w:rsid w:val="00606B81"/>
    <w:rsid w:val="00612274"/>
    <w:rsid w:val="0061526B"/>
    <w:rsid w:val="00615A81"/>
    <w:rsid w:val="00616DA2"/>
    <w:rsid w:val="006217D9"/>
    <w:rsid w:val="00634270"/>
    <w:rsid w:val="0064355E"/>
    <w:rsid w:val="006745F2"/>
    <w:rsid w:val="00697058"/>
    <w:rsid w:val="006B4026"/>
    <w:rsid w:val="006C0987"/>
    <w:rsid w:val="006C548F"/>
    <w:rsid w:val="006C704B"/>
    <w:rsid w:val="006C725D"/>
    <w:rsid w:val="006D5083"/>
    <w:rsid w:val="006E04BF"/>
    <w:rsid w:val="006E1EA0"/>
    <w:rsid w:val="006E1F9A"/>
    <w:rsid w:val="006E1FC7"/>
    <w:rsid w:val="006F096D"/>
    <w:rsid w:val="007103D3"/>
    <w:rsid w:val="00724DB9"/>
    <w:rsid w:val="00726535"/>
    <w:rsid w:val="00731D12"/>
    <w:rsid w:val="00735D7C"/>
    <w:rsid w:val="007411BC"/>
    <w:rsid w:val="00742BAE"/>
    <w:rsid w:val="00745B52"/>
    <w:rsid w:val="007539F9"/>
    <w:rsid w:val="007556F7"/>
    <w:rsid w:val="00770DA2"/>
    <w:rsid w:val="00786130"/>
    <w:rsid w:val="00794D97"/>
    <w:rsid w:val="00795A5F"/>
    <w:rsid w:val="007B1ADA"/>
    <w:rsid w:val="007B677B"/>
    <w:rsid w:val="007D234A"/>
    <w:rsid w:val="007D59D6"/>
    <w:rsid w:val="007E27CD"/>
    <w:rsid w:val="00834E58"/>
    <w:rsid w:val="00841C1A"/>
    <w:rsid w:val="00846CDD"/>
    <w:rsid w:val="008904E6"/>
    <w:rsid w:val="008C007B"/>
    <w:rsid w:val="008D31AE"/>
    <w:rsid w:val="008D5255"/>
    <w:rsid w:val="008E32FA"/>
    <w:rsid w:val="008F04F8"/>
    <w:rsid w:val="008F4664"/>
    <w:rsid w:val="00920180"/>
    <w:rsid w:val="009308A7"/>
    <w:rsid w:val="0093412B"/>
    <w:rsid w:val="009348CC"/>
    <w:rsid w:val="00936300"/>
    <w:rsid w:val="00942DF1"/>
    <w:rsid w:val="0094700B"/>
    <w:rsid w:val="00950AF6"/>
    <w:rsid w:val="009606FC"/>
    <w:rsid w:val="009626C7"/>
    <w:rsid w:val="00966660"/>
    <w:rsid w:val="0097449A"/>
    <w:rsid w:val="00977371"/>
    <w:rsid w:val="00977DF5"/>
    <w:rsid w:val="00977DFC"/>
    <w:rsid w:val="009846DF"/>
    <w:rsid w:val="009A00EE"/>
    <w:rsid w:val="009A33F2"/>
    <w:rsid w:val="009B7B46"/>
    <w:rsid w:val="009C6788"/>
    <w:rsid w:val="009D6D63"/>
    <w:rsid w:val="009E1146"/>
    <w:rsid w:val="009E4542"/>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73A3E"/>
    <w:rsid w:val="00A82B80"/>
    <w:rsid w:val="00AA609F"/>
    <w:rsid w:val="00AB143C"/>
    <w:rsid w:val="00AE0287"/>
    <w:rsid w:val="00AE34B2"/>
    <w:rsid w:val="00B049D6"/>
    <w:rsid w:val="00B10F42"/>
    <w:rsid w:val="00B25DB8"/>
    <w:rsid w:val="00B410B0"/>
    <w:rsid w:val="00B43E3D"/>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209E9"/>
    <w:rsid w:val="00C24931"/>
    <w:rsid w:val="00C270D1"/>
    <w:rsid w:val="00C3232B"/>
    <w:rsid w:val="00C37DBD"/>
    <w:rsid w:val="00C5627F"/>
    <w:rsid w:val="00C731AA"/>
    <w:rsid w:val="00C82FDF"/>
    <w:rsid w:val="00C934C6"/>
    <w:rsid w:val="00CB260C"/>
    <w:rsid w:val="00CC32E8"/>
    <w:rsid w:val="00CC3338"/>
    <w:rsid w:val="00CE5F0A"/>
    <w:rsid w:val="00D01255"/>
    <w:rsid w:val="00D03C9D"/>
    <w:rsid w:val="00D3522E"/>
    <w:rsid w:val="00D418FC"/>
    <w:rsid w:val="00D54F2E"/>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7ADD"/>
    <w:rsid w:val="00E41B01"/>
    <w:rsid w:val="00E51DFE"/>
    <w:rsid w:val="00E552AC"/>
    <w:rsid w:val="00E75D6E"/>
    <w:rsid w:val="00EB585F"/>
    <w:rsid w:val="00EC4012"/>
    <w:rsid w:val="00ED0BE2"/>
    <w:rsid w:val="00F079F7"/>
    <w:rsid w:val="00F10FC9"/>
    <w:rsid w:val="00F21A3C"/>
    <w:rsid w:val="00F33B0D"/>
    <w:rsid w:val="00F60E14"/>
    <w:rsid w:val="00F65367"/>
    <w:rsid w:val="00F65976"/>
    <w:rsid w:val="00F77F5A"/>
    <w:rsid w:val="00F96A59"/>
    <w:rsid w:val="00F976DF"/>
    <w:rsid w:val="00FA4998"/>
    <w:rsid w:val="00FB2C14"/>
    <w:rsid w:val="00FC0EA9"/>
    <w:rsid w:val="00FC1366"/>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53DCD2ED-6E48-4AEA-9CE5-5F2C2BF48E8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362513650">
      <w:bodyDiv w:val="true"/>
      <w:marLeft w:val="0"/>
      <w:marRight w:val="0"/>
      <w:marTop w:val="0"/>
      <w:marBottom w:val="0"/>
      <w:divBdr>
        <w:top w:val="none" w:color="auto" w:sz="0" w:space="0"/>
        <w:left w:val="none" w:color="auto" w:sz="0" w:space="0"/>
        <w:bottom w:val="none" w:color="auto" w:sz="0" w:space="0"/>
        <w:right w:val="none" w:color="auto" w:sz="0" w:space="0"/>
      </w:divBdr>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42553AA-81D8-9547-BE15-4B225957DBE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JTEKT</properties:Company>
  <properties:Pages>8</properties:Pages>
  <properties:Words>2960</properties:Words>
  <properties:Characters>17470</properties:Characters>
  <properties:Lines>145</properties:Lines>
  <properties:Paragraphs>40</properties:Paragraphs>
  <properties:TotalTime>16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20390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2019-04-01T08:34:00Z</dcterms:created>
  <dc:creator/>
  <cp:lastModifiedBy/>
  <dcterms:modified xmlns:xsi="http://www.w3.org/2001/XMLSchema-instance" xsi:type="dcterms:W3CDTF">2019-05-31T07:50:00Z</dcterms:modified>
  <cp:revision>9</cp:revision>
</cp:coreProperties>
</file>