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16CE0" w:rsidR="00316CE0" w:rsidP="00316CE0" w:rsidRDefault="00316CE0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ind w:left="432" w:hanging="432"/>
        <w:jc w:val="center"/>
        <w:rPr>
          <w:sz w:val="32"/>
          <w:szCs w:val="24"/>
        </w:rPr>
      </w:pPr>
      <w:r w:rsidRPr="00316CE0">
        <w:rPr>
          <w:color w:val="auto"/>
          <w:sz w:val="32"/>
          <w:szCs w:val="24"/>
        </w:rPr>
        <w:t>NABÍDK</w:t>
      </w:r>
      <w:r w:rsidR="00774724">
        <w:rPr>
          <w:color w:val="auto"/>
          <w:sz w:val="32"/>
          <w:szCs w:val="24"/>
        </w:rPr>
        <w:t>OVÝ LIST</w:t>
      </w:r>
      <w:r w:rsidRPr="00316CE0">
        <w:rPr>
          <w:sz w:val="32"/>
          <w:szCs w:val="24"/>
        </w:rPr>
        <w:t xml:space="preserve"> </w:t>
      </w:r>
      <w:bookmarkStart w:name="_GoBack" w:id="0"/>
      <w:bookmarkEnd w:id="0"/>
    </w:p>
    <w:p w:rsidRPr="00905EF7" w:rsidR="00905EF7" w:rsidP="00754A15" w:rsidRDefault="00905EF7">
      <w:pPr>
        <w:spacing w:after="60"/>
        <w:jc w:val="center"/>
        <w:rPr>
          <w:rFonts w:asciiTheme="minorHAnsi" w:hAnsiTheme="minorHAnsi"/>
          <w:b/>
          <w:sz w:val="24"/>
          <w:szCs w:val="24"/>
        </w:rPr>
      </w:pPr>
    </w:p>
    <w:p w:rsidRPr="00DD253B" w:rsidR="00754A15" w:rsidP="00754A15" w:rsidRDefault="00754A15">
      <w:pPr>
        <w:spacing w:after="0" w:line="240" w:lineRule="auto"/>
        <w:jc w:val="center"/>
        <w:rPr>
          <w:rFonts w:asciiTheme="minorHAnsi" w:hAnsiTheme="minorHAnsi"/>
          <w:bCs/>
        </w:rPr>
      </w:pPr>
      <w:r w:rsidRPr="00DD253B">
        <w:rPr>
          <w:rFonts w:asciiTheme="minorHAnsi" w:hAnsiTheme="minorHAnsi"/>
          <w:bCs/>
        </w:rPr>
        <w:t xml:space="preserve">pro veřejnou </w:t>
      </w:r>
      <w:r w:rsidRPr="00ED7ADB">
        <w:rPr>
          <w:rFonts w:asciiTheme="minorHAnsi" w:hAnsiTheme="minorHAnsi"/>
          <w:bCs/>
        </w:rPr>
        <w:t xml:space="preserve">zakázku </w:t>
      </w:r>
      <w:r w:rsidRPr="00ED7ADB" w:rsidR="00905EF7">
        <w:rPr>
          <w:rFonts w:asciiTheme="minorHAnsi" w:hAnsiTheme="minorHAnsi"/>
          <w:bCs/>
        </w:rPr>
        <w:t>malého rozsahu</w:t>
      </w:r>
      <w:r w:rsidRPr="00DD253B" w:rsidR="00905EF7">
        <w:rPr>
          <w:rFonts w:asciiTheme="minorHAnsi" w:hAnsiTheme="minorHAnsi"/>
          <w:bCs/>
        </w:rPr>
        <w:t xml:space="preserve"> </w:t>
      </w:r>
      <w:r w:rsidRPr="00DD253B">
        <w:rPr>
          <w:rFonts w:asciiTheme="minorHAnsi" w:hAnsiTheme="minorHAnsi"/>
          <w:bCs/>
        </w:rPr>
        <w:t>zadávanou</w:t>
      </w:r>
      <w:r w:rsidRPr="00DD253B" w:rsidR="00905EF7">
        <w:rPr>
          <w:rFonts w:asciiTheme="minorHAnsi" w:hAnsiTheme="minorHAnsi"/>
          <w:bCs/>
        </w:rPr>
        <w:t xml:space="preserve"> </w:t>
      </w:r>
      <w:r w:rsidRPr="00DD253B" w:rsidR="009F6D40">
        <w:rPr>
          <w:rFonts w:cs="Arial" w:asciiTheme="minorHAnsi" w:hAnsiTheme="minorHAnsi"/>
          <w:snapToGrid w:val="false"/>
        </w:rPr>
        <w:t xml:space="preserve">v souladu s metodickým pokynem </w:t>
      </w:r>
      <w:r w:rsidRPr="00DD253B" w:rsidR="00905EF7">
        <w:rPr>
          <w:rFonts w:cs="Arial" w:asciiTheme="minorHAnsi" w:hAnsiTheme="minorHAnsi"/>
          <w:snapToGrid w:val="false"/>
        </w:rPr>
        <w:t>RSMCH č. </w:t>
      </w:r>
      <w:r w:rsidRPr="00DD253B" w:rsidR="009F6D40">
        <w:rPr>
          <w:rFonts w:eastAsia="Times New Roman" w:asciiTheme="minorHAnsi" w:hAnsiTheme="minorHAnsi"/>
        </w:rPr>
        <w:t>011/03-17, Zadávání veřejných zakázek malého rozsahu</w:t>
      </w:r>
      <w:r w:rsidRPr="00DD253B" w:rsidR="008A2A29">
        <w:rPr>
          <w:rFonts w:asciiTheme="minorHAnsi" w:hAnsiTheme="minorHAnsi"/>
        </w:rPr>
        <w:t xml:space="preserve"> ze dne </w:t>
      </w:r>
      <w:r w:rsidRPr="00DD253B" w:rsidR="00C019C2">
        <w:rPr>
          <w:rFonts w:asciiTheme="minorHAnsi" w:hAnsiTheme="minorHAnsi"/>
        </w:rPr>
        <w:t>20</w:t>
      </w:r>
      <w:r w:rsidRPr="00DD253B" w:rsidR="00905EF7">
        <w:rPr>
          <w:rFonts w:asciiTheme="minorHAnsi" w:hAnsiTheme="minorHAnsi"/>
        </w:rPr>
        <w:t>. </w:t>
      </w:r>
      <w:r w:rsidRPr="00DD253B" w:rsidR="00C019C2">
        <w:rPr>
          <w:rFonts w:asciiTheme="minorHAnsi" w:hAnsiTheme="minorHAnsi"/>
        </w:rPr>
        <w:t>3</w:t>
      </w:r>
      <w:r w:rsidRPr="00DD253B" w:rsidR="00905EF7">
        <w:rPr>
          <w:rFonts w:asciiTheme="minorHAnsi" w:hAnsiTheme="minorHAnsi"/>
        </w:rPr>
        <w:t>. </w:t>
      </w:r>
      <w:r w:rsidRPr="00DD253B" w:rsidR="008A2A29">
        <w:rPr>
          <w:rFonts w:asciiTheme="minorHAnsi" w:hAnsiTheme="minorHAnsi"/>
        </w:rPr>
        <w:t>2017</w:t>
      </w:r>
      <w:r w:rsidRPr="00DD253B">
        <w:rPr>
          <w:rFonts w:asciiTheme="minorHAnsi" w:hAnsiTheme="minorHAnsi"/>
        </w:rPr>
        <w:t>, s názvem</w:t>
      </w:r>
    </w:p>
    <w:p w:rsidRPr="006054F0" w:rsidR="00754A15" w:rsidP="00754A15" w:rsidRDefault="00754A15">
      <w:pPr>
        <w:spacing w:before="360" w:after="240" w:line="240" w:lineRule="auto"/>
        <w:jc w:val="center"/>
        <w:rPr>
          <w:rFonts w:asciiTheme="minorHAnsi" w:hAnsiTheme="minorHAnsi"/>
          <w:b/>
          <w:sz w:val="32"/>
          <w:szCs w:val="36"/>
        </w:rPr>
      </w:pPr>
      <w:r w:rsidRPr="006054F0">
        <w:rPr>
          <w:rFonts w:asciiTheme="minorHAnsi" w:hAnsiTheme="minorHAnsi"/>
          <w:b/>
          <w:sz w:val="32"/>
          <w:szCs w:val="36"/>
        </w:rPr>
        <w:t>„</w:t>
      </w:r>
      <w:r w:rsidRPr="00FF42FA" w:rsidR="00FF42FA">
        <w:rPr>
          <w:rFonts w:asciiTheme="minorHAnsi" w:hAnsiTheme="minorHAnsi"/>
          <w:b/>
          <w:sz w:val="32"/>
          <w:szCs w:val="36"/>
        </w:rPr>
        <w:t xml:space="preserve">Aktualizace územní energetické koncepce </w:t>
      </w:r>
      <w:r w:rsidR="00FF42FA">
        <w:rPr>
          <w:rFonts w:asciiTheme="minorHAnsi" w:hAnsiTheme="minorHAnsi"/>
          <w:b/>
          <w:sz w:val="32"/>
          <w:szCs w:val="36"/>
        </w:rPr>
        <w:t>–</w:t>
      </w:r>
      <w:r w:rsidRPr="00FF42FA" w:rsidR="00FF42FA">
        <w:rPr>
          <w:rFonts w:asciiTheme="minorHAnsi" w:hAnsiTheme="minorHAnsi"/>
          <w:b/>
          <w:sz w:val="32"/>
          <w:szCs w:val="36"/>
        </w:rPr>
        <w:t xml:space="preserve"> Chomutov</w:t>
      </w:r>
      <w:r w:rsidR="00FF42FA">
        <w:rPr>
          <w:rFonts w:asciiTheme="minorHAnsi" w:hAnsiTheme="minorHAnsi"/>
          <w:b/>
          <w:sz w:val="32"/>
          <w:szCs w:val="36"/>
        </w:rPr>
        <w:t>“</w:t>
      </w:r>
    </w:p>
    <w:p w:rsidRPr="00C36374" w:rsidR="00754A15" w:rsidP="00754A15" w:rsidRDefault="00754A1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786"/>
        <w:gridCol w:w="4536"/>
      </w:tblGrid>
      <w:tr w:rsidRPr="007137F4" w:rsidR="00754A15" w:rsidTr="00A634C0">
        <w:trPr>
          <w:trHeight w:val="56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Obchodní firma / název / jméno a příjmení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Sídlo / místo podnikání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Adresa pro poštovní styk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918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40" w:after="40"/>
              <w:ind w:right="175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40" w:after="4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Právní forma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IČ uchazeče (bylo-li přiděleno)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 w:firstLine="7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tcBorders>
              <w:bottom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 a funkce statutárního orgánu</w:t>
            </w:r>
          </w:p>
        </w:tc>
        <w:tc>
          <w:tcPr>
            <w:tcW w:w="4536" w:type="dxa"/>
            <w:tcBorders>
              <w:bottom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628"/>
        </w:trPr>
        <w:tc>
          <w:tcPr>
            <w:tcW w:w="4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120" w:after="60"/>
              <w:ind w:right="441"/>
              <w:rPr>
                <w:rFonts w:asciiTheme="minorHAnsi" w:hAnsiTheme="minorHAnsi"/>
                <w:b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/>
                <w:sz w:val="24"/>
                <w:szCs w:val="24"/>
              </w:rPr>
              <w:t>NABÍDKOVÁ CENA bez DPH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54A15" w:rsidR="00754A15" w:rsidP="009E1758" w:rsidRDefault="00754A15">
            <w:pPr>
              <w:spacing w:before="12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pStyle w:val="Nadpis1"/>
              <w:keepNext w:val="false"/>
              <w:spacing w:before="120" w:after="60"/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  <w:t>Sazba DPH (v %)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397"/>
        </w:trPr>
        <w:tc>
          <w:tcPr>
            <w:tcW w:w="478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pStyle w:val="Nadpis1"/>
              <w:keepNext w:val="false"/>
              <w:spacing w:before="120" w:after="60"/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false"/>
                <w:bCs w:val="false"/>
                <w:color w:val="auto"/>
                <w:sz w:val="24"/>
                <w:szCs w:val="24"/>
              </w:rPr>
              <w:t>Sazba DPH (v Kč)</w:t>
            </w:r>
          </w:p>
        </w:tc>
        <w:tc>
          <w:tcPr>
            <w:tcW w:w="453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559"/>
        </w:trPr>
        <w:tc>
          <w:tcPr>
            <w:tcW w:w="4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pStyle w:val="Nadpis1"/>
              <w:keepNext w:val="false"/>
              <w:spacing w:before="120" w:after="60"/>
              <w:rPr>
                <w:rFonts w:asciiTheme="minorHAnsi" w:hAnsiTheme="minorHAnsi"/>
                <w:bCs w:val="false"/>
                <w:caps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Cs w:val="false"/>
                <w:caps/>
                <w:color w:val="auto"/>
                <w:sz w:val="24"/>
                <w:szCs w:val="24"/>
              </w:rPr>
              <w:t xml:space="preserve">NABÍDKOVÁ CENA </w:t>
            </w:r>
            <w:r w:rsidRPr="00754A15">
              <w:rPr>
                <w:rFonts w:asciiTheme="minorHAnsi" w:hAnsiTheme="minorHAnsi"/>
                <w:bCs w:val="false"/>
                <w:color w:val="auto"/>
                <w:sz w:val="24"/>
                <w:szCs w:val="24"/>
              </w:rPr>
              <w:t>vč. DPH</w:t>
            </w:r>
            <w:r w:rsidRPr="00754A15">
              <w:rPr>
                <w:rFonts w:asciiTheme="minorHAnsi" w:hAnsiTheme="minorHAnsi"/>
                <w:bCs w:val="false"/>
                <w:cap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A634C0">
        <w:trPr>
          <w:trHeight w:val="952"/>
        </w:trPr>
        <w:tc>
          <w:tcPr>
            <w:tcW w:w="4786" w:type="dxa"/>
            <w:tcBorders>
              <w:top w:val="single" w:color="auto" w:sz="12" w:space="0"/>
              <w:bottom w:val="single" w:color="auto" w:sz="4" w:space="0"/>
            </w:tcBorders>
            <w:shd w:val="clear" w:color="auto" w:fill="C6D9F1" w:themeFill="text2" w:themeFillTint="33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4536" w:type="dxa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7137F4" w:rsidR="00754A15" w:rsidTr="00754A15">
        <w:trPr>
          <w:trHeight w:val="1663"/>
        </w:trPr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Datum a razítko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4A15" w:rsidR="00754A15" w:rsidP="009E1758" w:rsidRDefault="00754A15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54A15" w:rsidP="00754A15" w:rsidRDefault="00754A15"/>
    <w:p w:rsidR="00CC3FC0" w:rsidRDefault="00CC3FC0"/>
    <w:sectPr w:rsidR="00CC3FC0" w:rsidSect="00CC3F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5D39C5" w:rsidP="00C019C2" w:rsidRDefault="005D39C5">
      <w:pPr>
        <w:spacing w:after="0" w:line="240" w:lineRule="auto"/>
      </w:pPr>
      <w:r>
        <w:separator/>
      </w:r>
    </w:p>
  </w:endnote>
  <w:endnote w:type="continuationSeparator" w:id="0">
    <w:p w:rsidR="005D39C5" w:rsidP="00C019C2" w:rsidRDefault="005D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B4E4F" w:rsidRDefault="00BB4E4F">
    <w:pPr>
      <w:pStyle w:val="Zpat"/>
    </w:pPr>
    <w:r>
      <w:rPr>
        <w:noProof/>
        <w:lang w:eastAsia="cs-CZ"/>
      </w:rPr>
      <w:drawing>
        <wp:inline distT="0" distB="0" distL="0" distR="0">
          <wp:extent cx="1943100" cy="401292"/>
          <wp:effectExtent l="0" t="0" r="0" b="0"/>
          <wp:docPr id="1" name="Obrázek 1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9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671" cy="41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5D39C5" w:rsidP="00C019C2" w:rsidRDefault="005D39C5">
      <w:pPr>
        <w:spacing w:after="0" w:line="240" w:lineRule="auto"/>
      </w:pPr>
      <w:r>
        <w:separator/>
      </w:r>
    </w:p>
  </w:footnote>
  <w:footnote w:type="continuationSeparator" w:id="0">
    <w:p w:rsidR="005D39C5" w:rsidP="00C019C2" w:rsidRDefault="005D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E6DC5" w:rsidR="00DD253B" w:rsidP="00DD253B" w:rsidRDefault="00DD253B">
    <w:pPr>
      <w:pStyle w:val="Zhlav"/>
      <w:rPr>
        <w:rFonts w:asciiTheme="minorHAnsi" w:hAnsiTheme="minorHAnsi" w:cstheme="minorHAnsi"/>
        <w:sz w:val="20"/>
      </w:rPr>
    </w:pPr>
    <w:r w:rsidRPr="00CE6DC5">
      <w:rPr>
        <w:rFonts w:asciiTheme="minorHAnsi" w:hAnsiTheme="minorHAnsi" w:cstheme="minorHAnsi"/>
        <w:sz w:val="20"/>
      </w:rPr>
      <w:t xml:space="preserve">Příloha č. </w:t>
    </w:r>
    <w:r w:rsidR="00FF42FA">
      <w:rPr>
        <w:rFonts w:asciiTheme="minorHAnsi" w:hAnsiTheme="minorHAnsi" w:cstheme="minorHAnsi"/>
        <w:sz w:val="20"/>
      </w:rPr>
      <w:t>6</w:t>
    </w:r>
    <w:r w:rsidRPr="00CE6DC5">
      <w:rPr>
        <w:rFonts w:asciiTheme="minorHAnsi" w:hAnsiTheme="minorHAnsi" w:cstheme="minorHAnsi"/>
        <w:sz w:val="20"/>
      </w:rPr>
      <w:t xml:space="preserve"> zadávacích podmínek VZ „</w:t>
    </w:r>
    <w:r w:rsidRPr="00FF42FA" w:rsidR="00FF42FA">
      <w:rPr>
        <w:rFonts w:asciiTheme="minorHAnsi" w:hAnsiTheme="minorHAnsi" w:cstheme="minorHAnsi"/>
        <w:sz w:val="20"/>
      </w:rPr>
      <w:t>Aktualizace územní energetické koncepce - Chomutov</w:t>
    </w:r>
    <w:r w:rsidRPr="00CE6DC5">
      <w:rPr>
        <w:rFonts w:asciiTheme="minorHAnsi" w:hAnsiTheme="minorHAnsi" w:cstheme="minorHAnsi"/>
        <w:sz w:val="20"/>
      </w:rPr>
      <w:t>“</w:t>
    </w:r>
  </w:p>
  <w:p w:rsidRPr="00DD253B" w:rsidR="00C019C2" w:rsidP="00DD253B" w:rsidRDefault="00C019C2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15"/>
    <w:rsid w:val="00005A62"/>
    <w:rsid w:val="00012A54"/>
    <w:rsid w:val="00053313"/>
    <w:rsid w:val="00074486"/>
    <w:rsid w:val="000C7D61"/>
    <w:rsid w:val="000F4BD2"/>
    <w:rsid w:val="00192D09"/>
    <w:rsid w:val="001F4EFF"/>
    <w:rsid w:val="002065EF"/>
    <w:rsid w:val="0022441F"/>
    <w:rsid w:val="00244B82"/>
    <w:rsid w:val="00250A31"/>
    <w:rsid w:val="00265E72"/>
    <w:rsid w:val="002B313F"/>
    <w:rsid w:val="00301E64"/>
    <w:rsid w:val="00316CE0"/>
    <w:rsid w:val="00331554"/>
    <w:rsid w:val="003328D0"/>
    <w:rsid w:val="003625D9"/>
    <w:rsid w:val="003B3005"/>
    <w:rsid w:val="003D3791"/>
    <w:rsid w:val="003D6F56"/>
    <w:rsid w:val="00445912"/>
    <w:rsid w:val="004A657F"/>
    <w:rsid w:val="004E55E9"/>
    <w:rsid w:val="005A4886"/>
    <w:rsid w:val="005C7566"/>
    <w:rsid w:val="005D39C5"/>
    <w:rsid w:val="005E798D"/>
    <w:rsid w:val="00603221"/>
    <w:rsid w:val="006054F0"/>
    <w:rsid w:val="00610F54"/>
    <w:rsid w:val="00754A15"/>
    <w:rsid w:val="00762C5C"/>
    <w:rsid w:val="007724F8"/>
    <w:rsid w:val="00772AFB"/>
    <w:rsid w:val="00774724"/>
    <w:rsid w:val="00776E75"/>
    <w:rsid w:val="00785E5E"/>
    <w:rsid w:val="007D0B41"/>
    <w:rsid w:val="007F7995"/>
    <w:rsid w:val="00820A4B"/>
    <w:rsid w:val="00826A27"/>
    <w:rsid w:val="00892E84"/>
    <w:rsid w:val="008A2A29"/>
    <w:rsid w:val="008D79FF"/>
    <w:rsid w:val="00905EF7"/>
    <w:rsid w:val="009248F4"/>
    <w:rsid w:val="00945057"/>
    <w:rsid w:val="009A23AA"/>
    <w:rsid w:val="009E1F19"/>
    <w:rsid w:val="009F6D40"/>
    <w:rsid w:val="009F7A6C"/>
    <w:rsid w:val="00A27D50"/>
    <w:rsid w:val="00A27E66"/>
    <w:rsid w:val="00A456D7"/>
    <w:rsid w:val="00A46CB2"/>
    <w:rsid w:val="00A55B23"/>
    <w:rsid w:val="00A604FE"/>
    <w:rsid w:val="00A634C0"/>
    <w:rsid w:val="00A81303"/>
    <w:rsid w:val="00AA58CC"/>
    <w:rsid w:val="00AC664F"/>
    <w:rsid w:val="00BB4E4F"/>
    <w:rsid w:val="00BC0327"/>
    <w:rsid w:val="00BC6751"/>
    <w:rsid w:val="00BE1B39"/>
    <w:rsid w:val="00BE5C88"/>
    <w:rsid w:val="00C019C2"/>
    <w:rsid w:val="00C077B1"/>
    <w:rsid w:val="00C12C3E"/>
    <w:rsid w:val="00C47FB3"/>
    <w:rsid w:val="00C54FE8"/>
    <w:rsid w:val="00C67A55"/>
    <w:rsid w:val="00C75489"/>
    <w:rsid w:val="00C865B1"/>
    <w:rsid w:val="00CC3FC0"/>
    <w:rsid w:val="00CE6D1B"/>
    <w:rsid w:val="00CF4AB0"/>
    <w:rsid w:val="00D16AFB"/>
    <w:rsid w:val="00D349E8"/>
    <w:rsid w:val="00D714AC"/>
    <w:rsid w:val="00D82777"/>
    <w:rsid w:val="00DB0ADA"/>
    <w:rsid w:val="00DD253B"/>
    <w:rsid w:val="00DD4B65"/>
    <w:rsid w:val="00DD5078"/>
    <w:rsid w:val="00DE69B0"/>
    <w:rsid w:val="00E123B3"/>
    <w:rsid w:val="00E41A0C"/>
    <w:rsid w:val="00E82C68"/>
    <w:rsid w:val="00ED3B5D"/>
    <w:rsid w:val="00ED7ADB"/>
    <w:rsid w:val="00EF7CC6"/>
    <w:rsid w:val="00F00719"/>
    <w:rsid w:val="00F24EC7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F98A16"/>
  <w15:docId w15:val="{2BFBE7E6-8D5F-4B53-87D3-3BF9E340D66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54A15"/>
    <w:rPr>
      <w:rFonts w:ascii="Cambria" w:hAnsi="Cambria" w:eastAsia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4A15"/>
    <w:pPr>
      <w:keepNext/>
      <w:keepLines/>
      <w:spacing w:before="480" w:after="0"/>
      <w:outlineLvl w:val="0"/>
    </w:pPr>
    <w:rPr>
      <w:rFonts w:ascii="Calibri" w:hAnsi="Calibri" w:eastAsia="HGｺﾞｼｯｸM"/>
      <w:b/>
      <w:bCs/>
      <w:color w:val="365F91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754A15"/>
    <w:rPr>
      <w:rFonts w:ascii="Calibri" w:hAnsi="Calibri" w:eastAsia="HGｺﾞｼｯｸM" w:cs="Times New Roman"/>
      <w:b/>
      <w:bCs/>
      <w:color w:val="365F91"/>
      <w:sz w:val="28"/>
      <w:szCs w:val="28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019C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C019C2"/>
    <w:rPr>
      <w:rFonts w:ascii="Cambria" w:hAnsi="Cambria" w:eastAsia="Cambria" w:cs="Times New Roman"/>
    </w:rPr>
  </w:style>
  <w:style w:type="paragraph" w:styleId="Zpat">
    <w:name w:val="footer"/>
    <w:basedOn w:val="Normln"/>
    <w:link w:val="ZpatChar"/>
    <w:uiPriority w:val="99"/>
    <w:unhideWhenUsed/>
    <w:rsid w:val="00C019C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019C2"/>
    <w:rPr>
      <w:rFonts w:ascii="Cambria" w:hAnsi="Cambria" w:eastAsia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B4E4F"/>
    <w:rPr>
      <w:rFonts w:ascii="Tahoma" w:hAnsi="Tahoma" w:eastAsia="Cambri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8979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670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  <w:doNotRelyOnCSS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102</properties:Words>
  <properties:Characters>605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2018-01-03T15:23:00Z</dcterms:created>
  <dc:creator/>
  <cp:lastModifiedBy/>
  <dcterms:modified xmlns:xsi="http://www.w3.org/2001/XMLSchema-instance" xsi:type="dcterms:W3CDTF">2019-05-03T07:10:00Z</dcterms:modified>
  <cp:revision>9</cp:revision>
</cp:coreProperties>
</file>