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272B89" w:rsidR="00D349D8" w:rsidP="00272B89" w:rsidRDefault="007C64D1">
      <w:pPr>
        <w:pStyle w:val="msolistparagraph0"/>
        <w:spacing w:before="0" w:beforeAutospacing="false" w:after="0" w:afterAutospacing="false"/>
        <w:rPr>
          <w:rFonts w:ascii="Arial" w:hAnsi="Arial" w:eastAsia="Times New Roman" w:cs="Arial"/>
          <w:b/>
          <w:sz w:val="28"/>
          <w:szCs w:val="28"/>
        </w:rPr>
      </w:pPr>
      <w:r>
        <w:rPr>
          <w:rFonts w:ascii="Arial" w:hAnsi="Arial" w:eastAsia="Times New Roman" w:cs="Arial"/>
          <w:b/>
          <w:sz w:val="28"/>
          <w:szCs w:val="28"/>
        </w:rPr>
        <w:t>KONCEPCE ROZVOJE A ŘÍZENÍ CESTOVNÍHO RUCHU</w:t>
      </w:r>
      <w:r w:rsidRPr="00272B89" w:rsidR="00272B89">
        <w:rPr>
          <w:rFonts w:ascii="Arial" w:hAnsi="Arial" w:eastAsia="Times New Roman" w:cs="Arial"/>
          <w:b/>
          <w:sz w:val="28"/>
          <w:szCs w:val="28"/>
        </w:rPr>
        <w:t xml:space="preserve"> </w:t>
      </w:r>
      <w:r w:rsidRPr="00272B89" w:rsidR="00D349D8">
        <w:rPr>
          <w:rFonts w:ascii="Arial" w:hAnsi="Arial" w:eastAsia="Times New Roman" w:cs="Arial"/>
          <w:b/>
          <w:sz w:val="28"/>
          <w:szCs w:val="28"/>
        </w:rPr>
        <w:t xml:space="preserve"> </w:t>
      </w:r>
      <w:r w:rsidR="00272B89">
        <w:rPr>
          <w:rFonts w:ascii="Arial" w:hAnsi="Arial" w:eastAsia="Times New Roman" w:cs="Arial"/>
          <w:b/>
          <w:sz w:val="28"/>
          <w:szCs w:val="28"/>
        </w:rPr>
        <w:t xml:space="preserve">- </w:t>
      </w:r>
      <w:r w:rsidRPr="00272B89" w:rsidR="00D349D8">
        <w:rPr>
          <w:rFonts w:ascii="Arial" w:hAnsi="Arial" w:eastAsia="Times New Roman" w:cs="Arial"/>
          <w:b/>
          <w:sz w:val="28"/>
          <w:szCs w:val="28"/>
        </w:rPr>
        <w:t>specifikace předmětu plnění zakázky</w:t>
      </w:r>
    </w:p>
    <w:p w:rsidRPr="00272B89" w:rsidR="00D349D8" w:rsidP="008B4D13" w:rsidRDefault="00D349D8">
      <w:pPr>
        <w:pStyle w:val="msolistparagraph0"/>
        <w:spacing w:before="0" w:beforeAutospacing="false" w:after="0" w:afterAutospacing="false"/>
        <w:jc w:val="both"/>
        <w:rPr>
          <w:rFonts w:ascii="Arial" w:hAnsi="Arial" w:cs="Arial"/>
          <w:b/>
          <w:sz w:val="20"/>
          <w:szCs w:val="20"/>
        </w:rPr>
      </w:pPr>
    </w:p>
    <w:p w:rsidR="00A333B6" w:rsidP="007C64D1" w:rsidRDefault="007C64D1">
      <w:pPr>
        <w:spacing w:before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plnění veřejné zakázky je tvorba Koncepce</w:t>
      </w:r>
      <w:r w:rsidRPr="00D27223">
        <w:rPr>
          <w:rFonts w:ascii="Arial" w:hAnsi="Arial" w:cs="Arial"/>
          <w:sz w:val="20"/>
          <w:szCs w:val="20"/>
        </w:rPr>
        <w:t xml:space="preserve"> rozvoje cestovního ruchu</w:t>
      </w:r>
      <w:r>
        <w:rPr>
          <w:rFonts w:ascii="Arial" w:hAnsi="Arial" w:cs="Arial"/>
          <w:sz w:val="20"/>
          <w:szCs w:val="20"/>
        </w:rPr>
        <w:t xml:space="preserve"> v Uherském Hradišti</w:t>
      </w:r>
      <w:r w:rsidRPr="00D27223">
        <w:rPr>
          <w:rFonts w:ascii="Arial" w:hAnsi="Arial" w:cs="Arial"/>
          <w:sz w:val="20"/>
          <w:szCs w:val="20"/>
        </w:rPr>
        <w:t xml:space="preserve">. </w:t>
      </w:r>
    </w:p>
    <w:p w:rsidRPr="00D3109D" w:rsidR="007C64D1" w:rsidP="007C64D1" w:rsidRDefault="007C64D1">
      <w:pPr>
        <w:spacing w:before="60" w:line="276" w:lineRule="auto"/>
        <w:jc w:val="both"/>
        <w:rPr>
          <w:rFonts w:ascii="Arial" w:hAnsi="Arial" w:cs="Arial"/>
          <w:sz w:val="20"/>
          <w:szCs w:val="20"/>
        </w:rPr>
      </w:pPr>
      <w:r w:rsidRPr="00D3109D">
        <w:rPr>
          <w:rFonts w:ascii="Arial" w:hAnsi="Arial" w:cs="Arial"/>
          <w:sz w:val="20"/>
          <w:szCs w:val="20"/>
        </w:rPr>
        <w:t xml:space="preserve">Koncepce bude zpracována v návaznosti na platné legislativní prostředí a jeho předpokládané změny. Při zpracování Koncepce bude zpracovatel </w:t>
      </w:r>
      <w:r>
        <w:rPr>
          <w:rFonts w:ascii="Arial" w:hAnsi="Arial" w:cs="Arial"/>
          <w:sz w:val="20"/>
          <w:szCs w:val="20"/>
        </w:rPr>
        <w:t>zohledňovat</w:t>
      </w:r>
      <w:r w:rsidRPr="00D3109D">
        <w:rPr>
          <w:rFonts w:ascii="Arial" w:hAnsi="Arial" w:cs="Arial"/>
          <w:sz w:val="20"/>
          <w:szCs w:val="20"/>
        </w:rPr>
        <w:t xml:space="preserve"> současn</w:t>
      </w:r>
      <w:r>
        <w:rPr>
          <w:rFonts w:ascii="Arial" w:hAnsi="Arial" w:cs="Arial"/>
          <w:sz w:val="20"/>
          <w:szCs w:val="20"/>
        </w:rPr>
        <w:t>é</w:t>
      </w:r>
      <w:r w:rsidRPr="00D3109D">
        <w:rPr>
          <w:rFonts w:ascii="Arial" w:hAnsi="Arial" w:cs="Arial"/>
          <w:sz w:val="20"/>
          <w:szCs w:val="20"/>
        </w:rPr>
        <w:t xml:space="preserve"> platn</w:t>
      </w:r>
      <w:r>
        <w:rPr>
          <w:rFonts w:ascii="Arial" w:hAnsi="Arial" w:cs="Arial"/>
          <w:sz w:val="20"/>
          <w:szCs w:val="20"/>
        </w:rPr>
        <w:t>é</w:t>
      </w:r>
      <w:r w:rsidRPr="00D3109D">
        <w:rPr>
          <w:rFonts w:ascii="Arial" w:hAnsi="Arial" w:cs="Arial"/>
          <w:sz w:val="20"/>
          <w:szCs w:val="20"/>
        </w:rPr>
        <w:t xml:space="preserve"> strategick</w:t>
      </w:r>
      <w:r>
        <w:rPr>
          <w:rFonts w:ascii="Arial" w:hAnsi="Arial" w:cs="Arial"/>
          <w:sz w:val="20"/>
          <w:szCs w:val="20"/>
        </w:rPr>
        <w:t>é</w:t>
      </w:r>
      <w:r w:rsidRPr="00D3109D">
        <w:rPr>
          <w:rFonts w:ascii="Arial" w:hAnsi="Arial" w:cs="Arial"/>
          <w:sz w:val="20"/>
          <w:szCs w:val="20"/>
        </w:rPr>
        <w:t xml:space="preserve"> dokument</w:t>
      </w:r>
      <w:r>
        <w:rPr>
          <w:rFonts w:ascii="Arial" w:hAnsi="Arial" w:cs="Arial"/>
          <w:sz w:val="20"/>
          <w:szCs w:val="20"/>
        </w:rPr>
        <w:t xml:space="preserve">y města Uherské Hradiště a </w:t>
      </w:r>
      <w:r w:rsidRPr="00D3109D">
        <w:rPr>
          <w:rFonts w:ascii="Arial" w:hAnsi="Arial" w:cs="Arial"/>
          <w:sz w:val="20"/>
          <w:szCs w:val="20"/>
        </w:rPr>
        <w:t xml:space="preserve">Zlínského kraje a současně bude respektovat směry rozvoje vytyčené dokumenty zpracovanými na úrovni ČR, a EU. Dále při zpracování budou zohledněny podmínky výzvy č. </w:t>
      </w:r>
      <w:r>
        <w:rPr>
          <w:rFonts w:ascii="Arial" w:hAnsi="Arial" w:cs="Arial"/>
          <w:sz w:val="20"/>
          <w:szCs w:val="20"/>
        </w:rPr>
        <w:t>80</w:t>
      </w:r>
      <w:r w:rsidRPr="00D3109D">
        <w:rPr>
          <w:rFonts w:ascii="Arial" w:hAnsi="Arial" w:cs="Arial"/>
          <w:sz w:val="20"/>
          <w:szCs w:val="20"/>
        </w:rPr>
        <w:t xml:space="preserve"> OP Zaměstnanost. </w:t>
      </w:r>
    </w:p>
    <w:p w:rsidR="007C64D1" w:rsidP="007C64D1" w:rsidRDefault="007C64D1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D3109D">
        <w:rPr>
          <w:rFonts w:ascii="Arial" w:hAnsi="Arial" w:cs="Arial"/>
          <w:sz w:val="20"/>
          <w:szCs w:val="20"/>
        </w:rPr>
        <w:t xml:space="preserve">Cílem zpracování koncepce je posílení nástrojů pro strategický rozvoj cestovního ruchu </w:t>
      </w:r>
      <w:r w:rsidR="00B90F21">
        <w:rPr>
          <w:rFonts w:ascii="Arial" w:hAnsi="Arial" w:cs="Arial"/>
          <w:sz w:val="20"/>
          <w:szCs w:val="20"/>
        </w:rPr>
        <w:t>v Uherském Hradišti</w:t>
      </w:r>
      <w:r w:rsidRPr="00D3109D">
        <w:rPr>
          <w:rFonts w:ascii="Arial" w:hAnsi="Arial" w:cs="Arial"/>
          <w:sz w:val="20"/>
          <w:szCs w:val="20"/>
        </w:rPr>
        <w:t xml:space="preserve"> s ohledem na zhodnocení a využití potenciálu CR. </w:t>
      </w:r>
    </w:p>
    <w:p w:rsidRPr="003C7D28" w:rsidR="007C64D1" w:rsidP="007C64D1" w:rsidRDefault="007C64D1">
      <w:pPr>
        <w:autoSpaceDE w:val="false"/>
        <w:autoSpaceDN w:val="false"/>
        <w:adjustRightInd w:val="false"/>
        <w:spacing w:before="60"/>
        <w:jc w:val="both"/>
        <w:rPr>
          <w:rFonts w:ascii="Arial" w:hAnsi="Arial" w:cs="Arial"/>
          <w:sz w:val="20"/>
          <w:szCs w:val="20"/>
        </w:rPr>
      </w:pPr>
      <w:r w:rsidRPr="003C7D28">
        <w:rPr>
          <w:rFonts w:ascii="Arial" w:hAnsi="Arial" w:cs="Arial"/>
          <w:sz w:val="20"/>
          <w:szCs w:val="20"/>
        </w:rPr>
        <w:t>Hlavní předpokládané přínosy Koncepce:</w:t>
      </w:r>
    </w:p>
    <w:p w:rsidRPr="003C7D28" w:rsidR="007C64D1" w:rsidP="007C64D1" w:rsidRDefault="007C64D1">
      <w:pPr>
        <w:pStyle w:val="Odstavecseseznamem"/>
        <w:numPr>
          <w:ilvl w:val="0"/>
          <w:numId w:val="31"/>
        </w:numPr>
        <w:spacing w:before="60" w:after="0" w:line="240" w:lineRule="auto"/>
        <w:ind w:left="357" w:hanging="357"/>
        <w:contextualSpacing w:val="false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  <w:r w:rsidRPr="003C7D28">
        <w:rPr>
          <w:rFonts w:ascii="Arial" w:hAnsi="Arial" w:cs="Arial"/>
          <w:sz w:val="20"/>
          <w:szCs w:val="20"/>
        </w:rPr>
        <w:t>zhodnocení aktuální nabídky přírodních, kulturních a historických atraktivit a infrastruktury CR,</w:t>
      </w:r>
    </w:p>
    <w:p w:rsidRPr="003C7D28" w:rsidR="007C64D1" w:rsidP="007C64D1" w:rsidRDefault="007C64D1">
      <w:pPr>
        <w:pStyle w:val="Odstavecseseznamem"/>
        <w:numPr>
          <w:ilvl w:val="0"/>
          <w:numId w:val="31"/>
        </w:numPr>
        <w:spacing w:before="60" w:after="0" w:line="240" w:lineRule="auto"/>
        <w:ind w:left="357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3C7D28">
        <w:rPr>
          <w:rFonts w:ascii="Arial" w:hAnsi="Arial" w:cs="Arial"/>
          <w:sz w:val="20"/>
          <w:szCs w:val="20"/>
        </w:rPr>
        <w:t xml:space="preserve">zhodnocení aktuální návštěvnosti </w:t>
      </w:r>
      <w:r w:rsidR="00B90F21">
        <w:rPr>
          <w:rFonts w:ascii="Arial" w:hAnsi="Arial" w:cs="Arial"/>
          <w:sz w:val="20"/>
          <w:szCs w:val="20"/>
        </w:rPr>
        <w:t>města a jeho okolí</w:t>
      </w:r>
      <w:r w:rsidRPr="003C7D28">
        <w:rPr>
          <w:rFonts w:ascii="Arial" w:hAnsi="Arial" w:cs="Arial"/>
          <w:sz w:val="20"/>
          <w:szCs w:val="20"/>
        </w:rPr>
        <w:t xml:space="preserve">, </w:t>
      </w:r>
    </w:p>
    <w:p w:rsidRPr="003C7D28" w:rsidR="007C64D1" w:rsidP="007C64D1" w:rsidRDefault="007C64D1">
      <w:pPr>
        <w:pStyle w:val="Odstavecseseznamem"/>
        <w:numPr>
          <w:ilvl w:val="0"/>
          <w:numId w:val="31"/>
        </w:numPr>
        <w:spacing w:before="60" w:after="0" w:line="240" w:lineRule="auto"/>
        <w:ind w:left="357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3C7D28">
        <w:rPr>
          <w:rFonts w:ascii="Arial" w:hAnsi="Arial" w:cs="Arial"/>
          <w:sz w:val="20"/>
          <w:szCs w:val="20"/>
        </w:rPr>
        <w:t>nastavení klíčových a vedlejších produktů CR destinace Východní Morava,</w:t>
      </w:r>
    </w:p>
    <w:p w:rsidRPr="003C7D28" w:rsidR="007C64D1" w:rsidP="007C64D1" w:rsidRDefault="007C64D1">
      <w:pPr>
        <w:pStyle w:val="Odstavecseseznamem"/>
        <w:numPr>
          <w:ilvl w:val="0"/>
          <w:numId w:val="31"/>
        </w:numPr>
        <w:spacing w:before="60" w:after="0" w:line="240" w:lineRule="auto"/>
        <w:ind w:left="357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3C7D28">
        <w:rPr>
          <w:rFonts w:ascii="Arial" w:hAnsi="Arial" w:cs="Arial"/>
          <w:sz w:val="20"/>
          <w:szCs w:val="20"/>
        </w:rPr>
        <w:t xml:space="preserve">nastavení efektivního řízení CR </w:t>
      </w:r>
      <w:r w:rsidR="00B90F21">
        <w:rPr>
          <w:rFonts w:ascii="Arial" w:hAnsi="Arial" w:cs="Arial"/>
          <w:sz w:val="20"/>
          <w:szCs w:val="20"/>
        </w:rPr>
        <w:t>v Uherském Hradišti</w:t>
      </w:r>
    </w:p>
    <w:p w:rsidRPr="003C7D28" w:rsidR="007C64D1" w:rsidP="007C64D1" w:rsidRDefault="007C64D1">
      <w:pPr>
        <w:pStyle w:val="Odstavecseseznamem"/>
        <w:numPr>
          <w:ilvl w:val="0"/>
          <w:numId w:val="31"/>
        </w:numPr>
        <w:spacing w:before="60" w:after="0" w:line="240" w:lineRule="auto"/>
        <w:ind w:left="357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3C7D28">
        <w:rPr>
          <w:rFonts w:ascii="Arial" w:hAnsi="Arial" w:cs="Arial"/>
          <w:sz w:val="20"/>
          <w:szCs w:val="20"/>
        </w:rPr>
        <w:t xml:space="preserve">nastavení efektivního marketingu CR </w:t>
      </w:r>
    </w:p>
    <w:p w:rsidRPr="003C7D28" w:rsidR="007C64D1" w:rsidP="007C64D1" w:rsidRDefault="007C64D1">
      <w:pPr>
        <w:pStyle w:val="Odstavecseseznamem"/>
        <w:numPr>
          <w:ilvl w:val="0"/>
          <w:numId w:val="31"/>
        </w:numPr>
        <w:spacing w:before="60" w:after="0" w:line="240" w:lineRule="auto"/>
        <w:ind w:left="357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3C7D28">
        <w:rPr>
          <w:rFonts w:ascii="Arial" w:hAnsi="Arial" w:cs="Arial"/>
          <w:sz w:val="20"/>
          <w:szCs w:val="20"/>
        </w:rPr>
        <w:t xml:space="preserve">zvýšení inovativnosti v oblasti CR </w:t>
      </w:r>
    </w:p>
    <w:p w:rsidR="007C64D1" w:rsidP="007C64D1" w:rsidRDefault="007C64D1">
      <w:pPr>
        <w:spacing w:before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 se bude skládat z úvodu (definice cílů Strategie a úvod do řešené problematiky), analytické části, SWOT analýzy, návrhové části, implementační části (včetně monitorování a evaluace) a manažerského shrnutí. </w:t>
      </w:r>
    </w:p>
    <w:p w:rsidRPr="00D27223" w:rsidR="007C64D1" w:rsidP="007C64D1" w:rsidRDefault="007C64D1">
      <w:pPr>
        <w:spacing w:before="120" w:line="280" w:lineRule="atLeast"/>
        <w:jc w:val="both"/>
        <w:rPr>
          <w:rFonts w:ascii="Arial" w:hAnsi="Arial" w:cs="Arial"/>
          <w:sz w:val="20"/>
          <w:szCs w:val="20"/>
        </w:rPr>
      </w:pPr>
    </w:p>
    <w:p w:rsidRPr="005B56F9" w:rsidR="007C64D1" w:rsidP="005B56F9" w:rsidRDefault="005B56F9">
      <w:pPr>
        <w:pStyle w:val="Odstavecseseznamem"/>
        <w:numPr>
          <w:ilvl w:val="0"/>
          <w:numId w:val="39"/>
        </w:numPr>
        <w:ind w:left="340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ÚVOD</w:t>
      </w:r>
    </w:p>
    <w:p w:rsidRPr="00912456" w:rsidR="007C64D1" w:rsidP="007C64D1" w:rsidRDefault="007C64D1">
      <w:pPr>
        <w:numPr>
          <w:ilvl w:val="0"/>
          <w:numId w:val="24"/>
        </w:numPr>
        <w:spacing w:before="6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12456">
        <w:rPr>
          <w:rFonts w:ascii="Arial" w:hAnsi="Arial" w:cs="Arial"/>
          <w:sz w:val="20"/>
          <w:szCs w:val="20"/>
        </w:rPr>
        <w:t xml:space="preserve">specifikace potřebnosti a účelu dokumentu </w:t>
      </w:r>
    </w:p>
    <w:p w:rsidRPr="00912456" w:rsidR="007C64D1" w:rsidP="007C64D1" w:rsidRDefault="007C64D1">
      <w:pPr>
        <w:numPr>
          <w:ilvl w:val="0"/>
          <w:numId w:val="24"/>
        </w:numPr>
        <w:spacing w:before="6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12456">
        <w:rPr>
          <w:rFonts w:ascii="Arial" w:hAnsi="Arial" w:cs="Arial"/>
          <w:sz w:val="20"/>
          <w:szCs w:val="20"/>
        </w:rPr>
        <w:t>východiska - kontext řešené problematiky z pohledu právní úpravy oblasti CR, vazby na nadřazené dokumenty, apod.</w:t>
      </w:r>
    </w:p>
    <w:p w:rsidRPr="00912456" w:rsidR="007C64D1" w:rsidP="007C64D1" w:rsidRDefault="007C64D1">
      <w:pPr>
        <w:pStyle w:val="Odstavecseseznamem"/>
        <w:numPr>
          <w:ilvl w:val="0"/>
          <w:numId w:val="24"/>
        </w:numPr>
        <w:spacing w:before="60" w:after="0" w:line="240" w:lineRule="auto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912456">
        <w:rPr>
          <w:rFonts w:ascii="Arial" w:hAnsi="Arial" w:cs="Arial"/>
          <w:sz w:val="20"/>
          <w:szCs w:val="20"/>
        </w:rPr>
        <w:t>metodika zpracování</w:t>
      </w:r>
    </w:p>
    <w:p w:rsidRPr="00912456" w:rsidR="007C64D1" w:rsidP="007C64D1" w:rsidRDefault="007C64D1">
      <w:pPr>
        <w:numPr>
          <w:ilvl w:val="0"/>
          <w:numId w:val="24"/>
        </w:numPr>
        <w:spacing w:before="6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12456">
        <w:rPr>
          <w:rFonts w:ascii="Arial" w:hAnsi="Arial" w:cs="Arial"/>
          <w:sz w:val="20"/>
          <w:szCs w:val="20"/>
        </w:rPr>
        <w:t>vymezení základních pojmů</w:t>
      </w:r>
    </w:p>
    <w:p w:rsidRPr="00912456" w:rsidR="007C64D1" w:rsidP="007C64D1" w:rsidRDefault="007C64D1">
      <w:pPr>
        <w:numPr>
          <w:ilvl w:val="0"/>
          <w:numId w:val="24"/>
        </w:numPr>
        <w:spacing w:before="6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12456">
        <w:rPr>
          <w:rFonts w:ascii="Arial" w:hAnsi="Arial" w:cs="Arial"/>
          <w:sz w:val="20"/>
          <w:szCs w:val="20"/>
        </w:rPr>
        <w:t>obecné trendy v oblasti CR -  kraji, ČR, EU</w:t>
      </w:r>
    </w:p>
    <w:p w:rsidR="007C64D1" w:rsidP="007C64D1" w:rsidRDefault="007C64D1">
      <w:pPr>
        <w:pStyle w:val="Odstavecseseznamem"/>
        <w:numPr>
          <w:ilvl w:val="0"/>
          <w:numId w:val="24"/>
        </w:numPr>
        <w:spacing w:before="60" w:after="0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912456">
        <w:rPr>
          <w:rFonts w:ascii="Arial" w:hAnsi="Arial" w:cs="Arial"/>
          <w:sz w:val="20"/>
          <w:szCs w:val="20"/>
        </w:rPr>
        <w:t xml:space="preserve">propojení CR s ostatními oblastmi života, popis synergického efektu CR na ostatní oblasti života </w:t>
      </w:r>
    </w:p>
    <w:p w:rsidR="007C64D1" w:rsidP="007C64D1" w:rsidRDefault="007C64D1">
      <w:pPr>
        <w:pStyle w:val="Odstavecseseznamem"/>
        <w:spacing w:before="60" w:after="0"/>
        <w:ind w:left="714"/>
        <w:contextualSpacing w:val="false"/>
        <w:jc w:val="both"/>
        <w:rPr>
          <w:rFonts w:ascii="Arial" w:hAnsi="Arial" w:cs="Arial"/>
          <w:sz w:val="20"/>
          <w:szCs w:val="20"/>
        </w:rPr>
      </w:pPr>
    </w:p>
    <w:p w:rsidRPr="005B56F9" w:rsidR="007C64D1" w:rsidP="005B56F9" w:rsidRDefault="005B56F9">
      <w:pPr>
        <w:pStyle w:val="Odstavecseseznamem"/>
        <w:numPr>
          <w:ilvl w:val="0"/>
          <w:numId w:val="39"/>
        </w:numPr>
        <w:ind w:left="340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ANALYTICKÁ ČÁST</w:t>
      </w:r>
    </w:p>
    <w:p w:rsidRPr="00771ECB" w:rsidR="007C64D1" w:rsidP="007C64D1" w:rsidRDefault="007C64D1">
      <w:pPr>
        <w:numPr>
          <w:ilvl w:val="0"/>
          <w:numId w:val="25"/>
        </w:num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771ECB">
        <w:rPr>
          <w:rFonts w:ascii="Arial" w:hAnsi="Arial" w:cs="Arial"/>
          <w:sz w:val="20"/>
          <w:szCs w:val="20"/>
        </w:rPr>
        <w:t xml:space="preserve">nalýza nabídky CR </w:t>
      </w:r>
      <w:r>
        <w:rPr>
          <w:rFonts w:ascii="Arial" w:hAnsi="Arial" w:cs="Arial"/>
          <w:sz w:val="20"/>
          <w:szCs w:val="20"/>
        </w:rPr>
        <w:t>města a blízkého okolí</w:t>
      </w:r>
      <w:r w:rsidRPr="00771ECB">
        <w:rPr>
          <w:rFonts w:ascii="Arial" w:hAnsi="Arial" w:cs="Arial"/>
          <w:sz w:val="20"/>
          <w:szCs w:val="20"/>
        </w:rPr>
        <w:t xml:space="preserve"> </w:t>
      </w:r>
    </w:p>
    <w:p w:rsidRPr="00771ECB" w:rsidR="007C64D1" w:rsidP="007C64D1" w:rsidRDefault="007C64D1">
      <w:pPr>
        <w:numPr>
          <w:ilvl w:val="1"/>
          <w:numId w:val="25"/>
        </w:numPr>
        <w:spacing w:before="60"/>
        <w:ind w:left="115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771ECB">
        <w:rPr>
          <w:rFonts w:ascii="Arial" w:hAnsi="Arial" w:cs="Arial"/>
          <w:sz w:val="20"/>
          <w:szCs w:val="20"/>
        </w:rPr>
        <w:t>hodnocení aktuální nabídky přírodních, kulturních a historických atraktivit</w:t>
      </w:r>
      <w:r>
        <w:rPr>
          <w:rFonts w:ascii="Arial" w:hAnsi="Arial" w:cs="Arial"/>
          <w:sz w:val="20"/>
          <w:szCs w:val="20"/>
        </w:rPr>
        <w:t>,</w:t>
      </w:r>
      <w:r w:rsidRPr="00771ECB">
        <w:rPr>
          <w:rFonts w:ascii="Arial" w:hAnsi="Arial" w:cs="Arial"/>
          <w:sz w:val="20"/>
          <w:szCs w:val="20"/>
        </w:rPr>
        <w:t xml:space="preserve"> a infrastruktury CR</w:t>
      </w:r>
    </w:p>
    <w:p w:rsidR="007C64D1" w:rsidP="007C64D1" w:rsidRDefault="007C64D1">
      <w:pPr>
        <w:numPr>
          <w:ilvl w:val="0"/>
          <w:numId w:val="25"/>
        </w:num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771ECB">
        <w:rPr>
          <w:rFonts w:ascii="Arial" w:hAnsi="Arial" w:cs="Arial"/>
          <w:sz w:val="20"/>
          <w:szCs w:val="20"/>
        </w:rPr>
        <w:t>nalýza poptávky CR</w:t>
      </w:r>
      <w:r>
        <w:rPr>
          <w:rFonts w:ascii="Arial" w:hAnsi="Arial" w:cs="Arial"/>
          <w:sz w:val="20"/>
          <w:szCs w:val="20"/>
        </w:rPr>
        <w:t>. Informace o profilu návštěvníka města, návštěvnost města</w:t>
      </w:r>
    </w:p>
    <w:p w:rsidR="007C64D1" w:rsidP="007C64D1" w:rsidRDefault="007C64D1">
      <w:pPr>
        <w:numPr>
          <w:ilvl w:val="1"/>
          <w:numId w:val="25"/>
        </w:numPr>
        <w:spacing w:before="60"/>
        <w:ind w:left="115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dotazníkové šetření rezidentů a nerezidentů </w:t>
      </w:r>
    </w:p>
    <w:p w:rsidR="007C64D1" w:rsidP="007C64D1" w:rsidRDefault="007C64D1">
      <w:pPr>
        <w:numPr>
          <w:ilvl w:val="1"/>
          <w:numId w:val="25"/>
        </w:numPr>
        <w:spacing w:before="60"/>
        <w:ind w:left="115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statistika návštěvnosti města, struktura návštěvnosti dle původů návštěvníků (ČR, SR a ostatní zahraniční návštěvníci).</w:t>
      </w:r>
    </w:p>
    <w:p w:rsidRPr="00A333B6" w:rsidR="007C64D1" w:rsidP="00A333B6" w:rsidRDefault="007C64D1">
      <w:pPr>
        <w:pStyle w:val="Odstavecseseznamem"/>
        <w:widowControl w:val="false"/>
        <w:numPr>
          <w:ilvl w:val="0"/>
          <w:numId w:val="25"/>
        </w:numPr>
        <w:spacing w:before="60" w:after="0"/>
        <w:contextualSpacing w:val="false"/>
        <w:jc w:val="both"/>
        <w:rPr>
          <w:rFonts w:ascii="Arial" w:hAnsi="Arial" w:cs="Arial"/>
          <w:sz w:val="20"/>
          <w:szCs w:val="20"/>
        </w:rPr>
      </w:pPr>
      <w:r w:rsidRPr="00A333B6">
        <w:rPr>
          <w:rFonts w:ascii="Arial" w:hAnsi="Arial" w:cs="Arial"/>
          <w:sz w:val="20"/>
          <w:szCs w:val="20"/>
        </w:rPr>
        <w:t xml:space="preserve">analýza image (place </w:t>
      </w:r>
      <w:proofErr w:type="spellStart"/>
      <w:r w:rsidRPr="00A333B6">
        <w:rPr>
          <w:rFonts w:ascii="Arial" w:hAnsi="Arial" w:cs="Arial"/>
          <w:sz w:val="20"/>
          <w:szCs w:val="20"/>
        </w:rPr>
        <w:t>brand</w:t>
      </w:r>
      <w:proofErr w:type="spellEnd"/>
      <w:r w:rsidRPr="00A333B6">
        <w:rPr>
          <w:rFonts w:ascii="Arial" w:hAnsi="Arial" w:cs="Arial"/>
          <w:sz w:val="20"/>
          <w:szCs w:val="20"/>
        </w:rPr>
        <w:t xml:space="preserve">) města Uherské Hradiště zahrnující i návrh a realizaci šetření image města Uherské Hradiště na 4 místech Zlínského kraje, 4 místech na Moravě a 4 </w:t>
      </w:r>
      <w:proofErr w:type="gramStart"/>
      <w:r w:rsidRPr="00A333B6">
        <w:rPr>
          <w:rFonts w:ascii="Arial" w:hAnsi="Arial" w:cs="Arial"/>
          <w:sz w:val="20"/>
          <w:szCs w:val="20"/>
        </w:rPr>
        <w:t>místech  v Čechách</w:t>
      </w:r>
      <w:proofErr w:type="gramEnd"/>
      <w:r w:rsidRPr="00A333B6">
        <w:rPr>
          <w:rFonts w:ascii="Arial" w:hAnsi="Arial" w:cs="Arial"/>
          <w:sz w:val="20"/>
          <w:szCs w:val="20"/>
        </w:rPr>
        <w:t xml:space="preserve">. Výběr míst i otázek (min 5, </w:t>
      </w:r>
      <w:proofErr w:type="spellStart"/>
      <w:r w:rsidRPr="00A333B6">
        <w:rPr>
          <w:rFonts w:ascii="Arial" w:hAnsi="Arial" w:cs="Arial"/>
          <w:sz w:val="20"/>
          <w:szCs w:val="20"/>
        </w:rPr>
        <w:t>max</w:t>
      </w:r>
      <w:proofErr w:type="spellEnd"/>
      <w:r w:rsidRPr="00A333B6">
        <w:rPr>
          <w:rFonts w:ascii="Arial" w:hAnsi="Arial" w:cs="Arial"/>
          <w:sz w:val="20"/>
          <w:szCs w:val="20"/>
        </w:rPr>
        <w:t xml:space="preserve"> 10 otázek) předloží </w:t>
      </w:r>
      <w:proofErr w:type="gramStart"/>
      <w:r w:rsidRPr="00A333B6">
        <w:rPr>
          <w:rFonts w:ascii="Arial" w:hAnsi="Arial" w:cs="Arial"/>
          <w:sz w:val="20"/>
          <w:szCs w:val="20"/>
        </w:rPr>
        <w:t>ke</w:t>
      </w:r>
      <w:proofErr w:type="gramEnd"/>
      <w:r w:rsidRPr="00A333B6">
        <w:rPr>
          <w:rFonts w:ascii="Arial" w:hAnsi="Arial" w:cs="Arial"/>
          <w:sz w:val="20"/>
          <w:szCs w:val="20"/>
        </w:rPr>
        <w:t xml:space="preserve"> schvální </w:t>
      </w:r>
      <w:proofErr w:type="gramStart"/>
      <w:r w:rsidRPr="00A333B6">
        <w:rPr>
          <w:rFonts w:ascii="Arial" w:hAnsi="Arial" w:cs="Arial"/>
          <w:sz w:val="20"/>
          <w:szCs w:val="20"/>
        </w:rPr>
        <w:t>zadavateli</w:t>
      </w:r>
      <w:proofErr w:type="gramEnd"/>
      <w:r w:rsidRPr="00A333B6">
        <w:rPr>
          <w:rFonts w:ascii="Arial" w:hAnsi="Arial" w:cs="Arial"/>
          <w:sz w:val="20"/>
          <w:szCs w:val="20"/>
        </w:rPr>
        <w:t xml:space="preserve"> zpracovatel. V každém místě bude osobním dotazováním osloveno min. 50 respondentů. Pro analýzu pak budou k dispozici odpovědi min. 600 respondentů z celé ČR.  </w:t>
      </w:r>
    </w:p>
    <w:p w:rsidR="00A333B6" w:rsidP="00A333B6" w:rsidRDefault="00A333B6">
      <w:pPr>
        <w:spacing w:before="60"/>
        <w:ind w:left="720"/>
        <w:jc w:val="both"/>
        <w:rPr>
          <w:rFonts w:ascii="Arial" w:hAnsi="Arial" w:cs="Arial"/>
          <w:sz w:val="20"/>
          <w:szCs w:val="20"/>
        </w:rPr>
      </w:pPr>
    </w:p>
    <w:p w:rsidRPr="00771ECB" w:rsidR="007C64D1" w:rsidP="007C64D1" w:rsidRDefault="007C64D1">
      <w:pPr>
        <w:numPr>
          <w:ilvl w:val="0"/>
          <w:numId w:val="25"/>
        </w:num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</w:t>
      </w:r>
      <w:r w:rsidRPr="00771ECB">
        <w:rPr>
          <w:rFonts w:ascii="Arial" w:hAnsi="Arial" w:cs="Arial"/>
          <w:sz w:val="20"/>
          <w:szCs w:val="20"/>
        </w:rPr>
        <w:t>nalýza klíčových subjektů CR</w:t>
      </w:r>
    </w:p>
    <w:p w:rsidRPr="00771ECB" w:rsidR="007C64D1" w:rsidP="007C64D1" w:rsidRDefault="007C64D1">
      <w:pPr>
        <w:numPr>
          <w:ilvl w:val="0"/>
          <w:numId w:val="25"/>
        </w:num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771ECB">
        <w:rPr>
          <w:rFonts w:ascii="Arial" w:hAnsi="Arial" w:cs="Arial"/>
          <w:sz w:val="20"/>
          <w:szCs w:val="20"/>
        </w:rPr>
        <w:t xml:space="preserve">yhodnocení potenciálu </w:t>
      </w:r>
      <w:r>
        <w:rPr>
          <w:rFonts w:ascii="Arial" w:hAnsi="Arial" w:cs="Arial"/>
          <w:sz w:val="20"/>
          <w:szCs w:val="20"/>
        </w:rPr>
        <w:t>města</w:t>
      </w:r>
      <w:r w:rsidRPr="00771ECB">
        <w:rPr>
          <w:rFonts w:ascii="Arial" w:hAnsi="Arial" w:cs="Arial"/>
          <w:sz w:val="20"/>
          <w:szCs w:val="20"/>
        </w:rPr>
        <w:t xml:space="preserve"> pro CR a možností jeho využití</w:t>
      </w:r>
    </w:p>
    <w:p w:rsidRPr="00771ECB" w:rsidR="007C64D1" w:rsidP="007C64D1" w:rsidRDefault="007C64D1">
      <w:pPr>
        <w:numPr>
          <w:ilvl w:val="0"/>
          <w:numId w:val="25"/>
        </w:num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771ECB">
        <w:rPr>
          <w:rFonts w:ascii="Arial" w:hAnsi="Arial" w:cs="Arial"/>
          <w:sz w:val="20"/>
          <w:szCs w:val="20"/>
        </w:rPr>
        <w:t xml:space="preserve">yhodnocení změn v nabídce a </w:t>
      </w:r>
      <w:proofErr w:type="gramStart"/>
      <w:r w:rsidRPr="00771ECB">
        <w:rPr>
          <w:rFonts w:ascii="Arial" w:hAnsi="Arial" w:cs="Arial"/>
          <w:sz w:val="20"/>
          <w:szCs w:val="20"/>
        </w:rPr>
        <w:t>poptávce v CR</w:t>
      </w:r>
      <w:proofErr w:type="gramEnd"/>
      <w:r w:rsidRPr="00771ECB">
        <w:rPr>
          <w:rFonts w:ascii="Arial" w:hAnsi="Arial" w:cs="Arial"/>
          <w:sz w:val="20"/>
          <w:szCs w:val="20"/>
        </w:rPr>
        <w:t xml:space="preserve"> </w:t>
      </w:r>
    </w:p>
    <w:p w:rsidRPr="00771ECB" w:rsidR="007C64D1" w:rsidP="007C64D1" w:rsidRDefault="007C64D1">
      <w:pPr>
        <w:numPr>
          <w:ilvl w:val="0"/>
          <w:numId w:val="25"/>
        </w:num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analýza řízení CR ve městě </w:t>
      </w:r>
    </w:p>
    <w:p w:rsidRPr="00771ECB" w:rsidR="007C64D1" w:rsidP="007C64D1" w:rsidRDefault="007C64D1">
      <w:pPr>
        <w:numPr>
          <w:ilvl w:val="1"/>
          <w:numId w:val="25"/>
        </w:numPr>
        <w:spacing w:before="60"/>
        <w:ind w:left="1151" w:hanging="357"/>
        <w:jc w:val="both"/>
        <w:rPr>
          <w:rFonts w:ascii="Arial" w:hAnsi="Arial" w:cs="Arial"/>
          <w:sz w:val="20"/>
          <w:szCs w:val="20"/>
        </w:rPr>
      </w:pPr>
      <w:r w:rsidRPr="00771ECB">
        <w:rPr>
          <w:rFonts w:ascii="Arial" w:hAnsi="Arial" w:cs="Arial"/>
          <w:sz w:val="20"/>
          <w:szCs w:val="20"/>
        </w:rPr>
        <w:t>systém řízení CR, relev</w:t>
      </w:r>
      <w:r>
        <w:rPr>
          <w:rFonts w:ascii="Arial" w:hAnsi="Arial" w:cs="Arial"/>
          <w:sz w:val="20"/>
          <w:szCs w:val="20"/>
        </w:rPr>
        <w:t>antní partneři řízení CR</w:t>
      </w:r>
    </w:p>
    <w:p w:rsidRPr="00A333B6" w:rsidR="007C64D1" w:rsidP="007C64D1" w:rsidRDefault="007C64D1">
      <w:pPr>
        <w:pStyle w:val="Odstavecseseznamem"/>
        <w:widowControl w:val="false"/>
        <w:numPr>
          <w:ilvl w:val="0"/>
          <w:numId w:val="25"/>
        </w:numPr>
        <w:spacing w:before="60" w:after="0"/>
        <w:contextualSpacing w:val="false"/>
        <w:jc w:val="both"/>
        <w:rPr>
          <w:rFonts w:ascii="Arial" w:hAnsi="Arial" w:cs="Arial"/>
          <w:sz w:val="20"/>
          <w:szCs w:val="20"/>
        </w:rPr>
      </w:pPr>
      <w:r w:rsidRPr="00A333B6">
        <w:rPr>
          <w:rFonts w:ascii="Arial" w:hAnsi="Arial" w:cs="Arial"/>
          <w:sz w:val="20"/>
          <w:szCs w:val="20"/>
        </w:rPr>
        <w:t>analýza konkurence</w:t>
      </w:r>
    </w:p>
    <w:p w:rsidRPr="00A333B6" w:rsidR="007C64D1" w:rsidP="007C64D1" w:rsidRDefault="007C64D1">
      <w:pPr>
        <w:pStyle w:val="Odstavecseseznamem"/>
        <w:numPr>
          <w:ilvl w:val="1"/>
          <w:numId w:val="26"/>
        </w:numPr>
        <w:spacing w:before="60" w:after="0"/>
        <w:ind w:left="1151" w:hanging="357"/>
        <w:jc w:val="both"/>
        <w:rPr>
          <w:rFonts w:ascii="Arial" w:hAnsi="Arial" w:cs="Arial"/>
          <w:sz w:val="20"/>
          <w:szCs w:val="20"/>
        </w:rPr>
      </w:pPr>
      <w:r w:rsidRPr="00A333B6">
        <w:rPr>
          <w:rFonts w:ascii="Arial" w:hAnsi="Arial" w:cs="Arial"/>
          <w:sz w:val="20"/>
          <w:szCs w:val="20"/>
        </w:rPr>
        <w:t xml:space="preserve">z geografického hlediska </w:t>
      </w:r>
    </w:p>
    <w:p w:rsidRPr="00A333B6" w:rsidR="007C64D1" w:rsidP="007C64D1" w:rsidRDefault="007C64D1">
      <w:pPr>
        <w:pStyle w:val="Odstavecseseznamem"/>
        <w:numPr>
          <w:ilvl w:val="1"/>
          <w:numId w:val="26"/>
        </w:numPr>
        <w:spacing w:before="60" w:after="0"/>
        <w:ind w:left="1151" w:hanging="357"/>
        <w:jc w:val="both"/>
        <w:rPr>
          <w:rFonts w:ascii="Arial" w:hAnsi="Arial" w:cs="Arial"/>
          <w:sz w:val="20"/>
          <w:szCs w:val="20"/>
        </w:rPr>
      </w:pPr>
      <w:r w:rsidRPr="00A333B6">
        <w:rPr>
          <w:rFonts w:ascii="Arial" w:hAnsi="Arial" w:cs="Arial"/>
          <w:sz w:val="20"/>
          <w:szCs w:val="20"/>
        </w:rPr>
        <w:t>z hlediska 3 hlavních turistických produktů města</w:t>
      </w:r>
    </w:p>
    <w:p w:rsidRPr="00400096" w:rsidR="007C64D1" w:rsidP="007C64D1" w:rsidRDefault="007C64D1">
      <w:pPr>
        <w:pStyle w:val="Odstavecseseznamem"/>
        <w:numPr>
          <w:ilvl w:val="0"/>
          <w:numId w:val="27"/>
        </w:numPr>
        <w:spacing w:before="60" w:after="0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400096">
        <w:rPr>
          <w:rFonts w:ascii="Arial" w:hAnsi="Arial" w:cs="Arial"/>
          <w:sz w:val="20"/>
          <w:szCs w:val="20"/>
        </w:rPr>
        <w:t xml:space="preserve">hodnocení dosud realizovaných marketingových aktivit, komunikovaných produktů a využívaných distribučních kanálů. </w:t>
      </w:r>
    </w:p>
    <w:p w:rsidRPr="00400096" w:rsidR="007C64D1" w:rsidP="007C64D1" w:rsidRDefault="007C64D1">
      <w:pPr>
        <w:pStyle w:val="Odstavecseseznamem"/>
        <w:numPr>
          <w:ilvl w:val="0"/>
          <w:numId w:val="27"/>
        </w:numPr>
        <w:spacing w:before="60" w:after="0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400096">
        <w:rPr>
          <w:rFonts w:ascii="Arial" w:hAnsi="Arial" w:cs="Arial"/>
          <w:sz w:val="20"/>
          <w:szCs w:val="20"/>
        </w:rPr>
        <w:t xml:space="preserve">yhodnocení marketingu v oblasti cestovního ruchu včetně vymezení strategických cílových skupin </w:t>
      </w:r>
    </w:p>
    <w:p w:rsidRPr="00771ECB" w:rsidR="007C64D1" w:rsidP="007C64D1" w:rsidRDefault="007C64D1">
      <w:pPr>
        <w:numPr>
          <w:ilvl w:val="0"/>
          <w:numId w:val="25"/>
        </w:numPr>
        <w:spacing w:before="6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771ECB">
        <w:rPr>
          <w:rFonts w:ascii="Arial" w:hAnsi="Arial" w:cs="Arial"/>
          <w:sz w:val="20"/>
          <w:szCs w:val="20"/>
        </w:rPr>
        <w:t xml:space="preserve">hrnutí, identifikované problémy CR a </w:t>
      </w:r>
      <w:r>
        <w:rPr>
          <w:rFonts w:ascii="Arial" w:hAnsi="Arial" w:cs="Arial"/>
          <w:sz w:val="20"/>
          <w:szCs w:val="20"/>
        </w:rPr>
        <w:t>východiska pro návrhovou část</w:t>
      </w:r>
    </w:p>
    <w:p w:rsidR="007C64D1" w:rsidP="007C64D1" w:rsidRDefault="007C64D1">
      <w:pPr>
        <w:ind w:left="720"/>
        <w:jc w:val="both"/>
        <w:rPr>
          <w:rFonts w:ascii="Arial" w:hAnsi="Arial" w:cs="Arial"/>
          <w:sz w:val="20"/>
          <w:szCs w:val="20"/>
        </w:rPr>
      </w:pPr>
    </w:p>
    <w:p w:rsidRPr="00771ECB" w:rsidR="007C64D1" w:rsidP="007C64D1" w:rsidRDefault="007C64D1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7C64D1" w:rsidP="005B56F9" w:rsidRDefault="007C64D1">
      <w:pPr>
        <w:pStyle w:val="Odstavecseseznamem"/>
        <w:numPr>
          <w:ilvl w:val="0"/>
          <w:numId w:val="39"/>
        </w:numPr>
        <w:spacing w:after="0" w:line="240" w:lineRule="auto"/>
        <w:ind w:left="340" w:hanging="340"/>
        <w:jc w:val="both"/>
        <w:rPr>
          <w:rFonts w:ascii="Arial" w:hAnsi="Arial" w:cs="Arial"/>
          <w:b/>
          <w:sz w:val="20"/>
          <w:szCs w:val="20"/>
        </w:rPr>
      </w:pPr>
      <w:r w:rsidRPr="00E408CE">
        <w:rPr>
          <w:rFonts w:ascii="Arial" w:hAnsi="Arial" w:cs="Arial"/>
          <w:b/>
          <w:sz w:val="20"/>
          <w:szCs w:val="20"/>
        </w:rPr>
        <w:t xml:space="preserve">SWOT </w:t>
      </w:r>
      <w:r w:rsidR="001916C5">
        <w:rPr>
          <w:rFonts w:ascii="Arial" w:hAnsi="Arial" w:cs="Arial"/>
          <w:b/>
          <w:sz w:val="20"/>
          <w:szCs w:val="20"/>
        </w:rPr>
        <w:t>ANALÝZA</w:t>
      </w:r>
      <w:r w:rsidRPr="00E408CE">
        <w:rPr>
          <w:rFonts w:ascii="Arial" w:hAnsi="Arial" w:cs="Arial"/>
          <w:b/>
          <w:sz w:val="20"/>
          <w:szCs w:val="20"/>
        </w:rPr>
        <w:t xml:space="preserve"> </w:t>
      </w:r>
    </w:p>
    <w:p w:rsidRPr="00E408CE" w:rsidR="007C64D1" w:rsidP="005B56F9" w:rsidRDefault="007C64D1">
      <w:pPr>
        <w:pStyle w:val="Odstavecseseznamem"/>
        <w:numPr>
          <w:ilvl w:val="1"/>
          <w:numId w:val="39"/>
        </w:numPr>
        <w:spacing w:before="60" w:after="0"/>
        <w:ind w:left="714" w:hanging="357"/>
        <w:contextualSpacing w:val="false"/>
        <w:jc w:val="both"/>
        <w:rPr>
          <w:rFonts w:ascii="Arial" w:hAnsi="Arial" w:cs="Arial"/>
          <w:b/>
          <w:sz w:val="20"/>
          <w:szCs w:val="20"/>
        </w:rPr>
      </w:pPr>
      <w:r w:rsidRPr="00E408CE">
        <w:rPr>
          <w:rFonts w:ascii="Arial" w:hAnsi="Arial" w:cs="Arial"/>
          <w:sz w:val="20"/>
          <w:szCs w:val="20"/>
        </w:rPr>
        <w:t xml:space="preserve">SWOT analýza (silné a slabé stánky, příležitosti, hrozby), založená na rozboru dostupných a shromážděných aktuálních dat, údajů, názorů apod. </w:t>
      </w:r>
    </w:p>
    <w:p w:rsidRPr="00771ECB" w:rsidR="007C64D1" w:rsidP="007C64D1" w:rsidRDefault="007C64D1">
      <w:pPr>
        <w:jc w:val="both"/>
        <w:rPr>
          <w:rFonts w:ascii="Arial" w:hAnsi="Arial" w:cs="Arial"/>
          <w:sz w:val="20"/>
          <w:szCs w:val="20"/>
        </w:rPr>
      </w:pPr>
    </w:p>
    <w:p w:rsidRPr="005B56F9" w:rsidR="007C64D1" w:rsidP="005B56F9" w:rsidRDefault="007C64D1">
      <w:pPr>
        <w:pStyle w:val="Odstavecseseznamem"/>
        <w:numPr>
          <w:ilvl w:val="0"/>
          <w:numId w:val="39"/>
        </w:numPr>
        <w:spacing w:before="120"/>
        <w:ind w:left="340" w:hanging="340"/>
        <w:rPr>
          <w:rFonts w:ascii="Arial" w:hAnsi="Arial" w:cs="Arial"/>
          <w:b/>
        </w:rPr>
      </w:pPr>
      <w:r w:rsidRPr="005B56F9">
        <w:rPr>
          <w:rFonts w:ascii="Arial" w:hAnsi="Arial" w:cs="Arial"/>
          <w:b/>
          <w:bCs/>
        </w:rPr>
        <w:t>N</w:t>
      </w:r>
      <w:r w:rsidR="005B56F9">
        <w:rPr>
          <w:rFonts w:ascii="Arial" w:hAnsi="Arial" w:cs="Arial"/>
          <w:b/>
          <w:bCs/>
        </w:rPr>
        <w:t>ÁVRHOVÁ ČÁST</w:t>
      </w:r>
      <w:r w:rsidRPr="005B56F9">
        <w:rPr>
          <w:rFonts w:ascii="Arial" w:hAnsi="Arial" w:cs="Arial"/>
          <w:b/>
          <w:bCs/>
        </w:rPr>
        <w:t xml:space="preserve"> </w:t>
      </w:r>
    </w:p>
    <w:p w:rsidRPr="00565588" w:rsidR="007C64D1" w:rsidP="005B56F9" w:rsidRDefault="007C64D1">
      <w:pPr>
        <w:pStyle w:val="Odstavecseseznamem"/>
        <w:widowControl w:val="false"/>
        <w:numPr>
          <w:ilvl w:val="0"/>
          <w:numId w:val="28"/>
        </w:numPr>
        <w:spacing w:before="60" w:after="0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D124BC">
        <w:rPr>
          <w:rFonts w:ascii="Arial" w:hAnsi="Arial" w:cs="Arial"/>
          <w:b/>
          <w:sz w:val="20"/>
          <w:szCs w:val="20"/>
        </w:rPr>
        <w:t>vize rozvoje cestovního ruchu</w:t>
      </w:r>
      <w:r w:rsidRPr="00661F63">
        <w:rPr>
          <w:rFonts w:ascii="Arial" w:hAnsi="Arial" w:cs="Arial"/>
          <w:sz w:val="20"/>
          <w:szCs w:val="20"/>
        </w:rPr>
        <w:t xml:space="preserve"> pro období 10 let</w:t>
      </w:r>
      <w:r>
        <w:rPr>
          <w:rFonts w:ascii="Arial" w:hAnsi="Arial" w:cs="Arial"/>
          <w:sz w:val="20"/>
          <w:szCs w:val="20"/>
        </w:rPr>
        <w:t>. B</w:t>
      </w:r>
      <w:r w:rsidRPr="00565588">
        <w:rPr>
          <w:rFonts w:ascii="Arial" w:hAnsi="Arial" w:cs="Arial"/>
          <w:sz w:val="20"/>
          <w:szCs w:val="20"/>
        </w:rPr>
        <w:t>udou formulovány na základě konzultací se zadavatelem a budou řešit následující témata:</w:t>
      </w:r>
    </w:p>
    <w:p w:rsidR="007C64D1" w:rsidP="007C64D1" w:rsidRDefault="007C64D1">
      <w:pPr>
        <w:pStyle w:val="Odstavecseseznamem"/>
        <w:widowControl w:val="false"/>
        <w:numPr>
          <w:ilvl w:val="1"/>
          <w:numId w:val="28"/>
        </w:numPr>
        <w:spacing w:before="60" w:after="0" w:line="240" w:lineRule="exact"/>
        <w:ind w:left="1151" w:hanging="357"/>
        <w:contextualSpacing w:val="fals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 efektivního systému řízení cestovního ruchu</w:t>
      </w:r>
    </w:p>
    <w:p w:rsidR="007C64D1" w:rsidP="007C64D1" w:rsidRDefault="007C64D1">
      <w:pPr>
        <w:pStyle w:val="Odstavecseseznamem"/>
        <w:widowControl w:val="false"/>
        <w:numPr>
          <w:ilvl w:val="1"/>
          <w:numId w:val="28"/>
        </w:numPr>
        <w:spacing w:before="60" w:after="0" w:line="240" w:lineRule="exact"/>
        <w:ind w:left="1151" w:hanging="357"/>
        <w:contextualSpacing w:val="fals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 efektivního marketingu CR, využití potenciálu města pro rozvoj CR a zvýšení inovativnosti v oblasti cestovního ruchu</w:t>
      </w:r>
    </w:p>
    <w:p w:rsidR="007C64D1" w:rsidP="007C64D1" w:rsidRDefault="007C64D1">
      <w:pPr>
        <w:pStyle w:val="Odstavecseseznamem"/>
        <w:widowControl w:val="false"/>
        <w:numPr>
          <w:ilvl w:val="1"/>
          <w:numId w:val="28"/>
        </w:numPr>
        <w:spacing w:before="60" w:after="0" w:line="240" w:lineRule="exact"/>
        <w:ind w:left="1151" w:hanging="357"/>
        <w:contextualSpacing w:val="fals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nastavení klíčových a vedlejších produktů cestovního ruchu</w:t>
      </w:r>
    </w:p>
    <w:p w:rsidR="007C64D1" w:rsidP="007C64D1" w:rsidRDefault="007C64D1">
      <w:pPr>
        <w:pStyle w:val="Odstavecseseznamem"/>
        <w:widowControl w:val="false"/>
        <w:numPr>
          <w:ilvl w:val="1"/>
          <w:numId w:val="28"/>
        </w:numPr>
        <w:spacing w:before="60" w:after="0" w:line="240" w:lineRule="exact"/>
        <w:ind w:left="1151" w:hanging="357"/>
        <w:contextualSpacing w:val="fals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infrastruktura cestovního ruchu</w:t>
      </w:r>
    </w:p>
    <w:p w:rsidRPr="00661F63" w:rsidR="007C64D1" w:rsidP="005B56F9" w:rsidRDefault="007C64D1">
      <w:pPr>
        <w:pStyle w:val="Odstavecseseznamem"/>
        <w:widowControl w:val="false"/>
        <w:numPr>
          <w:ilvl w:val="0"/>
          <w:numId w:val="28"/>
        </w:numPr>
        <w:spacing w:before="60" w:after="0" w:line="240" w:lineRule="exact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5B56F9">
        <w:rPr>
          <w:rFonts w:ascii="Arial" w:hAnsi="Arial" w:cs="Arial"/>
          <w:b/>
          <w:sz w:val="20"/>
          <w:szCs w:val="20"/>
        </w:rPr>
        <w:t>stanovení a popis prioritních oblastí</w:t>
      </w:r>
      <w:r w:rsidRPr="005B56F9" w:rsidR="00D124BC">
        <w:rPr>
          <w:rFonts w:ascii="Arial" w:hAnsi="Arial" w:cs="Arial"/>
          <w:b/>
          <w:sz w:val="20"/>
          <w:szCs w:val="20"/>
        </w:rPr>
        <w:t xml:space="preserve"> a cílů</w:t>
      </w:r>
      <w:r w:rsidR="001D2924">
        <w:rPr>
          <w:rFonts w:ascii="Arial" w:hAnsi="Arial" w:cs="Arial"/>
          <w:b/>
          <w:sz w:val="20"/>
          <w:szCs w:val="20"/>
        </w:rPr>
        <w:t xml:space="preserve"> pro naplnění vize</w:t>
      </w:r>
    </w:p>
    <w:p w:rsidRPr="005B56F9" w:rsidR="007C64D1" w:rsidP="005B56F9" w:rsidRDefault="00D124BC">
      <w:pPr>
        <w:pStyle w:val="Odstavecseseznamem"/>
        <w:widowControl w:val="false"/>
        <w:numPr>
          <w:ilvl w:val="0"/>
          <w:numId w:val="28"/>
        </w:numPr>
        <w:spacing w:before="60" w:after="0" w:line="240" w:lineRule="exact"/>
        <w:ind w:left="714" w:hanging="357"/>
        <w:contextualSpacing w:val="false"/>
        <w:jc w:val="both"/>
        <w:rPr>
          <w:rFonts w:ascii="Arial" w:hAnsi="Arial" w:cs="Arial"/>
          <w:b/>
          <w:sz w:val="20"/>
          <w:szCs w:val="20"/>
        </w:rPr>
      </w:pPr>
      <w:r w:rsidRPr="005B56F9">
        <w:rPr>
          <w:rFonts w:ascii="Arial" w:hAnsi="Arial" w:cs="Arial"/>
          <w:b/>
          <w:sz w:val="20"/>
          <w:szCs w:val="20"/>
        </w:rPr>
        <w:t>akční plán</w:t>
      </w:r>
    </w:p>
    <w:p w:rsidR="00D124BC" w:rsidP="00D124BC" w:rsidRDefault="00D124BC">
      <w:pPr>
        <w:pStyle w:val="Odstavecseseznamem"/>
        <w:widowControl w:val="false"/>
        <w:numPr>
          <w:ilvl w:val="1"/>
          <w:numId w:val="28"/>
        </w:numPr>
        <w:spacing w:before="60" w:after="0"/>
        <w:ind w:left="1151" w:hanging="357"/>
        <w:contextualSpacing w:val="fals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definice </w:t>
      </w:r>
      <w:r w:rsidRPr="00D124BC">
        <w:rPr>
          <w:rFonts w:ascii="Arial" w:hAnsi="Arial" w:cs="Arial"/>
          <w:sz w:val="20"/>
          <w:szCs w:val="20"/>
        </w:rPr>
        <w:t>specifický</w:t>
      </w:r>
      <w:r>
        <w:rPr>
          <w:rFonts w:ascii="Arial" w:hAnsi="Arial" w:cs="Arial"/>
          <w:sz w:val="20"/>
          <w:szCs w:val="20"/>
        </w:rPr>
        <w:t>ch</w:t>
      </w:r>
      <w:r w:rsidRPr="00D124BC">
        <w:rPr>
          <w:rFonts w:ascii="Arial" w:hAnsi="Arial" w:cs="Arial"/>
          <w:sz w:val="20"/>
          <w:szCs w:val="20"/>
        </w:rPr>
        <w:t xml:space="preserve"> cíl</w:t>
      </w:r>
      <w:r>
        <w:rPr>
          <w:rFonts w:ascii="Arial" w:hAnsi="Arial" w:cs="Arial"/>
          <w:sz w:val="20"/>
          <w:szCs w:val="20"/>
        </w:rPr>
        <w:t>ů</w:t>
      </w:r>
      <w:r w:rsidRPr="00D124BC">
        <w:rPr>
          <w:rFonts w:ascii="Arial" w:hAnsi="Arial" w:cs="Arial"/>
          <w:sz w:val="20"/>
          <w:szCs w:val="20"/>
        </w:rPr>
        <w:t xml:space="preserve"> (popis žádoucího cílového stavu</w:t>
      </w:r>
      <w:r>
        <w:rPr>
          <w:rFonts w:ascii="Arial" w:hAnsi="Arial" w:cs="Arial"/>
          <w:sz w:val="20"/>
          <w:szCs w:val="20"/>
        </w:rPr>
        <w:t>) metodou SMART</w:t>
      </w:r>
      <w:r w:rsidRPr="00D124BC">
        <w:rPr>
          <w:rFonts w:ascii="Arial" w:hAnsi="Arial" w:cs="Arial"/>
          <w:sz w:val="20"/>
          <w:szCs w:val="20"/>
        </w:rPr>
        <w:t xml:space="preserve">, </w:t>
      </w:r>
    </w:p>
    <w:p w:rsidR="00D124BC" w:rsidP="00D124BC" w:rsidRDefault="00D124BC">
      <w:pPr>
        <w:pStyle w:val="Odstavecseseznamem"/>
        <w:widowControl w:val="false"/>
        <w:numPr>
          <w:ilvl w:val="1"/>
          <w:numId w:val="28"/>
        </w:numPr>
        <w:spacing w:before="60" w:after="0"/>
        <w:ind w:left="1491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D124BC">
        <w:rPr>
          <w:rFonts w:ascii="Arial" w:hAnsi="Arial" w:cs="Arial"/>
          <w:sz w:val="20"/>
          <w:szCs w:val="20"/>
        </w:rPr>
        <w:t>opatření a aktivit</w:t>
      </w:r>
      <w:r>
        <w:rPr>
          <w:rFonts w:ascii="Arial" w:hAnsi="Arial" w:cs="Arial"/>
          <w:sz w:val="20"/>
          <w:szCs w:val="20"/>
        </w:rPr>
        <w:t>y</w:t>
      </w:r>
      <w:r w:rsidRPr="00D124BC">
        <w:rPr>
          <w:rFonts w:ascii="Arial" w:hAnsi="Arial" w:cs="Arial"/>
          <w:sz w:val="20"/>
          <w:szCs w:val="20"/>
        </w:rPr>
        <w:t xml:space="preserve"> k jejich dosažení</w:t>
      </w:r>
      <w:r>
        <w:rPr>
          <w:rFonts w:ascii="Arial" w:hAnsi="Arial" w:cs="Arial"/>
          <w:sz w:val="20"/>
          <w:szCs w:val="20"/>
        </w:rPr>
        <w:t xml:space="preserve"> cílů</w:t>
      </w:r>
      <w:r w:rsidRPr="00D124BC">
        <w:rPr>
          <w:rFonts w:ascii="Arial" w:hAnsi="Arial" w:cs="Arial"/>
          <w:sz w:val="20"/>
          <w:szCs w:val="20"/>
        </w:rPr>
        <w:t xml:space="preserve">, </w:t>
      </w:r>
    </w:p>
    <w:p w:rsidRPr="00D124BC" w:rsidR="00D124BC" w:rsidP="00D124BC" w:rsidRDefault="00D124BC">
      <w:pPr>
        <w:pStyle w:val="Odstavecseseznamem"/>
        <w:widowControl w:val="false"/>
        <w:numPr>
          <w:ilvl w:val="1"/>
          <w:numId w:val="28"/>
        </w:numPr>
        <w:spacing w:before="60" w:after="0"/>
        <w:ind w:left="1491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D124BC">
        <w:rPr>
          <w:rFonts w:ascii="Arial" w:hAnsi="Arial" w:cs="Arial"/>
          <w:sz w:val="20"/>
          <w:szCs w:val="20"/>
        </w:rPr>
        <w:t>výstup</w:t>
      </w:r>
      <w:r>
        <w:rPr>
          <w:rFonts w:ascii="Arial" w:hAnsi="Arial" w:cs="Arial"/>
          <w:sz w:val="20"/>
          <w:szCs w:val="20"/>
        </w:rPr>
        <w:t xml:space="preserve">y </w:t>
      </w:r>
      <w:r w:rsidRPr="00D124B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D124BC">
        <w:rPr>
          <w:rFonts w:ascii="Arial" w:hAnsi="Arial" w:cs="Arial"/>
          <w:sz w:val="20"/>
          <w:szCs w:val="20"/>
        </w:rPr>
        <w:t>výsledk</w:t>
      </w:r>
      <w:r>
        <w:rPr>
          <w:rFonts w:ascii="Arial" w:hAnsi="Arial" w:cs="Arial"/>
          <w:sz w:val="20"/>
          <w:szCs w:val="20"/>
        </w:rPr>
        <w:t>y</w:t>
      </w:r>
      <w:r w:rsidRPr="00D124BC">
        <w:rPr>
          <w:rFonts w:ascii="Arial" w:hAnsi="Arial" w:cs="Arial"/>
          <w:sz w:val="20"/>
          <w:szCs w:val="20"/>
        </w:rPr>
        <w:t xml:space="preserve">),  </w:t>
      </w:r>
    </w:p>
    <w:p w:rsidRPr="00661F63" w:rsidR="00D124BC" w:rsidP="00D124BC" w:rsidRDefault="00D124BC">
      <w:pPr>
        <w:pStyle w:val="Odstavecseseznamem"/>
        <w:widowControl w:val="false"/>
        <w:numPr>
          <w:ilvl w:val="1"/>
          <w:numId w:val="28"/>
        </w:numPr>
        <w:spacing w:before="120" w:after="0"/>
        <w:ind w:left="1491" w:hanging="357"/>
        <w:contextualSpacing w:val="fals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661F63">
        <w:rPr>
          <w:rFonts w:ascii="Arial" w:hAnsi="Arial" w:cs="Arial"/>
          <w:sz w:val="20"/>
          <w:szCs w:val="20"/>
        </w:rPr>
        <w:t>ubjekty zapojené do naplňování cílů daného opatření (definice klíčových subjektů, stanovení kompetencí a odpovědnosti, apod.),</w:t>
      </w:r>
    </w:p>
    <w:p w:rsidR="00D124BC" w:rsidP="00D124BC" w:rsidRDefault="00D124BC">
      <w:pPr>
        <w:pStyle w:val="Odstavecseseznamem"/>
        <w:widowControl w:val="false"/>
        <w:numPr>
          <w:ilvl w:val="1"/>
          <w:numId w:val="28"/>
        </w:numPr>
        <w:spacing w:before="120" w:after="0"/>
        <w:ind w:left="1151" w:hanging="357"/>
        <w:contextualSpacing w:val="fals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661F63">
        <w:rPr>
          <w:rFonts w:ascii="Arial" w:hAnsi="Arial" w:cs="Arial"/>
          <w:sz w:val="20"/>
          <w:szCs w:val="20"/>
        </w:rPr>
        <w:t>ožné zdroje financování (návrh předpokládaných nákladů pro realizaci aktivit a jejich financování, tzn. přehled všech relevantních finančních nástrojů – regionální zdroje, státní roz</w:t>
      </w:r>
      <w:r>
        <w:rPr>
          <w:rFonts w:ascii="Arial" w:hAnsi="Arial" w:cs="Arial"/>
          <w:sz w:val="20"/>
          <w:szCs w:val="20"/>
        </w:rPr>
        <w:t>počet, evropské a další zdroje)</w:t>
      </w:r>
    </w:p>
    <w:p w:rsidR="00D124BC" w:rsidP="00D124BC" w:rsidRDefault="00D124BC">
      <w:pPr>
        <w:pStyle w:val="Odstavecseseznamem"/>
        <w:widowControl w:val="false"/>
        <w:numPr>
          <w:ilvl w:val="1"/>
          <w:numId w:val="28"/>
        </w:numPr>
        <w:spacing w:before="120" w:after="0"/>
        <w:ind w:left="1151" w:hanging="357"/>
        <w:contextualSpacing w:val="fals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harmonogram</w:t>
      </w:r>
    </w:p>
    <w:p w:rsidRPr="005B56F9" w:rsidR="007C64D1" w:rsidP="005B56F9" w:rsidRDefault="007C64D1">
      <w:pPr>
        <w:pStyle w:val="Odstavecseseznamem"/>
        <w:widowControl w:val="false"/>
        <w:numPr>
          <w:ilvl w:val="0"/>
          <w:numId w:val="28"/>
        </w:numPr>
        <w:spacing w:before="60" w:after="120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5B56F9">
        <w:rPr>
          <w:rFonts w:ascii="Arial" w:hAnsi="Arial" w:cs="Arial"/>
          <w:sz w:val="20"/>
          <w:szCs w:val="20"/>
        </w:rPr>
        <w:t xml:space="preserve">návrh </w:t>
      </w:r>
      <w:r w:rsidRPr="005B56F9">
        <w:rPr>
          <w:rFonts w:ascii="Arial" w:hAnsi="Arial" w:cs="Arial"/>
          <w:b/>
          <w:sz w:val="20"/>
          <w:szCs w:val="20"/>
        </w:rPr>
        <w:t xml:space="preserve">budování </w:t>
      </w:r>
      <w:proofErr w:type="spellStart"/>
      <w:r w:rsidRPr="005B56F9">
        <w:rPr>
          <w:rFonts w:ascii="Arial" w:hAnsi="Arial" w:cs="Arial"/>
          <w:b/>
          <w:sz w:val="20"/>
          <w:szCs w:val="20"/>
        </w:rPr>
        <w:t>brandu</w:t>
      </w:r>
      <w:proofErr w:type="spellEnd"/>
      <w:r w:rsidRPr="005B56F9">
        <w:rPr>
          <w:rFonts w:ascii="Arial" w:hAnsi="Arial" w:cs="Arial"/>
          <w:b/>
          <w:sz w:val="20"/>
          <w:szCs w:val="20"/>
        </w:rPr>
        <w:t xml:space="preserve"> města</w:t>
      </w:r>
      <w:r w:rsidRPr="005B56F9">
        <w:rPr>
          <w:rFonts w:ascii="Arial" w:hAnsi="Arial" w:cs="Arial"/>
          <w:sz w:val="20"/>
          <w:szCs w:val="20"/>
        </w:rPr>
        <w:t xml:space="preserve"> Uherské Hradiště na období následujících 5 let ve vazbě a v souladu s návrhem komunikačního mixu a také s budováním </w:t>
      </w:r>
      <w:proofErr w:type="spellStart"/>
      <w:r w:rsidRPr="005B56F9">
        <w:rPr>
          <w:rFonts w:ascii="Arial" w:hAnsi="Arial" w:cs="Arial"/>
          <w:sz w:val="20"/>
          <w:szCs w:val="20"/>
        </w:rPr>
        <w:t>brandu</w:t>
      </w:r>
      <w:proofErr w:type="spellEnd"/>
      <w:r w:rsidRPr="005B56F9">
        <w:rPr>
          <w:rFonts w:ascii="Arial" w:hAnsi="Arial" w:cs="Arial"/>
          <w:sz w:val="20"/>
          <w:szCs w:val="20"/>
        </w:rPr>
        <w:t xml:space="preserve"> destinace Slovácko.   </w:t>
      </w:r>
    </w:p>
    <w:p w:rsidRPr="00CE55D6" w:rsidR="007C64D1" w:rsidP="005B56F9" w:rsidRDefault="007C64D1">
      <w:pPr>
        <w:pStyle w:val="Odstavecseseznamem"/>
        <w:widowControl w:val="false"/>
        <w:numPr>
          <w:ilvl w:val="0"/>
          <w:numId w:val="28"/>
        </w:numPr>
        <w:spacing w:before="60" w:after="120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5B56F9">
        <w:rPr>
          <w:rFonts w:ascii="Arial" w:hAnsi="Arial" w:cs="Arial"/>
          <w:b/>
          <w:sz w:val="20"/>
          <w:szCs w:val="20"/>
        </w:rPr>
        <w:t>návrh komunikačního mixu</w:t>
      </w:r>
      <w:r w:rsidRPr="00661F63">
        <w:rPr>
          <w:rFonts w:ascii="Arial" w:hAnsi="Arial" w:cs="Arial"/>
          <w:sz w:val="20"/>
          <w:szCs w:val="20"/>
        </w:rPr>
        <w:t>, vhodných marketingových aktivit a nástrojů a jejich přiřazení k jednotlivým cílům, produktům a cílovým skupinám</w:t>
      </w:r>
      <w:r>
        <w:rPr>
          <w:rFonts w:ascii="Arial" w:hAnsi="Arial" w:cs="Arial"/>
          <w:sz w:val="20"/>
          <w:szCs w:val="20"/>
        </w:rPr>
        <w:t xml:space="preserve"> </w:t>
      </w:r>
      <w:r w:rsidRPr="00974685">
        <w:rPr>
          <w:rFonts w:ascii="Arial" w:hAnsi="Arial" w:cs="Arial"/>
          <w:color w:val="0D0D0D" w:themeColor="text1" w:themeTint="F2"/>
          <w:sz w:val="20"/>
          <w:szCs w:val="20"/>
        </w:rPr>
        <w:t xml:space="preserve">na období následujících 3 let. </w:t>
      </w:r>
    </w:p>
    <w:p w:rsidR="00272B89" w:rsidP="007C64D1" w:rsidRDefault="00272B8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50655" w:rsidP="00850655" w:rsidRDefault="00850655">
      <w:pPr>
        <w:pStyle w:val="Odstavecseseznamem"/>
        <w:spacing w:before="120" w:after="120"/>
        <w:ind w:left="360"/>
        <w:jc w:val="both"/>
        <w:rPr>
          <w:rFonts w:ascii="Arial" w:hAnsi="Arial" w:cs="Arial"/>
        </w:rPr>
      </w:pPr>
    </w:p>
    <w:p w:rsidR="00A333B6" w:rsidP="00850655" w:rsidRDefault="00A333B6">
      <w:pPr>
        <w:pStyle w:val="Odstavecseseznamem"/>
        <w:spacing w:before="120" w:after="120"/>
        <w:ind w:left="360"/>
        <w:jc w:val="both"/>
        <w:rPr>
          <w:rFonts w:ascii="Arial" w:hAnsi="Arial" w:cs="Arial"/>
        </w:rPr>
      </w:pPr>
    </w:p>
    <w:p w:rsidR="00850655" w:rsidP="00850655" w:rsidRDefault="00850655">
      <w:pPr>
        <w:pStyle w:val="Odstavecseseznamem"/>
        <w:spacing w:before="120" w:after="0"/>
        <w:ind w:left="357"/>
        <w:contextualSpacing w:val="false"/>
        <w:rPr>
          <w:rFonts w:ascii="Arial" w:hAnsi="Arial" w:cs="Arial"/>
          <w:b/>
          <w:bCs/>
        </w:rPr>
      </w:pPr>
    </w:p>
    <w:p w:rsidR="00850655" w:rsidP="00512928" w:rsidRDefault="005B56F9">
      <w:pPr>
        <w:pStyle w:val="Odstavecseseznamem"/>
        <w:numPr>
          <w:ilvl w:val="0"/>
          <w:numId w:val="39"/>
        </w:numPr>
        <w:ind w:left="340" w:hanging="3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MECHANISMY ŘÍZENÍ A RIZIKA KONCEPCE</w:t>
      </w:r>
    </w:p>
    <w:p w:rsidRPr="005B56F9" w:rsidR="00C13EB1" w:rsidP="00C13EB1" w:rsidRDefault="00C13EB1">
      <w:pPr>
        <w:pStyle w:val="Odstavecseseznamem"/>
        <w:ind w:left="340"/>
        <w:rPr>
          <w:rFonts w:ascii="Arial" w:hAnsi="Arial" w:cs="Arial"/>
          <w:b/>
          <w:sz w:val="20"/>
          <w:szCs w:val="20"/>
        </w:rPr>
      </w:pPr>
    </w:p>
    <w:p w:rsidRPr="0019586B" w:rsidR="00850655" w:rsidP="00850655" w:rsidRDefault="00850655">
      <w:pPr>
        <w:pStyle w:val="Odstavecseseznamem"/>
        <w:numPr>
          <w:ilvl w:val="0"/>
          <w:numId w:val="32"/>
        </w:numPr>
        <w:spacing w:after="0" w:line="240" w:lineRule="auto"/>
        <w:ind w:left="357" w:hanging="357"/>
        <w:contextualSpacing w:val="false"/>
        <w:rPr>
          <w:rFonts w:ascii="Arial" w:hAnsi="Arial" w:cs="Arial"/>
          <w:b/>
          <w:sz w:val="20"/>
          <w:szCs w:val="20"/>
        </w:rPr>
      </w:pPr>
      <w:r w:rsidRPr="0019586B">
        <w:rPr>
          <w:rFonts w:ascii="Arial" w:hAnsi="Arial" w:cs="Arial"/>
          <w:b/>
          <w:sz w:val="20"/>
          <w:szCs w:val="20"/>
        </w:rPr>
        <w:t>Systém plnění plánu</w:t>
      </w:r>
    </w:p>
    <w:p w:rsidR="00850655" w:rsidP="00850655" w:rsidRDefault="00512928">
      <w:pPr>
        <w:pStyle w:val="Odstavecseseznamem"/>
        <w:numPr>
          <w:ilvl w:val="1"/>
          <w:numId w:val="33"/>
        </w:numPr>
        <w:spacing w:before="120" w:after="0" w:line="240" w:lineRule="auto"/>
        <w:ind w:left="754" w:hanging="357"/>
        <w:contextualSpacing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850655">
        <w:rPr>
          <w:rFonts w:ascii="Arial" w:hAnsi="Arial" w:cs="Arial"/>
          <w:sz w:val="20"/>
          <w:szCs w:val="20"/>
        </w:rPr>
        <w:t xml:space="preserve">azby </w:t>
      </w:r>
      <w:r>
        <w:rPr>
          <w:rFonts w:ascii="Arial" w:hAnsi="Arial" w:cs="Arial"/>
          <w:sz w:val="20"/>
          <w:szCs w:val="20"/>
        </w:rPr>
        <w:t>K</w:t>
      </w:r>
      <w:r w:rsidR="00850655">
        <w:rPr>
          <w:rFonts w:ascii="Arial" w:hAnsi="Arial" w:cs="Arial"/>
          <w:sz w:val="20"/>
          <w:szCs w:val="20"/>
        </w:rPr>
        <w:t xml:space="preserve">oncepce </w:t>
      </w:r>
      <w:r>
        <w:rPr>
          <w:rFonts w:ascii="Arial" w:hAnsi="Arial" w:cs="Arial"/>
          <w:sz w:val="20"/>
          <w:szCs w:val="20"/>
        </w:rPr>
        <w:t>cestovního ruchu</w:t>
      </w:r>
      <w:r w:rsidR="00850655">
        <w:rPr>
          <w:rFonts w:ascii="Arial" w:hAnsi="Arial" w:cs="Arial"/>
          <w:sz w:val="20"/>
          <w:szCs w:val="20"/>
        </w:rPr>
        <w:t xml:space="preserve"> na rozpočet města Uherské Hradiště</w:t>
      </w:r>
    </w:p>
    <w:p w:rsidR="00850655" w:rsidP="00850655" w:rsidRDefault="00512928">
      <w:pPr>
        <w:pStyle w:val="Odstavecseseznamem"/>
        <w:numPr>
          <w:ilvl w:val="1"/>
          <w:numId w:val="33"/>
        </w:numPr>
        <w:spacing w:before="120" w:after="0" w:line="240" w:lineRule="auto"/>
        <w:ind w:left="754" w:hanging="357"/>
        <w:contextualSpacing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850655">
        <w:rPr>
          <w:rFonts w:ascii="Arial" w:hAnsi="Arial" w:cs="Arial"/>
          <w:sz w:val="20"/>
          <w:szCs w:val="20"/>
        </w:rPr>
        <w:t>ystém nastavení komunikace</w:t>
      </w:r>
    </w:p>
    <w:p w:rsidR="00850655" w:rsidP="00850655" w:rsidRDefault="00512928">
      <w:pPr>
        <w:pStyle w:val="Odstavecseseznamem"/>
        <w:numPr>
          <w:ilvl w:val="1"/>
          <w:numId w:val="33"/>
        </w:numPr>
        <w:spacing w:before="120" w:after="0" w:line="240" w:lineRule="auto"/>
        <w:ind w:left="754" w:hanging="357"/>
        <w:contextualSpacing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850655">
        <w:rPr>
          <w:rFonts w:ascii="Arial" w:hAnsi="Arial" w:cs="Arial"/>
          <w:sz w:val="20"/>
          <w:szCs w:val="20"/>
        </w:rPr>
        <w:t>astavení organizace</w:t>
      </w:r>
    </w:p>
    <w:p w:rsidR="00850655" w:rsidP="00850655" w:rsidRDefault="00512928">
      <w:pPr>
        <w:pStyle w:val="Odstavecseseznamem"/>
        <w:numPr>
          <w:ilvl w:val="1"/>
          <w:numId w:val="33"/>
        </w:numPr>
        <w:spacing w:before="120" w:after="0" w:line="240" w:lineRule="auto"/>
        <w:ind w:left="754" w:hanging="357"/>
        <w:contextualSpacing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850655">
        <w:rPr>
          <w:rFonts w:ascii="Arial" w:hAnsi="Arial" w:cs="Arial"/>
          <w:sz w:val="20"/>
          <w:szCs w:val="20"/>
        </w:rPr>
        <w:t>ystém odpovědnosti a závaznosti</w:t>
      </w:r>
    </w:p>
    <w:p w:rsidR="00850655" w:rsidP="00850655" w:rsidRDefault="00850655">
      <w:pPr>
        <w:pStyle w:val="Odstavecseseznamem"/>
        <w:ind w:left="754"/>
        <w:rPr>
          <w:rFonts w:ascii="Arial" w:hAnsi="Arial" w:cs="Arial"/>
          <w:sz w:val="20"/>
          <w:szCs w:val="20"/>
        </w:rPr>
      </w:pPr>
    </w:p>
    <w:p w:rsidRPr="0019586B" w:rsidR="00850655" w:rsidP="00850655" w:rsidRDefault="00850655">
      <w:pPr>
        <w:pStyle w:val="Odstavecseseznamem"/>
        <w:numPr>
          <w:ilvl w:val="0"/>
          <w:numId w:val="32"/>
        </w:numPr>
        <w:spacing w:after="0" w:line="240" w:lineRule="auto"/>
        <w:ind w:left="357" w:hanging="357"/>
        <w:contextualSpacing w:val="false"/>
        <w:rPr>
          <w:rFonts w:ascii="Arial" w:hAnsi="Arial" w:cs="Arial"/>
          <w:b/>
          <w:sz w:val="20"/>
          <w:szCs w:val="20"/>
        </w:rPr>
      </w:pPr>
      <w:r w:rsidRPr="0019586B">
        <w:rPr>
          <w:rFonts w:ascii="Arial" w:hAnsi="Arial" w:cs="Arial"/>
          <w:b/>
          <w:sz w:val="20"/>
          <w:szCs w:val="20"/>
        </w:rPr>
        <w:t>Systém monitorování a vyhodnocování, návrh systému pravidelného sběru dat pro potřeby monitoringu a vyhodnocování indikátorů a koncepce</w:t>
      </w:r>
    </w:p>
    <w:p w:rsidR="00850655" w:rsidP="00850655" w:rsidRDefault="00850655">
      <w:pPr>
        <w:pStyle w:val="Odstavecseseznamem"/>
        <w:numPr>
          <w:ilvl w:val="1"/>
          <w:numId w:val="34"/>
        </w:numPr>
        <w:spacing w:before="120" w:after="0" w:line="240" w:lineRule="auto"/>
        <w:ind w:left="754" w:hanging="357"/>
        <w:contextualSpacing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Stanovení indikátorů (indikátorové soustavy) pro oblast </w:t>
      </w:r>
      <w:r w:rsidR="00C13EB1">
        <w:rPr>
          <w:rFonts w:ascii="Arial" w:hAnsi="Arial" w:cs="Arial"/>
          <w:sz w:val="20"/>
          <w:szCs w:val="20"/>
        </w:rPr>
        <w:t>cestovního ruchu a turismu</w:t>
      </w:r>
    </w:p>
    <w:p w:rsidR="00850655" w:rsidP="00850655" w:rsidRDefault="00850655">
      <w:pPr>
        <w:pStyle w:val="Odstavecseseznamem"/>
        <w:ind w:left="754"/>
        <w:rPr>
          <w:rFonts w:ascii="Arial" w:hAnsi="Arial" w:cs="Arial"/>
          <w:sz w:val="20"/>
          <w:szCs w:val="20"/>
        </w:rPr>
      </w:pPr>
    </w:p>
    <w:p w:rsidRPr="0019586B" w:rsidR="00850655" w:rsidP="00850655" w:rsidRDefault="00850655">
      <w:pPr>
        <w:pStyle w:val="Odstavecseseznamem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19586B">
        <w:rPr>
          <w:rFonts w:ascii="Arial" w:hAnsi="Arial" w:cs="Arial"/>
          <w:b/>
          <w:sz w:val="20"/>
          <w:szCs w:val="20"/>
        </w:rPr>
        <w:t xml:space="preserve">Rizika Koncepce </w:t>
      </w:r>
      <w:r w:rsidR="00512928">
        <w:rPr>
          <w:rFonts w:ascii="Arial" w:hAnsi="Arial" w:cs="Arial"/>
          <w:b/>
          <w:sz w:val="20"/>
          <w:szCs w:val="20"/>
        </w:rPr>
        <w:t>cestovního ruchu</w:t>
      </w:r>
      <w:r w:rsidRPr="0019586B">
        <w:rPr>
          <w:rFonts w:ascii="Arial" w:hAnsi="Arial" w:cs="Arial"/>
          <w:b/>
          <w:sz w:val="20"/>
          <w:szCs w:val="20"/>
        </w:rPr>
        <w:t xml:space="preserve"> města Uherské Hradiště</w:t>
      </w:r>
    </w:p>
    <w:p w:rsidR="00850655" w:rsidP="00850655" w:rsidRDefault="00850655">
      <w:pPr>
        <w:rPr>
          <w:rFonts w:ascii="Arial" w:hAnsi="Arial" w:cs="Arial"/>
          <w:sz w:val="20"/>
          <w:szCs w:val="20"/>
        </w:rPr>
      </w:pPr>
    </w:p>
    <w:p w:rsidRPr="00A333B6" w:rsidR="00850655" w:rsidP="00512928" w:rsidRDefault="00512928">
      <w:pPr>
        <w:pStyle w:val="Odstavecseseznamem"/>
        <w:numPr>
          <w:ilvl w:val="0"/>
          <w:numId w:val="39"/>
        </w:numPr>
        <w:ind w:left="340" w:hanging="340"/>
        <w:rPr>
          <w:rFonts w:ascii="Arial" w:hAnsi="Arial" w:cs="Arial"/>
          <w:b/>
          <w:sz w:val="20"/>
          <w:szCs w:val="20"/>
        </w:rPr>
      </w:pPr>
      <w:r w:rsidRPr="00A333B6">
        <w:rPr>
          <w:rFonts w:ascii="Arial" w:hAnsi="Arial" w:cs="Arial"/>
          <w:b/>
          <w:sz w:val="20"/>
          <w:szCs w:val="20"/>
        </w:rPr>
        <w:t>PŘÍLOHY</w:t>
      </w:r>
      <w:r w:rsidR="00B007CA">
        <w:rPr>
          <w:rFonts w:ascii="Arial" w:hAnsi="Arial" w:cs="Arial"/>
          <w:b/>
          <w:sz w:val="20"/>
          <w:szCs w:val="20"/>
        </w:rPr>
        <w:t xml:space="preserve"> KONCEPCE</w:t>
      </w:r>
    </w:p>
    <w:p w:rsidRPr="000B0AC5" w:rsidR="00850655" w:rsidP="00850655" w:rsidRDefault="00B007CA">
      <w:pPr>
        <w:rPr>
          <w:rFonts w:ascii="Arial" w:hAnsi="Arial" w:cs="Arial"/>
          <w:sz w:val="20"/>
          <w:szCs w:val="20"/>
        </w:rPr>
      </w:pPr>
      <w:r w:rsidRPr="000B0AC5">
        <w:rPr>
          <w:rFonts w:ascii="Arial" w:hAnsi="Arial" w:cs="Arial"/>
          <w:sz w:val="20"/>
          <w:szCs w:val="20"/>
        </w:rPr>
        <w:t>Zhotovitel vypracuje následující přílohu Koncepce:</w:t>
      </w:r>
    </w:p>
    <w:p w:rsidRPr="00B007CA" w:rsidR="00B007CA" w:rsidP="00850655" w:rsidRDefault="00B007CA">
      <w:pPr>
        <w:rPr>
          <w:rFonts w:ascii="Arial" w:hAnsi="Arial" w:cs="Arial"/>
          <w:sz w:val="20"/>
          <w:szCs w:val="20"/>
        </w:rPr>
      </w:pPr>
    </w:p>
    <w:p w:rsidRPr="00B007CA" w:rsidR="00850655" w:rsidP="00B007CA" w:rsidRDefault="00850655">
      <w:pPr>
        <w:pStyle w:val="Odstavecseseznamem"/>
        <w:numPr>
          <w:ilvl w:val="0"/>
          <w:numId w:val="42"/>
        </w:numPr>
        <w:spacing w:before="120" w:after="0" w:line="240" w:lineRule="auto"/>
        <w:contextualSpacing w:val="false"/>
        <w:rPr>
          <w:rFonts w:ascii="Arial" w:hAnsi="Arial" w:cs="Arial"/>
          <w:b/>
          <w:sz w:val="20"/>
          <w:szCs w:val="20"/>
        </w:rPr>
      </w:pPr>
      <w:r w:rsidRPr="00B007CA">
        <w:rPr>
          <w:rFonts w:ascii="Arial" w:hAnsi="Arial" w:cs="Arial"/>
          <w:b/>
          <w:sz w:val="20"/>
          <w:szCs w:val="20"/>
        </w:rPr>
        <w:t xml:space="preserve">Analýza rozpočtu města ve vazbě na výdaje do </w:t>
      </w:r>
      <w:r w:rsidRPr="00B007CA" w:rsidR="00512928">
        <w:rPr>
          <w:rFonts w:ascii="Arial" w:hAnsi="Arial" w:cs="Arial"/>
          <w:b/>
          <w:sz w:val="20"/>
          <w:szCs w:val="20"/>
        </w:rPr>
        <w:t>cestovního ruchu</w:t>
      </w:r>
    </w:p>
    <w:p w:rsidRPr="00DE0398" w:rsidR="00850655" w:rsidP="00850655" w:rsidRDefault="00850655">
      <w:pPr>
        <w:rPr>
          <w:rFonts w:ascii="Arial" w:hAnsi="Arial" w:cs="Arial"/>
          <w:b/>
          <w:sz w:val="20"/>
          <w:szCs w:val="20"/>
        </w:rPr>
      </w:pPr>
    </w:p>
    <w:p w:rsidR="00850655" w:rsidP="00850655" w:rsidRDefault="00850655">
      <w:pPr>
        <w:rPr>
          <w:rFonts w:ascii="Arial" w:hAnsi="Arial" w:cs="Arial"/>
          <w:b/>
          <w:sz w:val="20"/>
          <w:szCs w:val="20"/>
        </w:rPr>
      </w:pPr>
    </w:p>
    <w:p w:rsidR="00850655" w:rsidP="00850655" w:rsidRDefault="00850655">
      <w:pPr>
        <w:rPr>
          <w:rFonts w:ascii="Arial" w:hAnsi="Arial" w:cs="Arial"/>
          <w:b/>
          <w:sz w:val="20"/>
          <w:szCs w:val="20"/>
        </w:rPr>
      </w:pPr>
    </w:p>
    <w:p w:rsidRPr="00C71165" w:rsidR="00850655" w:rsidP="00850655" w:rsidRDefault="00850655">
      <w:pPr>
        <w:rPr>
          <w:rFonts w:ascii="Arial" w:hAnsi="Arial" w:cs="Arial"/>
          <w:b/>
          <w:sz w:val="20"/>
          <w:szCs w:val="20"/>
        </w:rPr>
      </w:pPr>
      <w:r w:rsidRPr="00C71165">
        <w:rPr>
          <w:rFonts w:ascii="Arial" w:hAnsi="Arial" w:cs="Arial"/>
          <w:b/>
          <w:sz w:val="20"/>
          <w:szCs w:val="20"/>
        </w:rPr>
        <w:t>ZÁVĚR</w:t>
      </w:r>
    </w:p>
    <w:p w:rsidR="00850655" w:rsidP="00850655" w:rsidRDefault="00850655">
      <w:pPr>
        <w:pStyle w:val="Nadpis1"/>
        <w:keepNext w:val="false"/>
        <w:spacing w:before="0" w:after="0" w:line="276" w:lineRule="auto"/>
        <w:ind w:left="357" w:hanging="357"/>
        <w:jc w:val="both"/>
        <w:rPr>
          <w:i/>
          <w:sz w:val="20"/>
          <w:szCs w:val="20"/>
        </w:rPr>
      </w:pPr>
    </w:p>
    <w:p w:rsidRPr="00920EBB" w:rsidR="00850655" w:rsidP="00850655" w:rsidRDefault="00850655">
      <w:pPr>
        <w:pStyle w:val="Nadpis1"/>
        <w:keepNext w:val="false"/>
        <w:numPr>
          <w:ilvl w:val="0"/>
          <w:numId w:val="36"/>
        </w:numPr>
        <w:spacing w:before="0" w:after="0" w:line="276" w:lineRule="auto"/>
        <w:jc w:val="both"/>
        <w:rPr>
          <w:sz w:val="20"/>
          <w:szCs w:val="20"/>
        </w:rPr>
      </w:pPr>
      <w:r w:rsidRPr="00920EBB">
        <w:rPr>
          <w:sz w:val="20"/>
          <w:szCs w:val="20"/>
        </w:rPr>
        <w:t>Po</w:t>
      </w:r>
      <w:r w:rsidR="00974685">
        <w:rPr>
          <w:sz w:val="20"/>
          <w:szCs w:val="20"/>
        </w:rPr>
        <w:t xml:space="preserve">žadavky na formální zpracování </w:t>
      </w:r>
      <w:r w:rsidRPr="00920EBB">
        <w:rPr>
          <w:sz w:val="20"/>
          <w:szCs w:val="20"/>
        </w:rPr>
        <w:t xml:space="preserve">dokumentu </w:t>
      </w:r>
    </w:p>
    <w:p w:rsidR="00850655" w:rsidP="00850655" w:rsidRDefault="00850655">
      <w:pPr>
        <w:pStyle w:val="Odstavecseseznamem"/>
        <w:numPr>
          <w:ilvl w:val="0"/>
          <w:numId w:val="35"/>
        </w:numPr>
        <w:spacing w:before="120" w:after="0"/>
        <w:ind w:left="714" w:hanging="357"/>
        <w:contextualSpacing w:val="false"/>
        <w:jc w:val="both"/>
        <w:rPr>
          <w:rFonts w:ascii="Arial" w:hAnsi="Arial" w:cs="Arial"/>
          <w:color w:val="000000"/>
          <w:sz w:val="20"/>
          <w:szCs w:val="20"/>
        </w:rPr>
      </w:pPr>
      <w:r w:rsidRPr="005F6529">
        <w:rPr>
          <w:rFonts w:ascii="Arial" w:hAnsi="Arial" w:cs="Arial"/>
          <w:color w:val="000000"/>
          <w:sz w:val="20"/>
          <w:szCs w:val="20"/>
        </w:rPr>
        <w:t>Finální výstupní dokumentace bude zpracována a Zadavateli předána jak ve formátu MS Word 2010 (nebo vyšší verzi), tak i ve formátu PDF/A, přičemž obě verze musí být obsahově totožné.</w:t>
      </w:r>
    </w:p>
    <w:p w:rsidRPr="00444CB6" w:rsidR="00850655" w:rsidP="00850655" w:rsidRDefault="00850655">
      <w:pPr>
        <w:pStyle w:val="Odstavecseseznamem"/>
        <w:numPr>
          <w:ilvl w:val="0"/>
          <w:numId w:val="35"/>
        </w:numPr>
        <w:spacing w:before="120" w:after="0"/>
        <w:ind w:left="714" w:hanging="357"/>
        <w:contextualSpacing w:val="false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Vypracování zkrácené verze ve formátu PDF pro webovou prezentaci.</w:t>
      </w:r>
    </w:p>
    <w:p w:rsidRPr="005F6529" w:rsidR="00850655" w:rsidP="00850655" w:rsidRDefault="00850655">
      <w:pPr>
        <w:pStyle w:val="Odstavecseseznamem"/>
        <w:spacing w:before="120" w:after="0"/>
        <w:ind w:left="714"/>
        <w:contextualSpacing w:val="false"/>
        <w:jc w:val="both"/>
        <w:rPr>
          <w:rFonts w:ascii="Arial" w:hAnsi="Arial" w:cs="Arial"/>
          <w:color w:val="000000"/>
          <w:sz w:val="20"/>
          <w:szCs w:val="20"/>
        </w:rPr>
      </w:pPr>
    </w:p>
    <w:p w:rsidR="00850655" w:rsidP="00850655" w:rsidRDefault="00850655">
      <w:pPr>
        <w:rPr>
          <w:rFonts w:ascii="Arial" w:hAnsi="Arial" w:cs="Arial"/>
          <w:b/>
          <w:sz w:val="20"/>
          <w:szCs w:val="20"/>
        </w:rPr>
      </w:pPr>
    </w:p>
    <w:p w:rsidRPr="00506D99" w:rsidR="00850655" w:rsidP="00850655" w:rsidRDefault="00850655">
      <w:pPr>
        <w:pStyle w:val="Odstavecseseznamem"/>
        <w:numPr>
          <w:ilvl w:val="0"/>
          <w:numId w:val="36"/>
        </w:numPr>
        <w:rPr>
          <w:rFonts w:ascii="Arial" w:hAnsi="Arial" w:cs="Arial"/>
          <w:b/>
          <w:sz w:val="20"/>
          <w:szCs w:val="20"/>
        </w:rPr>
      </w:pPr>
      <w:r w:rsidRPr="00506D99">
        <w:rPr>
          <w:rFonts w:ascii="Arial" w:hAnsi="Arial" w:cs="Arial"/>
          <w:b/>
          <w:color w:val="000000"/>
          <w:sz w:val="20"/>
          <w:szCs w:val="20"/>
        </w:rPr>
        <w:t xml:space="preserve">Zadavatel požaduje, aby postup tvorby a projednávání </w:t>
      </w:r>
      <w:r>
        <w:rPr>
          <w:rFonts w:ascii="Arial" w:hAnsi="Arial" w:cs="Arial"/>
          <w:b/>
          <w:color w:val="000000"/>
          <w:sz w:val="20"/>
          <w:szCs w:val="20"/>
        </w:rPr>
        <w:t>Koncepce</w:t>
      </w:r>
      <w:r w:rsidRPr="00506D99">
        <w:rPr>
          <w:rFonts w:ascii="Arial" w:hAnsi="Arial" w:cs="Arial"/>
          <w:b/>
          <w:color w:val="000000"/>
          <w:sz w:val="20"/>
          <w:szCs w:val="20"/>
        </w:rPr>
        <w:t xml:space="preserve"> obsahoval nejméně tyto kroky</w:t>
      </w:r>
      <w:r w:rsidRPr="00506D99">
        <w:rPr>
          <w:rFonts w:ascii="Arial" w:hAnsi="Arial" w:cs="Arial"/>
          <w:color w:val="000000"/>
          <w:sz w:val="20"/>
          <w:szCs w:val="20"/>
        </w:rPr>
        <w:t>:</w:t>
      </w:r>
    </w:p>
    <w:p w:rsidRPr="00506D99" w:rsidR="00850655" w:rsidP="00850655" w:rsidRDefault="00850655">
      <w:pPr>
        <w:pStyle w:val="Odstavecseseznamem"/>
        <w:ind w:left="360"/>
        <w:rPr>
          <w:rFonts w:ascii="Arial" w:hAnsi="Arial" w:cs="Arial"/>
          <w:b/>
          <w:sz w:val="20"/>
          <w:szCs w:val="20"/>
        </w:rPr>
      </w:pPr>
    </w:p>
    <w:p w:rsidRPr="000B0AC5" w:rsidR="00850655" w:rsidP="00850655" w:rsidRDefault="0052751A">
      <w:pPr>
        <w:pStyle w:val="Odstavecseseznamem"/>
        <w:numPr>
          <w:ilvl w:val="0"/>
          <w:numId w:val="37"/>
        </w:numPr>
        <w:autoSpaceDE w:val="false"/>
        <w:autoSpaceDN w:val="false"/>
        <w:adjustRightInd w:val="false"/>
        <w:spacing w:before="120" w:after="0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0B0AC5">
        <w:rPr>
          <w:rFonts w:ascii="Arial" w:hAnsi="Arial" w:cs="Arial"/>
          <w:sz w:val="20"/>
          <w:szCs w:val="20"/>
        </w:rPr>
        <w:t>Úvodní jednání Pracovní skupiny pro tvorbu</w:t>
      </w:r>
      <w:r w:rsidRPr="000B0AC5" w:rsidR="00F678B1">
        <w:rPr>
          <w:rFonts w:ascii="Arial" w:hAnsi="Arial" w:cs="Arial"/>
          <w:sz w:val="20"/>
          <w:szCs w:val="20"/>
        </w:rPr>
        <w:t xml:space="preserve"> Koncepce</w:t>
      </w:r>
      <w:r w:rsidRPr="000B0AC5">
        <w:rPr>
          <w:rFonts w:ascii="Arial" w:hAnsi="Arial" w:cs="Arial"/>
          <w:sz w:val="20"/>
          <w:szCs w:val="20"/>
        </w:rPr>
        <w:t xml:space="preserve"> s prezentací zhotovitele v rozsahu 1 – 2 hod., kde budou představeni členové realizačního týmu zhotovitele. Zhotovitel je povinen předložit na úvodním jednání předpokládaný časový harmonogram provádění prací včetně finančního plnění, který bude odsouhlasen objednatelem. Harmonogram bude vyhotoven v souladu s čl. III. smlouvy o dílo.</w:t>
      </w:r>
      <w:r w:rsidRPr="000B0AC5" w:rsidR="00974685">
        <w:rPr>
          <w:rFonts w:ascii="Arial" w:hAnsi="Arial" w:cs="Arial"/>
          <w:sz w:val="20"/>
          <w:szCs w:val="20"/>
        </w:rPr>
        <w:t xml:space="preserve"> </w:t>
      </w:r>
    </w:p>
    <w:p w:rsidRPr="0052751A" w:rsidR="00850655" w:rsidP="00850655" w:rsidRDefault="00974685">
      <w:pPr>
        <w:pStyle w:val="Odstavecseseznamem"/>
        <w:numPr>
          <w:ilvl w:val="0"/>
          <w:numId w:val="37"/>
        </w:numPr>
        <w:autoSpaceDE w:val="false"/>
        <w:autoSpaceDN w:val="false"/>
        <w:adjustRightInd w:val="false"/>
        <w:spacing w:before="120" w:after="0"/>
        <w:ind w:left="714" w:hanging="357"/>
        <w:contextualSpacing w:val="false"/>
        <w:jc w:val="both"/>
        <w:rPr>
          <w:rFonts w:ascii="Arial" w:hAnsi="Arial" w:cs="Arial"/>
          <w:strike/>
          <w:sz w:val="20"/>
          <w:szCs w:val="20"/>
        </w:rPr>
      </w:pPr>
      <w:r w:rsidRPr="0052751A">
        <w:rPr>
          <w:rFonts w:ascii="Arial" w:hAnsi="Arial" w:cs="Arial"/>
          <w:sz w:val="20"/>
          <w:szCs w:val="20"/>
        </w:rPr>
        <w:t>P</w:t>
      </w:r>
      <w:r w:rsidRPr="0052751A" w:rsidR="00850655">
        <w:rPr>
          <w:rFonts w:ascii="Arial" w:hAnsi="Arial" w:cs="Arial"/>
          <w:sz w:val="20"/>
          <w:szCs w:val="20"/>
        </w:rPr>
        <w:t xml:space="preserve">rojednávání dílčích výstupů s Pracovní skupinou pro tvorbu Koncepce po etapách, tzn. 1 x analytická část, 2 x návrhová část, 3 x Akční plán. </w:t>
      </w:r>
      <w:r w:rsidRPr="0052751A">
        <w:rPr>
          <w:rFonts w:ascii="Arial" w:hAnsi="Arial" w:cs="Arial"/>
          <w:sz w:val="20"/>
          <w:szCs w:val="20"/>
        </w:rPr>
        <w:t>V min. rozsahu 2 hod. na 1 projednání dle povahy předložených výstupů.</w:t>
      </w:r>
    </w:p>
    <w:p w:rsidRPr="0052751A" w:rsidR="00850655" w:rsidP="00850655" w:rsidRDefault="00974685">
      <w:pPr>
        <w:pStyle w:val="Odstavecseseznamem"/>
        <w:numPr>
          <w:ilvl w:val="0"/>
          <w:numId w:val="37"/>
        </w:numPr>
        <w:autoSpaceDE w:val="false"/>
        <w:autoSpaceDN w:val="false"/>
        <w:adjustRightInd w:val="false"/>
        <w:spacing w:before="120" w:after="0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52751A">
        <w:rPr>
          <w:rFonts w:ascii="Arial" w:hAnsi="Arial" w:cs="Arial"/>
          <w:sz w:val="20"/>
          <w:szCs w:val="20"/>
        </w:rPr>
        <w:t>P</w:t>
      </w:r>
      <w:r w:rsidRPr="0052751A" w:rsidR="00850655">
        <w:rPr>
          <w:rFonts w:ascii="Arial" w:hAnsi="Arial" w:cs="Arial"/>
          <w:sz w:val="20"/>
          <w:szCs w:val="20"/>
        </w:rPr>
        <w:t xml:space="preserve">ředstavení, prezentace výsledků analýzy Komisi rady města pro </w:t>
      </w:r>
      <w:r w:rsidRPr="0052751A" w:rsidR="00C13EB1">
        <w:rPr>
          <w:rFonts w:ascii="Arial" w:hAnsi="Arial" w:cs="Arial"/>
          <w:sz w:val="20"/>
          <w:szCs w:val="20"/>
        </w:rPr>
        <w:t>cestovní ruch</w:t>
      </w:r>
      <w:r w:rsidRPr="0052751A">
        <w:rPr>
          <w:rFonts w:ascii="Arial" w:hAnsi="Arial" w:cs="Arial"/>
          <w:sz w:val="20"/>
          <w:szCs w:val="20"/>
        </w:rPr>
        <w:t xml:space="preserve"> a r</w:t>
      </w:r>
      <w:r w:rsidRPr="0052751A" w:rsidR="00850655">
        <w:rPr>
          <w:rFonts w:ascii="Arial" w:hAnsi="Arial" w:cs="Arial"/>
          <w:sz w:val="20"/>
          <w:szCs w:val="20"/>
        </w:rPr>
        <w:t>adě města</w:t>
      </w:r>
      <w:r w:rsidRPr="0052751A">
        <w:rPr>
          <w:rFonts w:ascii="Arial" w:hAnsi="Arial" w:cs="Arial"/>
          <w:sz w:val="20"/>
          <w:szCs w:val="20"/>
        </w:rPr>
        <w:t>.</w:t>
      </w:r>
    </w:p>
    <w:p w:rsidRPr="0052751A" w:rsidR="00850655" w:rsidP="00850655" w:rsidRDefault="00974685">
      <w:pPr>
        <w:pStyle w:val="Odstavecseseznamem"/>
        <w:numPr>
          <w:ilvl w:val="0"/>
          <w:numId w:val="37"/>
        </w:numPr>
        <w:autoSpaceDE w:val="false"/>
        <w:autoSpaceDN w:val="false"/>
        <w:adjustRightInd w:val="false"/>
        <w:spacing w:before="120" w:after="0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52751A">
        <w:rPr>
          <w:rFonts w:ascii="Arial" w:hAnsi="Arial" w:cs="Arial"/>
          <w:sz w:val="20"/>
          <w:szCs w:val="20"/>
        </w:rPr>
        <w:t>A</w:t>
      </w:r>
      <w:r w:rsidRPr="0052751A" w:rsidR="00850655">
        <w:rPr>
          <w:rFonts w:ascii="Arial" w:hAnsi="Arial" w:cs="Arial"/>
          <w:sz w:val="20"/>
          <w:szCs w:val="20"/>
        </w:rPr>
        <w:t>kceptační řízení – přijetí výsledků a závěrů celého dokumentu</w:t>
      </w:r>
      <w:r w:rsidRPr="0052751A">
        <w:rPr>
          <w:rFonts w:ascii="Arial" w:hAnsi="Arial" w:cs="Arial"/>
          <w:sz w:val="20"/>
          <w:szCs w:val="20"/>
        </w:rPr>
        <w:t>.</w:t>
      </w:r>
    </w:p>
    <w:p w:rsidRPr="0052751A" w:rsidR="00850655" w:rsidP="00850655" w:rsidRDefault="00974685">
      <w:pPr>
        <w:pStyle w:val="Odstavecseseznamem"/>
        <w:numPr>
          <w:ilvl w:val="0"/>
          <w:numId w:val="37"/>
        </w:numPr>
        <w:autoSpaceDE w:val="false"/>
        <w:autoSpaceDN w:val="false"/>
        <w:adjustRightInd w:val="false"/>
        <w:spacing w:before="120" w:after="0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52751A">
        <w:rPr>
          <w:rFonts w:ascii="Arial" w:hAnsi="Arial" w:cs="Arial"/>
          <w:sz w:val="20"/>
          <w:szCs w:val="20"/>
        </w:rPr>
        <w:t>Z</w:t>
      </w:r>
      <w:r w:rsidRPr="0052751A" w:rsidR="00850655">
        <w:rPr>
          <w:rFonts w:ascii="Arial" w:hAnsi="Arial" w:cs="Arial"/>
          <w:sz w:val="20"/>
          <w:szCs w:val="20"/>
        </w:rPr>
        <w:t>ávěrečné projednání návrhu Koncepce Pracovní skupinou a schválení výstupu k projednání v orgánech města</w:t>
      </w:r>
      <w:r w:rsidRPr="0052751A">
        <w:rPr>
          <w:rFonts w:ascii="Arial" w:hAnsi="Arial" w:cs="Arial"/>
          <w:sz w:val="20"/>
          <w:szCs w:val="20"/>
        </w:rPr>
        <w:t>.</w:t>
      </w:r>
    </w:p>
    <w:p w:rsidRPr="0052751A" w:rsidR="00974685" w:rsidP="00850655" w:rsidRDefault="00974685">
      <w:pPr>
        <w:pStyle w:val="Odstavecseseznamem"/>
        <w:numPr>
          <w:ilvl w:val="0"/>
          <w:numId w:val="37"/>
        </w:numPr>
        <w:autoSpaceDE w:val="false"/>
        <w:autoSpaceDN w:val="false"/>
        <w:adjustRightInd w:val="false"/>
        <w:spacing w:before="120" w:after="0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52751A">
        <w:rPr>
          <w:rFonts w:ascii="Arial" w:hAnsi="Arial" w:cs="Arial"/>
          <w:sz w:val="20"/>
          <w:szCs w:val="20"/>
        </w:rPr>
        <w:t>V</w:t>
      </w:r>
      <w:r w:rsidRPr="0052751A" w:rsidR="00850655">
        <w:rPr>
          <w:rFonts w:ascii="Arial" w:hAnsi="Arial" w:cs="Arial"/>
          <w:sz w:val="20"/>
          <w:szCs w:val="20"/>
        </w:rPr>
        <w:t xml:space="preserve">ydání finální verze Koncepce rozvoje a řízení </w:t>
      </w:r>
      <w:r w:rsidRPr="0052751A" w:rsidR="00C13EB1">
        <w:rPr>
          <w:rFonts w:ascii="Arial" w:hAnsi="Arial" w:cs="Arial"/>
          <w:sz w:val="20"/>
          <w:szCs w:val="20"/>
        </w:rPr>
        <w:t>cestovního ruchu</w:t>
      </w:r>
      <w:r w:rsidRPr="0052751A">
        <w:rPr>
          <w:rFonts w:ascii="Arial" w:hAnsi="Arial" w:cs="Arial"/>
          <w:sz w:val="20"/>
          <w:szCs w:val="20"/>
        </w:rPr>
        <w:t>.</w:t>
      </w:r>
    </w:p>
    <w:p w:rsidRPr="0052751A" w:rsidR="00BB7494" w:rsidP="00BB7494" w:rsidRDefault="00BB7494">
      <w:pPr>
        <w:pStyle w:val="Odstavecseseznamem"/>
        <w:numPr>
          <w:ilvl w:val="0"/>
          <w:numId w:val="37"/>
        </w:numPr>
        <w:autoSpaceDE w:val="false"/>
        <w:autoSpaceDN w:val="false"/>
        <w:adjustRightInd w:val="false"/>
        <w:spacing w:before="60" w:after="0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52751A">
        <w:rPr>
          <w:rFonts w:ascii="Arial" w:hAnsi="Arial" w:cs="Arial"/>
          <w:sz w:val="20"/>
          <w:szCs w:val="20"/>
        </w:rPr>
        <w:lastRenderedPageBreak/>
        <w:t>Zhotovitel bude zpracovávat zápisy z jednání, která budou probíhat min. 1 x za 3 měsíce v rozsahu 1 – 3 hod., a to dle povahy projednávaných výstupů. Zhotovitel je povinen akceptovat a zapracovat požadavky členů výboru a skupiny do zápisů a následně i dílčích výstupů. Iniciuje termíny jednání ve spolupráci s koordinátorem (kontaktní osoba).</w:t>
      </w:r>
    </w:p>
    <w:p w:rsidRPr="0052751A" w:rsidR="00850655" w:rsidP="00974685" w:rsidRDefault="00850655">
      <w:pPr>
        <w:pStyle w:val="Odstavecseseznamem"/>
        <w:autoSpaceDE w:val="false"/>
        <w:autoSpaceDN w:val="false"/>
        <w:adjustRightInd w:val="false"/>
        <w:spacing w:before="120" w:after="0"/>
        <w:ind w:left="714"/>
        <w:contextualSpacing w:val="false"/>
        <w:jc w:val="both"/>
        <w:rPr>
          <w:rFonts w:ascii="Arial" w:hAnsi="Arial" w:cs="Arial"/>
          <w:sz w:val="20"/>
          <w:szCs w:val="20"/>
        </w:rPr>
      </w:pPr>
    </w:p>
    <w:p w:rsidRPr="00A333B6" w:rsidR="00A333B6" w:rsidP="00A333B6" w:rsidRDefault="00A333B6">
      <w:pPr>
        <w:pStyle w:val="Odstavecseseznamem"/>
        <w:numPr>
          <w:ilvl w:val="0"/>
          <w:numId w:val="36"/>
        </w:numPr>
        <w:spacing w:before="240" w:after="0"/>
        <w:ind w:left="357" w:hanging="357"/>
        <w:contextualSpacing w:val="false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33B6">
        <w:rPr>
          <w:rFonts w:ascii="Arial" w:hAnsi="Arial" w:cs="Arial"/>
          <w:b/>
          <w:color w:val="000000"/>
          <w:sz w:val="20"/>
          <w:szCs w:val="20"/>
        </w:rPr>
        <w:t>Harmonogram – milníky</w:t>
      </w:r>
    </w:p>
    <w:p w:rsidRPr="0052751A" w:rsidR="00A333B6" w:rsidP="00A333B6" w:rsidRDefault="0052751A">
      <w:pPr>
        <w:pStyle w:val="Odstavecseseznamem"/>
        <w:numPr>
          <w:ilvl w:val="0"/>
          <w:numId w:val="41"/>
        </w:numPr>
        <w:spacing w:before="60" w:after="0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52751A">
        <w:rPr>
          <w:rFonts w:ascii="Arial" w:hAnsi="Arial" w:cs="Arial"/>
          <w:sz w:val="20"/>
          <w:szCs w:val="20"/>
        </w:rPr>
        <w:t>Úvodní jednání Pracovní skupiny do 15 pracovních dnů od podpisu Smlouvy o dílo.</w:t>
      </w:r>
    </w:p>
    <w:p w:rsidRPr="0052751A" w:rsidR="00A333B6" w:rsidP="00974685" w:rsidRDefault="00A333B6">
      <w:pPr>
        <w:pStyle w:val="Odstavecseseznamem"/>
        <w:numPr>
          <w:ilvl w:val="0"/>
          <w:numId w:val="41"/>
        </w:numPr>
        <w:spacing w:before="60" w:after="0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52751A">
        <w:rPr>
          <w:rFonts w:ascii="Arial" w:hAnsi="Arial" w:cs="Arial"/>
          <w:sz w:val="20"/>
          <w:szCs w:val="20"/>
        </w:rPr>
        <w:t>Analytická část do 5 měsíců od podpisu Smlouvy o dílo</w:t>
      </w:r>
    </w:p>
    <w:p w:rsidR="00A333B6" w:rsidP="00A333B6" w:rsidRDefault="00A333B6">
      <w:pPr>
        <w:pStyle w:val="Odstavecseseznamem"/>
        <w:numPr>
          <w:ilvl w:val="0"/>
          <w:numId w:val="41"/>
        </w:numPr>
        <w:spacing w:before="60" w:after="0"/>
        <w:ind w:left="714" w:hanging="357"/>
        <w:contextualSpacing w:val="false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Návrhová část do 3 měsíců od schválení Analytické části</w:t>
      </w:r>
    </w:p>
    <w:p w:rsidR="00A333B6" w:rsidP="00A333B6" w:rsidRDefault="00A333B6">
      <w:pPr>
        <w:pStyle w:val="Odstavecseseznamem"/>
        <w:numPr>
          <w:ilvl w:val="0"/>
          <w:numId w:val="41"/>
        </w:numPr>
        <w:spacing w:before="60" w:after="0"/>
        <w:ind w:left="714" w:hanging="357"/>
        <w:contextualSpacing w:val="false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Mechanismy řízení a rizika - předání finálního dokumentu do 2 měsíců od schválení Návrhové části</w:t>
      </w:r>
    </w:p>
    <w:p w:rsidRPr="000B0AC5" w:rsidR="00A333B6" w:rsidP="00A333B6" w:rsidRDefault="00A333B6">
      <w:pPr>
        <w:pStyle w:val="Odstavecseseznamem"/>
        <w:numPr>
          <w:ilvl w:val="0"/>
          <w:numId w:val="41"/>
        </w:numPr>
        <w:spacing w:before="60" w:after="0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bookmarkStart w:name="_GoBack" w:id="0"/>
      <w:r w:rsidRPr="000B0AC5">
        <w:rPr>
          <w:rFonts w:ascii="Arial" w:hAnsi="Arial" w:cs="Arial"/>
          <w:sz w:val="20"/>
          <w:szCs w:val="20"/>
        </w:rPr>
        <w:t>Prezen</w:t>
      </w:r>
      <w:r w:rsidRPr="000B0AC5" w:rsidR="008E7858">
        <w:rPr>
          <w:rFonts w:ascii="Arial" w:hAnsi="Arial" w:cs="Arial"/>
          <w:sz w:val="20"/>
          <w:szCs w:val="20"/>
        </w:rPr>
        <w:t>tace finálních výstupů v radě/</w:t>
      </w:r>
      <w:r w:rsidRPr="000B0AC5">
        <w:rPr>
          <w:rFonts w:ascii="Arial" w:hAnsi="Arial" w:cs="Arial"/>
          <w:sz w:val="20"/>
          <w:szCs w:val="20"/>
        </w:rPr>
        <w:t>zastupitelstvu města do 2 měsíců od schválení Rizik a implementace</w:t>
      </w:r>
    </w:p>
    <w:bookmarkEnd w:id="0"/>
    <w:p w:rsidRPr="00A333B6" w:rsidR="00A333B6" w:rsidP="00A333B6" w:rsidRDefault="00A333B6">
      <w:pPr>
        <w:autoSpaceDE w:val="false"/>
        <w:autoSpaceDN w:val="false"/>
        <w:adjustRightInd w:val="false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850655" w:rsidP="00850655" w:rsidRDefault="00850655">
      <w:pPr>
        <w:pStyle w:val="Odstavecseseznamem"/>
        <w:jc w:val="both"/>
        <w:rPr>
          <w:rFonts w:ascii="Arial" w:hAnsi="Arial" w:cs="Arial"/>
          <w:color w:val="000000"/>
          <w:sz w:val="20"/>
          <w:szCs w:val="20"/>
        </w:rPr>
      </w:pPr>
    </w:p>
    <w:p w:rsidR="00850655" w:rsidP="00850655" w:rsidRDefault="00850655">
      <w:pPr>
        <w:pStyle w:val="Odstavecseseznamem"/>
        <w:spacing w:before="120" w:after="0"/>
        <w:ind w:left="357"/>
        <w:contextualSpacing w:val="false"/>
        <w:rPr>
          <w:rFonts w:ascii="Arial" w:hAnsi="Arial" w:cs="Arial"/>
          <w:b/>
          <w:bCs/>
        </w:rPr>
      </w:pPr>
    </w:p>
    <w:p w:rsidRPr="00272B89" w:rsidR="00850655" w:rsidP="007C64D1" w:rsidRDefault="0085065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Pr="00272B89" w:rsidR="008506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F7967" w:rsidP="008B4D13" w:rsidRDefault="006F7967">
      <w:r>
        <w:separator/>
      </w:r>
    </w:p>
  </w:endnote>
  <w:endnote w:type="continuationSeparator" w:id="0">
    <w:p w:rsidR="006F7967" w:rsidP="008B4D13" w:rsidRDefault="006F796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ascii="Arial" w:hAnsi="Arial" w:cs="Arial"/>
        <w:sz w:val="16"/>
        <w:szCs w:val="16"/>
      </w:rPr>
      <w:id w:val="7089272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Pr="007C64D1" w:rsidR="001F5374" w:rsidRDefault="001F5374">
            <w:pPr>
              <w:pStyle w:val="Zpat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64D1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proofErr w:type="gramEnd"/>
            <w:r w:rsidRPr="007C64D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C64D1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7C64D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B0AC5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7C64D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proofErr w:type="gramStart"/>
            <w:r w:rsidRPr="007C64D1">
              <w:rPr>
                <w:rFonts w:ascii="Arial" w:hAnsi="Arial" w:cs="Arial"/>
                <w:sz w:val="16"/>
                <w:szCs w:val="16"/>
              </w:rPr>
              <w:t xml:space="preserve"> z </w:t>
            </w:r>
            <w:proofErr w:type="gramEnd"/>
            <w:r w:rsidRPr="007C64D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C64D1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7C64D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B0AC5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7C64D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F5374" w:rsidRDefault="001F5374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F7967" w:rsidP="008B4D13" w:rsidRDefault="006F7967">
      <w:r>
        <w:separator/>
      </w:r>
    </w:p>
  </w:footnote>
  <w:footnote w:type="continuationSeparator" w:id="0">
    <w:p w:rsidR="006F7967" w:rsidP="008B4D13" w:rsidRDefault="006F796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D349D8" w:rsidRDefault="0052751A">
    <w:pPr>
      <w:pStyle w:val="Zhlav"/>
    </w:pPr>
    <w:r>
      <w:t>Příloha č. 1 smlouvy (část 7 VZ)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6B26BB"/>
    <w:multiLevelType w:val="hybridMultilevel"/>
    <w:tmpl w:val="29D074F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D2BF2"/>
    <w:multiLevelType w:val="hybridMultilevel"/>
    <w:tmpl w:val="2FAC63B4"/>
    <w:lvl w:ilvl="0" w:tplc="0405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A0A0D"/>
    <w:multiLevelType w:val="hybridMultilevel"/>
    <w:tmpl w:val="039CBB2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F6160A"/>
    <w:multiLevelType w:val="hybridMultilevel"/>
    <w:tmpl w:val="37145332"/>
    <w:lvl w:ilvl="0" w:tplc="FBF8F2AC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C571B95"/>
    <w:multiLevelType w:val="hybridMultilevel"/>
    <w:tmpl w:val="D0C475C4"/>
    <w:lvl w:ilvl="0" w:tplc="04050005">
      <w:start w:val="1"/>
      <w:numFmt w:val="bullet"/>
      <w:lvlText w:val=""/>
      <w:lvlJc w:val="left"/>
      <w:pPr>
        <w:ind w:left="1004" w:hanging="360"/>
      </w:pPr>
      <w:rPr>
        <w:rFonts w:hint="default" w:ascii="Wingdings" w:hAnsi="Wingdings"/>
      </w:rPr>
    </w:lvl>
    <w:lvl w:ilvl="1" w:tplc="FF82AF04">
      <w:start w:val="1"/>
      <w:numFmt w:val="bullet"/>
      <w:lvlText w:val=""/>
      <w:lvlJc w:val="left"/>
      <w:pPr>
        <w:ind w:left="1724" w:hanging="360"/>
      </w:pPr>
      <w:rPr>
        <w:rFonts w:hint="default" w:ascii="Symbol" w:hAnsi="Symbol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5">
    <w:nsid w:val="0DC56F14"/>
    <w:multiLevelType w:val="hybridMultilevel"/>
    <w:tmpl w:val="694E3E14"/>
    <w:lvl w:ilvl="0" w:tplc="8F703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C7A52"/>
    <w:multiLevelType w:val="hybridMultilevel"/>
    <w:tmpl w:val="12AEE8A0"/>
    <w:lvl w:ilvl="0" w:tplc="04050015">
      <w:start w:val="1"/>
      <w:numFmt w:val="upperLetter"/>
      <w:lvlText w:val="%1."/>
      <w:lvlJc w:val="left"/>
      <w:pPr>
        <w:ind w:left="780" w:hanging="360"/>
      </w:pPr>
    </w:lvl>
    <w:lvl w:ilvl="1" w:tplc="04050019" w:tentative="true">
      <w:start w:val="1"/>
      <w:numFmt w:val="lowerLetter"/>
      <w:lvlText w:val="%2."/>
      <w:lvlJc w:val="left"/>
      <w:pPr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74745D0"/>
    <w:multiLevelType w:val="hybridMultilevel"/>
    <w:tmpl w:val="DE34EA54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9726A8E"/>
    <w:multiLevelType w:val="hybridMultilevel"/>
    <w:tmpl w:val="5DF61724"/>
    <w:lvl w:ilvl="0" w:tplc="B010DF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027941"/>
    <w:multiLevelType w:val="hybridMultilevel"/>
    <w:tmpl w:val="228E0718"/>
    <w:lvl w:ilvl="0" w:tplc="9DCE8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6266F"/>
    <w:multiLevelType w:val="hybridMultilevel"/>
    <w:tmpl w:val="4C107672"/>
    <w:lvl w:ilvl="0" w:tplc="0405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>
    <w:nsid w:val="21585F18"/>
    <w:multiLevelType w:val="hybridMultilevel"/>
    <w:tmpl w:val="CA0A73FE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28D0638A"/>
    <w:multiLevelType w:val="hybridMultilevel"/>
    <w:tmpl w:val="DCEAA61A"/>
    <w:lvl w:ilvl="0" w:tplc="0405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>
    <w:nsid w:val="2FED4338"/>
    <w:multiLevelType w:val="hybridMultilevel"/>
    <w:tmpl w:val="60565EAE"/>
    <w:lvl w:ilvl="0" w:tplc="04050015">
      <w:start w:val="1"/>
      <w:numFmt w:val="upperLetter"/>
      <w:lvlText w:val="%1."/>
      <w:lvlJc w:val="left"/>
      <w:pPr>
        <w:ind w:left="780" w:hanging="360"/>
      </w:pPr>
    </w:lvl>
    <w:lvl w:ilvl="1" w:tplc="04050019" w:tentative="true">
      <w:start w:val="1"/>
      <w:numFmt w:val="lowerLetter"/>
      <w:lvlText w:val="%2."/>
      <w:lvlJc w:val="left"/>
      <w:pPr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25D5AEC"/>
    <w:multiLevelType w:val="hybridMultilevel"/>
    <w:tmpl w:val="B82CF75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05">
      <w:start w:val="1"/>
      <w:numFmt w:val="bullet"/>
      <w:lvlText w:val=""/>
      <w:lvlJc w:val="left"/>
      <w:pPr>
        <w:ind w:left="1778" w:hanging="360"/>
      </w:pPr>
      <w:rPr>
        <w:rFonts w:hint="default" w:ascii="Wingdings" w:hAnsi="Wingdings"/>
      </w:r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171087"/>
    <w:multiLevelType w:val="hybridMultilevel"/>
    <w:tmpl w:val="A09636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4D50EAD"/>
    <w:multiLevelType w:val="hybridMultilevel"/>
    <w:tmpl w:val="7A2414FC"/>
    <w:lvl w:ilvl="0" w:tplc="0405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C3C84"/>
    <w:multiLevelType w:val="hybridMultilevel"/>
    <w:tmpl w:val="9B243556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F0E3B9C"/>
    <w:multiLevelType w:val="hybridMultilevel"/>
    <w:tmpl w:val="35A0C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0640D"/>
    <w:multiLevelType w:val="hybridMultilevel"/>
    <w:tmpl w:val="A43289D8"/>
    <w:lvl w:ilvl="0" w:tplc="ADD4465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02654"/>
    <w:multiLevelType w:val="hybridMultilevel"/>
    <w:tmpl w:val="2A48601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514D4AE0"/>
    <w:multiLevelType w:val="hybridMultilevel"/>
    <w:tmpl w:val="7898D094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FF82AF04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52B65DB6"/>
    <w:multiLevelType w:val="multilevel"/>
    <w:tmpl w:val="7456981E"/>
    <w:lvl w:ilvl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b/>
        <w:i w:val="false"/>
        <w:strike w:val="false"/>
        <w:dstrike w:val="false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367" w:hanging="144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3087" w:hanging="216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23">
    <w:nsid w:val="54EE6D88"/>
    <w:multiLevelType w:val="multilevel"/>
    <w:tmpl w:val="7456981E"/>
    <w:lvl w:ilvl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b/>
        <w:i w:val="false"/>
        <w:strike w:val="false"/>
        <w:dstrike w:val="false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367" w:hanging="144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3087" w:hanging="216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24">
    <w:nsid w:val="58364BFE"/>
    <w:multiLevelType w:val="hybridMultilevel"/>
    <w:tmpl w:val="18B09A14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CDE796F"/>
    <w:multiLevelType w:val="hybridMultilevel"/>
    <w:tmpl w:val="B8F8B602"/>
    <w:lvl w:ilvl="0" w:tplc="FF82AF04">
      <w:start w:val="1"/>
      <w:numFmt w:val="bullet"/>
      <w:lvlText w:val=""/>
      <w:lvlJc w:val="left"/>
      <w:pPr>
        <w:ind w:left="1428" w:hanging="360"/>
      </w:pPr>
      <w:rPr>
        <w:rFonts w:hint="default" w:ascii="Symbol" w:hAnsi="Symbol"/>
      </w:rPr>
    </w:lvl>
    <w:lvl w:ilvl="1" w:tplc="FF82AF04">
      <w:start w:val="1"/>
      <w:numFmt w:val="bullet"/>
      <w:lvlText w:val=""/>
      <w:lvlJc w:val="left"/>
      <w:pPr>
        <w:ind w:left="2148" w:hanging="360"/>
      </w:pPr>
      <w:rPr>
        <w:rFonts w:hint="default" w:ascii="Symbol" w:hAnsi="Symbol"/>
      </w:rPr>
    </w:lvl>
    <w:lvl w:ilvl="2" w:tplc="04050005" w:tentative="true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6">
    <w:nsid w:val="5F3547C2"/>
    <w:multiLevelType w:val="hybridMultilevel"/>
    <w:tmpl w:val="7818974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E93FED"/>
    <w:multiLevelType w:val="hybridMultilevel"/>
    <w:tmpl w:val="76BCAE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778DF"/>
    <w:multiLevelType w:val="hybridMultilevel"/>
    <w:tmpl w:val="8584A6DA"/>
    <w:lvl w:ilvl="0" w:tplc="0405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9">
    <w:nsid w:val="681B1573"/>
    <w:multiLevelType w:val="hybridMultilevel"/>
    <w:tmpl w:val="3446E14A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701823A3"/>
    <w:multiLevelType w:val="multilevel"/>
    <w:tmpl w:val="146E1C1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/>
        <w:i w:val="false"/>
        <w:strike w:val="false"/>
        <w:dstrike w:val="false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367" w:hanging="144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3087" w:hanging="216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31">
    <w:nsid w:val="70F82600"/>
    <w:multiLevelType w:val="hybridMultilevel"/>
    <w:tmpl w:val="F496CC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D0186"/>
    <w:multiLevelType w:val="hybridMultilevel"/>
    <w:tmpl w:val="DB587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ED4B2E"/>
    <w:multiLevelType w:val="hybridMultilevel"/>
    <w:tmpl w:val="DB587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86D3C"/>
    <w:multiLevelType w:val="hybridMultilevel"/>
    <w:tmpl w:val="A6967496"/>
    <w:lvl w:ilvl="0" w:tplc="040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74D26F3E"/>
    <w:multiLevelType w:val="hybridMultilevel"/>
    <w:tmpl w:val="DC1A79B6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5B2121F"/>
    <w:multiLevelType w:val="hybridMultilevel"/>
    <w:tmpl w:val="E1AC0136"/>
    <w:lvl w:ilvl="0" w:tplc="0C0EC59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926BF7"/>
    <w:multiLevelType w:val="hybridMultilevel"/>
    <w:tmpl w:val="B36224C0"/>
    <w:lvl w:ilvl="0" w:tplc="6498B5F8">
      <w:start w:val="1"/>
      <w:numFmt w:val="decimal"/>
      <w:lvlText w:val="%1."/>
      <w:lvlJc w:val="left"/>
      <w:pPr>
        <w:ind w:left="360" w:hanging="360"/>
      </w:p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9F044D"/>
    <w:multiLevelType w:val="hybridMultilevel"/>
    <w:tmpl w:val="6974F480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D20179F"/>
    <w:multiLevelType w:val="hybridMultilevel"/>
    <w:tmpl w:val="B6C083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4"/>
  </w:num>
  <w:num w:numId="3">
    <w:abstractNumId w:val="28"/>
  </w:num>
  <w:num w:numId="4">
    <w:abstractNumId w:val="7"/>
  </w:num>
  <w:num w:numId="5">
    <w:abstractNumId w:val="3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8"/>
  </w:num>
  <w:num w:numId="9">
    <w:abstractNumId w:val="23"/>
  </w:num>
  <w:num w:numId="10">
    <w:abstractNumId w:val="27"/>
  </w:num>
  <w:num w:numId="11">
    <w:abstractNumId w:val="22"/>
  </w:num>
  <w:num w:numId="12">
    <w:abstractNumId w:val="0"/>
  </w:num>
  <w:num w:numId="13">
    <w:abstractNumId w:val="33"/>
  </w:num>
  <w:num w:numId="14">
    <w:abstractNumId w:val="6"/>
  </w:num>
  <w:num w:numId="15">
    <w:abstractNumId w:val="32"/>
  </w:num>
  <w:num w:numId="16">
    <w:abstractNumId w:val="13"/>
  </w:num>
  <w:num w:numId="17">
    <w:abstractNumId w:val="36"/>
  </w:num>
  <w:num w:numId="18">
    <w:abstractNumId w:val="19"/>
  </w:num>
  <w:num w:numId="19">
    <w:abstractNumId w:val="15"/>
  </w:num>
  <w:num w:numId="20">
    <w:abstractNumId w:val="14"/>
  </w:num>
  <w:num w:numId="21">
    <w:abstractNumId w:val="2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29"/>
  </w:num>
  <w:num w:numId="25">
    <w:abstractNumId w:val="21"/>
  </w:num>
  <w:num w:numId="26">
    <w:abstractNumId w:val="25"/>
  </w:num>
  <w:num w:numId="27">
    <w:abstractNumId w:val="17"/>
  </w:num>
  <w:num w:numId="28">
    <w:abstractNumId w:val="4"/>
  </w:num>
  <w:num w:numId="29">
    <w:abstractNumId w:val="10"/>
  </w:num>
  <w:num w:numId="30">
    <w:abstractNumId w:val="20"/>
  </w:num>
  <w:num w:numId="31">
    <w:abstractNumId w:val="24"/>
  </w:num>
  <w:num w:numId="32">
    <w:abstractNumId w:val="16"/>
  </w:num>
  <w:num w:numId="33">
    <w:abstractNumId w:val="9"/>
  </w:num>
  <w:num w:numId="34">
    <w:abstractNumId w:val="1"/>
  </w:num>
  <w:num w:numId="35">
    <w:abstractNumId w:val="35"/>
  </w:num>
  <w:num w:numId="36">
    <w:abstractNumId w:val="26"/>
  </w:num>
  <w:num w:numId="37">
    <w:abstractNumId w:val="11"/>
  </w:num>
  <w:num w:numId="38">
    <w:abstractNumId w:val="5"/>
  </w:num>
  <w:num w:numId="39">
    <w:abstractNumId w:val="8"/>
  </w:num>
  <w:num w:numId="40">
    <w:abstractNumId w:val="39"/>
  </w:num>
  <w:num w:numId="41">
    <w:abstractNumId w:val="38"/>
  </w:num>
  <w:num w:numId="42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8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13"/>
    <w:rsid w:val="00044F2A"/>
    <w:rsid w:val="000758D1"/>
    <w:rsid w:val="00076319"/>
    <w:rsid w:val="000B0AC5"/>
    <w:rsid w:val="00176423"/>
    <w:rsid w:val="00183F5B"/>
    <w:rsid w:val="001916C5"/>
    <w:rsid w:val="001C28DB"/>
    <w:rsid w:val="001D2924"/>
    <w:rsid w:val="001F5374"/>
    <w:rsid w:val="00210426"/>
    <w:rsid w:val="00272B89"/>
    <w:rsid w:val="00283072"/>
    <w:rsid w:val="002C4699"/>
    <w:rsid w:val="003551BB"/>
    <w:rsid w:val="003A697C"/>
    <w:rsid w:val="0047147A"/>
    <w:rsid w:val="00476016"/>
    <w:rsid w:val="004940A1"/>
    <w:rsid w:val="004A208A"/>
    <w:rsid w:val="004D2235"/>
    <w:rsid w:val="00512928"/>
    <w:rsid w:val="0052751A"/>
    <w:rsid w:val="00530964"/>
    <w:rsid w:val="005444F4"/>
    <w:rsid w:val="005B56F9"/>
    <w:rsid w:val="00674C0C"/>
    <w:rsid w:val="006C5BF0"/>
    <w:rsid w:val="006E7F4D"/>
    <w:rsid w:val="006F7967"/>
    <w:rsid w:val="00713BC0"/>
    <w:rsid w:val="007403A5"/>
    <w:rsid w:val="00770D7A"/>
    <w:rsid w:val="007C64D1"/>
    <w:rsid w:val="007F0D7B"/>
    <w:rsid w:val="00850655"/>
    <w:rsid w:val="00860EDC"/>
    <w:rsid w:val="008617D3"/>
    <w:rsid w:val="008B4D13"/>
    <w:rsid w:val="008E7858"/>
    <w:rsid w:val="00974685"/>
    <w:rsid w:val="00A333B6"/>
    <w:rsid w:val="00A667B6"/>
    <w:rsid w:val="00A94D53"/>
    <w:rsid w:val="00AB253B"/>
    <w:rsid w:val="00B007CA"/>
    <w:rsid w:val="00B90F21"/>
    <w:rsid w:val="00BB7494"/>
    <w:rsid w:val="00BC272C"/>
    <w:rsid w:val="00BE74FE"/>
    <w:rsid w:val="00BF3ECA"/>
    <w:rsid w:val="00C13EB1"/>
    <w:rsid w:val="00C944AD"/>
    <w:rsid w:val="00D124BC"/>
    <w:rsid w:val="00D349D8"/>
    <w:rsid w:val="00D74506"/>
    <w:rsid w:val="00D96603"/>
    <w:rsid w:val="00E457AB"/>
    <w:rsid w:val="00E77F6C"/>
    <w:rsid w:val="00EA2C92"/>
    <w:rsid w:val="00EC543E"/>
    <w:rsid w:val="00ED1364"/>
    <w:rsid w:val="00ED78BB"/>
    <w:rsid w:val="00EE705C"/>
    <w:rsid w:val="00F41A72"/>
    <w:rsid w:val="00F678B1"/>
    <w:rsid w:val="00FA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81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8B4D1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4D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4D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8B4D13"/>
    <w:rPr>
      <w:rFonts w:ascii="Arial" w:hAnsi="Arial" w:eastAsia="Times New Roman" w:cs="Arial"/>
      <w:b/>
      <w:bCs/>
      <w:kern w:val="32"/>
      <w:sz w:val="32"/>
      <w:szCs w:val="32"/>
      <w:lang w:eastAsia="cs-CZ"/>
    </w:rPr>
  </w:style>
  <w:style w:type="character" w:styleId="Nadpis2Char" w:customStyle="true">
    <w:name w:val="Nadpis 2 Char"/>
    <w:basedOn w:val="Standardnpsmoodstavce"/>
    <w:link w:val="Nadpis2"/>
    <w:rsid w:val="008B4D13"/>
    <w:rPr>
      <w:rFonts w:ascii="Arial" w:hAnsi="Arial" w:eastAsia="Times New Roman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8B4D13"/>
    <w:pPr>
      <w:spacing w:before="120" w:after="120"/>
      <w:jc w:val="both"/>
    </w:pPr>
    <w:rPr>
      <w:sz w:val="22"/>
    </w:rPr>
  </w:style>
  <w:style w:type="character" w:styleId="ZkladntextChar" w:customStyle="true">
    <w:name w:val="Základní text Char"/>
    <w:basedOn w:val="Standardnpsmoodstavce"/>
    <w:link w:val="Zkladntext"/>
    <w:rsid w:val="008B4D13"/>
    <w:rPr>
      <w:rFonts w:ascii="Times New Roman" w:hAnsi="Times New Roman" w:eastAsia="Times New Roman" w:cs="Times New Roman"/>
      <w:szCs w:val="24"/>
      <w:lang w:eastAsia="cs-CZ"/>
    </w:rPr>
  </w:style>
  <w:style w:type="paragraph" w:styleId="msolistparagraph0" w:customStyle="true">
    <w:name w:val="msolistparagraph"/>
    <w:basedOn w:val="Normln"/>
    <w:rsid w:val="008B4D13"/>
    <w:pPr>
      <w:spacing w:before="100" w:beforeAutospacing="true" w:after="100" w:afterAutospacing="true"/>
    </w:pPr>
    <w:rPr>
      <w:rFonts w:ascii="Arial Unicode MS" w:hAnsi="Arial Unicode MS" w:eastAsia="Arial Unicode MS" w:cs="Arial Unicode MS"/>
    </w:rPr>
  </w:style>
  <w:style w:type="paragraph" w:styleId="Odstavecseseznamem">
    <w:name w:val="List Paragraph"/>
    <w:basedOn w:val="Normln"/>
    <w:link w:val="OdstavecseseznamemChar"/>
    <w:uiPriority w:val="34"/>
    <w:qFormat/>
    <w:rsid w:val="008B4D13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4D13"/>
    <w:rPr>
      <w:sz w:val="20"/>
      <w:szCs w:val="20"/>
      <w:lang w:val="x-none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8B4D13"/>
    <w:rPr>
      <w:rFonts w:ascii="Times New Roman" w:hAnsi="Times New Roman" w:eastAsia="Times New Roman" w:cs="Times New Roman"/>
      <w:sz w:val="20"/>
      <w:szCs w:val="20"/>
      <w:lang w:val="x-none" w:eastAsia="cs-CZ"/>
    </w:rPr>
  </w:style>
  <w:style w:type="character" w:styleId="Znakapoznpodarou">
    <w:name w:val="footnote reference"/>
    <w:uiPriority w:val="99"/>
    <w:semiHidden/>
    <w:unhideWhenUsed/>
    <w:rsid w:val="008B4D13"/>
    <w:rPr>
      <w:vertAlign w:val="superscript"/>
    </w:rPr>
  </w:style>
  <w:style w:type="paragraph" w:styleId="Odstavecseseznamem1" w:customStyle="true">
    <w:name w:val="Odstavec se seznamem1"/>
    <w:basedOn w:val="Normln"/>
    <w:qFormat/>
    <w:rsid w:val="008B4D1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ED78BB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ED78BB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78BB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ED78BB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9D8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349D8"/>
    <w:rPr>
      <w:rFonts w:ascii="Tahoma" w:hAnsi="Tahoma" w:eastAsia="Times New Roman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2B89"/>
    <w:rPr>
      <w:color w:val="0000FF" w:themeColor="hyperlink"/>
      <w:u w:val="single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7C64D1"/>
    <w:rPr>
      <w:rFonts w:ascii="Calibri" w:hAnsi="Calibri" w:eastAsia="Calibri" w:cs="Times New Roman"/>
    </w:rPr>
  </w:style>
  <w:style w:type="character" w:styleId="datalabel" w:customStyle="true">
    <w:name w:val="datalabel"/>
    <w:basedOn w:val="Standardnpsmoodstavce"/>
    <w:rsid w:val="007C64D1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8B4D1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styleId="Nadpis1" w:type="paragraph">
    <w:name w:val="heading 1"/>
    <w:basedOn w:val="Normln"/>
    <w:next w:val="Normln"/>
    <w:link w:val="Nadpis1Char"/>
    <w:qFormat/>
    <w:rsid w:val="008B4D13"/>
    <w:pPr>
      <w:keepNext/>
      <w:spacing w:after="60" w:before="240"/>
      <w:outlineLvl w:val="0"/>
    </w:pPr>
    <w:rPr>
      <w:rFonts w:ascii="Arial" w:cs="Arial" w:hAnsi="Arial"/>
      <w:b/>
      <w:bCs/>
      <w:kern w:val="32"/>
      <w:sz w:val="32"/>
      <w:szCs w:val="32"/>
    </w:rPr>
  </w:style>
  <w:style w:styleId="Nadpis2" w:type="paragraph">
    <w:name w:val="heading 2"/>
    <w:basedOn w:val="Normln"/>
    <w:next w:val="Normln"/>
    <w:link w:val="Nadpis2Char"/>
    <w:qFormat/>
    <w:rsid w:val="008B4D13"/>
    <w:pPr>
      <w:keepNext/>
      <w:spacing w:after="60" w:before="240"/>
      <w:outlineLvl w:val="1"/>
    </w:pPr>
    <w:rPr>
      <w:rFonts w:ascii="Arial" w:cs="Arial" w:hAnsi="Arial"/>
      <w:b/>
      <w:bCs/>
      <w:i/>
      <w:iCs/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rsid w:val="008B4D13"/>
    <w:rPr>
      <w:rFonts w:ascii="Arial" w:cs="Arial" w:eastAsia="Times New Roman" w:hAnsi="Arial"/>
      <w:b/>
      <w:bCs/>
      <w:kern w:val="32"/>
      <w:sz w:val="32"/>
      <w:szCs w:val="32"/>
      <w:lang w:eastAsia="cs-CZ"/>
    </w:rPr>
  </w:style>
  <w:style w:customStyle="1" w:styleId="Nadpis2Char" w:type="character">
    <w:name w:val="Nadpis 2 Char"/>
    <w:basedOn w:val="Standardnpsmoodstavce"/>
    <w:link w:val="Nadpis2"/>
    <w:rsid w:val="008B4D13"/>
    <w:rPr>
      <w:rFonts w:ascii="Arial" w:cs="Arial" w:eastAsia="Times New Roman" w:hAnsi="Arial"/>
      <w:b/>
      <w:bCs/>
      <w:i/>
      <w:iCs/>
      <w:sz w:val="28"/>
      <w:szCs w:val="28"/>
      <w:lang w:eastAsia="cs-CZ"/>
    </w:rPr>
  </w:style>
  <w:style w:styleId="Zkladntext" w:type="paragraph">
    <w:name w:val="Body Text"/>
    <w:basedOn w:val="Normln"/>
    <w:link w:val="ZkladntextChar"/>
    <w:rsid w:val="008B4D13"/>
    <w:pPr>
      <w:spacing w:after="120" w:before="120"/>
      <w:jc w:val="both"/>
    </w:pPr>
    <w:rPr>
      <w:sz w:val="22"/>
    </w:rPr>
  </w:style>
  <w:style w:customStyle="1" w:styleId="ZkladntextChar" w:type="character">
    <w:name w:val="Základní text Char"/>
    <w:basedOn w:val="Standardnpsmoodstavce"/>
    <w:link w:val="Zkladntext"/>
    <w:rsid w:val="008B4D13"/>
    <w:rPr>
      <w:rFonts w:ascii="Times New Roman" w:cs="Times New Roman" w:eastAsia="Times New Roman" w:hAnsi="Times New Roman"/>
      <w:szCs w:val="24"/>
      <w:lang w:eastAsia="cs-CZ"/>
    </w:rPr>
  </w:style>
  <w:style w:customStyle="1" w:styleId="msolistparagraph0" w:type="paragraph">
    <w:name w:val="msolistparagraph"/>
    <w:basedOn w:val="Normln"/>
    <w:rsid w:val="008B4D13"/>
    <w:pPr>
      <w:spacing w:after="100" w:afterAutospacing="1" w:before="100" w:beforeAutospacing="1"/>
    </w:pPr>
    <w:rPr>
      <w:rFonts w:ascii="Arial Unicode MS" w:cs="Arial Unicode MS" w:eastAsia="Arial Unicode MS" w:hAnsi="Arial Unicode MS"/>
    </w:rPr>
  </w:style>
  <w:style w:styleId="Odstavecseseznamem" w:type="paragraph">
    <w:name w:val="List Paragraph"/>
    <w:basedOn w:val="Normln"/>
    <w:link w:val="OdstavecseseznamemChar"/>
    <w:uiPriority w:val="34"/>
    <w:qFormat/>
    <w:rsid w:val="008B4D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8B4D13"/>
    <w:rPr>
      <w:sz w:val="20"/>
      <w:szCs w:val="20"/>
      <w:lang w:val="x-none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8B4D13"/>
    <w:rPr>
      <w:rFonts w:ascii="Times New Roman" w:cs="Times New Roman" w:eastAsia="Times New Roman" w:hAnsi="Times New Roman"/>
      <w:sz w:val="20"/>
      <w:szCs w:val="20"/>
      <w:lang w:eastAsia="cs-CZ" w:val="x-none"/>
    </w:rPr>
  </w:style>
  <w:style w:styleId="Znakapoznpodarou" w:type="character">
    <w:name w:val="footnote reference"/>
    <w:uiPriority w:val="99"/>
    <w:semiHidden/>
    <w:unhideWhenUsed/>
    <w:rsid w:val="008B4D13"/>
    <w:rPr>
      <w:vertAlign w:val="superscript"/>
    </w:rPr>
  </w:style>
  <w:style w:customStyle="1" w:styleId="Odstavecseseznamem1" w:type="paragraph">
    <w:name w:val="Odstavec se seznamem1"/>
    <w:basedOn w:val="Normln"/>
    <w:qFormat/>
    <w:rsid w:val="008B4D13"/>
    <w:pPr>
      <w:spacing w:after="200" w:line="276" w:lineRule="auto"/>
      <w:ind w:left="720"/>
    </w:pPr>
    <w:rPr>
      <w:rFonts w:ascii="Calibri" w:hAnsi="Calibri"/>
      <w:sz w:val="22"/>
      <w:szCs w:val="22"/>
    </w:rPr>
  </w:style>
  <w:style w:styleId="Zhlav" w:type="paragraph">
    <w:name w:val="header"/>
    <w:basedOn w:val="Normln"/>
    <w:link w:val="ZhlavChar"/>
    <w:uiPriority w:val="99"/>
    <w:unhideWhenUsed/>
    <w:rsid w:val="00ED78BB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ED78BB"/>
    <w:rPr>
      <w:rFonts w:ascii="Times New Roman" w:cs="Times New Roman" w:eastAsia="Times New Roman" w:hAnsi="Times New Roman"/>
      <w:sz w:val="24"/>
      <w:szCs w:val="24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ED78BB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ED78BB"/>
    <w:rPr>
      <w:rFonts w:ascii="Times New Roman" w:cs="Times New Roman" w:eastAsia="Times New Roman" w:hAnsi="Times New Roman"/>
      <w:sz w:val="24"/>
      <w:szCs w:val="24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D349D8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D349D8"/>
    <w:rPr>
      <w:rFonts w:ascii="Tahoma" w:cs="Tahoma" w:eastAsia="Times New Roman" w:hAnsi="Tahoma"/>
      <w:sz w:val="16"/>
      <w:szCs w:val="16"/>
      <w:lang w:eastAsia="cs-CZ"/>
    </w:rPr>
  </w:style>
  <w:style w:styleId="Hypertextovodkaz" w:type="character">
    <w:name w:val="Hyperlink"/>
    <w:basedOn w:val="Standardnpsmoodstavce"/>
    <w:uiPriority w:val="99"/>
    <w:unhideWhenUsed/>
    <w:rsid w:val="00272B89"/>
    <w:rPr>
      <w:color w:themeColor="hyperlink" w:val="0000FF"/>
      <w:u w:val="single"/>
    </w:r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7C64D1"/>
    <w:rPr>
      <w:rFonts w:ascii="Calibri" w:cs="Times New Roman" w:eastAsia="Calibri" w:hAnsi="Calibri"/>
    </w:rPr>
  </w:style>
  <w:style w:customStyle="1" w:styleId="datalabel" w:type="character">
    <w:name w:val="datalabel"/>
    <w:basedOn w:val="Standardnpsmoodstavce"/>
    <w:rsid w:val="007C64D1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022065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703954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487120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527957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486387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926925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../customXml/item2.xml" Type="http://schemas.openxmlformats.org/officeDocument/2006/relationships/customXml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../customXml/item1.xml" Type="http://schemas.openxmlformats.org/officeDocument/2006/relationships/customXml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    <Relationship Target="../customXml/item3.xml" Type="http://schemas.openxmlformats.org/officeDocument/2006/relationships/customXml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Props1.xml><?xml version="1.0" encoding="utf-8"?>
<ds:datastoreItem xmlns:ds="http://schemas.openxmlformats.org/officeDocument/2006/customXml" ds:itemID="{E043CFA3-A8BD-4301-8C3D-96DFD9C895BB}"/>
</file>

<file path=customXml/itemProps2.xml><?xml version="1.0" encoding="utf-8"?>
<ds:datastoreItem xmlns:ds="http://schemas.openxmlformats.org/officeDocument/2006/customXml" ds:itemID="{9899BB1A-6BFC-4E71-BA53-49843274C08B}"/>
</file>

<file path=customXml/itemProps3.xml><?xml version="1.0" encoding="utf-8"?>
<ds:datastoreItem xmlns:ds="http://schemas.openxmlformats.org/officeDocument/2006/customXml" ds:itemID="{511C9E1A-EE7A-4180-AB67-98495D60C2E7}"/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MZe ČR</properties:Company>
  <properties:Pages>4</properties:Pages>
  <properties:Words>1059</properties:Words>
  <properties:Characters>6249</properties:Characters>
  <properties:Lines>52</properties:Lines>
  <properties:Paragraphs>14</properties:Paragraphs>
  <properties:TotalTime>21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7294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2019-04-07T12:57:00Z</dcterms:created>
  <dc:creator/>
  <cp:lastModifiedBy/>
  <dcterms:modified xmlns:xsi="http://www.w3.org/2001/XMLSchema-instance" xsi:type="dcterms:W3CDTF">2019-04-18T05:52:00Z</dcterms:modified>
  <cp:revision>18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