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2D48" w:rsidR="00993145" w:rsidP="00993145" w:rsidRDefault="00993145" w14:paraId="47B6EA9E" w14:textId="77777777">
      <w:pPr>
        <w:rPr>
          <w:rFonts w:ascii="Arial Narrow" w:hAnsi="Arial Narrow"/>
          <w:lang w:eastAsia="x-none"/>
        </w:rPr>
      </w:pPr>
    </w:p>
    <w:p w:rsidRPr="005C2D48" w:rsidR="00862D05" w:rsidRDefault="00862D05" w14:paraId="47B6EA9F" w14:textId="77777777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Pr="005C2D48" w:rsidR="00582446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Pr="005C2D48" w:rsidR="00862D05" w:rsidRDefault="00862D05" w14:paraId="47B6EAA0" w14:textId="77777777">
      <w:pPr>
        <w:pStyle w:val="Normodsaz"/>
        <w:pBdr>
          <w:bottom w:val="single" w:color="auto" w:sz="12" w:space="1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Pr="005C2D48" w:rsidR="0004391A">
        <w:rPr>
          <w:rFonts w:ascii="Arial Narrow" w:hAnsi="Arial Narrow" w:cs="Arial"/>
          <w:sz w:val="20"/>
          <w:szCs w:val="20"/>
        </w:rPr>
        <w:t>ná dle § 1746 zákona č.89/2012</w:t>
      </w:r>
      <w:r w:rsidRPr="005C2D48" w:rsidR="00827FD8">
        <w:rPr>
          <w:rFonts w:ascii="Arial Narrow" w:hAnsi="Arial Narrow" w:cs="Arial"/>
          <w:sz w:val="20"/>
          <w:szCs w:val="20"/>
        </w:rPr>
        <w:t xml:space="preserve"> Sb.</w:t>
      </w:r>
      <w:r w:rsidRPr="005C2D48" w:rsidR="0004391A">
        <w:rPr>
          <w:rFonts w:ascii="Arial Narrow" w:hAnsi="Arial Narrow" w:cs="Arial"/>
          <w:sz w:val="20"/>
          <w:szCs w:val="20"/>
        </w:rPr>
        <w:t>, občanský zákoník</w:t>
      </w:r>
    </w:p>
    <w:p w:rsidRPr="005C2D48" w:rsidR="00BB5ACF" w:rsidP="00BB5ACF" w:rsidRDefault="00BB5ACF" w14:paraId="47B6EAA1" w14:textId="77777777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Pr="005C2D48" w:rsidR="001710F3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Pr="005C2D48" w:rsidR="00862D05" w:rsidP="00BB5ACF" w:rsidRDefault="00862D05" w14:paraId="47B6EAA2" w14:textId="77777777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Pr="005C2D48" w:rsidR="00862D05" w:rsidP="00865DBC" w:rsidRDefault="00862D05" w14:paraId="47B6EAA3" w14:textId="77777777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Pr="005C2D48" w:rsidR="00E47E3C">
        <w:rPr>
          <w:rFonts w:ascii="Arial Narrow" w:hAnsi="Arial Narrow" w:cs="Arial"/>
          <w:b/>
        </w:rPr>
        <w:t>Město Hodonín</w:t>
      </w:r>
    </w:p>
    <w:p w:rsidRPr="005C2D48" w:rsidR="00862D05" w:rsidP="00865DBC" w:rsidRDefault="00862D05" w14:paraId="47B6EAA4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Pr="005C2D48" w:rsidR="00E47E3C">
        <w:rPr>
          <w:rFonts w:ascii="Arial Narrow" w:hAnsi="Arial Narrow" w:cs="Arial"/>
        </w:rPr>
        <w:t>ídlem:</w:t>
      </w:r>
      <w:r w:rsidRPr="005C2D48" w:rsidR="00E47E3C">
        <w:rPr>
          <w:rFonts w:ascii="Arial Narrow" w:hAnsi="Arial Narrow" w:cs="Arial"/>
        </w:rPr>
        <w:tab/>
        <w:t>Masarykovo nám. 53/1</w:t>
      </w:r>
      <w:r w:rsidRPr="005C2D48" w:rsidR="00392635">
        <w:rPr>
          <w:rFonts w:ascii="Arial Narrow" w:hAnsi="Arial Narrow" w:cs="Arial"/>
        </w:rPr>
        <w:t>, 695 35 Hodonín</w:t>
      </w:r>
    </w:p>
    <w:p w:rsidRPr="005C2D48" w:rsidR="00862D05" w:rsidP="00E47E3C" w:rsidRDefault="007609EE" w14:paraId="47B6EAA5" w14:textId="77777777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Pr="005C2D48" w:rsidR="00FC6C8E">
        <w:rPr>
          <w:rFonts w:ascii="Arial Narrow" w:hAnsi="Arial Narrow" w:cs="Arial"/>
          <w:lang w:val="cs-CZ"/>
        </w:rPr>
        <w:t xml:space="preserve">: </w:t>
      </w:r>
      <w:r w:rsidRPr="005C2D48" w:rsidR="00E47E3C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Pr="005C2D48" w:rsidR="00E47E3C">
        <w:rPr>
          <w:rFonts w:ascii="Arial Narrow" w:hAnsi="Arial Narrow" w:cs="Arial"/>
        </w:rPr>
        <w:t>a města</w:t>
      </w:r>
    </w:p>
    <w:p w:rsidRPr="005C2D48" w:rsidR="00862D05" w:rsidP="00865DBC" w:rsidRDefault="00E47E3C" w14:paraId="47B6EAA6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:rsidRPr="005C2D48" w:rsidR="00E47E3C" w:rsidP="00865DBC" w:rsidRDefault="00CB6009" w14:paraId="47B6EAA7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Pr="005C2D48" w:rsidR="00D54688">
        <w:rPr>
          <w:rFonts w:ascii="Arial Narrow" w:hAnsi="Arial Narrow" w:cs="Arial"/>
          <w:bCs/>
        </w:rPr>
        <w:t>69900130</w:t>
      </w:r>
      <w:r w:rsidRPr="005C2D48" w:rsidR="00900A69">
        <w:rPr>
          <w:rFonts w:ascii="Arial Narrow" w:hAnsi="Arial Narrow" w:cs="Arial"/>
          <w:bCs/>
        </w:rPr>
        <w:t>3</w:t>
      </w:r>
    </w:p>
    <w:p w:rsidRPr="005C2D48" w:rsidR="00862D05" w:rsidP="00865DBC" w:rsidRDefault="00E47E3C" w14:paraId="47B6EAA8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Pr="005C2D48" w:rsidR="00BD128A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Pr="005C2D48" w:rsidR="00BD128A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Pr="005C2D48" w:rsidR="00862D05" w:rsidP="00865DBC" w:rsidRDefault="00BD128A" w14:paraId="47B6EAA9" w14:textId="77777777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Pr="005C2D48" w:rsidR="00BF1819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Pr="005C2D48" w:rsidR="00862D05" w:rsidP="00865DBC" w:rsidRDefault="00862D05" w14:paraId="47B6EAAA" w14:textId="77777777">
      <w:pPr>
        <w:tabs>
          <w:tab w:val="left" w:pos="3686"/>
        </w:tabs>
        <w:rPr>
          <w:rFonts w:ascii="Arial Narrow" w:hAnsi="Arial Narrow" w:cs="Arial"/>
        </w:rPr>
      </w:pPr>
    </w:p>
    <w:p w:rsidRPr="005C2D48" w:rsidR="00862D05" w:rsidP="00865DBC" w:rsidRDefault="00862D05" w14:paraId="47B6EAAB" w14:textId="77777777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:rsidRPr="005C2D48" w:rsidR="00862D05" w:rsidP="00865DBC" w:rsidRDefault="00862D05" w14:paraId="47B6EAAC" w14:textId="77777777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RDefault="00862D05" w14:paraId="47B6EAAD" w14:textId="77777777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Pr="005C2D48" w:rsidR="00862D05" w:rsidRDefault="00392635" w14:paraId="47B6EAAE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:rsidRPr="005C2D48" w:rsidR="00862D05" w:rsidRDefault="00862D05" w14:paraId="47B6EAAF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</w:t>
      </w:r>
    </w:p>
    <w:p w:rsidRPr="005C2D48" w:rsidR="00862D05" w:rsidRDefault="00862D05" w14:paraId="47B6EAB0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Pr="005C2D48" w:rsidR="00862D05" w:rsidRDefault="00862D05" w14:paraId="47B6EAB1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Pr="005C2D48" w:rsidR="00862D05" w:rsidRDefault="00862D05" w14:paraId="47B6EAB2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</w:t>
      </w:r>
    </w:p>
    <w:p w:rsidRPr="005C2D48" w:rsidR="00862D05" w:rsidRDefault="00862D05" w14:paraId="47B6EAB3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</w:t>
      </w:r>
    </w:p>
    <w:p w:rsidRPr="005C2D48" w:rsidR="00862D05" w:rsidRDefault="00862D05" w14:paraId="47B6EAB4" w14:textId="77777777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Pr="005C2D48" w:rsidR="00862D05" w:rsidRDefault="00862D05" w14:paraId="47B6EAB5" w14:textId="77777777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RDefault="00862D05" w14:paraId="47B6EAB6" w14:textId="77777777">
      <w:pPr>
        <w:spacing w:after="60"/>
        <w:rPr>
          <w:rFonts w:ascii="Arial Narrow" w:hAnsi="Arial Narrow" w:cs="Arial"/>
          <w:i/>
          <w:iCs/>
          <w:color w:val="000000"/>
        </w:rPr>
      </w:pPr>
    </w:p>
    <w:p w:rsidRPr="005C2D48" w:rsidR="00862D05" w:rsidRDefault="00862D05" w14:paraId="47B6EAB7" w14:textId="77777777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Pr="005C2D48" w:rsidR="00862D05" w:rsidP="002C3EEF" w:rsidRDefault="00862D05" w14:paraId="47B6EAB8" w14:textId="77777777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Pr="005C2D48" w:rsidR="00605F35">
        <w:rPr>
          <w:rFonts w:ascii="Arial Narrow" w:hAnsi="Arial Narrow" w:cs="Arial"/>
          <w:sz w:val="20"/>
          <w:szCs w:val="20"/>
        </w:rPr>
        <w:t xml:space="preserve"> Sb., o</w:t>
      </w:r>
      <w:r w:rsidRPr="005C2D48" w:rsidR="0004391A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Pr="005C2D48" w:rsidR="0004391A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:rsidRPr="005C2D48" w:rsidR="00862D05" w:rsidRDefault="00862D05" w14:paraId="47B6EAB9" w14:textId="77777777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:rsidRPr="005C2D48" w:rsidR="00862D05" w:rsidRDefault="00862D05" w14:paraId="47B6EABA" w14:textId="77777777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:rsidRPr="005C2D48" w:rsidR="00E010CE" w:rsidP="00E010CE" w:rsidRDefault="00E010CE" w14:paraId="47B6EABB" w14:textId="77777777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:rsidRPr="005C2D48" w:rsidR="00E010CE" w:rsidP="00E010CE" w:rsidRDefault="00E010CE" w14:paraId="47B6EABC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reg. číslo </w:t>
      </w:r>
      <w:r w:rsidRPr="00737361" w:rsid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Pr="00737361" w:rsid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hAnsi="Arial Narrow" w:eastAsia="Arial" w:cs="Arial"/>
        </w:rPr>
        <w:t>,</w:t>
      </w:r>
      <w:r w:rsidRPr="005C2D48">
        <w:rPr>
          <w:rFonts w:ascii="Arial Narrow" w:hAnsi="Arial Narrow" w:eastAsia="Arial" w:cs="Arial"/>
          <w:b/>
        </w:rPr>
        <w:t xml:space="preserve"> </w:t>
      </w:r>
      <w:r w:rsidRPr="005C2D48" w:rsidR="00F01E98">
        <w:rPr>
          <w:rFonts w:ascii="Arial Narrow" w:hAnsi="Arial Narrow" w:eastAsia="Arial" w:cs="Arial"/>
        </w:rPr>
        <w:t>u</w:t>
      </w:r>
      <w:r w:rsidRPr="005C2D48" w:rsidR="00F01E98">
        <w:rPr>
          <w:rFonts w:ascii="Arial Narrow" w:hAnsi="Arial Narrow" w:eastAsia="Arial" w:cs="Arial"/>
          <w:b/>
        </w:rPr>
        <w:t xml:space="preserve"> </w:t>
      </w:r>
      <w:r w:rsidRPr="005C2D48" w:rsidR="00F01E9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Pr="005C2D48" w:rsidR="00F01E9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Pr="005C2D48" w:rsidR="00F01E9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:rsidR="00251F1C" w:rsidP="00863121" w:rsidRDefault="00251F1C" w14:paraId="47B6EABD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="00D47709" w:rsidP="00863121" w:rsidRDefault="00D47709" w14:paraId="069B82AD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Pr="005C2D48" w:rsidR="005C2D48" w:rsidP="00863121" w:rsidRDefault="005C2D48" w14:paraId="47B6EABE" w14:textId="7777777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Pr="005C2D48" w:rsidR="00862D05" w:rsidP="005C52F2" w:rsidRDefault="00862D05" w14:paraId="47B6EABF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:rsidRPr="005C2D48" w:rsidR="00E61BC7" w:rsidP="00E61BC7" w:rsidRDefault="001E4748" w14:paraId="47B6EAC0" w14:textId="33F0D773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Pr="005C2D48" w:rsidR="005C5DD3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Pr="005C2D48" w:rsidR="00E61BC7">
        <w:rPr>
          <w:rFonts w:ascii="Arial Narrow" w:hAnsi="Arial Narrow" w:cs="Arial"/>
        </w:rPr>
        <w:t xml:space="preserve"> dodávka služeb - </w:t>
      </w:r>
      <w:r w:rsidRPr="005C2D48" w:rsidR="00E61BC7">
        <w:rPr>
          <w:rFonts w:ascii="Arial Narrow" w:hAnsi="Arial Narrow" w:cs="Arial"/>
          <w:b/>
        </w:rPr>
        <w:t>tvorba a</w:t>
      </w:r>
      <w:r w:rsidR="007C5169">
        <w:rPr>
          <w:rFonts w:ascii="Arial Narrow" w:hAnsi="Arial Narrow" w:cs="Arial"/>
          <w:b/>
        </w:rPr>
        <w:t> </w:t>
      </w:r>
      <w:r w:rsidRPr="005C2D48" w:rsidR="00E61BC7">
        <w:rPr>
          <w:rFonts w:ascii="Arial Narrow" w:hAnsi="Arial Narrow" w:cs="Arial"/>
          <w:b/>
        </w:rPr>
        <w:t xml:space="preserve">zpracování </w:t>
      </w:r>
      <w:r w:rsidR="00B3154C">
        <w:rPr>
          <w:rFonts w:ascii="Arial Narrow" w:hAnsi="Arial Narrow" w:cs="Arial"/>
          <w:b/>
        </w:rPr>
        <w:t>Metodiky Participativního řízení města H</w:t>
      </w:r>
      <w:r w:rsidRPr="00B3154C" w:rsidR="00B3154C">
        <w:rPr>
          <w:rFonts w:ascii="Arial Narrow" w:hAnsi="Arial Narrow" w:cs="Arial"/>
          <w:b/>
        </w:rPr>
        <w:t>odonín</w:t>
      </w:r>
      <w:r w:rsidR="00B3154C">
        <w:rPr>
          <w:rFonts w:ascii="Arial Narrow" w:hAnsi="Arial Narrow" w:cs="Arial"/>
          <w:b/>
        </w:rPr>
        <w:t>.</w:t>
      </w:r>
    </w:p>
    <w:p w:rsidRPr="005C2D48" w:rsidR="00E61BC7" w:rsidP="00E61BC7" w:rsidRDefault="00E61BC7" w14:paraId="47B6EAC1" w14:textId="7777777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3A2522">
        <w:rPr>
          <w:rFonts w:ascii="Arial Narrow" w:hAnsi="Arial Narrow"/>
          <w:sz w:val="20"/>
          <w:szCs w:val="20"/>
        </w:rPr>
        <w:t xml:space="preserve">metodického </w:t>
      </w:r>
      <w:r w:rsidR="00B24814">
        <w:rPr>
          <w:rFonts w:ascii="Arial Narrow" w:hAnsi="Arial Narrow"/>
          <w:sz w:val="20"/>
          <w:szCs w:val="20"/>
        </w:rPr>
        <w:t>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Pr="005C2D48" w:rsidR="001E097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:rsidRPr="005C2D48" w:rsidR="001E4748" w:rsidP="00F23C43" w:rsidRDefault="001E4748" w14:paraId="47B6EAC2" w14:textId="77777777">
      <w:pPr>
        <w:rPr>
          <w:rFonts w:ascii="Arial Narrow" w:hAnsi="Arial Narrow" w:cs="Arial"/>
        </w:rPr>
      </w:pPr>
    </w:p>
    <w:p w:rsidRPr="005C2D48" w:rsidR="001E4748" w:rsidP="00E61BC7" w:rsidRDefault="001E4748" w14:paraId="47B6EAC3" w14:textId="77777777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:rsidRPr="005C2D48" w:rsidR="001E4748" w:rsidP="00F23C43" w:rsidRDefault="001E4748" w14:paraId="47B6EAC4" w14:textId="77777777">
      <w:pPr>
        <w:rPr>
          <w:rFonts w:ascii="Arial Narrow" w:hAnsi="Arial Narrow"/>
          <w:lang w:eastAsia="x-none"/>
        </w:rPr>
      </w:pPr>
    </w:p>
    <w:p w:rsidRPr="005C2D48" w:rsidR="00F23C43" w:rsidP="00F23C43" w:rsidRDefault="009D7B63" w14:paraId="47B6EAC5" w14:textId="77777777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:rsidRPr="005C2D48" w:rsidR="00862D05" w:rsidP="005C52F2" w:rsidRDefault="00862D05" w14:paraId="47B6EAC6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:rsidRPr="005C2D48" w:rsidR="00862D05" w:rsidP="005C52F2" w:rsidRDefault="00862D05" w14:paraId="47B6EAC7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Pr="005C2D48" w:rsidR="00F276EC">
        <w:rPr>
          <w:rFonts w:ascii="Arial Narrow" w:hAnsi="Arial Narrow" w:cs="Arial"/>
        </w:rPr>
        <w:t>ornou péčí v zájmu objednatele</w:t>
      </w:r>
      <w:r w:rsidRPr="005C2D48" w:rsidR="001E4748">
        <w:rPr>
          <w:rFonts w:ascii="Arial Narrow" w:hAnsi="Arial Narrow" w:cs="Arial"/>
        </w:rPr>
        <w:t>, v případě financování projektu dle platných právních p</w:t>
      </w:r>
      <w:r w:rsidRPr="005C2D48" w:rsidR="00E066A0">
        <w:rPr>
          <w:rFonts w:ascii="Arial Narrow" w:hAnsi="Arial Narrow" w:cs="Arial"/>
        </w:rPr>
        <w:t>ředpisů a podmínek OP</w:t>
      </w:r>
      <w:r w:rsidRPr="005C2D48" w:rsidR="001E4748">
        <w:rPr>
          <w:rFonts w:ascii="Arial Narrow" w:hAnsi="Arial Narrow" w:cs="Arial"/>
        </w:rPr>
        <w:t>Z. Poskytovatel se zavazuje dodržovat publicitu v soulad</w:t>
      </w:r>
      <w:r w:rsidRPr="005C2D48" w:rsidR="00E066A0">
        <w:rPr>
          <w:rFonts w:ascii="Arial Narrow" w:hAnsi="Arial Narrow" w:cs="Arial"/>
        </w:rPr>
        <w:t>u s Manuálem pro publicitu OP</w:t>
      </w:r>
      <w:r w:rsidRPr="005C2D48" w:rsidR="001E4748">
        <w:rPr>
          <w:rFonts w:ascii="Arial Narrow" w:hAnsi="Arial Narrow" w:cs="Arial"/>
        </w:rPr>
        <w:t>Z (v aktuálně platné verzi) na všech dokumentech používaných v rámci školení.</w:t>
      </w:r>
    </w:p>
    <w:p w:rsidRPr="005C2D48" w:rsidR="00521DA6" w:rsidP="005C52F2" w:rsidRDefault="00862D05" w14:paraId="47B6EAC8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Pr="005C2D48" w:rsidR="00536E0B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:rsidRPr="005C2D48" w:rsidR="006D75EA" w:rsidP="005C52F2" w:rsidRDefault="006D75EA" w14:paraId="47B6EAC9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Pr="005C2D48" w:rsidR="00862D05" w:rsidP="005C52F2" w:rsidRDefault="00862D05" w14:paraId="47B6EACA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:rsidRPr="005C2D48" w:rsidR="00862D05" w:rsidP="005C52F2" w:rsidRDefault="00862D05" w14:paraId="47B6EACB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Pr="005C2D48" w:rsidR="000C2749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:rsidRPr="005C2D48" w:rsidR="00E43B3B" w:rsidP="005C52F2" w:rsidRDefault="00E43B3B" w14:paraId="47B6EACC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Pr="005C2D48" w:rsidR="00172ADE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Pr="005C2D48" w:rsidR="000C2749">
        <w:rPr>
          <w:rFonts w:ascii="Arial Narrow" w:hAnsi="Arial Narrow" w:cs="Arial"/>
        </w:rPr>
        <w:t xml:space="preserve"> k prodlení, jinak odpovídá za škodu, která by tím objednateli vznikla.</w:t>
      </w:r>
    </w:p>
    <w:p w:rsidRPr="005C2D48" w:rsidR="00E43B3B" w:rsidP="005C52F2" w:rsidRDefault="00320E80" w14:paraId="47B6EACD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Pr="005C2D48" w:rsidR="00E43B3B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Pr="005C2D48" w:rsidR="00E43B3B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Pr="005C2D48" w:rsidR="00E43B3B">
        <w:rPr>
          <w:rFonts w:ascii="Arial Narrow" w:hAnsi="Arial Narrow" w:cs="Arial"/>
        </w:rPr>
        <w:t xml:space="preserve"> věci</w:t>
      </w:r>
      <w:r w:rsidRPr="005C2D48" w:rsidR="002D54D5">
        <w:rPr>
          <w:rFonts w:ascii="Arial Narrow" w:hAnsi="Arial Narrow" w:cs="Arial"/>
        </w:rPr>
        <w:t>,</w:t>
      </w:r>
      <w:r w:rsidRPr="005C2D48" w:rsidR="00E43B3B">
        <w:rPr>
          <w:rFonts w:ascii="Arial Narrow" w:hAnsi="Arial Narrow" w:cs="Arial"/>
        </w:rPr>
        <w:t xml:space="preserve"> které za něho převzal při začátku a během plnění této smlouvy.</w:t>
      </w:r>
    </w:p>
    <w:p w:rsidR="00862D05" w:rsidP="005C52F2" w:rsidRDefault="00862D05" w14:paraId="47B6EACE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Pr="005C2D48" w:rsidR="005F3106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Pr="005C2D48" w:rsidR="002D54D5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Pr="005C2D48" w:rsidR="00D01A0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:rsidRPr="005C2D48" w:rsidR="00D405E0" w:rsidP="005C52F2" w:rsidRDefault="00D405E0" w14:paraId="47B6EACF" w14:textId="77777777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:rsidRPr="005C2D48" w:rsidR="00862D05" w:rsidP="005C52F2" w:rsidRDefault="00862D05" w14:paraId="47B6EAD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Pr="005C2D48" w:rsidR="00862D05" w:rsidP="005C52F2" w:rsidRDefault="00862D05" w14:paraId="47B6EAD1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Pr="005C2D48" w:rsidR="002911C1">
        <w:rPr>
          <w:rFonts w:ascii="Arial Narrow" w:hAnsi="Arial Narrow" w:cs="Arial"/>
        </w:rPr>
        <w:t>a v odpovídající kvalitě ve</w:t>
      </w:r>
      <w:r w:rsidRPr="005C2D48" w:rsidR="00EE5AE3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Pr="005C2D48" w:rsidR="00E55398">
        <w:rPr>
          <w:rFonts w:ascii="Arial Narrow" w:hAnsi="Arial Narrow" w:cs="Arial"/>
        </w:rPr>
        <w:t xml:space="preserve"> dle čl. I, odst. 1</w:t>
      </w:r>
      <w:r w:rsidRPr="005C2D48" w:rsidR="00EE5AE3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:rsidRPr="005C2D48" w:rsidR="00EE5AE3" w:rsidP="005C52F2" w:rsidRDefault="00EE5AE3" w14:paraId="47B6EAD2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Pr="005C2D48" w:rsidR="002911C1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Pr="005C2D48" w:rsidR="002911C1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Pr="005C2D48" w:rsidR="002911C1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:rsidRPr="005C2D48" w:rsidR="00EE5AE3" w:rsidP="005C52F2" w:rsidRDefault="00EE5AE3" w14:paraId="47B6EAD3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Pr="005C2D48" w:rsidR="002911C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Pr="005C2D48" w:rsidR="0081337F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Pr="005C2D48" w:rsidR="0081337F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:rsidRPr="005C2D48" w:rsidR="00EE5AE3" w:rsidP="005C52F2" w:rsidRDefault="00495D15" w14:paraId="47B6EAD4" w14:textId="77777777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Pr="005C2D48" w:rsidR="00EE5AE3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Pr="005C2D48" w:rsidR="00E5539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Pr="005C2D48" w:rsidR="00EE5AE3">
        <w:rPr>
          <w:rFonts w:ascii="Arial Narrow" w:hAnsi="Arial Narrow" w:cs="Arial"/>
        </w:rPr>
        <w:t xml:space="preserve"> ve stanoveném čase a </w:t>
      </w:r>
      <w:r w:rsidRPr="005C2D48" w:rsidR="00EE5AE3">
        <w:rPr>
          <w:rFonts w:ascii="Arial Narrow" w:hAnsi="Arial Narrow" w:cs="Arial"/>
        </w:rPr>
        <w:lastRenderedPageBreak/>
        <w:t xml:space="preserve">skutečnost, že </w:t>
      </w:r>
      <w:r w:rsidRPr="005C2D48" w:rsidR="003352B4">
        <w:rPr>
          <w:rFonts w:ascii="Arial Narrow" w:hAnsi="Arial Narrow" w:cs="Arial"/>
        </w:rPr>
        <w:t>poskytovatel</w:t>
      </w:r>
      <w:r w:rsidRPr="005C2D48" w:rsidR="00EE5AE3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:rsidRPr="005C2D48" w:rsidR="00862D05" w:rsidP="005C52F2" w:rsidRDefault="00862D05" w14:paraId="47B6EAD5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Pr="005C2D48" w:rsidR="00BA3B33" w:rsidP="005C52F2" w:rsidRDefault="00F245AC" w14:paraId="47B6EAD6" w14:textId="77777777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Pr="005C2D48" w:rsidR="008D2135">
        <w:rPr>
          <w:rFonts w:ascii="Arial Narrow" w:hAnsi="Arial Narrow" w:cs="Arial"/>
        </w:rPr>
        <w:t xml:space="preserve"> od </w:t>
      </w:r>
      <w:r w:rsidRPr="00716B46" w:rsidR="00E86380">
        <w:rPr>
          <w:rFonts w:ascii="Arial Narrow" w:hAnsi="Arial Narrow" w:cs="Arial"/>
          <w:highlight w:val="yellow"/>
        </w:rPr>
        <w:t>xxx</w:t>
      </w:r>
      <w:r w:rsidRPr="005C2D48" w:rsidR="008D2135">
        <w:rPr>
          <w:rFonts w:ascii="Arial Narrow" w:hAnsi="Arial Narrow" w:cs="Arial"/>
        </w:rPr>
        <w:t xml:space="preserve"> </w:t>
      </w:r>
      <w:r w:rsidRPr="005C2D48" w:rsidR="00036C6B">
        <w:rPr>
          <w:rFonts w:ascii="Arial Narrow" w:hAnsi="Arial Narrow" w:cs="Arial"/>
        </w:rPr>
        <w:t xml:space="preserve">do </w:t>
      </w:r>
      <w:r w:rsidRPr="005C2D48" w:rsidR="00EE6FC6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Pr="005C2D48" w:rsidR="008D2135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a</w:t>
      </w:r>
      <w:r w:rsidRPr="005C2D48" w:rsidR="003247A6">
        <w:rPr>
          <w:rFonts w:ascii="Arial Narrow" w:hAnsi="Arial Narrow" w:cs="Arial"/>
        </w:rPr>
        <w:t xml:space="preserve"> je dohodnuto</w:t>
      </w:r>
      <w:r w:rsidRPr="005C2D48" w:rsidR="00862D05">
        <w:rPr>
          <w:rFonts w:ascii="Arial Narrow" w:hAnsi="Arial Narrow" w:cs="Arial"/>
        </w:rPr>
        <w:t xml:space="preserve"> </w:t>
      </w:r>
      <w:r w:rsidRPr="005C2D48" w:rsidR="003247A6">
        <w:rPr>
          <w:rFonts w:ascii="Arial Narrow" w:hAnsi="Arial Narrow" w:cs="Arial"/>
        </w:rPr>
        <w:t xml:space="preserve">časové </w:t>
      </w:r>
      <w:r w:rsidRPr="005C2D48" w:rsidR="003247A6">
        <w:rPr>
          <w:rFonts w:ascii="Arial Narrow" w:hAnsi="Arial Narrow" w:cs="Arial"/>
          <w:b/>
        </w:rPr>
        <w:t xml:space="preserve">plnění </w:t>
      </w:r>
      <w:r w:rsidRPr="005C2D48" w:rsidR="008F5C84">
        <w:rPr>
          <w:rFonts w:ascii="Arial Narrow" w:hAnsi="Arial Narrow" w:cs="Arial"/>
          <w:b/>
        </w:rPr>
        <w:t xml:space="preserve">dle </w:t>
      </w:r>
      <w:r w:rsidRPr="005C2D48" w:rsidR="008F5C84">
        <w:rPr>
          <w:rFonts w:ascii="Arial Narrow" w:hAnsi="Arial Narrow" w:cs="Arial"/>
        </w:rPr>
        <w:t>poskytova</w:t>
      </w:r>
      <w:r w:rsidRPr="005C2D48" w:rsidR="00102901">
        <w:rPr>
          <w:rFonts w:ascii="Arial Narrow" w:hAnsi="Arial Narrow" w:cs="Arial"/>
        </w:rPr>
        <w:t>telem předloženého harmonogramu</w:t>
      </w:r>
      <w:r w:rsidRPr="005C2D48" w:rsidR="00AC7824">
        <w:rPr>
          <w:rFonts w:ascii="Arial Narrow" w:hAnsi="Arial Narrow" w:cs="Arial"/>
        </w:rPr>
        <w:t xml:space="preserve">. </w:t>
      </w:r>
      <w:r w:rsidRPr="005C2D48" w:rsidR="00A36B37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Pr="005C2D48" w:rsidR="008478D4">
        <w:rPr>
          <w:rFonts w:ascii="Arial Narrow" w:hAnsi="Arial Narrow" w:cs="Arial"/>
          <w:color w:val="FF0000"/>
        </w:rPr>
        <w:t xml:space="preserve"> </w:t>
      </w:r>
      <w:r w:rsidRPr="005C2D48" w:rsidR="008478D4">
        <w:rPr>
          <w:rFonts w:ascii="Arial Narrow" w:hAnsi="Arial Narrow" w:cs="Arial"/>
        </w:rPr>
        <w:t xml:space="preserve">který </w:t>
      </w:r>
      <w:r w:rsidRPr="005C2D48" w:rsidR="00A36B37">
        <w:rPr>
          <w:rFonts w:ascii="Arial Narrow" w:hAnsi="Arial Narrow" w:cs="Arial"/>
        </w:rPr>
        <w:t>je součástí přílohy č. 2 této smlouv</w:t>
      </w:r>
      <w:r w:rsidRPr="005C2D48" w:rsidR="001B669E">
        <w:rPr>
          <w:rFonts w:ascii="Arial Narrow" w:hAnsi="Arial Narrow" w:cs="Arial"/>
        </w:rPr>
        <w:t>y</w:t>
      </w:r>
      <w:r w:rsidRPr="005C2D48" w:rsidR="004D3B68">
        <w:rPr>
          <w:rFonts w:ascii="Arial Narrow" w:hAnsi="Arial Narrow" w:cs="Arial"/>
        </w:rPr>
        <w:t>,</w:t>
      </w:r>
      <w:r w:rsidRPr="005C2D48" w:rsidR="001B669E">
        <w:rPr>
          <w:rFonts w:ascii="Arial Narrow" w:hAnsi="Arial Narrow" w:cs="Arial"/>
        </w:rPr>
        <w:t xml:space="preserve"> je</w:t>
      </w:r>
      <w:r w:rsidRPr="005C2D48" w:rsidR="008478D4">
        <w:rPr>
          <w:rFonts w:ascii="Arial Narrow" w:hAnsi="Arial Narrow" w:cs="Arial"/>
        </w:rPr>
        <w:t xml:space="preserve"> </w:t>
      </w:r>
      <w:r w:rsidRPr="005C2D48" w:rsidR="00BA3B33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:rsidRPr="005C2D48" w:rsidR="00862D05" w:rsidP="00BA3B33" w:rsidRDefault="008478D4" w14:paraId="47B6EAD7" w14:textId="77777777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Pr="005C2D48" w:rsidR="00BA3B33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Pr="005C2D48" w:rsidR="00BA3B33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Pr="005C2D48" w:rsidR="00BA3B33">
        <w:rPr>
          <w:rFonts w:ascii="Arial Narrow" w:hAnsi="Arial Narrow" w:cs="Arial"/>
        </w:rPr>
        <w:t xml:space="preserve">nejméně </w:t>
      </w:r>
      <w:r w:rsidRPr="005C2D48" w:rsidR="00CF228A">
        <w:rPr>
          <w:rFonts w:ascii="Arial Narrow" w:hAnsi="Arial Narrow" w:cs="Arial"/>
        </w:rPr>
        <w:t xml:space="preserve">10 </w:t>
      </w:r>
      <w:r w:rsidRPr="005C2D48" w:rsidR="00BA3B33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Pr="005C2D48" w:rsidR="00346964">
        <w:rPr>
          <w:rFonts w:ascii="Arial Narrow" w:hAnsi="Arial Narrow" w:cs="Arial"/>
        </w:rPr>
        <w:t xml:space="preserve"> datum a číslo změny</w:t>
      </w:r>
      <w:r w:rsidRPr="005C2D48" w:rsidR="00BA3B33">
        <w:rPr>
          <w:rFonts w:ascii="Arial Narrow" w:hAnsi="Arial Narrow" w:cs="Arial"/>
        </w:rPr>
        <w:t xml:space="preserve">, aby bylo </w:t>
      </w:r>
      <w:r w:rsidRPr="005C2D48" w:rsidR="00346964">
        <w:rPr>
          <w:rFonts w:ascii="Arial Narrow" w:hAnsi="Arial Narrow" w:cs="Arial"/>
        </w:rPr>
        <w:t xml:space="preserve">v případě sporu </w:t>
      </w:r>
      <w:r w:rsidRPr="005C2D48" w:rsidR="00BA3B33">
        <w:rPr>
          <w:rFonts w:ascii="Arial Narrow" w:hAnsi="Arial Narrow" w:cs="Arial"/>
        </w:rPr>
        <w:t>možn</w:t>
      </w:r>
      <w:r w:rsidRPr="005C2D48" w:rsidR="00346964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Pr="005C2D48" w:rsidR="00346964">
        <w:rPr>
          <w:rFonts w:ascii="Arial Narrow" w:hAnsi="Arial Narrow" w:cs="Arial"/>
        </w:rPr>
        <w:t>sporném období.</w:t>
      </w:r>
      <w:r w:rsidRPr="005C2D48" w:rsidR="004D3B68">
        <w:rPr>
          <w:rFonts w:ascii="Arial Narrow" w:hAnsi="Arial Narrow" w:cs="Arial"/>
        </w:rPr>
        <w:t xml:space="preserve"> </w:t>
      </w:r>
    </w:p>
    <w:p w:rsidRPr="005C2D48" w:rsidR="00862D05" w:rsidP="005C52F2" w:rsidRDefault="00862D05" w14:paraId="47B6EAD8" w14:textId="77777777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Pr="005C2D48" w:rsidR="00F245AC">
        <w:rPr>
          <w:rFonts w:ascii="Arial Narrow" w:hAnsi="Arial Narrow" w:cs="Arial"/>
        </w:rPr>
        <w:t>sídlo objednatele</w:t>
      </w:r>
      <w:r w:rsidRPr="005C2D48" w:rsidR="00DA1625">
        <w:rPr>
          <w:rFonts w:ascii="Arial Narrow" w:hAnsi="Arial Narrow" w:cs="Arial"/>
        </w:rPr>
        <w:t>.</w:t>
      </w:r>
    </w:p>
    <w:p w:rsidRPr="005C2D48" w:rsidR="00862D05" w:rsidP="005C52F2" w:rsidRDefault="00862D05" w14:paraId="47B6EAD9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:rsidR="004A3E88" w:rsidP="004A3E88" w:rsidRDefault="00862D05" w14:paraId="47B6EADA" w14:textId="77777777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Pr="005C2D48" w:rsidR="001249CF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Pr="005C2D48" w:rsidR="008F5C84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Pr="005C2D48" w:rsidR="008F5C84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Pr="005C2D48" w:rsidR="001249CF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Pr="004A3E88" w:rsidR="004A3E88">
        <w:rPr>
          <w:rFonts w:ascii="Arial Narrow" w:hAnsi="Arial Narrow" w:cs="Arial"/>
          <w:highlight w:val="yellow"/>
        </w:rPr>
        <w:t>…</w:t>
      </w:r>
    </w:p>
    <w:p w:rsidR="00EB486F" w:rsidP="004A3E88" w:rsidRDefault="00EB486F" w14:paraId="7D8D30C9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:rsidR="004A3E88" w:rsidP="004A3E88" w:rsidRDefault="004A3E88" w14:paraId="47B6EADB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:rsidR="004A3E88" w:rsidP="004A3E88" w:rsidRDefault="004A3E88" w14:paraId="47B6EADC" w14:textId="77777777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Pr="005C2D48" w:rsidR="008F5C84" w:rsidP="004A3E88" w:rsidRDefault="004A3E88" w14:paraId="47B6EADD" w14:textId="77777777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:rsidR="004A3E88" w:rsidP="004A3E88" w:rsidRDefault="004A3E88" w14:paraId="47B6EADE" w14:textId="77777777">
      <w:pPr>
        <w:pStyle w:val="Textkomente"/>
        <w:ind w:left="284"/>
        <w:jc w:val="both"/>
        <w:rPr>
          <w:rFonts w:ascii="Arial Narrow" w:hAnsi="Arial Narrow" w:cs="Arial"/>
        </w:rPr>
      </w:pPr>
    </w:p>
    <w:p w:rsidRPr="005C2D48" w:rsidR="00862D05" w:rsidP="005C52F2" w:rsidRDefault="00862D05" w14:paraId="47B6EADF" w14:textId="77777777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:rsidRPr="005C2D48" w:rsidR="00862D05" w:rsidP="005C52F2" w:rsidRDefault="00862D05" w14:paraId="47B6EAE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Pr="005C2D48" w:rsidR="00882EA8" w:rsidP="005C52F2" w:rsidRDefault="00882EA8" w14:paraId="47B6EAE1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2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Pr="005C2D48" w:rsidR="000E51C3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:rsidRPr="005C2D48" w:rsidR="00882EA8" w:rsidP="005C52F2" w:rsidRDefault="00882EA8" w14:paraId="47B6EAE3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Pr="005C2D48" w:rsidR="00223DF7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Pr="005C2D48" w:rsidR="00876ECE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 w14:paraId="47B6EAE4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Pr="005C2D48" w:rsidR="00112CC9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Pr="005C2D48" w:rsidR="00882EA8" w:rsidP="005C52F2" w:rsidRDefault="00882EA8" w14:paraId="47B6EAE5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Pr="005C2D48" w:rsidR="003F2B9A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Pr="005C2D48" w:rsidR="00882EA8" w:rsidP="005C52F2" w:rsidRDefault="00882EA8" w14:paraId="47B6EAE6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Pr="005C2D48" w:rsidR="00882EA8" w:rsidP="005C52F2" w:rsidRDefault="00882EA8" w14:paraId="47B6EAE7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1700DE" w:rsidP="001700DE" w:rsidRDefault="00882EA8" w14:paraId="47B6EAE8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Pr="005C2D48" w:rsidR="00223DF7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Pr="001700DE" w:rsidR="00C1588D" w:rsidP="001700DE" w:rsidRDefault="00F01E98" w14:paraId="47B6EAE9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1700DE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1700DE">
        <w:rPr>
          <w:rFonts w:ascii="Arial Narrow" w:hAnsi="Arial Narrow" w:cs="Arial"/>
          <w:bCs/>
        </w:rPr>
        <w:t>OPZ</w:t>
      </w:r>
      <w:r w:rsidRPr="001700DE">
        <w:rPr>
          <w:rFonts w:ascii="Arial Narrow" w:hAnsi="Arial Narrow" w:cs="Arial"/>
        </w:rPr>
        <w:t xml:space="preserve"> a státního rozpočtu ČR, se poskytovatel </w:t>
      </w:r>
      <w:r w:rsidRPr="001700DE" w:rsidR="00C1588D">
        <w:rPr>
          <w:rFonts w:ascii="Arial Narrow" w:hAnsi="Arial Narrow" w:cs="Arial"/>
        </w:rPr>
        <w:t>zavazuje předkládat k propla</w:t>
      </w:r>
      <w:r w:rsidRPr="001700DE">
        <w:rPr>
          <w:rFonts w:ascii="Arial Narrow" w:hAnsi="Arial Narrow" w:cs="Arial"/>
        </w:rPr>
        <w:t xml:space="preserve">cení pouze faktury, které budou </w:t>
      </w:r>
      <w:r w:rsidRPr="001700DE" w:rsidR="00C1588D">
        <w:rPr>
          <w:rFonts w:ascii="Arial Narrow" w:hAnsi="Arial Narrow" w:cs="Arial"/>
        </w:rPr>
        <w:t>obsahovat název a číslo projektu, v rámci kterého je zakázka zadávána, tedy „</w:t>
      </w:r>
      <w:r w:rsidRPr="001700DE" w:rsidR="00716B46">
        <w:rPr>
          <w:rFonts w:ascii="Arial Narrow" w:hAnsi="Arial Narrow" w:cs="Arial"/>
        </w:rPr>
        <w:t>Hodonín moderně a chytře</w:t>
      </w:r>
      <w:r w:rsidRPr="001700DE" w:rsidR="00C1588D">
        <w:rPr>
          <w:rFonts w:ascii="Arial Narrow" w:hAnsi="Arial Narrow" w:cs="Arial"/>
        </w:rPr>
        <w:t xml:space="preserve">“, </w:t>
      </w:r>
      <w:r w:rsidRPr="001700DE" w:rsidR="00716B46">
        <w:rPr>
          <w:rStyle w:val="datalabel"/>
          <w:rFonts w:ascii="Arial Narrow" w:hAnsi="Arial Narrow" w:cs="Arial"/>
        </w:rPr>
        <w:t>CZ.03.4.74/0.0/0.0/17_080/0010077</w:t>
      </w:r>
    </w:p>
    <w:p w:rsidRPr="005C2D48" w:rsidR="00882EA8" w:rsidP="005C52F2" w:rsidRDefault="00882EA8" w14:paraId="47B6EAEA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Pr="005C2D48" w:rsidR="00112CC9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Pr="005C2D48" w:rsidR="00882EA8" w:rsidP="005C52F2" w:rsidRDefault="00F23A48" w14:paraId="47B6EAEB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Pr="005C2D48" w:rsidR="00882EA8">
        <w:rPr>
          <w:rFonts w:ascii="Arial Narrow" w:hAnsi="Arial Narrow" w:cs="Arial"/>
        </w:rPr>
        <w:t xml:space="preserve"> vystaví konečné vyúčtování – závěrečnou fakturu – do 15 </w:t>
      </w:r>
      <w:r w:rsidRPr="005C2D48" w:rsidR="00223DF7">
        <w:rPr>
          <w:rFonts w:ascii="Arial Narrow" w:hAnsi="Arial Narrow" w:cs="Arial"/>
        </w:rPr>
        <w:t xml:space="preserve">kalendářních dnů od </w:t>
      </w:r>
      <w:r w:rsidRPr="005C2D48" w:rsidR="00882EA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Pr="005C2D48" w:rsidR="00D82B65" w:rsidP="005C52F2" w:rsidRDefault="008478E1" w14:paraId="47B6EAEC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Pr="005C2D48" w:rsidR="00882EA8">
        <w:rPr>
          <w:rFonts w:ascii="Arial Narrow" w:hAnsi="Arial Narrow" w:cs="Arial"/>
        </w:rPr>
        <w:t xml:space="preserve">za </w:t>
      </w:r>
      <w:r w:rsidRPr="005C2D48" w:rsidR="00F23A48">
        <w:rPr>
          <w:rFonts w:ascii="Arial Narrow" w:hAnsi="Arial Narrow" w:cs="Arial"/>
        </w:rPr>
        <w:t xml:space="preserve">plnění předmětu této smlouvy </w:t>
      </w:r>
      <w:r w:rsidRPr="005C2D48" w:rsidR="00882EA8">
        <w:rPr>
          <w:rFonts w:ascii="Arial Narrow" w:hAnsi="Arial Narrow" w:cs="Arial"/>
        </w:rPr>
        <w:t xml:space="preserve">nebo jeho část je uhrazena dnem připsání částky na účet </w:t>
      </w:r>
      <w:r w:rsidRPr="005C2D48" w:rsidR="005772F0">
        <w:rPr>
          <w:rFonts w:ascii="Arial Narrow" w:hAnsi="Arial Narrow" w:cs="Arial"/>
        </w:rPr>
        <w:t>pos</w:t>
      </w:r>
      <w:r w:rsidRPr="005C2D48" w:rsidR="00F23A48">
        <w:rPr>
          <w:rFonts w:ascii="Arial Narrow" w:hAnsi="Arial Narrow" w:cs="Arial"/>
        </w:rPr>
        <w:t>k</w:t>
      </w:r>
      <w:r w:rsidRPr="005C2D48" w:rsidR="005772F0">
        <w:rPr>
          <w:rFonts w:ascii="Arial Narrow" w:hAnsi="Arial Narrow" w:cs="Arial"/>
        </w:rPr>
        <w:t>y</w:t>
      </w:r>
      <w:r w:rsidRPr="005C2D48" w:rsidR="00F23A48">
        <w:rPr>
          <w:rFonts w:ascii="Arial Narrow" w:hAnsi="Arial Narrow" w:cs="Arial"/>
        </w:rPr>
        <w:t>tovatele</w:t>
      </w:r>
      <w:r w:rsidRPr="005C2D48" w:rsidR="00882EA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:rsidRPr="005C2D48" w:rsidR="00D82B65" w:rsidP="005C52F2" w:rsidRDefault="00D82B65" w14:paraId="47B6EAED" w14:textId="77777777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Pr="005C2D48" w:rsidR="00D82B65" w:rsidP="005C52F2" w:rsidRDefault="00D82B65" w14:paraId="47B6EAEE" w14:textId="77777777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Pr="005C2D48" w:rsidR="00605F35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Pr="005C2D48" w:rsidR="00605F35">
        <w:rPr>
          <w:rFonts w:ascii="Arial Narrow" w:hAnsi="Arial Narrow" w:cs="Arial"/>
        </w:rPr>
        <w:t>, o dani z přidané hodnoty</w:t>
      </w:r>
    </w:p>
    <w:p w:rsidRPr="005C2D48" w:rsidR="00D82B65" w:rsidP="005C52F2" w:rsidRDefault="008478E1" w14:paraId="47B6EAEF" w14:textId="77777777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Pr="005C2D48" w:rsidR="00D82B65">
        <w:rPr>
          <w:rFonts w:ascii="Arial Narrow" w:hAnsi="Arial Narrow" w:cs="Arial"/>
        </w:rPr>
        <w:t xml:space="preserve">se zavazuje, že v případě, že se stane nespolehlivým plátcem (viz </w:t>
      </w:r>
      <w:r w:rsidRPr="005C2D48" w:rsidR="00C42ECC">
        <w:rPr>
          <w:rFonts w:ascii="Arial Narrow" w:hAnsi="Arial Narrow" w:cs="Arial"/>
        </w:rPr>
        <w:t>§ 106a zákona č. 235/2004 Sb.</w:t>
      </w:r>
      <w:r w:rsidRPr="005C2D48" w:rsidR="00605F35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Pr="005C2D48" w:rsidR="00605F35">
        <w:rPr>
          <w:rFonts w:ascii="Arial Narrow" w:hAnsi="Arial Narrow" w:cs="Arial"/>
        </w:rPr>
        <w:t>přidané hodnoty</w:t>
      </w:r>
      <w:r w:rsidRPr="005C2D48" w:rsidR="00C42ECC">
        <w:rPr>
          <w:rFonts w:ascii="Arial Narrow" w:hAnsi="Arial Narrow" w:cs="Arial"/>
        </w:rPr>
        <w:t xml:space="preserve">), </w:t>
      </w:r>
      <w:r w:rsidRPr="005C2D48" w:rsidR="0043699E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Pr="005C2D48" w:rsidR="00D82B65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způsobil a smluvní pokutu ve výši 50.000,- Kč.  </w:t>
      </w:r>
    </w:p>
    <w:p w:rsidRPr="005C2D48" w:rsidR="00862D05" w:rsidP="005C52F2" w:rsidRDefault="00862D05" w14:paraId="47B6EAF0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P="005C52F2" w:rsidRDefault="00862D05" w14:paraId="47B6EAF1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Pr="005C2D48" w:rsidR="001B669E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Pr="005C2D48" w:rsidR="001B669E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Pr="005C2D48" w:rsidR="00933F72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Pr="005C2D48" w:rsidR="00933F72">
        <w:rPr>
          <w:rFonts w:ascii="Arial Narrow" w:hAnsi="Arial Narrow" w:cs="Arial"/>
        </w:rPr>
        <w:t>poskytovatel zaplatit objednateli smluvní pokutu</w:t>
      </w:r>
      <w:r w:rsidRPr="005C2D48" w:rsidR="008B55EE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:rsidRPr="005C2D48" w:rsidR="00D405E0" w:rsidP="005C52F2" w:rsidRDefault="00D405E0" w14:paraId="47B6EAF2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15177F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:rsidRPr="005C2D48" w:rsidR="00862D05" w:rsidP="005C52F2" w:rsidRDefault="00862D05" w14:paraId="47B6EAF3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Pr="005C2D48" w:rsidR="00862D05" w:rsidP="005C52F2" w:rsidRDefault="00862D05" w14:paraId="47B6EAF4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Pr="005C2D48" w:rsidR="00933F72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:rsidRPr="005C2D48" w:rsidR="00862D05" w:rsidP="005C52F2" w:rsidRDefault="00862D05" w14:paraId="47B6EAF5" w14:textId="77777777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Pr="005C2D48" w:rsidR="00862D05" w:rsidP="005C52F2" w:rsidRDefault="00862D05" w14:paraId="47B6EAF6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Pr="005C2D48" w:rsidR="00862D05" w:rsidP="005C52F2" w:rsidRDefault="00862D05" w14:paraId="47B6EAF7" w14:textId="77777777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Pr="005C2D48" w:rsidR="003E0C7B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Pr="005C2D48" w:rsidR="00862D05" w:rsidP="005C52F2" w:rsidRDefault="00862D05" w14:paraId="47B6EAF8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Pr="005C2D48" w:rsidR="00862D05" w:rsidP="00561822" w:rsidRDefault="00561822" w14:paraId="47B6EAF9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Pr="005C2D48" w:rsidR="00862D05">
        <w:rPr>
          <w:rFonts w:ascii="Arial Narrow" w:hAnsi="Arial Narrow" w:cs="Arial"/>
        </w:rPr>
        <w:t>řádem České republiky.</w:t>
      </w:r>
    </w:p>
    <w:p w:rsidRPr="005C2D48" w:rsidR="00862D05" w:rsidP="00E90F00" w:rsidRDefault="00561822" w14:paraId="47B6EAFA" w14:textId="77777777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>Smluvní strany se zavazují veškeré spory přednostně řešit smírnou cestou. Dále se smluvní strany</w:t>
      </w:r>
      <w:r w:rsidRPr="005C2D48" w:rsidR="005F5EAD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Pr="005C2D48" w:rsidR="00862D05">
        <w:rPr>
          <w:rFonts w:ascii="Arial Narrow" w:hAnsi="Arial Narrow" w:cs="Arial"/>
        </w:rPr>
        <w:t xml:space="preserve">projednávání sporů, které se nepodařilo vyřešit smírně, bude </w:t>
      </w:r>
      <w:r w:rsidRPr="005C2D48" w:rsidR="005F5EAD">
        <w:rPr>
          <w:rFonts w:ascii="Arial Narrow" w:hAnsi="Arial Narrow" w:cs="Arial"/>
        </w:rPr>
        <w:t>řešeno věcně</w:t>
      </w:r>
      <w:r w:rsidRPr="005C2D48" w:rsidR="00E90F00">
        <w:rPr>
          <w:rFonts w:ascii="Arial Narrow" w:hAnsi="Arial Narrow" w:cs="Arial"/>
        </w:rPr>
        <w:t xml:space="preserve"> a</w:t>
      </w:r>
      <w:r w:rsidRPr="005C2D48" w:rsidR="005F5EAD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místně příslušný</w:t>
      </w:r>
      <w:r w:rsidRPr="005C2D48" w:rsidR="005F5EAD">
        <w:rPr>
          <w:rFonts w:ascii="Arial Narrow" w:hAnsi="Arial Narrow" w:cs="Arial"/>
        </w:rPr>
        <w:t>m</w:t>
      </w:r>
      <w:r w:rsidRPr="005C2D48" w:rsidR="00862D05">
        <w:rPr>
          <w:rFonts w:ascii="Arial Narrow" w:hAnsi="Arial Narrow" w:cs="Arial"/>
        </w:rPr>
        <w:t xml:space="preserve"> soud</w:t>
      </w:r>
      <w:r w:rsidRPr="005C2D48" w:rsidR="005F5EAD">
        <w:rPr>
          <w:rFonts w:ascii="Arial Narrow" w:hAnsi="Arial Narrow" w:cs="Arial"/>
        </w:rPr>
        <w:t xml:space="preserve">em. </w:t>
      </w:r>
    </w:p>
    <w:p w:rsidRPr="005C2D48" w:rsidR="00862D05" w:rsidP="005C52F2" w:rsidRDefault="00862D05" w14:paraId="47B6EAFB" w14:textId="77777777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Pr="005C2D48" w:rsidR="00862D05" w:rsidP="005C52F2" w:rsidRDefault="00862D05" w14:paraId="47B6EAFC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Pr="005C2D48" w:rsidR="005F3106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Pr="005C2D48" w:rsidR="005F3106">
        <w:rPr>
          <w:rFonts w:ascii="Arial Narrow" w:hAnsi="Arial Narrow" w:cs="Arial"/>
        </w:rPr>
        <w:t> občanském zákoníku.</w:t>
      </w:r>
    </w:p>
    <w:p w:rsidRPr="005C2D48" w:rsidR="00862D05" w:rsidP="005C52F2" w:rsidRDefault="00862D05" w14:paraId="47B6EAFD" w14:textId="63FC17A9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Pr="005C2D48" w:rsidR="00561822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Pr="005C2D48" w:rsidR="00392635">
        <w:rPr>
          <w:rFonts w:ascii="Arial Narrow" w:hAnsi="Arial Narrow" w:cs="Arial"/>
        </w:rPr>
        <w:t xml:space="preserve"> od</w:t>
      </w:r>
      <w:r w:rsidRPr="005C2D48" w:rsidR="00E90F00">
        <w:rPr>
          <w:rFonts w:ascii="Arial Narrow" w:hAnsi="Arial Narrow" w:cs="Arial"/>
        </w:rPr>
        <w:t xml:space="preserve"> </w:t>
      </w:r>
      <w:r w:rsidRPr="00707035" w:rsid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Pr="005C2D48" w:rsidR="00AD2D8C">
        <w:rPr>
          <w:rFonts w:ascii="Arial Narrow" w:hAnsi="Arial Narrow" w:cs="Arial"/>
        </w:rPr>
        <w:t>201</w:t>
      </w:r>
      <w:r w:rsidR="00BB4764">
        <w:rPr>
          <w:rFonts w:ascii="Arial Narrow" w:hAnsi="Arial Narrow" w:cs="Arial"/>
        </w:rPr>
        <w:t>9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Pr="005C2D48" w:rsidR="00F577F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Pr="005C2D48" w:rsidR="00E752EC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Pr="005C2D48" w:rsidR="00F577F8">
        <w:rPr>
          <w:rFonts w:ascii="Arial Narrow" w:hAnsi="Arial Narrow" w:cs="Arial"/>
        </w:rPr>
        <w:t>2</w:t>
      </w:r>
      <w:r w:rsidRPr="005C2D48" w:rsidR="00E752EC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Pr="005C2D48" w:rsidR="00E752EC">
        <w:rPr>
          <w:rFonts w:ascii="Arial Narrow" w:hAnsi="Arial Narrow" w:cs="Arial"/>
        </w:rPr>
        <w:t>20</w:t>
      </w:r>
      <w:r w:rsidRPr="005C2D48" w:rsidR="00F577F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Pr="005C2D48" w:rsidR="00E752EC">
        <w:rPr>
          <w:rFonts w:ascii="Arial Narrow" w:hAnsi="Arial Narrow" w:cs="Arial"/>
        </w:rPr>
        <w:t>.</w:t>
      </w:r>
      <w:r w:rsidRPr="005C2D48" w:rsidR="00E90F00">
        <w:rPr>
          <w:rFonts w:ascii="Arial Narrow" w:hAnsi="Arial Narrow" w:cs="Arial"/>
        </w:rPr>
        <w:t xml:space="preserve"> </w:t>
      </w:r>
    </w:p>
    <w:p w:rsidRPr="005C2D48" w:rsidR="00862D05" w:rsidP="005C52F2" w:rsidRDefault="00862D05" w14:paraId="47B6EAFE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Pr="005C2D48" w:rsidR="00862D05" w:rsidP="005C52F2" w:rsidRDefault="00862D05" w14:paraId="47B6EAFF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Pr="005C2D48" w:rsidR="00862D05" w:rsidP="005C52F2" w:rsidRDefault="00862D05" w14:paraId="47B6EB00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:rsidRPr="005C2D48" w:rsidR="00862D05" w:rsidP="005C52F2" w:rsidRDefault="00862D05" w14:paraId="47B6EB01" w14:textId="77777777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Pr="005C2D48" w:rsidR="007F550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Pr="005C2D48" w:rsidR="00E90F00">
        <w:rPr>
          <w:rFonts w:ascii="Arial Narrow" w:hAnsi="Arial Narrow" w:cs="Arial"/>
        </w:rPr>
        <w:t xml:space="preserve"> poskytovateli.</w:t>
      </w:r>
    </w:p>
    <w:p w:rsidRPr="005C2D48" w:rsidR="00862D05" w:rsidP="005C52F2" w:rsidRDefault="00862D05" w14:paraId="47B6EB02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Pr="005C2D48" w:rsidR="00AB6DF7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:rsidRPr="005C2D48" w:rsidR="00862D05" w:rsidP="005C52F2" w:rsidRDefault="00862D05" w14:paraId="47B6EB03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:rsidRPr="005C2D48" w:rsidR="00862D05" w:rsidP="005C52F2" w:rsidRDefault="00A56C48" w14:paraId="47B6EB04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Pr="005C2D48" w:rsidR="00862D05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:rsidRPr="005C2D48" w:rsidR="00862D05" w:rsidP="005C52F2" w:rsidRDefault="00862D05" w14:paraId="47B6EB05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Pr="005C2D48" w:rsidR="008C1DD2" w:rsidP="005C52F2" w:rsidRDefault="008C1DD2" w14:paraId="47B6EB06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:rsidR="00E90F00" w:rsidP="005C52F2" w:rsidRDefault="00E90F00" w14:paraId="47B6EB07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Pr="005C2D48" w:rsidR="00AD2D8C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Pr="005C2D48" w:rsidR="00E86380" w:rsidP="005C52F2" w:rsidRDefault="00E86380" w14:paraId="47B6EB08" w14:textId="77777777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Pr="005C2D48" w:rsidR="00862D05" w:rsidP="00737361" w:rsidRDefault="00862D05" w14:paraId="47B6EB09" w14:textId="77777777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24"/>
        <w:gridCol w:w="4394"/>
      </w:tblGrid>
      <w:tr w:rsidRPr="005C2D48" w:rsidR="00862D05" w:rsidTr="00874BB1" w14:paraId="47B6EB14" w14:textId="77777777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707035" w:rsidRDefault="00E752EC" w14:paraId="47B6EB0E" w14:textId="77777777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Pr="005C2D48" w:rsidR="005F5EAD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Pr="005C2D48" w:rsidR="00AD2D8C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Pr="005C2D48" w:rsidR="00862D05" w:rsidP="00707035" w:rsidRDefault="00862D05" w14:paraId="47B6EB13" w14:textId="77777777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Pr="005C2D48" w:rsidR="009714DA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Pr="005C2D48" w:rsidR="00A67C0F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Pr="005C2D48" w:rsidR="00862D05" w:rsidTr="00874BB1" w14:paraId="47B6EB1D" w14:textId="77777777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486F" w:rsidP="008C1DD2" w:rsidRDefault="00EB486F" w14:paraId="16982BE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6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216533" w:rsidP="0015177F" w:rsidRDefault="00216533" w14:paraId="47B6EB17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Pr="005C2D48" w:rsidR="00862D05" w:rsidP="005F5EAD" w:rsidRDefault="00737361" w14:paraId="47B6EB18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B486F" w:rsidP="008C1DD2" w:rsidRDefault="00EB486F" w14:paraId="66D96342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 w14:paraId="47B6EB1A" w14:textId="77777777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177537" w:rsidRDefault="00177537" w14:paraId="47B6EB1B" w14:textId="7777777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Pr="005C2D48" w:rsidR="00216533">
              <w:rPr>
                <w:rFonts w:ascii="Arial Narrow" w:hAnsi="Arial Narrow" w:cs="Arial"/>
                <w:color w:val="000000"/>
              </w:rPr>
              <w:t>poskytovatel</w:t>
            </w:r>
          </w:p>
          <w:p w:rsidRPr="005C2D48" w:rsidR="00216533" w:rsidP="0015177F" w:rsidRDefault="00216533" w14:paraId="47B6EB1C" w14:textId="77777777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Pr="005C2D48" w:rsidR="00B426C3" w:rsidRDefault="00B426C3" w14:paraId="47B6EB24" w14:textId="77777777">
      <w:pPr>
        <w:rPr>
          <w:rFonts w:ascii="Arial Narrow" w:hAnsi="Arial Narrow" w:cs="Arial"/>
        </w:rPr>
      </w:pPr>
    </w:p>
    <w:p w:rsidR="00EB486F" w:rsidRDefault="00EB486F" w14:paraId="3CC1BE1B" w14:textId="77777777">
      <w:pPr>
        <w:rPr>
          <w:rFonts w:ascii="Arial Narrow" w:hAnsi="Arial Narrow" w:cs="Arial"/>
        </w:rPr>
      </w:pPr>
    </w:p>
    <w:p w:rsidR="00EB486F" w:rsidRDefault="00EB486F" w14:paraId="6FA6F78F" w14:textId="77777777">
      <w:pPr>
        <w:rPr>
          <w:rFonts w:ascii="Arial Narrow" w:hAnsi="Arial Narrow" w:cs="Arial"/>
        </w:rPr>
      </w:pPr>
    </w:p>
    <w:p w:rsidRPr="005C2D48" w:rsidR="00862D05" w:rsidRDefault="008C1DD2" w14:paraId="47B6EB25" w14:textId="77777777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Pr="005C2D48" w:rsidR="00BB1998" w:rsidRDefault="00BB1998" w14:paraId="47B6EB26" w14:textId="77777777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7C8E" w:rsidRDefault="00437C8E" w14:paraId="47B6EB27" w14:textId="777777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Pr="004D783D" w:rsidR="00437C8E" w:rsidP="00437C8E" w:rsidRDefault="00437C8E" w14:paraId="47B6EB28" w14:textId="77777777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:rsidRPr="004D783D" w:rsidR="00437C8E" w:rsidP="00437C8E" w:rsidRDefault="00437C8E" w14:paraId="47B6EB29" w14:textId="77777777">
      <w:pPr>
        <w:rPr>
          <w:rFonts w:ascii="Arial Narrow" w:hAnsi="Arial Narrow" w:cs="Arial"/>
        </w:rPr>
      </w:pPr>
    </w:p>
    <w:p w:rsidR="00437C8E" w:rsidP="00437C8E" w:rsidRDefault="00437C8E" w14:paraId="47B6EB2A" w14:textId="77777777">
      <w:pPr>
        <w:rPr>
          <w:rFonts w:ascii="Arial Narrow" w:hAnsi="Arial Narrow" w:cs="Arial"/>
        </w:rPr>
      </w:pPr>
    </w:p>
    <w:p w:rsidRPr="004D783D" w:rsidR="00437C8E" w:rsidP="00437C8E" w:rsidRDefault="00437C8E" w14:paraId="47B6EB2B" w14:textId="77777777">
      <w:pPr>
        <w:rPr>
          <w:rFonts w:ascii="Arial Narrow" w:hAnsi="Arial Narrow" w:cs="Arial"/>
        </w:rPr>
      </w:pPr>
    </w:p>
    <w:p w:rsidRPr="004D783D" w:rsidR="00437C8E" w:rsidP="00437C8E" w:rsidRDefault="00437C8E" w14:paraId="47B6EB2C" w14:textId="77777777">
      <w:pPr>
        <w:rPr>
          <w:rFonts w:ascii="Arial Narrow" w:hAnsi="Arial Narrow" w:cs="Arial"/>
        </w:rPr>
      </w:pPr>
    </w:p>
    <w:p w:rsidRPr="004D783D" w:rsidR="00437C8E" w:rsidP="00437C8E" w:rsidRDefault="00437C8E" w14:paraId="47B6EB2D" w14:textId="77777777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="00437C8E" w:rsidP="00437C8E" w:rsidRDefault="00437C8E" w14:paraId="47B6EB2E" w14:textId="77777777">
      <w:pPr>
        <w:jc w:val="both"/>
        <w:rPr>
          <w:rFonts w:ascii="Arial Narrow" w:hAnsi="Arial Narrow" w:cs="Arial"/>
          <w:b/>
        </w:rPr>
      </w:pPr>
    </w:p>
    <w:p w:rsidRPr="000C448E" w:rsidR="000C448E" w:rsidP="00BB4764" w:rsidRDefault="000C448E" w14:paraId="7035FE8B" w14:textId="23E001D4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Předmětem dílčího plnění veřejné zakázky je vytvoření </w:t>
      </w:r>
      <w:r w:rsidRPr="007C5169">
        <w:rPr>
          <w:rFonts w:ascii="Arial Narrow" w:hAnsi="Arial Narrow"/>
          <w:b/>
          <w:szCs w:val="20"/>
        </w:rPr>
        <w:t>Metodiky pro participativní řízení města Hodonín</w:t>
      </w:r>
      <w:r w:rsidRPr="000C448E">
        <w:rPr>
          <w:rFonts w:ascii="Arial Narrow" w:hAnsi="Arial Narrow"/>
          <w:szCs w:val="20"/>
        </w:rPr>
        <w:t>.  Vznik této metodiky přispěje k zjišťování aktuálních i dlouhodobých potřeb občanů. Výsledky budou využity k účelnému rozhodování o</w:t>
      </w:r>
      <w:r w:rsidR="00BB4764">
        <w:rPr>
          <w:rFonts w:ascii="Arial Narrow" w:hAnsi="Arial Narrow"/>
          <w:szCs w:val="20"/>
        </w:rPr>
        <w:t> </w:t>
      </w:r>
      <w:r w:rsidRPr="000C448E">
        <w:rPr>
          <w:rFonts w:ascii="Arial Narrow" w:hAnsi="Arial Narrow"/>
          <w:szCs w:val="20"/>
        </w:rPr>
        <w:t>dalším rozvoji města.</w:t>
      </w:r>
    </w:p>
    <w:p w:rsidRPr="000C448E" w:rsidR="000C448E" w:rsidP="00BB4764" w:rsidRDefault="000C448E" w14:paraId="62730471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Metodika bude primárně vytvořena pro představitele města Hodonín a pro zaměstnance </w:t>
      </w:r>
      <w:bookmarkStart w:name="_GoBack" w:id="0"/>
      <w:bookmarkEnd w:id="0"/>
      <w:r w:rsidRPr="000C448E">
        <w:rPr>
          <w:rFonts w:ascii="Arial Narrow" w:hAnsi="Arial Narrow"/>
          <w:szCs w:val="20"/>
        </w:rPr>
        <w:t>Městského úřadu Hodonín. Metodika bude obsahovat postupy pro realizaci výzkumného šetření - tvorbu položek pro dotazování, způsob sběru dat, včetně motivace a práce s cílovou skupinou, popis analýzy získaných dat a návrh na výstupy z realizovaného výzkumného šetření. Metodika bude obsahovat postupy k následujícím oblastem participace:</w:t>
      </w:r>
    </w:p>
    <w:p w:rsidRPr="000C448E" w:rsidR="000C448E" w:rsidP="00BB4764" w:rsidRDefault="000C448E" w14:paraId="717E5D42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participativní řízení a metody řízení</w:t>
      </w:r>
    </w:p>
    <w:p w:rsidRPr="000C448E" w:rsidR="000C448E" w:rsidP="00BB4764" w:rsidRDefault="000C448E" w14:paraId="17CC90A2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 xml:space="preserve">participativní plánování </w:t>
      </w:r>
    </w:p>
    <w:p w:rsidRPr="000C448E" w:rsidR="000C448E" w:rsidP="00BB4764" w:rsidRDefault="000C448E" w14:paraId="1DD560CF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-</w:t>
      </w:r>
      <w:r w:rsidRPr="000C448E">
        <w:rPr>
          <w:rFonts w:ascii="Arial Narrow" w:hAnsi="Arial Narrow"/>
          <w:szCs w:val="20"/>
        </w:rPr>
        <w:tab/>
        <w:t>postupy směřující k motivaci a zapojení občanů</w:t>
      </w:r>
    </w:p>
    <w:p w:rsidRPr="000C448E" w:rsidR="000C448E" w:rsidP="00BB4764" w:rsidRDefault="000C448E" w14:paraId="1DEFA364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ab/>
        <w:t>metody pro stanovení priorit</w:t>
      </w:r>
    </w:p>
    <w:p w:rsidRPr="000C448E" w:rsidR="000C448E" w:rsidP="00BB4764" w:rsidRDefault="000C448E" w14:paraId="0D5C0408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 xml:space="preserve">Výzkumné šetření bude mít podobu longitudinálního výzkumu, metodika bude nastavovat frekvenci opakování dotazníkových šetření, motivaci občanů nejen k prvotnímu zapojení do výzkumu, ale naopak k dlouhodobé spolupráci při nastavování strategií města. </w:t>
      </w:r>
    </w:p>
    <w:p w:rsidRPr="000C448E" w:rsidR="000C448E" w:rsidP="00BB4764" w:rsidRDefault="000C448E" w14:paraId="1E134C13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Metodika bude mimo jiné obsahovat také návrh funkcí případného softwarového nástroje na participativní řízení města.</w:t>
      </w:r>
    </w:p>
    <w:p w:rsidRPr="000C448E" w:rsidR="000C448E" w:rsidP="00BB4764" w:rsidRDefault="000C448E" w14:paraId="655A2BF9" w14:textId="77777777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Součástí vytvořené Metodiky participativního řízení města Hodonín a bude také nastavení, úprava případně reorganizace procesů spojených s participativním rozpočtem, který v současné město Hodonín zavádí.</w:t>
      </w:r>
    </w:p>
    <w:p w:rsidRPr="00CF2475" w:rsidR="00737361" w:rsidP="00BB4764" w:rsidRDefault="000C448E" w14:paraId="47B6EB33" w14:textId="3D83AB04">
      <w:pPr>
        <w:pStyle w:val="Tabulkatext"/>
        <w:ind w:left="0"/>
        <w:jc w:val="both"/>
        <w:rPr>
          <w:rFonts w:ascii="Arial Narrow" w:hAnsi="Arial Narrow"/>
          <w:szCs w:val="20"/>
        </w:rPr>
      </w:pPr>
      <w:r w:rsidRPr="000C448E">
        <w:rPr>
          <w:rFonts w:ascii="Arial Narrow" w:hAnsi="Arial Narrow"/>
          <w:szCs w:val="20"/>
        </w:rPr>
        <w:t>V rámci tvorby metodiky budou uskutečněny minimálně tři jednání zadavatele se zpracovatelem v místě sídla zadavatele</w:t>
      </w:r>
    </w:p>
    <w:p w:rsidRPr="00CF2475" w:rsidR="00737361" w:rsidP="00BB4764" w:rsidRDefault="00737361" w14:paraId="47B6EB34" w14:textId="77777777">
      <w:pPr>
        <w:pStyle w:val="Tabulkatext"/>
        <w:ind w:left="0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:rsidRPr="005C2D48" w:rsidR="005C2D48" w:rsidP="00BB4764" w:rsidRDefault="00737361" w14:paraId="47B6EB35" w14:textId="77777777">
      <w:pPr>
        <w:ind w:firstLine="708"/>
        <w:jc w:val="both"/>
        <w:rPr>
          <w:rFonts w:ascii="Arial Narrow" w:hAnsi="Arial Narrow" w:cs="Arial"/>
        </w:rPr>
      </w:pPr>
      <w:r w:rsidRPr="00CF2475">
        <w:rPr>
          <w:rFonts w:ascii="Arial Narrow" w:hAnsi="Arial Narrow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sectPr w:rsidRPr="005C2D48" w:rsidR="005C2D48" w:rsidSect="00A021DF">
      <w:headerReference w:type="default" r:id="rId11"/>
      <w:footerReference w:type="default" r:id="rId12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7574A" w:rsidRDefault="0077574A" w14:paraId="1FBCC7B6" w14:textId="77777777">
      <w:r>
        <w:separator/>
      </w:r>
    </w:p>
  </w:endnote>
  <w:endnote w:type="continuationSeparator" w:id="0">
    <w:p w:rsidR="0077574A" w:rsidRDefault="0077574A" w14:paraId="2BE1BFF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C2D48" w:rsidR="00A7364B" w:rsidP="007C35DD" w:rsidRDefault="00A7364B" w14:paraId="47B6EB3D" w14:textId="1BE08116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7C5169">
      <w:rPr>
        <w:rStyle w:val="slostrnky"/>
        <w:rFonts w:ascii="Arial Narrow" w:hAnsi="Arial Narrow" w:cs="Arial"/>
        <w:noProof/>
        <w:sz w:val="20"/>
      </w:rPr>
      <w:t>5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7C5169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7574A" w:rsidRDefault="0077574A" w14:paraId="7AAE7EC7" w14:textId="77777777">
      <w:r>
        <w:separator/>
      </w:r>
    </w:p>
  </w:footnote>
  <w:footnote w:type="continuationSeparator" w:id="0">
    <w:p w:rsidR="0077574A" w:rsidRDefault="0077574A" w14:paraId="7E14A41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A22F0" w:rsidP="009568EC" w:rsidRDefault="009568EC" w14:paraId="47B6EB3A" w14:textId="77777777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B2FA8" w:rsidR="005A22F0" w:rsidP="00BB15A6" w:rsidRDefault="005A22F0" w14:paraId="47B6EB3B" w14:textId="77777777">
    <w:pPr>
      <w:pStyle w:val="Zhlav"/>
      <w:tabs>
        <w:tab w:val="clear" w:pos="9072"/>
      </w:tabs>
      <w:rPr>
        <w:rFonts w:ascii="Arial" w:hAnsi="Arial" w:cs="Arial"/>
      </w:rPr>
    </w:pPr>
  </w:p>
  <w:p w:rsidRPr="005A22F0" w:rsidR="00A7364B" w:rsidRDefault="00A7364B" w14:paraId="47B6EB3C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hint="default"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9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162C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2749"/>
    <w:rsid w:val="000C448E"/>
    <w:rsid w:val="000C7FE8"/>
    <w:rsid w:val="000E138D"/>
    <w:rsid w:val="000E51C3"/>
    <w:rsid w:val="000E606A"/>
    <w:rsid w:val="000F368E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426AB"/>
    <w:rsid w:val="00146152"/>
    <w:rsid w:val="00146E03"/>
    <w:rsid w:val="0015177F"/>
    <w:rsid w:val="0016362B"/>
    <w:rsid w:val="001700DE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81F"/>
    <w:rsid w:val="00246868"/>
    <w:rsid w:val="00251F1C"/>
    <w:rsid w:val="00263F26"/>
    <w:rsid w:val="00271409"/>
    <w:rsid w:val="0027288C"/>
    <w:rsid w:val="00286106"/>
    <w:rsid w:val="00286246"/>
    <w:rsid w:val="002911C1"/>
    <w:rsid w:val="00294C13"/>
    <w:rsid w:val="002A29DB"/>
    <w:rsid w:val="002A5E40"/>
    <w:rsid w:val="002B6495"/>
    <w:rsid w:val="002B6AF4"/>
    <w:rsid w:val="002C3EEF"/>
    <w:rsid w:val="002C692E"/>
    <w:rsid w:val="002D03CB"/>
    <w:rsid w:val="002D1AFB"/>
    <w:rsid w:val="002D4666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6236"/>
    <w:rsid w:val="0039701C"/>
    <w:rsid w:val="003A2522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21D9"/>
    <w:rsid w:val="004B42C7"/>
    <w:rsid w:val="004C3BFD"/>
    <w:rsid w:val="004C70F1"/>
    <w:rsid w:val="004C7848"/>
    <w:rsid w:val="004D21CA"/>
    <w:rsid w:val="004D3B68"/>
    <w:rsid w:val="004D7555"/>
    <w:rsid w:val="004E432A"/>
    <w:rsid w:val="004E6BDA"/>
    <w:rsid w:val="0050668A"/>
    <w:rsid w:val="005161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3CE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574A"/>
    <w:rsid w:val="007770D0"/>
    <w:rsid w:val="00781AF2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5169"/>
    <w:rsid w:val="007C6E0E"/>
    <w:rsid w:val="007D5E25"/>
    <w:rsid w:val="007E3F2B"/>
    <w:rsid w:val="007E6A66"/>
    <w:rsid w:val="007F1B54"/>
    <w:rsid w:val="007F5508"/>
    <w:rsid w:val="00801E34"/>
    <w:rsid w:val="0081337F"/>
    <w:rsid w:val="00816171"/>
    <w:rsid w:val="0081724C"/>
    <w:rsid w:val="00817963"/>
    <w:rsid w:val="00820ABF"/>
    <w:rsid w:val="0082507E"/>
    <w:rsid w:val="00827FD8"/>
    <w:rsid w:val="00834E0D"/>
    <w:rsid w:val="00835BD1"/>
    <w:rsid w:val="00840A3E"/>
    <w:rsid w:val="0084495F"/>
    <w:rsid w:val="008478D4"/>
    <w:rsid w:val="008478E1"/>
    <w:rsid w:val="00853A79"/>
    <w:rsid w:val="0085693C"/>
    <w:rsid w:val="008621B2"/>
    <w:rsid w:val="00862D05"/>
    <w:rsid w:val="00863121"/>
    <w:rsid w:val="00865DBC"/>
    <w:rsid w:val="008712F6"/>
    <w:rsid w:val="00874BB1"/>
    <w:rsid w:val="00876ECE"/>
    <w:rsid w:val="00881388"/>
    <w:rsid w:val="00882EA8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520A"/>
    <w:rsid w:val="008D6CC4"/>
    <w:rsid w:val="008E2418"/>
    <w:rsid w:val="008F4306"/>
    <w:rsid w:val="008F5C84"/>
    <w:rsid w:val="00900A69"/>
    <w:rsid w:val="00904B95"/>
    <w:rsid w:val="009062EF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36F54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1F81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1F5E"/>
    <w:rsid w:val="00B04145"/>
    <w:rsid w:val="00B244C3"/>
    <w:rsid w:val="00B24814"/>
    <w:rsid w:val="00B3154C"/>
    <w:rsid w:val="00B323E6"/>
    <w:rsid w:val="00B37D5B"/>
    <w:rsid w:val="00B41E3A"/>
    <w:rsid w:val="00B426C3"/>
    <w:rsid w:val="00B527BD"/>
    <w:rsid w:val="00B52D8A"/>
    <w:rsid w:val="00B5351E"/>
    <w:rsid w:val="00B54C6F"/>
    <w:rsid w:val="00B54F79"/>
    <w:rsid w:val="00B74D39"/>
    <w:rsid w:val="00B751B9"/>
    <w:rsid w:val="00B83C9E"/>
    <w:rsid w:val="00B8493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4764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47709"/>
    <w:rsid w:val="00D515A6"/>
    <w:rsid w:val="00D54688"/>
    <w:rsid w:val="00D60045"/>
    <w:rsid w:val="00D741C7"/>
    <w:rsid w:val="00D748AE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486F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47B6EA9E"/>
  <w15:docId w15:val="{04AD282B-5A53-4474-84BF-88ABEBAEE76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99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/>
    <w:lsdException w:name="List 2" w:locked="true" w:semiHidden="true" w:unhideWhenUsed="true"/>
    <w:lsdException w:name="List 3" w:locked="true" w:semiHidden="true" w:unhideWhenUsed="true"/>
    <w:lsdException w:name="List 4" w:locked="true"/>
    <w:lsdException w:name="List 5" w:lock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qFormat="true"/>
    <w:lsdException w:name="Closing" w:locked="true" w:semiHidden="true" w:unhideWhenUsed="true"/>
    <w:lsdException w:name="Signature" w:locked="true" w:semiHidden="true" w:unhideWhenUsed="true"/>
    <w:lsdException w:name="Default Paragraph Font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/>
    <w:lsdException w:name="Date" w:locked="true"/>
    <w:lsdException w:name="Body Text First Indent" w:lock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qFormat="true"/>
    <w:lsdException w:name="Emphasis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Theme" w:locked="tru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styleId="Nadpis2Char" w:customStyle="true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styleId="Nadpis3Char" w:customStyle="true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styleId="Nadpis4Char" w:customStyle="true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styleId="Nadpis5Char" w:customStyle="true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styleId="Nadpis7Char" w:customStyle="true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styleId="Nadpis8Char" w:customStyle="true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styleId="Nadpis9Char" w:customStyle="true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ZpatChar" w:customStyle="true">
    <w:name w:val="Zápatí Char"/>
    <w:link w:val="Zpat"/>
    <w:locked/>
    <w:rsid w:val="00990BC5"/>
    <w:rPr>
      <w:rFonts w:cs="Times New Roman"/>
      <w:sz w:val="24"/>
    </w:rPr>
  </w:style>
  <w:style w:type="paragraph" w:styleId="Normodsaz" w:customStyle="true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styleId="ZkladntextChar" w:customStyle="true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styleId="Zkladntext2Char" w:customStyle="true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styleId="odrky" w:customStyle="true">
    <w:name w:val="odr‡ìky"/>
    <w:basedOn w:val="Normln"/>
    <w:rsid w:val="00A021DF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styleId="TextkomenteChar" w:customStyle="true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styleId="PedmtkomenteChar" w:customStyle="true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styleId="TextbublinyChar" w:customStyle="true">
    <w:name w:val="Text bubliny Char"/>
    <w:link w:val="Textbubliny"/>
    <w:semiHidden/>
    <w:locked/>
    <w:rsid w:val="00EC2B7E"/>
    <w:rPr>
      <w:rFonts w:cs="Times New Roman"/>
      <w:sz w:val="2"/>
    </w:rPr>
  </w:style>
  <w:style w:type="paragraph" w:styleId="Styl2" w:customStyle="true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styleId="RozloendokumentuChar" w:customStyle="true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styleId="Default" w:customStyle="true">
    <w:name w:val="Default"/>
    <w:rsid w:val="00A021D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990BC5"/>
    <w:rPr>
      <w:rFonts w:cs="Times New Roman"/>
    </w:rPr>
  </w:style>
  <w:style w:type="paragraph" w:styleId="Odstavecseseznamem1" w:customStyle="true">
    <w:name w:val="Odstavec se seznamem1"/>
    <w:basedOn w:val="Normln"/>
    <w:rsid w:val="00A021DF"/>
    <w:pPr>
      <w:ind w:left="708"/>
    </w:pPr>
  </w:style>
  <w:style w:type="paragraph" w:styleId="msolistparagraph0" w:customStyle="true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styleId="Odstavecseseznamem10" w:customStyle="true">
    <w:name w:val="Odstavec se seznamem1"/>
    <w:basedOn w:val="Normln"/>
    <w:rsid w:val="00484D46"/>
    <w:pPr>
      <w:spacing w:before="100" w:beforeAutospacing="true"/>
      <w:ind w:left="720"/>
    </w:pPr>
    <w:rPr>
      <w:sz w:val="24"/>
      <w:szCs w:val="24"/>
      <w:lang w:eastAsia="en-US"/>
    </w:rPr>
  </w:style>
  <w:style w:type="character" w:styleId="WW8Num6z0" w:customStyle="true">
    <w:name w:val="WW8Num6z0"/>
    <w:rsid w:val="004A1AD2"/>
    <w:rPr>
      <w:rFonts w:ascii="Times New Roman" w:hAnsi="Times New Roman"/>
    </w:rPr>
  </w:style>
  <w:style w:type="paragraph" w:styleId="Normlnweb1" w:customStyle="true">
    <w:name w:val="Normální (web)1"/>
    <w:rsid w:val="004A1AD2"/>
    <w:pPr>
      <w:widowControl w:val="false"/>
      <w:suppressAutoHyphens/>
    </w:pPr>
    <w:rPr>
      <w:kern w:val="1"/>
      <w:lang w:eastAsia="ar-SA"/>
    </w:rPr>
  </w:style>
  <w:style w:type="character" w:styleId="WW8Num7z0" w:customStyle="true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styleId="datalabel" w:customStyle="true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5C2D48"/>
    <w:rPr>
      <w:rFonts w:ascii="Calibri" w:hAnsi="Calibri" w:eastAsia="Calibri" w:cs="Calibri"/>
      <w:sz w:val="22"/>
      <w:szCs w:val="22"/>
      <w:lang w:eastAsia="en-US"/>
    </w:rPr>
  </w:style>
  <w:style w:type="character" w:styleId="st1" w:customStyle="true">
    <w:name w:val="st1"/>
    <w:rsid w:val="004A3E88"/>
  </w:style>
  <w:style w:type="paragraph" w:styleId="Tabulkatext" w:customStyle="true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37361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Revize">
    <w:name w:val="Revision"/>
    <w:hidden/>
    <w:uiPriority w:val="99"/>
    <w:semiHidden/>
    <w:rsid w:val="002A5E40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1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756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028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3062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75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237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0629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147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222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A6C3AC-FCD6-4431-8D79-3FE601ED55B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698D2A6-2BF7-43DF-B874-928E0A41F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38743-69B5-4DEB-86F7-59751D521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AFDD6-FB56-40F4-99B3-1058644E789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CEP</properties:Company>
  <properties:Pages>6</properties:Pages>
  <properties:Words>2372</properties:Words>
  <properties:Characters>14000</properties:Characters>
  <properties:Lines>116</properties:Lines>
  <properties:Paragraphs>32</properties:Paragraphs>
  <properties:TotalTime>532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MANDÁTNÍ SMLOUVA</vt:lpstr>
    </vt:vector>
  </properties:TitlesOfParts>
  <properties:LinksUpToDate>false</properties:LinksUpToDate>
  <properties:CharactersWithSpaces>16340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2019-04-17T11:48:00Z</dcterms:created>
  <dc:creator/>
  <cp:lastModifiedBy/>
  <cp:lastPrinted>2016-08-08T10:18:00Z</cp:lastPrinted>
  <dcterms:modified xmlns:xsi="http://www.w3.org/2001/XMLSchema-instance" xsi:type="dcterms:W3CDTF">2019-08-08T07:03:00Z</dcterms:modified>
  <cp:revision>19</cp:revision>
  <dc:title>MANDÁTNÍ SMLOUVA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