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034330" w:rsidR="0004289C" w:rsidP="00034330" w:rsidRDefault="0004289C">
      <w:pPr>
        <w:pStyle w:val="Bezmezer"/>
        <w:shd w:val="clear" w:color="auto" w:fill="92D050"/>
        <w:jc w:val="center"/>
        <w:rPr>
          <w:rFonts w:cstheme="minorHAnsi"/>
          <w:b/>
          <w:color w:val="FFFFFF" w:themeColor="background1"/>
          <w:sz w:val="32"/>
          <w:szCs w:val="24"/>
        </w:rPr>
      </w:pPr>
      <w:r w:rsidRPr="00034330">
        <w:rPr>
          <w:rFonts w:cstheme="minorHAnsi"/>
          <w:b/>
          <w:color w:val="FFFFFF" w:themeColor="background1"/>
          <w:sz w:val="32"/>
          <w:szCs w:val="24"/>
        </w:rPr>
        <w:t>Příloha č. 2</w:t>
      </w:r>
    </w:p>
    <w:p w:rsidRPr="00034330" w:rsidR="0004289C" w:rsidP="00034330" w:rsidRDefault="0004289C">
      <w:pPr>
        <w:pStyle w:val="Bezmezer"/>
        <w:shd w:val="clear" w:color="auto" w:fill="92D050"/>
        <w:jc w:val="center"/>
        <w:rPr>
          <w:rFonts w:cstheme="minorHAnsi"/>
          <w:b/>
          <w:color w:val="FFFFFF" w:themeColor="background1"/>
          <w:sz w:val="48"/>
        </w:rPr>
      </w:pPr>
      <w:r w:rsidRPr="00034330">
        <w:rPr>
          <w:rFonts w:cstheme="minorHAnsi"/>
          <w:b/>
          <w:color w:val="FFFFFF" w:themeColor="background1"/>
          <w:sz w:val="40"/>
          <w:szCs w:val="24"/>
        </w:rPr>
        <w:t>Vzdělávací semináře a kurzy -</w:t>
      </w:r>
      <w:r w:rsidRPr="00034330" w:rsidR="00034330">
        <w:rPr>
          <w:rFonts w:cstheme="minorHAnsi"/>
          <w:b/>
          <w:color w:val="FFFFFF" w:themeColor="background1"/>
          <w:sz w:val="40"/>
          <w:szCs w:val="24"/>
        </w:rPr>
        <w:t xml:space="preserve"> Ú</w:t>
      </w:r>
      <w:r w:rsidRPr="00034330">
        <w:rPr>
          <w:rFonts w:cstheme="minorHAnsi"/>
          <w:b/>
          <w:color w:val="FFFFFF" w:themeColor="background1"/>
          <w:sz w:val="40"/>
          <w:szCs w:val="24"/>
        </w:rPr>
        <w:t>ředníci</w:t>
      </w:r>
      <w:r w:rsidRPr="00034330">
        <w:rPr>
          <w:rFonts w:cstheme="minorHAnsi"/>
          <w:b/>
          <w:color w:val="FFFFFF" w:themeColor="background1"/>
          <w:sz w:val="40"/>
        </w:rPr>
        <w:t xml:space="preserve"> </w:t>
      </w:r>
    </w:p>
    <w:p w:rsidR="007A487A" w:rsidP="00BE4469" w:rsidRDefault="007A487A">
      <w:pPr>
        <w:pStyle w:val="Bezmezer"/>
        <w:rPr>
          <w:b/>
          <w:sz w:val="32"/>
        </w:rPr>
      </w:pPr>
    </w:p>
    <w:p w:rsidR="00BE4469" w:rsidP="00BE4469" w:rsidRDefault="00BE4469">
      <w:pPr>
        <w:pStyle w:val="Bezmezer"/>
        <w:rPr>
          <w:b/>
        </w:rPr>
      </w:pPr>
      <w:r>
        <w:rPr>
          <w:b/>
          <w:sz w:val="32"/>
        </w:rPr>
        <w:t xml:space="preserve">1. </w:t>
      </w:r>
      <w:r w:rsidR="00325922">
        <w:rPr>
          <w:b/>
          <w:sz w:val="32"/>
        </w:rPr>
        <w:t>Finanční hospodaření a účetnictví obce</w:t>
      </w:r>
      <w:r w:rsidRPr="00B835E0">
        <w:rPr>
          <w:b/>
        </w:rPr>
        <w:t xml:space="preserve"> </w:t>
      </w:r>
    </w:p>
    <w:p w:rsidR="00BE4469" w:rsidP="00BE4469" w:rsidRDefault="00BE4469">
      <w:pPr>
        <w:pStyle w:val="Bezmezer"/>
        <w:rPr>
          <w:b/>
        </w:rPr>
      </w:pPr>
    </w:p>
    <w:p w:rsidRPr="00B835E0" w:rsidR="00BE4469" w:rsidP="00BE4469" w:rsidRDefault="00BE4469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BE4469" w:rsidP="00325922" w:rsidRDefault="00325922">
      <w:pPr>
        <w:pStyle w:val="Bezmezer"/>
        <w:jc w:val="both"/>
      </w:pPr>
      <w:r w:rsidRPr="00325922">
        <w:t>Cílem tohoto vzdělávacího programu je napomoci získání a rozšíření znalostí a dovedností nutných pro řádné vedení účetnictví obce. Účastníci semináře si rozšíří a doplní znalosti v oblasti realizace účetní reformy, během vzdělávacího programu budou uvedeny vzorové příklady a dojde ke sdílení dobré praxe.</w:t>
      </w:r>
    </w:p>
    <w:p w:rsidRPr="00325922" w:rsidR="00325922" w:rsidP="00325922" w:rsidRDefault="00325922">
      <w:pPr>
        <w:pStyle w:val="Bezmezer"/>
        <w:jc w:val="both"/>
      </w:pPr>
    </w:p>
    <w:p w:rsidRPr="00B835E0" w:rsidR="00BE4469" w:rsidP="00BE4469" w:rsidRDefault="00BE4469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325922" w:rsidR="00BE4469" w:rsidP="00325922" w:rsidRDefault="00325922">
      <w:pPr>
        <w:pStyle w:val="Bezmezer"/>
      </w:pPr>
      <w:r>
        <w:t xml:space="preserve">1. </w:t>
      </w:r>
      <w:r w:rsidRPr="00325922">
        <w:t>Stav realizace účetní reformy</w:t>
      </w:r>
      <w:r w:rsidRPr="00325922">
        <w:br/>
      </w:r>
      <w:r>
        <w:t xml:space="preserve">2. </w:t>
      </w:r>
      <w:r w:rsidRPr="00325922">
        <w:t>Sjednocení pohledu na účetnictví obcí</w:t>
      </w:r>
      <w:r w:rsidRPr="00325922">
        <w:br/>
      </w:r>
      <w:r>
        <w:t xml:space="preserve">3. </w:t>
      </w:r>
      <w:r w:rsidRPr="00325922">
        <w:t>Roční závěrka a její náplň – sestavení, kontrola a metodika</w:t>
      </w:r>
      <w:r w:rsidRPr="00325922">
        <w:br/>
      </w:r>
      <w:r>
        <w:t xml:space="preserve">4. </w:t>
      </w:r>
      <w:r w:rsidRPr="00325922">
        <w:t>Připravované změny v účetních předpisech a metodikách</w:t>
      </w:r>
      <w:r w:rsidRPr="00325922">
        <w:br/>
      </w:r>
      <w:r>
        <w:t xml:space="preserve">5. </w:t>
      </w:r>
      <w:r w:rsidRPr="00325922">
        <w:t>Styk s bankou, inventarizace, archivace, vzorové příklady a sdílení dobré praxe</w:t>
      </w:r>
    </w:p>
    <w:p w:rsidR="00325922" w:rsidP="00BE4469" w:rsidRDefault="00325922">
      <w:pPr>
        <w:pStyle w:val="Bezmezer"/>
        <w:rPr>
          <w:b/>
        </w:rPr>
      </w:pPr>
    </w:p>
    <w:p w:rsidRPr="00B835E0" w:rsidR="00BE4469" w:rsidP="00BE4469" w:rsidRDefault="00BE4469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BE4469" w:rsidP="00BE4469" w:rsidRDefault="00325922">
      <w:pPr>
        <w:pStyle w:val="Bezmezer"/>
      </w:pPr>
      <w:r>
        <w:t>8</w:t>
      </w:r>
      <w:r w:rsidRPr="00B835E0" w:rsidR="00BE4469">
        <w:t xml:space="preserve"> hodin</w:t>
      </w:r>
    </w:p>
    <w:p w:rsidRPr="00B835E0" w:rsidR="00BE4469" w:rsidP="00BE4469" w:rsidRDefault="00BE4469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BE4469" w:rsidP="00B835E0" w:rsidRDefault="00BE4469">
      <w:pPr>
        <w:pStyle w:val="Bezmezer"/>
        <w:rPr>
          <w:b/>
          <w:sz w:val="32"/>
        </w:rPr>
      </w:pPr>
    </w:p>
    <w:p w:rsidR="00BE4469" w:rsidP="00B835E0" w:rsidRDefault="00BE4469">
      <w:pPr>
        <w:pStyle w:val="Bezmezer"/>
        <w:rPr>
          <w:b/>
          <w:sz w:val="32"/>
        </w:rPr>
      </w:pPr>
    </w:p>
    <w:p w:rsidR="00BE4469" w:rsidP="00B835E0" w:rsidRDefault="00BE4469">
      <w:pPr>
        <w:pStyle w:val="Bezmezer"/>
        <w:rPr>
          <w:b/>
          <w:sz w:val="32"/>
        </w:rPr>
      </w:pPr>
    </w:p>
    <w:p w:rsidR="00BE4469" w:rsidP="00B835E0" w:rsidRDefault="00BE4469">
      <w:pPr>
        <w:pStyle w:val="Bezmezer"/>
        <w:rPr>
          <w:b/>
          <w:sz w:val="32"/>
        </w:rPr>
      </w:pPr>
    </w:p>
    <w:p w:rsidR="00BE4469" w:rsidP="00B835E0" w:rsidRDefault="00BE4469">
      <w:pPr>
        <w:pStyle w:val="Bezmezer"/>
        <w:rPr>
          <w:b/>
          <w:sz w:val="32"/>
        </w:rPr>
      </w:pPr>
    </w:p>
    <w:p w:rsidR="00BE4469" w:rsidP="00B835E0" w:rsidRDefault="00BE4469">
      <w:pPr>
        <w:pStyle w:val="Bezmezer"/>
        <w:rPr>
          <w:b/>
          <w:sz w:val="32"/>
        </w:rPr>
      </w:pPr>
    </w:p>
    <w:p w:rsidR="00034330" w:rsidP="00B835E0" w:rsidRDefault="00034330">
      <w:pPr>
        <w:pStyle w:val="Bezmezer"/>
        <w:rPr>
          <w:b/>
          <w:sz w:val="32"/>
        </w:rPr>
      </w:pPr>
    </w:p>
    <w:p w:rsidR="00034330" w:rsidP="00B835E0" w:rsidRDefault="00034330">
      <w:pPr>
        <w:pStyle w:val="Bezmezer"/>
        <w:rPr>
          <w:b/>
          <w:sz w:val="32"/>
        </w:rPr>
      </w:pPr>
    </w:p>
    <w:p w:rsidR="00034330" w:rsidP="00B835E0" w:rsidRDefault="00034330">
      <w:pPr>
        <w:pStyle w:val="Bezmezer"/>
        <w:rPr>
          <w:b/>
          <w:sz w:val="32"/>
        </w:rPr>
      </w:pPr>
    </w:p>
    <w:p w:rsidR="00BE4469" w:rsidP="00B835E0" w:rsidRDefault="00BE4469">
      <w:pPr>
        <w:pStyle w:val="Bezmezer"/>
        <w:rPr>
          <w:b/>
          <w:sz w:val="32"/>
        </w:rPr>
      </w:pPr>
    </w:p>
    <w:p w:rsidR="00BE4469" w:rsidP="00B835E0" w:rsidRDefault="00BE4469">
      <w:pPr>
        <w:pStyle w:val="Bezmezer"/>
        <w:rPr>
          <w:b/>
          <w:sz w:val="32"/>
        </w:rPr>
      </w:pPr>
    </w:p>
    <w:p w:rsidR="00BE4469" w:rsidP="00B835E0" w:rsidRDefault="00BE4469">
      <w:pPr>
        <w:pStyle w:val="Bezmezer"/>
        <w:rPr>
          <w:b/>
          <w:sz w:val="32"/>
        </w:rPr>
      </w:pPr>
    </w:p>
    <w:p w:rsidRPr="00B835E0" w:rsidR="00072754" w:rsidP="00B835E0" w:rsidRDefault="00BE4469">
      <w:pPr>
        <w:pStyle w:val="Bezmezer"/>
        <w:rPr>
          <w:b/>
          <w:sz w:val="32"/>
        </w:rPr>
      </w:pPr>
      <w:r>
        <w:rPr>
          <w:b/>
          <w:sz w:val="32"/>
        </w:rPr>
        <w:lastRenderedPageBreak/>
        <w:t xml:space="preserve">2. </w:t>
      </w:r>
      <w:r w:rsidR="00325922">
        <w:rPr>
          <w:b/>
          <w:sz w:val="32"/>
        </w:rPr>
        <w:t>Zákon o kontrole (kontrolní řád)</w:t>
      </w:r>
    </w:p>
    <w:p w:rsidRPr="00B835E0" w:rsidR="00B835E0" w:rsidP="00B835E0" w:rsidRDefault="00B835E0">
      <w:pPr>
        <w:pStyle w:val="Bezmezer"/>
        <w:rPr>
          <w:b/>
        </w:rPr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B835E0" w:rsidP="00325922" w:rsidRDefault="00325922">
      <w:pPr>
        <w:pStyle w:val="Bezmezer"/>
        <w:jc w:val="both"/>
      </w:pPr>
      <w:r w:rsidRPr="00325922">
        <w:t>Cílem vzdělávacího programu je umožnit účastníkům získat a prohloubit si aktuální informace k problematice kontroly a prostřednictvím příkladů z praxe a řešení modelových situací podpořit integraci poznatků, a to jak z problematiky kontroly výkonu přenesené, tak i samostatné působnosti územních samosprávných celků (ÚSC).</w:t>
      </w:r>
    </w:p>
    <w:p w:rsidRPr="00325922" w:rsidR="00325922" w:rsidP="00325922" w:rsidRDefault="00325922">
      <w:pPr>
        <w:pStyle w:val="Bezmezer"/>
        <w:jc w:val="both"/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325922" w:rsidR="00325922" w:rsidP="00325922" w:rsidRDefault="00325922">
      <w:pPr>
        <w:pStyle w:val="Bezmezer"/>
        <w:rPr>
          <w:lang w:eastAsia="cs-CZ"/>
        </w:rPr>
      </w:pPr>
      <w:r w:rsidRPr="00325922">
        <w:rPr>
          <w:lang w:eastAsia="cs-CZ"/>
        </w:rPr>
        <w:t>1. Zákon o kontrole (Kontrolní řád)</w:t>
      </w:r>
    </w:p>
    <w:p w:rsidRPr="00325922" w:rsidR="00325922" w:rsidP="00325922" w:rsidRDefault="00325922">
      <w:pPr>
        <w:pStyle w:val="Bezmezer"/>
        <w:rPr>
          <w:lang w:eastAsia="cs-CZ"/>
        </w:rPr>
      </w:pPr>
      <w:r w:rsidRPr="00325922">
        <w:rPr>
          <w:lang w:eastAsia="cs-CZ"/>
        </w:rPr>
        <w:t>a. Úvod do problematiky kontrolní činnosti</w:t>
      </w:r>
      <w:r w:rsidRPr="00325922">
        <w:rPr>
          <w:lang w:eastAsia="cs-CZ"/>
        </w:rPr>
        <w:br/>
        <w:t>b. Působnost kontrolního řádu</w:t>
      </w:r>
      <w:r w:rsidRPr="00325922">
        <w:rPr>
          <w:lang w:eastAsia="cs-CZ"/>
        </w:rPr>
        <w:br/>
        <w:t>c. Úkony předcházející kontrole</w:t>
      </w:r>
      <w:r w:rsidRPr="00325922">
        <w:rPr>
          <w:lang w:eastAsia="cs-CZ"/>
        </w:rPr>
        <w:br/>
        <w:t>d. Zahájení kontroly</w:t>
      </w:r>
      <w:r w:rsidRPr="00325922">
        <w:rPr>
          <w:lang w:eastAsia="cs-CZ"/>
        </w:rPr>
        <w:br/>
        <w:t>e. Práva a povinnosti kontrolujících a kontrolovaných</w:t>
      </w:r>
      <w:r w:rsidRPr="00325922">
        <w:rPr>
          <w:lang w:eastAsia="cs-CZ"/>
        </w:rPr>
        <w:br/>
        <w:t>f. Protokol o kontrole</w:t>
      </w:r>
      <w:r w:rsidRPr="00325922">
        <w:rPr>
          <w:lang w:eastAsia="cs-CZ"/>
        </w:rPr>
        <w:br/>
        <w:t>g. Námitkové řízení</w:t>
      </w:r>
      <w:r w:rsidRPr="00325922">
        <w:rPr>
          <w:lang w:eastAsia="cs-CZ"/>
        </w:rPr>
        <w:br/>
        <w:t>h. Přestupky a správní delikty</w:t>
      </w:r>
      <w:r w:rsidRPr="00325922">
        <w:rPr>
          <w:lang w:eastAsia="cs-CZ"/>
        </w:rPr>
        <w:br/>
        <w:t>i. Koordinační mechanismy dle zákona o kontrole (spolupráce kontrolních subjektů, plánování kontrol, zveřejňování informací o kontrolách)</w:t>
      </w:r>
      <w:r w:rsidRPr="00325922">
        <w:rPr>
          <w:lang w:eastAsia="cs-CZ"/>
        </w:rPr>
        <w:br/>
        <w:t>j. Další vybrané instituty dle zákona o kontrole (mlčenlivost, náklady kontroly)</w:t>
      </w:r>
      <w:r w:rsidRPr="00325922">
        <w:rPr>
          <w:lang w:eastAsia="cs-CZ"/>
        </w:rPr>
        <w:br/>
        <w:t> </w:t>
      </w:r>
    </w:p>
    <w:p w:rsidRPr="00325922" w:rsidR="00325922" w:rsidP="00325922" w:rsidRDefault="00325922">
      <w:pPr>
        <w:pStyle w:val="Bezmezer"/>
        <w:rPr>
          <w:lang w:eastAsia="cs-CZ"/>
        </w:rPr>
      </w:pPr>
      <w:r w:rsidRPr="00325922">
        <w:rPr>
          <w:lang w:eastAsia="cs-CZ"/>
        </w:rPr>
        <w:t>2. Kontrola výkonu přenesené a samostatné působnosti ÚSC</w:t>
      </w:r>
      <w:r w:rsidRPr="00325922">
        <w:rPr>
          <w:lang w:eastAsia="cs-CZ"/>
        </w:rPr>
        <w:br/>
        <w:t>3. Dotazy a odpovědi ke kontrolnímu řádu, řešení aplikačních problémů</w:t>
      </w:r>
    </w:p>
    <w:p w:rsidRPr="00B835E0" w:rsidR="00B835E0" w:rsidP="00B835E0" w:rsidRDefault="00B835E0">
      <w:pPr>
        <w:pStyle w:val="Bezmezer"/>
      </w:pPr>
    </w:p>
    <w:p w:rsidRPr="00B835E0" w:rsidR="00694320" w:rsidP="00694320" w:rsidRDefault="00694320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694320" w:rsidP="00694320" w:rsidRDefault="00694320">
      <w:pPr>
        <w:pStyle w:val="Bezmezer"/>
      </w:pPr>
      <w:r>
        <w:t>8</w:t>
      </w:r>
      <w:r w:rsidRPr="00B835E0">
        <w:t xml:space="preserve"> hodin</w:t>
      </w:r>
    </w:p>
    <w:p w:rsidRPr="00B835E0" w:rsidR="00694320" w:rsidP="00694320" w:rsidRDefault="00694320">
      <w:pPr>
        <w:pStyle w:val="Bezmezer"/>
        <w:rPr>
          <w:b/>
        </w:rPr>
      </w:pPr>
    </w:p>
    <w:p w:rsidR="00694320" w:rsidP="00694320" w:rsidRDefault="00694320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694320" w:rsidP="00694320" w:rsidRDefault="00694320">
      <w:pPr>
        <w:pStyle w:val="Bezmezer"/>
      </w:pPr>
    </w:p>
    <w:p w:rsidR="00694320" w:rsidP="00694320" w:rsidRDefault="00694320">
      <w:pPr>
        <w:pStyle w:val="Bezmezer"/>
        <w:rPr>
          <w:b/>
        </w:rPr>
      </w:pPr>
      <w:r>
        <w:rPr>
          <w:b/>
        </w:rPr>
        <w:t>Povinnosti dodavatele:</w:t>
      </w:r>
    </w:p>
    <w:p w:rsidR="00694320" w:rsidP="00694320" w:rsidRDefault="00694320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694320" w:rsidP="00694320" w:rsidRDefault="00694320">
      <w:pPr>
        <w:pStyle w:val="Bezmezer"/>
      </w:pPr>
    </w:p>
    <w:p w:rsidR="00694320" w:rsidP="00694320" w:rsidRDefault="00694320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694320" w:rsidP="00694320" w:rsidRDefault="00694320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E4469">
      <w:pPr>
        <w:pStyle w:val="Bezmezer"/>
        <w:rPr>
          <w:b/>
        </w:rPr>
      </w:pPr>
      <w:r>
        <w:rPr>
          <w:b/>
          <w:sz w:val="32"/>
        </w:rPr>
        <w:t xml:space="preserve">3. </w:t>
      </w:r>
      <w:r w:rsidR="00325922">
        <w:rPr>
          <w:b/>
          <w:sz w:val="32"/>
        </w:rPr>
        <w:t>Majetkoprávní jednání v prostředí územních samosprávných celků</w:t>
      </w:r>
      <w:r w:rsidRPr="00B835E0" w:rsidR="00B835E0">
        <w:rPr>
          <w:b/>
        </w:rPr>
        <w:t xml:space="preserve"> </w:t>
      </w:r>
    </w:p>
    <w:p w:rsidR="00B835E0" w:rsidP="00B835E0" w:rsidRDefault="00B835E0">
      <w:pPr>
        <w:pStyle w:val="Bezmezer"/>
        <w:rPr>
          <w:b/>
        </w:rPr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BE4469" w:rsidP="00325922" w:rsidRDefault="00325922">
      <w:pPr>
        <w:pStyle w:val="Bezmezer"/>
        <w:jc w:val="both"/>
      </w:pPr>
      <w:r w:rsidRPr="00325922">
        <w:t>Cílem je podat účastníkům srozumitelnou a současně co možná komplexní informaci o povinnostech územních samosprávných celků v souvislosti s realizací vztahů soukromého práva (nabývání vlastnictví, uzavírání smluv) v intencích nového občanského zákoníku, včetně zachycení důležitých vazeb na zákon o obcích a plnění povinností ze zákona o obcích plynoucích. Program reflektuje fakt, že obcím a krajům nepostačí při realizaci soukromoprávních vztahů znalost občanského zákoníku, neboť s ohledem na zvláštní povahu obcí a krajů a jejich veřejnoprávní regulaci je třeba pečlivě sledovat vazby a vzájemná propojení mezi občanským zákoníkem a veřejnoprávní úpravou jejich postavení.</w:t>
      </w:r>
    </w:p>
    <w:p w:rsidRPr="00325922" w:rsidR="00325922" w:rsidP="00325922" w:rsidRDefault="00325922">
      <w:pPr>
        <w:pStyle w:val="Bezmezer"/>
        <w:jc w:val="both"/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325922" w:rsidR="00325922" w:rsidP="00325922" w:rsidRDefault="00325922">
      <w:pPr>
        <w:pStyle w:val="Bezmezer"/>
        <w:rPr>
          <w:lang w:eastAsia="cs-CZ"/>
        </w:rPr>
      </w:pPr>
      <w:r w:rsidRPr="00325922">
        <w:rPr>
          <w:lang w:eastAsia="cs-CZ"/>
        </w:rPr>
        <w:t>1. Rekodifikace soukromého práva a základní vazby na zákon o obcích</w:t>
      </w:r>
    </w:p>
    <w:p w:rsidRPr="00325922" w:rsidR="00325922" w:rsidP="00325922" w:rsidRDefault="00325922">
      <w:pPr>
        <w:pStyle w:val="Bezmezer"/>
        <w:numPr>
          <w:ilvl w:val="0"/>
          <w:numId w:val="19"/>
        </w:numPr>
        <w:rPr>
          <w:lang w:eastAsia="cs-CZ"/>
        </w:rPr>
      </w:pPr>
      <w:r w:rsidRPr="00325922">
        <w:rPr>
          <w:lang w:eastAsia="cs-CZ"/>
        </w:rPr>
        <w:t>Související novelizace zákona o obcích</w:t>
      </w:r>
    </w:p>
    <w:p w:rsidRPr="00325922" w:rsidR="00325922" w:rsidP="00325922" w:rsidRDefault="00325922">
      <w:pPr>
        <w:pStyle w:val="Bezmezer"/>
        <w:numPr>
          <w:ilvl w:val="0"/>
          <w:numId w:val="19"/>
        </w:numPr>
        <w:rPr>
          <w:lang w:eastAsia="cs-CZ"/>
        </w:rPr>
      </w:pPr>
      <w:r w:rsidRPr="00325922">
        <w:rPr>
          <w:lang w:eastAsia="cs-CZ"/>
        </w:rPr>
        <w:t>Vazby mezi občanským zákoníkem a zákonem o obcích a jinými veřejnoprávními předpisy z hlediska obecní praxe</w:t>
      </w:r>
    </w:p>
    <w:p w:rsidRPr="00325922" w:rsidR="00325922" w:rsidP="00325922" w:rsidRDefault="00325922">
      <w:pPr>
        <w:pStyle w:val="Bezmezer"/>
        <w:rPr>
          <w:lang w:eastAsia="cs-CZ"/>
        </w:rPr>
      </w:pPr>
      <w:r w:rsidRPr="00325922">
        <w:rPr>
          <w:lang w:eastAsia="cs-CZ"/>
        </w:rPr>
        <w:t>2. Realizace majetkových dispozic obcí - povinnosti dle zákona o obcích</w:t>
      </w:r>
    </w:p>
    <w:p w:rsidRPr="00325922" w:rsidR="00325922" w:rsidP="00325922" w:rsidRDefault="00325922">
      <w:pPr>
        <w:pStyle w:val="Bezmezer"/>
        <w:numPr>
          <w:ilvl w:val="0"/>
          <w:numId w:val="20"/>
        </w:numPr>
        <w:rPr>
          <w:lang w:eastAsia="cs-CZ"/>
        </w:rPr>
      </w:pPr>
      <w:r w:rsidRPr="00325922">
        <w:rPr>
          <w:lang w:eastAsia="cs-CZ"/>
        </w:rPr>
        <w:t>Zveřejňování záměru dle § 39 zákona o obcích, pravomoci orgánů obce při schválení a uzavření smlouvy, svolání zasedání zastupitelstva apod.</w:t>
      </w:r>
    </w:p>
    <w:p w:rsidRPr="00325922" w:rsidR="00325922" w:rsidP="00325922" w:rsidRDefault="00325922">
      <w:pPr>
        <w:pStyle w:val="Bezmezer"/>
        <w:numPr>
          <w:ilvl w:val="0"/>
          <w:numId w:val="20"/>
        </w:numPr>
        <w:rPr>
          <w:lang w:eastAsia="cs-CZ"/>
        </w:rPr>
      </w:pPr>
      <w:r w:rsidRPr="00325922">
        <w:rPr>
          <w:lang w:eastAsia="cs-CZ"/>
        </w:rPr>
        <w:t>Povinnost hospodárného nakládání s majetkem obce a související otázky</w:t>
      </w:r>
    </w:p>
    <w:p w:rsidRPr="00325922" w:rsidR="00325922" w:rsidP="00325922" w:rsidRDefault="00325922">
      <w:pPr>
        <w:pStyle w:val="Bezmezer"/>
        <w:numPr>
          <w:ilvl w:val="0"/>
          <w:numId w:val="20"/>
        </w:numPr>
        <w:rPr>
          <w:lang w:eastAsia="cs-CZ"/>
        </w:rPr>
      </w:pPr>
      <w:r w:rsidRPr="00325922">
        <w:rPr>
          <w:lang w:eastAsia="cs-CZ"/>
        </w:rPr>
        <w:t>Odpovědnost volených představitelů i zaměstnanců obcí</w:t>
      </w:r>
    </w:p>
    <w:p w:rsidRPr="00325922" w:rsidR="00325922" w:rsidP="00325922" w:rsidRDefault="00325922">
      <w:pPr>
        <w:pStyle w:val="Bezmezer"/>
        <w:rPr>
          <w:lang w:eastAsia="cs-CZ"/>
        </w:rPr>
      </w:pPr>
      <w:r w:rsidRPr="00325922">
        <w:rPr>
          <w:lang w:eastAsia="cs-CZ"/>
        </w:rPr>
        <w:t>3. Vybrané otázky věcných práv dle NOZ a souvislosti s obecní praxí</w:t>
      </w:r>
    </w:p>
    <w:p w:rsidRPr="00325922" w:rsidR="00325922" w:rsidP="00325922" w:rsidRDefault="00325922">
      <w:pPr>
        <w:pStyle w:val="Bezmezer"/>
        <w:numPr>
          <w:ilvl w:val="0"/>
          <w:numId w:val="21"/>
        </w:numPr>
        <w:rPr>
          <w:lang w:eastAsia="cs-CZ"/>
        </w:rPr>
      </w:pPr>
      <w:r w:rsidRPr="00325922">
        <w:rPr>
          <w:lang w:eastAsia="cs-CZ"/>
        </w:rPr>
        <w:t>Pojetí nemovité věci</w:t>
      </w:r>
    </w:p>
    <w:p w:rsidRPr="00325922" w:rsidR="00325922" w:rsidP="00325922" w:rsidRDefault="00325922">
      <w:pPr>
        <w:pStyle w:val="Bezmezer"/>
        <w:numPr>
          <w:ilvl w:val="0"/>
          <w:numId w:val="21"/>
        </w:numPr>
        <w:rPr>
          <w:lang w:eastAsia="cs-CZ"/>
        </w:rPr>
      </w:pPr>
      <w:r w:rsidRPr="00325922">
        <w:rPr>
          <w:lang w:eastAsia="cs-CZ"/>
        </w:rPr>
        <w:t>Právo stavby, věcná břemena</w:t>
      </w:r>
    </w:p>
    <w:p w:rsidRPr="00325922" w:rsidR="00325922" w:rsidP="00325922" w:rsidRDefault="00325922">
      <w:pPr>
        <w:pStyle w:val="Bezmezer"/>
        <w:numPr>
          <w:ilvl w:val="0"/>
          <w:numId w:val="21"/>
        </w:numPr>
        <w:rPr>
          <w:lang w:eastAsia="cs-CZ"/>
        </w:rPr>
      </w:pPr>
      <w:r w:rsidRPr="00325922">
        <w:rPr>
          <w:lang w:eastAsia="cs-CZ"/>
        </w:rPr>
        <w:t>Inženýrské sítě a pozemní komunikace</w:t>
      </w:r>
    </w:p>
    <w:p w:rsidRPr="00325922" w:rsidR="00325922" w:rsidP="00325922" w:rsidRDefault="00325922">
      <w:pPr>
        <w:pStyle w:val="Bezmezer"/>
        <w:rPr>
          <w:lang w:eastAsia="cs-CZ"/>
        </w:rPr>
      </w:pPr>
      <w:r w:rsidRPr="00325922">
        <w:rPr>
          <w:lang w:eastAsia="cs-CZ"/>
        </w:rPr>
        <w:t>4. Vybrané otázky závazkového práva</w:t>
      </w:r>
    </w:p>
    <w:p w:rsidRPr="00325922" w:rsidR="00325922" w:rsidP="00325922" w:rsidRDefault="00325922">
      <w:pPr>
        <w:pStyle w:val="Bezmezer"/>
        <w:numPr>
          <w:ilvl w:val="0"/>
          <w:numId w:val="22"/>
        </w:numPr>
        <w:rPr>
          <w:lang w:eastAsia="cs-CZ"/>
        </w:rPr>
      </w:pPr>
      <w:r w:rsidRPr="00325922">
        <w:rPr>
          <w:lang w:eastAsia="cs-CZ"/>
        </w:rPr>
        <w:t>Uzavírání smluv podle nového občanského zákoníku</w:t>
      </w:r>
    </w:p>
    <w:p w:rsidRPr="00325922" w:rsidR="00325922" w:rsidP="00325922" w:rsidRDefault="00325922">
      <w:pPr>
        <w:pStyle w:val="Bezmezer"/>
        <w:numPr>
          <w:ilvl w:val="0"/>
          <w:numId w:val="22"/>
        </w:numPr>
        <w:rPr>
          <w:lang w:eastAsia="cs-CZ"/>
        </w:rPr>
      </w:pPr>
      <w:r w:rsidRPr="00325922">
        <w:rPr>
          <w:lang w:eastAsia="cs-CZ"/>
        </w:rPr>
        <w:t>Předsmluvní odpovědnost a možné dopady na obec</w:t>
      </w:r>
    </w:p>
    <w:p w:rsidRPr="00325922" w:rsidR="00325922" w:rsidP="00325922" w:rsidRDefault="00325922">
      <w:pPr>
        <w:pStyle w:val="Bezmezer"/>
        <w:numPr>
          <w:ilvl w:val="0"/>
          <w:numId w:val="22"/>
        </w:numPr>
        <w:rPr>
          <w:lang w:eastAsia="cs-CZ"/>
        </w:rPr>
      </w:pPr>
      <w:r w:rsidRPr="00325922">
        <w:rPr>
          <w:lang w:eastAsia="cs-CZ"/>
        </w:rPr>
        <w:t>Pojetí neplatnosti právního jednání</w:t>
      </w:r>
    </w:p>
    <w:p w:rsidRPr="00325922" w:rsidR="00325922" w:rsidP="00325922" w:rsidRDefault="00325922">
      <w:pPr>
        <w:pStyle w:val="Bezmezer"/>
        <w:rPr>
          <w:lang w:eastAsia="cs-CZ"/>
        </w:rPr>
      </w:pPr>
      <w:r w:rsidRPr="00325922">
        <w:rPr>
          <w:lang w:eastAsia="cs-CZ"/>
        </w:rPr>
        <w:t>5. Shrnutí, diskuze, dotazy a výměna zkušeností</w:t>
      </w:r>
    </w:p>
    <w:p w:rsidRPr="00B835E0" w:rsidR="00B835E0" w:rsidP="00B835E0" w:rsidRDefault="00B835E0">
      <w:pPr>
        <w:pStyle w:val="Bezmezer"/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B835E0" w:rsidP="00B835E0" w:rsidRDefault="00325922">
      <w:pPr>
        <w:pStyle w:val="Bezmezer"/>
      </w:pPr>
      <w:r>
        <w:t>8</w:t>
      </w:r>
      <w:r w:rsidRPr="00B835E0" w:rsidR="00B835E0">
        <w:t xml:space="preserve"> hodin</w:t>
      </w:r>
    </w:p>
    <w:p w:rsidRPr="00B835E0" w:rsidR="00B835E0" w:rsidP="00B835E0" w:rsidRDefault="00B835E0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lastRenderedPageBreak/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D32F0D" w:rsidP="00D32F0D" w:rsidRDefault="00115314">
      <w:pPr>
        <w:pStyle w:val="Bezmezer"/>
        <w:rPr>
          <w:b/>
        </w:rPr>
      </w:pPr>
      <w:r>
        <w:rPr>
          <w:b/>
          <w:sz w:val="32"/>
        </w:rPr>
        <w:t>4</w:t>
      </w:r>
      <w:r w:rsidR="00D32F0D">
        <w:rPr>
          <w:b/>
          <w:sz w:val="32"/>
        </w:rPr>
        <w:t xml:space="preserve">. </w:t>
      </w:r>
      <w:r w:rsidRPr="00B835E0" w:rsidR="00D32F0D">
        <w:rPr>
          <w:b/>
          <w:sz w:val="32"/>
        </w:rPr>
        <w:t xml:space="preserve">Seminář/kurz </w:t>
      </w:r>
      <w:r w:rsidR="00D32F0D">
        <w:rPr>
          <w:b/>
          <w:sz w:val="32"/>
        </w:rPr>
        <w:t>k řízení lidských zdrojů a odměňování ve veřejné správě</w:t>
      </w:r>
      <w:r w:rsidRPr="00B835E0" w:rsidR="00D32F0D">
        <w:rPr>
          <w:b/>
        </w:rPr>
        <w:t xml:space="preserve"> </w:t>
      </w:r>
    </w:p>
    <w:p w:rsidR="00D32F0D" w:rsidP="00D32F0D" w:rsidRDefault="00D32F0D">
      <w:pPr>
        <w:pStyle w:val="Bezmezer"/>
        <w:rPr>
          <w:b/>
        </w:rPr>
      </w:pPr>
    </w:p>
    <w:p w:rsidRPr="00B835E0" w:rsidR="00D32F0D" w:rsidP="00D32F0D" w:rsidRDefault="00D32F0D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9F6F8F" w:rsidR="00D32F0D" w:rsidP="009F6F8F" w:rsidRDefault="00D32F0D">
      <w:pPr>
        <w:pStyle w:val="Bezmezer"/>
        <w:jc w:val="both"/>
      </w:pPr>
      <w:r w:rsidRPr="009F6F8F">
        <w:t>Kurz je určený vedoucím pracovníkům, kterými volení zástupci obcí bezesporu jsou. Na kurzu se dozví, jak s lidskými zdroji v organizaci pracovat, jak je hodnotit či vz</w:t>
      </w:r>
      <w:r w:rsidRPr="009F6F8F" w:rsidR="009F6F8F">
        <w:t>dělávat. Prakticky si vyzkouší</w:t>
      </w:r>
      <w:r w:rsidRPr="009F6F8F">
        <w:t xml:space="preserve"> sestavit popis pracovního místa a další činnosti související s personální oblastí.</w:t>
      </w:r>
    </w:p>
    <w:p w:rsidR="00D32F0D" w:rsidP="00D32F0D" w:rsidRDefault="00D32F0D">
      <w:pPr>
        <w:pStyle w:val="Bezmezer"/>
        <w:rPr>
          <w:b/>
        </w:rPr>
      </w:pPr>
    </w:p>
    <w:p w:rsidRPr="00B835E0" w:rsidR="00D32F0D" w:rsidP="00D32F0D" w:rsidRDefault="00D32F0D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9F6F8F" w:rsidR="009F6F8F" w:rsidP="009F6F8F" w:rsidRDefault="009F6F8F">
      <w:pPr>
        <w:pStyle w:val="Bezmezer"/>
        <w:rPr>
          <w:lang w:eastAsia="cs-CZ"/>
        </w:rPr>
      </w:pPr>
      <w:r>
        <w:rPr>
          <w:lang w:eastAsia="cs-CZ"/>
        </w:rPr>
        <w:t xml:space="preserve">1. </w:t>
      </w:r>
      <w:r w:rsidRPr="009F6F8F">
        <w:rPr>
          <w:lang w:eastAsia="cs-CZ"/>
        </w:rPr>
        <w:t>Plánování lidských zdrojů</w:t>
      </w:r>
    </w:p>
    <w:p w:rsidRPr="009F6F8F" w:rsidR="009F6F8F" w:rsidP="009F6F8F" w:rsidRDefault="009F6F8F">
      <w:pPr>
        <w:pStyle w:val="Bezmezer"/>
        <w:rPr>
          <w:lang w:eastAsia="cs-CZ"/>
        </w:rPr>
      </w:pPr>
      <w:r>
        <w:rPr>
          <w:lang w:eastAsia="cs-CZ"/>
        </w:rPr>
        <w:t xml:space="preserve">2. </w:t>
      </w:r>
      <w:r w:rsidRPr="009F6F8F">
        <w:rPr>
          <w:lang w:eastAsia="cs-CZ"/>
        </w:rPr>
        <w:t>Kvalifikační požadavky na pracovníky</w:t>
      </w:r>
    </w:p>
    <w:p w:rsidRPr="009F6F8F" w:rsidR="009F6F8F" w:rsidP="009F6F8F" w:rsidRDefault="009F6F8F">
      <w:pPr>
        <w:pStyle w:val="Bezmezer"/>
        <w:rPr>
          <w:lang w:eastAsia="cs-CZ"/>
        </w:rPr>
      </w:pPr>
      <w:r>
        <w:rPr>
          <w:lang w:eastAsia="cs-CZ"/>
        </w:rPr>
        <w:t xml:space="preserve">3. </w:t>
      </w:r>
      <w:r w:rsidRPr="009F6F8F">
        <w:rPr>
          <w:lang w:eastAsia="cs-CZ"/>
        </w:rPr>
        <w:t>Hodnocení zaměstnanců</w:t>
      </w:r>
    </w:p>
    <w:p w:rsidRPr="009F6F8F" w:rsidR="009F6F8F" w:rsidP="009F6F8F" w:rsidRDefault="009F6F8F">
      <w:pPr>
        <w:pStyle w:val="Bezmezer"/>
        <w:rPr>
          <w:lang w:eastAsia="cs-CZ"/>
        </w:rPr>
      </w:pPr>
      <w:r>
        <w:rPr>
          <w:lang w:eastAsia="cs-CZ"/>
        </w:rPr>
        <w:t xml:space="preserve">4. </w:t>
      </w:r>
      <w:r w:rsidRPr="009F6F8F">
        <w:rPr>
          <w:lang w:eastAsia="cs-CZ"/>
        </w:rPr>
        <w:t>Vzdělávání pracovníků</w:t>
      </w:r>
    </w:p>
    <w:p w:rsidRPr="009F6F8F" w:rsidR="009F6F8F" w:rsidP="009F6F8F" w:rsidRDefault="009F6F8F">
      <w:pPr>
        <w:pStyle w:val="Bezmezer"/>
        <w:rPr>
          <w:lang w:eastAsia="cs-CZ"/>
        </w:rPr>
      </w:pPr>
      <w:r>
        <w:rPr>
          <w:lang w:eastAsia="cs-CZ"/>
        </w:rPr>
        <w:t xml:space="preserve">5. </w:t>
      </w:r>
      <w:r w:rsidRPr="009F6F8F">
        <w:rPr>
          <w:lang w:eastAsia="cs-CZ"/>
        </w:rPr>
        <w:t>Jak motivovat podřízené</w:t>
      </w:r>
    </w:p>
    <w:p w:rsidR="00D32F0D" w:rsidP="00D32F0D" w:rsidRDefault="00D32F0D">
      <w:pPr>
        <w:pStyle w:val="Bezmezer"/>
        <w:rPr>
          <w:lang w:eastAsia="cs-CZ"/>
        </w:rPr>
      </w:pPr>
    </w:p>
    <w:p w:rsidRPr="00B835E0" w:rsidR="00D32F0D" w:rsidP="00D32F0D" w:rsidRDefault="00D32F0D">
      <w:pPr>
        <w:pStyle w:val="Bezmezer"/>
      </w:pPr>
    </w:p>
    <w:p w:rsidRPr="00B835E0" w:rsidR="00D32F0D" w:rsidP="00D32F0D" w:rsidRDefault="00D32F0D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D32F0D" w:rsidP="00D32F0D" w:rsidRDefault="009F6F8F">
      <w:pPr>
        <w:pStyle w:val="Bezmezer"/>
      </w:pPr>
      <w:r>
        <w:t>8</w:t>
      </w:r>
      <w:r w:rsidRPr="00B835E0" w:rsidR="00D32F0D">
        <w:t xml:space="preserve"> hodin</w:t>
      </w:r>
    </w:p>
    <w:p w:rsidRPr="00B835E0" w:rsidR="00D32F0D" w:rsidP="00D32F0D" w:rsidRDefault="00D32F0D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9F6F8F" w:rsidRDefault="00115314">
      <w:pPr>
        <w:pStyle w:val="Bezmezer"/>
        <w:rPr>
          <w:b/>
        </w:rPr>
      </w:pPr>
      <w:r>
        <w:rPr>
          <w:b/>
          <w:sz w:val="32"/>
        </w:rPr>
        <w:lastRenderedPageBreak/>
        <w:t>5</w:t>
      </w:r>
      <w:r w:rsidR="009F6F8F">
        <w:rPr>
          <w:b/>
          <w:sz w:val="32"/>
        </w:rPr>
        <w:t xml:space="preserve">. </w:t>
      </w:r>
      <w:r w:rsidR="00EF74B4">
        <w:rPr>
          <w:b/>
          <w:sz w:val="32"/>
        </w:rPr>
        <w:t>Archivnictví a archivy jako součást veřejné správy</w:t>
      </w:r>
    </w:p>
    <w:p w:rsidR="009F6F8F" w:rsidP="009F6F8F" w:rsidRDefault="009F6F8F">
      <w:pPr>
        <w:pStyle w:val="Bezmezer"/>
        <w:rPr>
          <w:b/>
        </w:rPr>
      </w:pPr>
    </w:p>
    <w:p w:rsidRPr="00B835E0" w:rsidR="009F6F8F" w:rsidP="009F6F8F" w:rsidRDefault="009F6F8F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9F6F8F" w:rsidP="00EF74B4" w:rsidRDefault="00EF74B4">
      <w:pPr>
        <w:pStyle w:val="Bezmezer"/>
        <w:jc w:val="both"/>
      </w:pPr>
      <w:r w:rsidRPr="00EF74B4">
        <w:t>Vzdělávací program je určen pro průběžné vzdělávání úředníků a vedoucích úředníků veřejné správy, kteří se podílejí na zajišťování správy dokumentů v organizaci podle zákona č. 499/2004 Sb. (Zákon o archivnictví a spisové službě a o změně některých zákonů ve znění pozdějších předpisů)</w:t>
      </w:r>
      <w:r w:rsidRPr="00EF74B4">
        <w:rPr>
          <w:rStyle w:val="Zdraznn"/>
          <w:i w:val="false"/>
          <w:iCs w:val="false"/>
        </w:rPr>
        <w:t>. </w:t>
      </w:r>
      <w:r w:rsidRPr="00EF74B4">
        <w:t xml:space="preserve">Cílem kurzu je představit archivy jako organizace, které jsou součástí veřejné správy a kromě své primární činnosti archivování, které je definováno jako obor lidské činnosti zaměřený na péči o archiválie jako součásti národního kulturního dědictví a plnící funkce správní, informační, vědecké a kulturní, je zaměřit se zejména na významnou metodickou funkci archivů v souvislosti s výkonem </w:t>
      </w:r>
      <w:proofErr w:type="spellStart"/>
      <w:r w:rsidRPr="00EF74B4">
        <w:t>předarchivní</w:t>
      </w:r>
      <w:proofErr w:type="spellEnd"/>
      <w:r w:rsidRPr="00EF74B4">
        <w:t xml:space="preserve"> péče, spisové služby.</w:t>
      </w:r>
    </w:p>
    <w:p w:rsidRPr="00EF74B4" w:rsidR="00EF74B4" w:rsidP="00EF74B4" w:rsidRDefault="00EF74B4">
      <w:pPr>
        <w:pStyle w:val="Bezmezer"/>
        <w:jc w:val="both"/>
      </w:pPr>
    </w:p>
    <w:p w:rsidRPr="00B835E0" w:rsidR="009F6F8F" w:rsidP="009F6F8F" w:rsidRDefault="009F6F8F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EF74B4" w:rsidR="00EF74B4" w:rsidP="00EF74B4" w:rsidRDefault="00EF74B4">
      <w:pPr>
        <w:pStyle w:val="Bezmezer"/>
        <w:rPr>
          <w:lang w:eastAsia="cs-CZ"/>
        </w:rPr>
      </w:pPr>
      <w:r w:rsidRPr="00EF74B4">
        <w:rPr>
          <w:lang w:eastAsia="cs-CZ"/>
        </w:rPr>
        <w:t>1. Úvod do problematiky.</w:t>
      </w:r>
    </w:p>
    <w:p w:rsidRPr="00EF74B4" w:rsidR="00EF74B4" w:rsidP="00EF74B4" w:rsidRDefault="00EF74B4">
      <w:pPr>
        <w:pStyle w:val="Bezmezer"/>
        <w:rPr>
          <w:lang w:eastAsia="cs-CZ"/>
        </w:rPr>
      </w:pPr>
      <w:r w:rsidRPr="00EF74B4">
        <w:rPr>
          <w:lang w:eastAsia="cs-CZ"/>
        </w:rPr>
        <w:t>2. Podrobný rozbor.</w:t>
      </w:r>
    </w:p>
    <w:p w:rsidRPr="00EF74B4" w:rsidR="00EF74B4" w:rsidP="00EF74B4" w:rsidRDefault="00EF74B4">
      <w:pPr>
        <w:pStyle w:val="Bezmezer"/>
        <w:rPr>
          <w:lang w:eastAsia="cs-CZ"/>
        </w:rPr>
      </w:pPr>
      <w:r w:rsidRPr="00EF74B4">
        <w:rPr>
          <w:lang w:eastAsia="cs-CZ"/>
        </w:rPr>
        <w:t>3. Soustava archivů a výkon veřejné správy na úseku archivnictví a výkonu spisové služby</w:t>
      </w:r>
    </w:p>
    <w:p w:rsidRPr="00EF74B4" w:rsidR="00EF74B4" w:rsidP="00EF74B4" w:rsidRDefault="00EF74B4">
      <w:pPr>
        <w:pStyle w:val="Bezmezer"/>
        <w:rPr>
          <w:lang w:eastAsia="cs-CZ"/>
        </w:rPr>
      </w:pPr>
      <w:r w:rsidRPr="00EF74B4">
        <w:rPr>
          <w:lang w:eastAsia="cs-CZ"/>
        </w:rPr>
        <w:t>4. Archivy a spisová služba.</w:t>
      </w:r>
    </w:p>
    <w:p w:rsidRPr="00EF74B4" w:rsidR="00EF74B4" w:rsidP="00EF74B4" w:rsidRDefault="00EF74B4">
      <w:pPr>
        <w:pStyle w:val="Bezmezer"/>
        <w:rPr>
          <w:lang w:eastAsia="cs-CZ"/>
        </w:rPr>
      </w:pPr>
      <w:r w:rsidRPr="00EF74B4">
        <w:rPr>
          <w:lang w:eastAsia="cs-CZ"/>
        </w:rPr>
        <w:t>Závěr.</w:t>
      </w:r>
    </w:p>
    <w:p w:rsidR="009F6F8F" w:rsidP="009F6F8F" w:rsidRDefault="00EF74B4">
      <w:pPr>
        <w:pStyle w:val="Bezmezer"/>
        <w:rPr>
          <w:lang w:eastAsia="cs-CZ"/>
        </w:rPr>
      </w:pPr>
      <w:r w:rsidRPr="00EF74B4">
        <w:rPr>
          <w:lang w:eastAsia="cs-CZ"/>
        </w:rPr>
        <w:t>Informační zdroje</w:t>
      </w:r>
    </w:p>
    <w:p w:rsidRPr="00B835E0" w:rsidR="009F6F8F" w:rsidP="009F6F8F" w:rsidRDefault="009F6F8F">
      <w:pPr>
        <w:pStyle w:val="Bezmezer"/>
      </w:pPr>
    </w:p>
    <w:p w:rsidRPr="00B835E0" w:rsidR="009F6F8F" w:rsidP="009F6F8F" w:rsidRDefault="009F6F8F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9F6F8F" w:rsidP="009F6F8F" w:rsidRDefault="00EF74B4">
      <w:pPr>
        <w:pStyle w:val="Bezmezer"/>
      </w:pPr>
      <w:r>
        <w:t>8</w:t>
      </w:r>
      <w:r w:rsidRPr="00B835E0" w:rsidR="009F6F8F">
        <w:t xml:space="preserve"> hodin</w:t>
      </w:r>
    </w:p>
    <w:p w:rsidRPr="00B835E0" w:rsidR="009F6F8F" w:rsidP="009F6F8F" w:rsidRDefault="009F6F8F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EF74B4" w:rsidP="00D32F0D" w:rsidRDefault="00EF74B4">
      <w:pPr>
        <w:pStyle w:val="Bezmezer"/>
        <w:rPr>
          <w:b/>
        </w:rPr>
      </w:pPr>
    </w:p>
    <w:p w:rsidR="009F6F8F" w:rsidP="009F6F8F" w:rsidRDefault="00115314">
      <w:pPr>
        <w:pStyle w:val="Bezmezer"/>
        <w:rPr>
          <w:b/>
        </w:rPr>
      </w:pPr>
      <w:r>
        <w:rPr>
          <w:b/>
          <w:sz w:val="32"/>
        </w:rPr>
        <w:lastRenderedPageBreak/>
        <w:t>6</w:t>
      </w:r>
      <w:r w:rsidR="009F6F8F">
        <w:rPr>
          <w:b/>
          <w:sz w:val="32"/>
        </w:rPr>
        <w:t xml:space="preserve">. </w:t>
      </w:r>
      <w:r w:rsidRPr="00B835E0" w:rsidR="009F6F8F">
        <w:rPr>
          <w:b/>
          <w:sz w:val="32"/>
        </w:rPr>
        <w:t xml:space="preserve">Seminář/kurz </w:t>
      </w:r>
      <w:r w:rsidR="009F6F8F">
        <w:rPr>
          <w:b/>
          <w:sz w:val="32"/>
        </w:rPr>
        <w:t>k procesu tvorby a schvalování obecně závazných vyhlášek</w:t>
      </w:r>
      <w:r w:rsidRPr="00B835E0" w:rsidR="009F6F8F">
        <w:rPr>
          <w:b/>
        </w:rPr>
        <w:t xml:space="preserve"> </w:t>
      </w:r>
    </w:p>
    <w:p w:rsidR="009F6F8F" w:rsidP="009F6F8F" w:rsidRDefault="009F6F8F">
      <w:pPr>
        <w:pStyle w:val="Bezmezer"/>
        <w:rPr>
          <w:b/>
        </w:rPr>
      </w:pPr>
    </w:p>
    <w:p w:rsidRPr="00B835E0" w:rsidR="009F6F8F" w:rsidP="009F6F8F" w:rsidRDefault="009F6F8F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Seminář je zaměřen na </w:t>
      </w:r>
      <w:r w:rsidRPr="009F6F8F">
        <w:rPr>
          <w:b/>
          <w:bCs/>
          <w:lang w:eastAsia="cs-CZ"/>
        </w:rPr>
        <w:t>komplexní problematiku tvorby obecně závazných vyhlášek obcí.</w:t>
      </w:r>
      <w:r w:rsidRPr="009F6F8F">
        <w:rPr>
          <w:lang w:eastAsia="cs-CZ"/>
        </w:rPr>
        <w:t> Seznámíme vás s nejnovější judikaturou Ústavního soudu i s požadavky Ministerstva vnitra na obsah vyhlášek.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>
        <w:rPr>
          <w:lang w:eastAsia="cs-CZ"/>
        </w:rPr>
        <w:t>Dozví</w:t>
      </w:r>
      <w:r w:rsidRPr="009F6F8F">
        <w:rPr>
          <w:lang w:eastAsia="cs-CZ"/>
        </w:rPr>
        <w:t xml:space="preserve"> se, </w:t>
      </w:r>
      <w:r w:rsidRPr="009F6F8F">
        <w:rPr>
          <w:b/>
          <w:bCs/>
          <w:lang w:eastAsia="cs-CZ"/>
        </w:rPr>
        <w:t>jaké místní problémy můžete ve vaší obci vyřešit vydáním obecně závazných vyhlášek</w:t>
      </w:r>
      <w:r w:rsidRPr="009F6F8F">
        <w:rPr>
          <w:lang w:eastAsia="cs-CZ"/>
        </w:rPr>
        <w:t> a ve kterých oblastech už tato úprava není v souladu se zákonem. Podstatná část semináře bude věnována praktickým zkušenostem z obecní normotvorby a prezentována budou konkrétní pochybení obcí při jejich tvorbě.</w:t>
      </w:r>
    </w:p>
    <w:p w:rsidR="009F6F8F" w:rsidP="009F6F8F" w:rsidRDefault="009F6F8F">
      <w:pPr>
        <w:pStyle w:val="Bezmezer"/>
        <w:rPr>
          <w:b/>
        </w:rPr>
      </w:pPr>
    </w:p>
    <w:p w:rsidRPr="00B835E0" w:rsidR="009F6F8F" w:rsidP="009F6F8F" w:rsidRDefault="009F6F8F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1. Legislativní rámec obecně závazných vyhlášek - oddělte mýty a skutečnost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2. Co je třeba vědět o závazném procesu vydávání obecně závazných vyhlášek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3. Dodržujte formální a legislativně-technické náležitosti při vydání obecně závazné vyhlášky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4. Vydávejte vyhlášky se znalostí požadavků Ústavního soudu a Ministerstva vnitra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    na obsah vyhlášek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5. Seznamte se s nejnovější judikaturou Ústavního soudu a jejími dopady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6. Tvořte vyhlášky pro oblasti, které lze regulovat obecně závaznými vyhláškami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7. Kdo a jak vykonává dozor nad vydáváním a obsahem obecně závazných vyhlášek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8. Vyvarujte se nejčastějších pochybení obcí při tvorbě obecně závazných vyhlášek</w:t>
      </w:r>
    </w:p>
    <w:p w:rsidR="009F6F8F" w:rsidP="009F6F8F" w:rsidRDefault="009F6F8F">
      <w:pPr>
        <w:pStyle w:val="Bezmezer"/>
        <w:rPr>
          <w:lang w:eastAsia="cs-CZ"/>
        </w:rPr>
      </w:pPr>
    </w:p>
    <w:p w:rsidRPr="00B835E0" w:rsidR="009F6F8F" w:rsidP="009F6F8F" w:rsidRDefault="009F6F8F">
      <w:pPr>
        <w:pStyle w:val="Bezmezer"/>
      </w:pPr>
    </w:p>
    <w:p w:rsidRPr="00B835E0" w:rsidR="009F6F8F" w:rsidP="009F6F8F" w:rsidRDefault="009F6F8F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9F6F8F" w:rsidP="009F6F8F" w:rsidRDefault="009F6F8F">
      <w:pPr>
        <w:pStyle w:val="Bezmezer"/>
      </w:pPr>
      <w:r>
        <w:t>8</w:t>
      </w:r>
      <w:r w:rsidRPr="00B835E0">
        <w:t xml:space="preserve"> hodin</w:t>
      </w:r>
    </w:p>
    <w:p w:rsidRPr="00B835E0" w:rsidR="009F6F8F" w:rsidP="009F6F8F" w:rsidRDefault="009F6F8F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EF74B4" w:rsidP="00EF74B4" w:rsidRDefault="00115314">
      <w:pPr>
        <w:pStyle w:val="Bezmezer"/>
        <w:rPr>
          <w:b/>
          <w:sz w:val="32"/>
        </w:rPr>
      </w:pPr>
      <w:r>
        <w:rPr>
          <w:b/>
          <w:sz w:val="32"/>
        </w:rPr>
        <w:lastRenderedPageBreak/>
        <w:t>7</w:t>
      </w:r>
      <w:r w:rsidR="00EF74B4">
        <w:rPr>
          <w:b/>
          <w:sz w:val="32"/>
        </w:rPr>
        <w:t xml:space="preserve">. </w:t>
      </w:r>
      <w:r w:rsidR="00037BE0">
        <w:rPr>
          <w:b/>
          <w:sz w:val="32"/>
        </w:rPr>
        <w:t>Seminář/kurz k GDPR</w:t>
      </w:r>
    </w:p>
    <w:p w:rsidR="00EF74B4" w:rsidP="00EF74B4" w:rsidRDefault="00EF74B4">
      <w:pPr>
        <w:pStyle w:val="Bezmezer"/>
        <w:rPr>
          <w:b/>
        </w:rPr>
      </w:pPr>
    </w:p>
    <w:p w:rsidRPr="00B835E0" w:rsidR="00EF74B4" w:rsidP="00EF74B4" w:rsidRDefault="00EF74B4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037BE0" w:rsidP="00037BE0" w:rsidRDefault="00037BE0">
      <w:pPr>
        <w:pStyle w:val="Bezmezer"/>
      </w:pPr>
      <w:r>
        <w:t>Seminář je určen všem, kteří přicházejí do styku s osobními údaji zaměstnanců, klientů a ostatních osob.</w:t>
      </w:r>
    </w:p>
    <w:p w:rsidR="00EF74B4" w:rsidP="00EF74B4" w:rsidRDefault="00EF74B4">
      <w:pPr>
        <w:pStyle w:val="Bezmezer"/>
        <w:rPr>
          <w:b/>
        </w:rPr>
      </w:pPr>
    </w:p>
    <w:p w:rsidRPr="00B835E0" w:rsidR="00EF74B4" w:rsidP="00EF74B4" w:rsidRDefault="00EF74B4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="00037BE0" w:rsidP="00037BE0" w:rsidRDefault="00037BE0">
      <w:pPr>
        <w:pStyle w:val="Bezmezer"/>
      </w:pPr>
      <w:r>
        <w:t>výklad některých zásad ochrany osobních údajů (zásada odpovědnosti, přístup založený na riziku, záměrná a standardní ochrana), </w:t>
      </w:r>
      <w:r>
        <w:br/>
        <w:t xml:space="preserve">• vybrané sporné pojmy (kdo a kdy je správce a zpracovatel, osobní údaj a zvláštní údaj, biometrický údaj, </w:t>
      </w:r>
      <w:proofErr w:type="spellStart"/>
      <w:r>
        <w:t>pseudonymizace</w:t>
      </w:r>
      <w:proofErr w:type="spellEnd"/>
      <w:r>
        <w:t xml:space="preserve">, </w:t>
      </w:r>
      <w:proofErr w:type="spellStart"/>
      <w:r>
        <w:t>anonymizace</w:t>
      </w:r>
      <w:proofErr w:type="spellEnd"/>
      <w:r>
        <w:t>, šifrování),</w:t>
      </w:r>
      <w:r>
        <w:br/>
        <w:t>• problematika udělování a odvolatelnost souhlasu,</w:t>
      </w:r>
      <w:r>
        <w:br/>
        <w:t>• právní tituly zpracování a jejich použití v praxi,</w:t>
      </w:r>
      <w:r>
        <w:br/>
        <w:t>• nad otázkami uzavírání zpracovatelské smlouvy mezi správcem a zpracovatelem, řetězení zpracovatelů,</w:t>
      </w:r>
      <w:r>
        <w:br/>
        <w:t>• zajištění výkonu práv subjektů údajů,</w:t>
      </w:r>
      <w:r>
        <w:br/>
        <w:t>• vybrané problémy při aplikaci pravidel posouzení vlivu na ochranu osobních údajů (kritéria pro určování rizikovosti, jak postupovat, kdy konzultovat úřad, příklady z praxe),</w:t>
      </w:r>
      <w:r>
        <w:br/>
        <w:t>• vybrané problémy při aplikaci pravidel ohlašovat případy porušení zabezpečení osobních údajů (jak vést dokumentaci porušení, jakým způsobem a v jakých případech oznamovat úřadu/ohlašovat subjektům údajů, příklady z praxe),</w:t>
      </w:r>
      <w:r>
        <w:br/>
        <w:t>• některé otázky týkající se jmenování pověřenců pro ochranu osobních údajů,</w:t>
      </w:r>
      <w:r>
        <w:br/>
        <w:t>• některé výkladové a aplikační problémy nových nástrojů ochrany osobních údajů (kodexy chování, certifikace),</w:t>
      </w:r>
      <w:r>
        <w:br/>
        <w:t>• praktické problémy přenosu osobních údajů do třetích zemí (standardní smluvní doložky, závazná podniková pravidla, štít soukromí),</w:t>
      </w:r>
      <w:r>
        <w:br/>
        <w:t>• aktuální informace o stavu přípravy nového zákona o zpracování osobních údajů.</w:t>
      </w:r>
    </w:p>
    <w:p w:rsidR="00EF74B4" w:rsidP="00EF74B4" w:rsidRDefault="00EF74B4">
      <w:pPr>
        <w:pStyle w:val="Bezmezer"/>
        <w:rPr>
          <w:lang w:eastAsia="cs-CZ"/>
        </w:rPr>
      </w:pPr>
    </w:p>
    <w:p w:rsidRPr="00B835E0" w:rsidR="00EF74B4" w:rsidP="00EF74B4" w:rsidRDefault="00EF74B4">
      <w:pPr>
        <w:pStyle w:val="Bezmezer"/>
      </w:pPr>
    </w:p>
    <w:p w:rsidRPr="00B835E0" w:rsidR="00EF74B4" w:rsidP="00EF74B4" w:rsidRDefault="00EF74B4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EF74B4" w:rsidP="00EF74B4" w:rsidRDefault="00EF74B4">
      <w:pPr>
        <w:pStyle w:val="Bezmezer"/>
      </w:pPr>
      <w:r>
        <w:t>8</w:t>
      </w:r>
      <w:r w:rsidRPr="00B835E0">
        <w:t xml:space="preserve"> hodin</w:t>
      </w:r>
    </w:p>
    <w:p w:rsidRPr="00B835E0" w:rsidR="00EF74B4" w:rsidP="00EF74B4" w:rsidRDefault="00EF74B4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694320" w:rsidP="009F6F8F" w:rsidRDefault="00694320">
      <w:pPr>
        <w:pStyle w:val="Bezmezer"/>
        <w:rPr>
          <w:b/>
        </w:rPr>
      </w:pPr>
    </w:p>
    <w:p w:rsidR="00EF74B4" w:rsidP="00EF74B4" w:rsidRDefault="00115314">
      <w:pPr>
        <w:pStyle w:val="Bezmezer"/>
        <w:rPr>
          <w:b/>
        </w:rPr>
      </w:pPr>
      <w:r>
        <w:rPr>
          <w:b/>
          <w:sz w:val="32"/>
        </w:rPr>
        <w:lastRenderedPageBreak/>
        <w:t>8</w:t>
      </w:r>
      <w:r w:rsidR="00EF74B4">
        <w:rPr>
          <w:b/>
          <w:sz w:val="32"/>
        </w:rPr>
        <w:t xml:space="preserve">. </w:t>
      </w:r>
      <w:r w:rsidR="00037BE0">
        <w:rPr>
          <w:b/>
          <w:sz w:val="32"/>
        </w:rPr>
        <w:t>Zákoník práce v praxi</w:t>
      </w:r>
    </w:p>
    <w:p w:rsidR="00EF74B4" w:rsidP="00EF74B4" w:rsidRDefault="00EF74B4">
      <w:pPr>
        <w:pStyle w:val="Bezmezer"/>
        <w:rPr>
          <w:b/>
        </w:rPr>
      </w:pPr>
    </w:p>
    <w:p w:rsidRPr="00B835E0" w:rsidR="00EF74B4" w:rsidP="00EF74B4" w:rsidRDefault="00EF74B4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037BE0" w:rsidP="00037BE0" w:rsidRDefault="00037BE0">
      <w:pPr>
        <w:pStyle w:val="Bezmezer"/>
        <w:jc w:val="both"/>
      </w:pPr>
      <w:r>
        <w:t>Absolvováním semináře budou seznámeni s aktuálními změnami pracovněprávní úpravy a budou se lépe orientovat v problémových otázkách vyplývajících nejen ze zákoníku práce. Výklad všech odborných bloků semináře bude proveden se zaměřením na rozbor zkušeností s praktickou aplikací.</w:t>
      </w:r>
    </w:p>
    <w:p w:rsidR="00EF74B4" w:rsidP="00037BE0" w:rsidRDefault="00EF74B4">
      <w:pPr>
        <w:pStyle w:val="Bezmezer"/>
        <w:jc w:val="both"/>
      </w:pPr>
    </w:p>
    <w:p w:rsidRPr="00037BE0" w:rsidR="00EF74B4" w:rsidP="00037BE0" w:rsidRDefault="00EF74B4">
      <w:pPr>
        <w:pStyle w:val="Bezmezer"/>
        <w:jc w:val="both"/>
        <w:rPr>
          <w:b/>
        </w:rPr>
      </w:pPr>
      <w:r w:rsidRPr="00037BE0">
        <w:rPr>
          <w:b/>
        </w:rPr>
        <w:t>Předpokládaná náplň semináře/kurzu:</w:t>
      </w:r>
    </w:p>
    <w:p w:rsidR="00694320" w:rsidP="00037BE0" w:rsidRDefault="00037BE0">
      <w:pPr>
        <w:pStyle w:val="Bezmezer"/>
      </w:pPr>
      <w:r>
        <w:t>1. den: </w:t>
      </w:r>
      <w:r>
        <w:br/>
        <w:t>Povinnosti zaměstnavatele při vzniku, změnách a skončení pracovního poměru, překážky v práci</w:t>
      </w:r>
      <w:r>
        <w:br/>
        <w:t>Způsoby vzniku pracovního poměru: </w:t>
      </w:r>
      <w:r>
        <w:br/>
        <w:t>• povinné i doporučené náležitosti pracovní smlouvy,</w:t>
      </w:r>
      <w:r>
        <w:br/>
        <w:t>• principy spojené se jmenováním, odvolání zaměstnance z vedoucího pracovního místa,</w:t>
      </w:r>
      <w:r>
        <w:br/>
        <w:t>• zkušební doba; pracovní poměry na dobu určitou – sjednávání, omezení, zástupy, atd., specifika u vybraných kategorií zaměstnanců (např. úředníci územních samosprávných celků, pedagogičtí pracovníci).</w:t>
      </w:r>
      <w:r>
        <w:br/>
      </w:r>
      <w:r>
        <w:br/>
      </w:r>
      <w:proofErr w:type="spellStart"/>
      <w:r>
        <w:t>Pracovnělékařské</w:t>
      </w:r>
      <w:proofErr w:type="spellEnd"/>
      <w:r>
        <w:t xml:space="preserve"> služby:</w:t>
      </w:r>
      <w:r>
        <w:br/>
        <w:t>• vstupní lékařská prohlídka a její úhrada, </w:t>
      </w:r>
      <w:r>
        <w:br/>
        <w:t xml:space="preserve">• další </w:t>
      </w:r>
      <w:proofErr w:type="spellStart"/>
      <w:r>
        <w:t>pracovnělékařské</w:t>
      </w:r>
      <w:proofErr w:type="spellEnd"/>
      <w:r>
        <w:t xml:space="preserve"> prohlídky, </w:t>
      </w:r>
      <w:r>
        <w:br/>
        <w:t>• povinnosti vyplývající pro zaměstnavatele z lékařského posudku, vazba na rozvázání pracovního poměru ze zdravotních důvodů na straně zaměstnance, „vázanost“ zaměstnavatele lékařským posudkem podle judikatury Nejvyššího soudu.</w:t>
      </w:r>
      <w:r>
        <w:br/>
      </w:r>
      <w:r>
        <w:br/>
        <w:t>Změny pracovního poměru: </w:t>
      </w:r>
      <w:r>
        <w:br/>
        <w:t>• smluvní i jednostranné změny obsahu pracovního poměru; převedení na jinou práci,</w:t>
      </w:r>
      <w:r>
        <w:br/>
        <w:t>• doplatky do průměrného výdělku, </w:t>
      </w:r>
      <w:r>
        <w:br/>
        <w:t>• dočasné přidělení zaměstnance k jinému zaměstnavateli.</w:t>
      </w:r>
      <w:r>
        <w:br/>
      </w:r>
      <w:r>
        <w:br/>
        <w:t>Skončení pracovního poměru: </w:t>
      </w:r>
      <w:r>
        <w:br/>
        <w:t>• rozbor jednotlivých způsobů skončení pracovního poměru, </w:t>
      </w:r>
      <w:r>
        <w:br/>
        <w:t>• neuspokojivé pracovní výsledky a porušení povinností zaměstnance jako důvod k rozvázání pracovního poměru, </w:t>
      </w:r>
      <w:r>
        <w:br/>
        <w:t>• pracovní kázeň – co zahrnuje a jak reagovat na její porušení, </w:t>
      </w:r>
      <w:r>
        <w:br/>
        <w:t>• konkrétní příklady soudních rozhodnutí a jejich dopad do praxe.</w:t>
      </w:r>
      <w:r>
        <w:br/>
      </w:r>
      <w:r>
        <w:br/>
        <w:t>Další vybraná problematika:</w:t>
      </w:r>
      <w:r>
        <w:br/>
        <w:t>• odstupné – výše, vazba na trvání pracovního poměru, jak s odstupným při dlouhodobém pozbytí zdravotní způsobilosti k práci, vztah k poskytování podpory v nezaměstnanosti,</w:t>
      </w:r>
      <w:r>
        <w:br/>
        <w:t>• potvrzení o zaměstnání, kdy se vydává a jaký má být jeho obsah, nepravdivé údaje v pracovním posudku a vznik škody,</w:t>
      </w:r>
      <w:r>
        <w:br/>
        <w:t>• doručování písemností v pracovněprávních vztazích, </w:t>
      </w:r>
      <w:r>
        <w:br/>
        <w:t>• překážky v práci na straně zaměstnance (návrat zaměstnance z rodičovské dovolené, vyšetření a ošetření u lékaře, problémy spojené s posouzením rehabilitace, darování krve či jiných biologických materiálů, pracovní volno na hledání nového zaměstnání atd.),</w:t>
      </w:r>
      <w:r>
        <w:br/>
        <w:t>• překážky v práci na straně zaměstnavatele (např. částečná nezaměstnanost, přeprava na pracovní cestě v rámci pracovní doby). </w:t>
      </w:r>
      <w:r>
        <w:br/>
      </w:r>
    </w:p>
    <w:p w:rsidR="00037BE0" w:rsidP="00037BE0" w:rsidRDefault="00037BE0">
      <w:pPr>
        <w:pStyle w:val="Bezmezer"/>
      </w:pPr>
      <w:r>
        <w:br/>
        <w:t>2. den:</w:t>
      </w:r>
      <w:r>
        <w:br/>
        <w:t>Pracovní doba, odměňování za práci, dovolená, dohody o pracích konaných mimo pracovní poměr </w:t>
      </w:r>
      <w:r>
        <w:br/>
      </w:r>
      <w:r>
        <w:lastRenderedPageBreak/>
        <w:t>• dopad práva EU na oblast pracovní doby a dob povinných odpočinků, nová evropská judikatura,</w:t>
      </w:r>
      <w:r>
        <w:br/>
        <w:t>• rovnoměrné a nerovnoměrné rozvržení pracovní doby, </w:t>
      </w:r>
      <w:r>
        <w:br/>
        <w:t>• rozvrh směn a maximální počty směn, minimální lhůty pro seznamování zaměstnance s rozvrhem a jeho změnami,</w:t>
      </w:r>
      <w:r>
        <w:br/>
        <w:t>• pružné rozvržení – různé varianty „pružení“, dopad na překážky v práci, délka směny, </w:t>
      </w:r>
      <w:r>
        <w:br/>
        <w:t>možnosti (ne)rozvrhování pracovní doby, </w:t>
      </w:r>
      <w:r>
        <w:br/>
        <w:t xml:space="preserve">• práce v režimu </w:t>
      </w:r>
      <w:proofErr w:type="spellStart"/>
      <w:r>
        <w:t>home-office</w:t>
      </w:r>
      <w:proofErr w:type="spellEnd"/>
      <w:r>
        <w:t xml:space="preserve"> a s tím spojené praktické problémy (dopady do oblasti překážek v práci, odměňování, úhrada nákladů spojených s komunikací na dálku atd.), </w:t>
      </w:r>
      <w:r>
        <w:br/>
        <w:t>• přestávky v práci, nepřetržité odpočinky mezi směnami a v týdnu, souvislosti s pracovní cestou,</w:t>
      </w:r>
      <w:r>
        <w:br/>
        <w:t>• kouření v pracovní době, rehabilitace v pracovní době aj., </w:t>
      </w:r>
      <w:r>
        <w:br/>
        <w:t>• individuální úprava pracovní doby, kratší úvazky, zaměstnávání po návratu z mateřské, rodičovské dovolené,</w:t>
      </w:r>
      <w:r>
        <w:br/>
        <w:t>• práce ve dnech pracovního klidu, pracovní pohotovost, </w:t>
      </w:r>
      <w:r>
        <w:br/>
        <w:t>• prokazování a limity práce přesčas, práce v noci, </w:t>
      </w:r>
      <w:r>
        <w:br/>
        <w:t>• praktické problémy v evidenci pracovní doby,</w:t>
      </w:r>
      <w:r>
        <w:br/>
        <w:t>• novinky ke dni konání semináře.</w:t>
      </w:r>
      <w:r>
        <w:br/>
      </w:r>
      <w:r>
        <w:br/>
        <w:t>Mzda a plat:</w:t>
      </w:r>
      <w:r>
        <w:br/>
        <w:t>• způsoby určení (smluvní a jednostranné), změna mzdového (platového) výměru a příklady ze soudní praxe,</w:t>
      </w:r>
      <w:r>
        <w:br/>
        <w:t>• výše mzdy/platu (ve vazbě na nejnižší úrovně zaručené mzdy), zaokrouhlování,</w:t>
      </w:r>
      <w:r>
        <w:br/>
        <w:t>• jednotlivé složky (nárokové i nenárokové) a jejich možné změny ve vazbě na příklady ze soudní praxe, </w:t>
      </w:r>
      <w:r>
        <w:br/>
        <w:t>• příplatky – za práci ve svátek, v noci, v sobotu a v neděli, za dělenou směnu, za vedení,</w:t>
      </w:r>
      <w:r>
        <w:br/>
        <w:t>• čerpání náhradního volna, limity dohody se zaměstnancem,</w:t>
      </w:r>
      <w:r>
        <w:br/>
        <w:t>• odměna za pracovní pohotovost,</w:t>
      </w:r>
      <w:r>
        <w:br/>
        <w:t>• splatnost a výplata,</w:t>
      </w:r>
      <w:r>
        <w:br/>
        <w:t>• srážky ze mzdy, započtení a novela občanského zákoníku.</w:t>
      </w:r>
      <w:r>
        <w:br/>
      </w:r>
      <w:r>
        <w:br/>
        <w:t>Druhy a výměra dovolené:</w:t>
      </w:r>
      <w:r>
        <w:br/>
        <w:t>• druhy dovolené, podmínky vzniku nároku, </w:t>
      </w:r>
      <w:r>
        <w:br/>
        <w:t>• poměrná část, příklady, sporné situace,</w:t>
      </w:r>
      <w:r>
        <w:br/>
        <w:t>• principy čerpání dovolené, možnosti krácení, </w:t>
      </w:r>
      <w:r>
        <w:br/>
        <w:t>• dovolená čerpaná po mateřské dovolené,</w:t>
      </w:r>
      <w:r>
        <w:br/>
        <w:t>• náhrada mzdy a platu za dovolenou,</w:t>
      </w:r>
      <w:r>
        <w:br/>
        <w:t>• proplácení nevyčerpané dovolené,</w:t>
      </w:r>
      <w:r>
        <w:br/>
        <w:t>• převody do dalšího roku. </w:t>
      </w:r>
      <w:r>
        <w:br/>
      </w:r>
      <w:r>
        <w:br/>
        <w:t>Dohody o pracích konaných mimo pracovní poměr:</w:t>
      </w:r>
      <w:r>
        <w:br/>
        <w:t>• rozdíly s pracovním poměrem, práce na zavolanou, zákaz dvojí práce u téhož zaměstnavatele,</w:t>
      </w:r>
      <w:r>
        <w:br/>
        <w:t>• možnosti a výhodnost,</w:t>
      </w:r>
      <w:r>
        <w:br/>
        <w:t>• ukončování dohod, délka vyrovnávacího období u DPČ atd.</w:t>
      </w:r>
      <w:r>
        <w:br/>
      </w:r>
      <w:r>
        <w:br/>
        <w:t>Kvalifikační dohody:</w:t>
      </w:r>
      <w:r>
        <w:br/>
        <w:t>• rozlišení mezi prohlubováním a zvyšováním kvalifikace z hlediska práv a povinností zaměstnance i zaměstnavatele, rozsah pracovního volna, cestovní náhrady atd.,</w:t>
      </w:r>
      <w:r>
        <w:br/>
        <w:t>• kvalifikační dohoda – náležitosti, nejčastější chyby, zvláštnosti u některých povolání, limity smluvní volnosti,</w:t>
      </w:r>
      <w:r>
        <w:br/>
        <w:t>• kvalifikace jako hledisko při stanovení mzdy a platu (tarifní zařazení aj.).</w:t>
      </w:r>
    </w:p>
    <w:p w:rsidR="00EF74B4" w:rsidP="00EF74B4" w:rsidRDefault="00EF74B4">
      <w:pPr>
        <w:pStyle w:val="Bezmezer"/>
        <w:rPr>
          <w:lang w:eastAsia="cs-CZ"/>
        </w:rPr>
      </w:pPr>
    </w:p>
    <w:p w:rsidRPr="00B835E0" w:rsidR="00EF74B4" w:rsidP="00EF74B4" w:rsidRDefault="00EF74B4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EF74B4" w:rsidP="00EF74B4" w:rsidRDefault="00037BE0">
      <w:pPr>
        <w:pStyle w:val="Bezmezer"/>
      </w:pPr>
      <w:r>
        <w:t>16</w:t>
      </w:r>
      <w:r w:rsidRPr="00B835E0" w:rsidR="00EF74B4">
        <w:t xml:space="preserve"> hodin</w:t>
      </w:r>
    </w:p>
    <w:p w:rsidRPr="00B835E0" w:rsidR="00EF74B4" w:rsidP="00EF74B4" w:rsidRDefault="00EF74B4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DF53E3" w:rsidP="009F6F8F" w:rsidRDefault="00DF53E3">
      <w:pPr>
        <w:pStyle w:val="Bezmezer"/>
        <w:rPr>
          <w:b/>
        </w:rPr>
      </w:pPr>
    </w:p>
    <w:p w:rsidR="001C6BCF" w:rsidP="001C6BCF" w:rsidRDefault="00115314">
      <w:pPr>
        <w:pStyle w:val="Bezmezer"/>
        <w:rPr>
          <w:b/>
        </w:rPr>
      </w:pPr>
      <w:r>
        <w:rPr>
          <w:b/>
          <w:sz w:val="32"/>
        </w:rPr>
        <w:lastRenderedPageBreak/>
        <w:t>9</w:t>
      </w:r>
      <w:r w:rsidR="00EF74B4">
        <w:rPr>
          <w:b/>
          <w:sz w:val="32"/>
        </w:rPr>
        <w:t xml:space="preserve">. </w:t>
      </w:r>
      <w:r w:rsidRPr="00B835E0" w:rsidR="001C6BCF">
        <w:rPr>
          <w:b/>
          <w:sz w:val="32"/>
        </w:rPr>
        <w:t xml:space="preserve">Seminář/kurz </w:t>
      </w:r>
      <w:r w:rsidR="001C6BCF">
        <w:rPr>
          <w:b/>
          <w:sz w:val="32"/>
        </w:rPr>
        <w:t>k projektovému managementu</w:t>
      </w:r>
      <w:r w:rsidRPr="00B835E0" w:rsidR="001C6BCF">
        <w:rPr>
          <w:b/>
        </w:rPr>
        <w:t xml:space="preserve"> </w:t>
      </w:r>
    </w:p>
    <w:p w:rsidR="001C6BCF" w:rsidP="001C6BCF" w:rsidRDefault="001C6BCF">
      <w:pPr>
        <w:pStyle w:val="Bezmezer"/>
        <w:rPr>
          <w:b/>
        </w:rPr>
      </w:pPr>
    </w:p>
    <w:p w:rsidRPr="00B835E0" w:rsidR="001C6BCF" w:rsidP="001C6BCF" w:rsidRDefault="001C6BCF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1C6BCF" w:rsidP="001C6BCF" w:rsidRDefault="001C6BCF">
      <w:pPr>
        <w:pStyle w:val="Bezmezer"/>
        <w:jc w:val="both"/>
      </w:pPr>
      <w:r w:rsidRPr="00D32F0D">
        <w:t>Cílem kurzu je seznámení se základními principy, postupy a pravidly projektového managementu.</w:t>
      </w:r>
      <w:r w:rsidRPr="00D32F0D">
        <w:br/>
        <w:t>Účastníci kurzu získají jasnou </w:t>
      </w:r>
      <w:r w:rsidRPr="00D32F0D">
        <w:rPr>
          <w:rStyle w:val="Siln"/>
          <w:b w:val="false"/>
          <w:bCs w:val="false"/>
        </w:rPr>
        <w:t>představu o logice projektového řízení </w:t>
      </w:r>
      <w:r w:rsidRPr="00D32F0D">
        <w:t>a její </w:t>
      </w:r>
      <w:r w:rsidRPr="00D32F0D">
        <w:rPr>
          <w:rStyle w:val="Siln"/>
          <w:b w:val="false"/>
          <w:bCs w:val="false"/>
        </w:rPr>
        <w:t>aplikovatelnosti </w:t>
      </w:r>
      <w:r w:rsidRPr="00D32F0D">
        <w:t>na různé, nejen pracovní, ale také životní situace. Naučí se, jak </w:t>
      </w:r>
      <w:r w:rsidRPr="00D32F0D">
        <w:rPr>
          <w:rStyle w:val="Siln"/>
          <w:b w:val="false"/>
          <w:bCs w:val="false"/>
        </w:rPr>
        <w:t>naplánovat</w:t>
      </w:r>
      <w:r w:rsidRPr="00D32F0D">
        <w:t> a následně</w:t>
      </w:r>
      <w:r w:rsidRPr="00D32F0D">
        <w:rPr>
          <w:rStyle w:val="Siln"/>
          <w:b w:val="false"/>
          <w:bCs w:val="false"/>
        </w:rPr>
        <w:t> realizovat projekt</w:t>
      </w:r>
      <w:r w:rsidRPr="00D32F0D">
        <w:t>, jak vést schůzky týmu a motivovat jednotlivé členy.</w:t>
      </w:r>
    </w:p>
    <w:p w:rsidRPr="00D32F0D" w:rsidR="001C6BCF" w:rsidP="001C6BCF" w:rsidRDefault="001C6BCF">
      <w:pPr>
        <w:pStyle w:val="Bezmezer"/>
        <w:jc w:val="both"/>
      </w:pPr>
      <w:r w:rsidRPr="00D32F0D">
        <w:t>Druhý den je vhodný pro ty, kdo zvládli základní orientaci v projektovém řízení, umí sestavit logický rámec projektu, umí stanovit pracovní balíky. </w:t>
      </w:r>
    </w:p>
    <w:p w:rsidR="001C6BCF" w:rsidP="001C6BCF" w:rsidRDefault="001C6BCF">
      <w:pPr>
        <w:pStyle w:val="Bezmezer"/>
        <w:rPr>
          <w:b/>
        </w:rPr>
      </w:pPr>
    </w:p>
    <w:p w:rsidRPr="00B835E0" w:rsidR="001C6BCF" w:rsidP="001C6BCF" w:rsidRDefault="001C6BCF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1. Co je projekt a čím je charakteristický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2. Analýza proveditelnosti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3. Zainteresované strany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4. Plánování projektu - logický rámec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5. Síťový diagram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6. Kritická cesta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7. Reporting zadavateli</w:t>
      </w:r>
    </w:p>
    <w:p w:rsidRPr="00D32F0D" w:rsidR="001C6BCF" w:rsidP="001C6BCF" w:rsidRDefault="001C6BCF">
      <w:pPr>
        <w:pStyle w:val="Bezmezer"/>
        <w:rPr>
          <w:lang w:eastAsia="cs-CZ"/>
        </w:rPr>
      </w:pP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8. Logický rámec – detailní rozpracování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9. Analýza zainteresovaných stran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 xml:space="preserve">10. </w:t>
      </w:r>
      <w:proofErr w:type="spellStart"/>
      <w:r w:rsidRPr="00D32F0D">
        <w:rPr>
          <w:lang w:eastAsia="cs-CZ"/>
        </w:rPr>
        <w:t>Ganttův</w:t>
      </w:r>
      <w:proofErr w:type="spellEnd"/>
      <w:r w:rsidRPr="00D32F0D">
        <w:rPr>
          <w:lang w:eastAsia="cs-CZ"/>
        </w:rPr>
        <w:t xml:space="preserve"> diagram a histogram zdrojů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11. Tvorba komunikačního plánu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12. Analýza rizik metodou RIPRAN</w:t>
      </w:r>
    </w:p>
    <w:p w:rsidRPr="00D32F0D" w:rsidR="001C6BCF" w:rsidP="001C6BCF" w:rsidRDefault="001C6BCF">
      <w:pPr>
        <w:pStyle w:val="Bezmezer"/>
        <w:rPr>
          <w:lang w:eastAsia="cs-CZ"/>
        </w:rPr>
      </w:pPr>
      <w:r w:rsidRPr="00D32F0D">
        <w:rPr>
          <w:lang w:eastAsia="cs-CZ"/>
        </w:rPr>
        <w:t>13. Metoda řízení dosažené hodnoty (EVM)</w:t>
      </w:r>
    </w:p>
    <w:p w:rsidR="001C6BCF" w:rsidP="001C6BCF" w:rsidRDefault="001C6BCF">
      <w:pPr>
        <w:pStyle w:val="Bezmezer"/>
        <w:rPr>
          <w:lang w:eastAsia="cs-CZ"/>
        </w:rPr>
      </w:pPr>
    </w:p>
    <w:p w:rsidRPr="00B835E0" w:rsidR="001C6BCF" w:rsidP="001C6BCF" w:rsidRDefault="001C6BCF">
      <w:pPr>
        <w:pStyle w:val="Bezmezer"/>
      </w:pPr>
    </w:p>
    <w:p w:rsidRPr="00B835E0" w:rsidR="001C6BCF" w:rsidP="001C6BCF" w:rsidRDefault="001C6BCF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1C6BCF" w:rsidP="001C6BCF" w:rsidRDefault="001C6BCF">
      <w:pPr>
        <w:pStyle w:val="Bezmezer"/>
      </w:pPr>
      <w:r w:rsidRPr="00B835E0">
        <w:t>16 hodin</w:t>
      </w:r>
    </w:p>
    <w:p w:rsidRPr="00B835E0" w:rsidR="001C6BCF" w:rsidP="001C6BCF" w:rsidRDefault="001C6BCF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EF74B4" w:rsidP="001C6BC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EF74B4" w:rsidRDefault="00115314">
      <w:pPr>
        <w:pStyle w:val="Bezmezer"/>
        <w:rPr>
          <w:b/>
        </w:rPr>
      </w:pPr>
      <w:r>
        <w:rPr>
          <w:b/>
          <w:sz w:val="32"/>
        </w:rPr>
        <w:lastRenderedPageBreak/>
        <w:t>10</w:t>
      </w:r>
      <w:r w:rsidR="00EF74B4">
        <w:rPr>
          <w:b/>
          <w:sz w:val="32"/>
        </w:rPr>
        <w:t xml:space="preserve">. </w:t>
      </w:r>
      <w:r w:rsidR="001C6BCF">
        <w:rPr>
          <w:b/>
          <w:sz w:val="32"/>
        </w:rPr>
        <w:t>Kronika obce v 21. století</w:t>
      </w:r>
    </w:p>
    <w:p w:rsidR="00EF74B4" w:rsidP="00EF74B4" w:rsidRDefault="00EF74B4">
      <w:pPr>
        <w:pStyle w:val="Bezmezer"/>
        <w:rPr>
          <w:b/>
        </w:rPr>
      </w:pPr>
    </w:p>
    <w:p w:rsidRPr="00B835E0" w:rsidR="00EF74B4" w:rsidP="00EF74B4" w:rsidRDefault="00EF74B4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9F6F8F" w:rsidR="00EF74B4" w:rsidP="001C6BCF" w:rsidRDefault="00EF74B4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Seminář je zaměřen na </w:t>
      </w:r>
      <w:r w:rsidRPr="009F6F8F">
        <w:rPr>
          <w:b/>
          <w:bCs/>
          <w:lang w:eastAsia="cs-CZ"/>
        </w:rPr>
        <w:t xml:space="preserve">komplexní problematiku </w:t>
      </w:r>
      <w:r w:rsidR="001C6BCF">
        <w:rPr>
          <w:b/>
          <w:bCs/>
          <w:lang w:eastAsia="cs-CZ"/>
        </w:rPr>
        <w:t>kronikářských záznamů.</w:t>
      </w:r>
    </w:p>
    <w:p w:rsidR="00EF74B4" w:rsidP="00EF74B4" w:rsidRDefault="00EF74B4">
      <w:pPr>
        <w:pStyle w:val="Bezmezer"/>
        <w:rPr>
          <w:b/>
        </w:rPr>
      </w:pPr>
    </w:p>
    <w:p w:rsidRPr="00B835E0" w:rsidR="00EF74B4" w:rsidP="00EF74B4" w:rsidRDefault="00EF74B4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1C6BCF" w:rsidR="00EF74B4" w:rsidP="001C6BCF" w:rsidRDefault="001C6BCF">
      <w:pPr>
        <w:pStyle w:val="Bezmezer"/>
      </w:pPr>
      <w:r>
        <w:t xml:space="preserve">1. </w:t>
      </w:r>
      <w:r w:rsidRPr="001C6BCF">
        <w:t>Zákon o kronikách obcí (132/2006 Sb.)</w:t>
      </w:r>
      <w:r w:rsidRPr="001C6BCF">
        <w:br/>
      </w:r>
      <w:r>
        <w:t xml:space="preserve">2. </w:t>
      </w:r>
      <w:r w:rsidRPr="001C6BCF">
        <w:t>Archivní zákon (499/2004 Sb.) - Zákon na ochranu osobních údajů (101/2000 Sb.)</w:t>
      </w:r>
      <w:r w:rsidRPr="001C6BCF">
        <w:br/>
      </w:r>
      <w:r>
        <w:t xml:space="preserve">3. </w:t>
      </w:r>
      <w:r w:rsidRPr="001C6BCF">
        <w:t>Autorský zákon (121/2000 Sb.) ve vztahu k vedení obecní kroniky </w:t>
      </w:r>
      <w:r w:rsidRPr="001C6BCF">
        <w:br/>
      </w:r>
      <w:r>
        <w:t xml:space="preserve">4. </w:t>
      </w:r>
      <w:r w:rsidRPr="001C6BCF">
        <w:t>Praktické rady a náměty pro vedení obecní kroniky a jejích příloh</w:t>
      </w:r>
      <w:r w:rsidRPr="001C6BCF">
        <w:br/>
      </w:r>
      <w:r>
        <w:t xml:space="preserve">5. </w:t>
      </w:r>
      <w:r w:rsidRPr="001C6BCF">
        <w:t>Zdroje informací pro vedení obecní kroniky</w:t>
      </w:r>
      <w:r w:rsidRPr="001C6BCF">
        <w:br/>
      </w:r>
      <w:r>
        <w:t xml:space="preserve">6. </w:t>
      </w:r>
      <w:r w:rsidRPr="001C6BCF">
        <w:t>Diskuze, výměna zkušeností; možnost konzultace konkrétních problémů s vedením obecní kroniky</w:t>
      </w:r>
    </w:p>
    <w:p w:rsidRPr="00B835E0" w:rsidR="00EF74B4" w:rsidP="00EF74B4" w:rsidRDefault="00EF74B4">
      <w:pPr>
        <w:pStyle w:val="Bezmezer"/>
      </w:pPr>
    </w:p>
    <w:p w:rsidRPr="00B835E0" w:rsidR="00EF74B4" w:rsidP="00EF74B4" w:rsidRDefault="00EF74B4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EF74B4" w:rsidP="00EF74B4" w:rsidRDefault="00EF74B4">
      <w:pPr>
        <w:pStyle w:val="Bezmezer"/>
      </w:pPr>
      <w:r>
        <w:t>8</w:t>
      </w:r>
      <w:r w:rsidRPr="00B835E0">
        <w:t xml:space="preserve"> hodin</w:t>
      </w:r>
    </w:p>
    <w:p w:rsidRPr="00B835E0" w:rsidR="00EF74B4" w:rsidP="00EF74B4" w:rsidRDefault="00EF74B4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694320" w:rsidP="00115314" w:rsidRDefault="00694320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94320">
      <w:pPr>
        <w:pStyle w:val="Bezmezer"/>
        <w:rPr>
          <w:b/>
        </w:rPr>
      </w:pPr>
      <w:r>
        <w:rPr>
          <w:b/>
        </w:rPr>
        <w:br/>
      </w:r>
    </w:p>
    <w:p w:rsidR="00694320" w:rsidP="009F6F8F" w:rsidRDefault="00694320">
      <w:pPr>
        <w:pStyle w:val="Bezmezer"/>
        <w:rPr>
          <w:b/>
        </w:rPr>
      </w:pPr>
      <w:bookmarkStart w:name="_GoBack" w:id="0"/>
      <w:bookmarkEnd w:id="0"/>
    </w:p>
    <w:p w:rsidR="006A2129" w:rsidP="009F6F8F" w:rsidRDefault="006A2129">
      <w:pPr>
        <w:pStyle w:val="Bezmezer"/>
        <w:rPr>
          <w:b/>
        </w:rPr>
      </w:pPr>
    </w:p>
    <w:p w:rsidR="006A2129" w:rsidP="006A2129" w:rsidRDefault="00115314">
      <w:pPr>
        <w:pStyle w:val="Bezmezer"/>
        <w:rPr>
          <w:b/>
        </w:rPr>
      </w:pPr>
      <w:r>
        <w:rPr>
          <w:b/>
          <w:sz w:val="32"/>
        </w:rPr>
        <w:lastRenderedPageBreak/>
        <w:t>11</w:t>
      </w:r>
      <w:r w:rsidR="006A2129">
        <w:rPr>
          <w:b/>
          <w:sz w:val="32"/>
        </w:rPr>
        <w:t xml:space="preserve">. </w:t>
      </w:r>
      <w:r w:rsidR="000347EC">
        <w:rPr>
          <w:b/>
          <w:sz w:val="32"/>
        </w:rPr>
        <w:t>Základy obecního zřízení a postavení úředníka</w:t>
      </w:r>
    </w:p>
    <w:p w:rsidR="006A2129" w:rsidP="006A2129" w:rsidRDefault="006A2129">
      <w:pPr>
        <w:pStyle w:val="Bezmezer"/>
        <w:rPr>
          <w:b/>
        </w:rPr>
      </w:pPr>
    </w:p>
    <w:p w:rsidRPr="00B835E0" w:rsidR="006A2129" w:rsidP="006A2129" w:rsidRDefault="006A2129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6A2129" w:rsidP="006A2129" w:rsidRDefault="000347EC">
      <w:pPr>
        <w:pStyle w:val="Bezmezer"/>
        <w:jc w:val="both"/>
      </w:pPr>
      <w:r>
        <w:t>Účastníci budou seznámeni se zákonem o obcích včetně souvisejících předpisů a postavení úředníka včetně jeho postavení, pravomocí a povinností.</w:t>
      </w:r>
    </w:p>
    <w:p w:rsidRPr="006A2129" w:rsidR="006A2129" w:rsidP="006A2129" w:rsidRDefault="006A2129">
      <w:pPr>
        <w:pStyle w:val="Bezmezer"/>
        <w:jc w:val="both"/>
      </w:pPr>
    </w:p>
    <w:p w:rsidRPr="00B835E0" w:rsidR="006A2129" w:rsidP="006A2129" w:rsidRDefault="006A2129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6A2129" w:rsidP="006A2129" w:rsidRDefault="006A2129">
      <w:pPr>
        <w:pStyle w:val="Bezmezer"/>
      </w:pPr>
      <w:r>
        <w:t>8</w:t>
      </w:r>
      <w:r w:rsidRPr="00B835E0">
        <w:t xml:space="preserve"> hodin</w:t>
      </w:r>
    </w:p>
    <w:p w:rsidRPr="00B835E0" w:rsidR="006A2129" w:rsidP="006A2129" w:rsidRDefault="006A2129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6A2129" w:rsidP="009F6F8F" w:rsidRDefault="006A2129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EF74B4" w:rsidP="009F6F8F" w:rsidRDefault="00EF74B4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6A2129" w:rsidP="009F6F8F" w:rsidRDefault="006A2129">
      <w:pPr>
        <w:pStyle w:val="Bezmezer"/>
        <w:rPr>
          <w:b/>
        </w:rPr>
      </w:pPr>
    </w:p>
    <w:p w:rsidR="00EA39DD" w:rsidP="009F6F8F" w:rsidRDefault="00EA39DD">
      <w:pPr>
        <w:pStyle w:val="Bezmezer"/>
        <w:rPr>
          <w:b/>
        </w:rPr>
      </w:pPr>
    </w:p>
    <w:p w:rsidR="00EA39DD" w:rsidP="009F6F8F" w:rsidRDefault="00EA39DD">
      <w:pPr>
        <w:pStyle w:val="Bezmezer"/>
        <w:rPr>
          <w:b/>
        </w:rPr>
      </w:pPr>
    </w:p>
    <w:p w:rsidR="00EA39DD" w:rsidP="009F6F8F" w:rsidRDefault="00EA39DD">
      <w:pPr>
        <w:pStyle w:val="Bezmezer"/>
        <w:rPr>
          <w:b/>
        </w:rPr>
      </w:pPr>
    </w:p>
    <w:p w:rsidR="00EA39DD" w:rsidP="009F6F8F" w:rsidRDefault="00EA39DD">
      <w:pPr>
        <w:pStyle w:val="Bezmezer"/>
        <w:rPr>
          <w:b/>
        </w:rPr>
      </w:pPr>
    </w:p>
    <w:p w:rsidR="00EA39DD" w:rsidP="009F6F8F" w:rsidRDefault="00EA39DD">
      <w:pPr>
        <w:pStyle w:val="Bezmezer"/>
        <w:rPr>
          <w:b/>
        </w:rPr>
      </w:pPr>
    </w:p>
    <w:p w:rsidR="00EA39DD" w:rsidP="009F6F8F" w:rsidRDefault="00EA39DD">
      <w:pPr>
        <w:pStyle w:val="Bezmezer"/>
        <w:rPr>
          <w:b/>
        </w:rPr>
      </w:pPr>
    </w:p>
    <w:p w:rsidR="00EA39DD" w:rsidP="009F6F8F" w:rsidRDefault="00EA39DD">
      <w:pPr>
        <w:pStyle w:val="Bezmezer"/>
        <w:rPr>
          <w:b/>
        </w:rPr>
      </w:pPr>
    </w:p>
    <w:p w:rsidR="006A2129" w:rsidP="006A2129" w:rsidRDefault="00115314">
      <w:pPr>
        <w:pStyle w:val="Bezmezer"/>
        <w:rPr>
          <w:b/>
        </w:rPr>
      </w:pPr>
      <w:r>
        <w:rPr>
          <w:b/>
          <w:sz w:val="32"/>
        </w:rPr>
        <w:lastRenderedPageBreak/>
        <w:t>12</w:t>
      </w:r>
      <w:r w:rsidR="006A2129">
        <w:rPr>
          <w:b/>
          <w:sz w:val="32"/>
        </w:rPr>
        <w:t xml:space="preserve">. </w:t>
      </w:r>
      <w:r w:rsidRPr="006A2129" w:rsidR="006A2129">
        <w:rPr>
          <w:b/>
          <w:sz w:val="32"/>
        </w:rPr>
        <w:t>Předpisy a doklady k finanční kontrole a internímu auditu</w:t>
      </w:r>
    </w:p>
    <w:p w:rsidR="006A2129" w:rsidP="006A2129" w:rsidRDefault="006A2129">
      <w:pPr>
        <w:pStyle w:val="Bezmezer"/>
        <w:rPr>
          <w:b/>
        </w:rPr>
      </w:pPr>
    </w:p>
    <w:p w:rsidRPr="00B835E0" w:rsidR="006A2129" w:rsidP="006A2129" w:rsidRDefault="006A2129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6A2129" w:rsidR="006A2129" w:rsidP="006A2129" w:rsidRDefault="006A2129">
      <w:pPr>
        <w:pStyle w:val="Bezmezer"/>
        <w:jc w:val="both"/>
      </w:pPr>
      <w:r w:rsidRPr="006A2129">
        <w:t>Určeno pro pracovníky, kteří provádějí kontrolu nebo interní audit v obcích, krajích, státních orgánech, příspěvkových organizacích, u příjemců dotací a také pro vedoucí a další zaměstnance, kteří se zajímají o kontrolu.</w:t>
      </w:r>
      <w:r>
        <w:t xml:space="preserve"> </w:t>
      </w:r>
      <w:r w:rsidRPr="006A2129">
        <w:t>Vhodné rovněž pro pracovníky, kteří přezkoumávají hospodaření obcí. Zúčastnit se mohou také členové kontrolních a finančních výborů.</w:t>
      </w:r>
    </w:p>
    <w:p w:rsidRPr="006A2129" w:rsidR="006A2129" w:rsidP="006A2129" w:rsidRDefault="006A2129">
      <w:pPr>
        <w:pStyle w:val="Bezmezer"/>
        <w:jc w:val="both"/>
      </w:pPr>
    </w:p>
    <w:p w:rsidRPr="00B835E0" w:rsidR="006A2129" w:rsidP="006A2129" w:rsidRDefault="006A2129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6A2129" w:rsidR="006A2129" w:rsidP="006A2129" w:rsidRDefault="006A2129">
      <w:pPr>
        <w:pStyle w:val="Bezmezer"/>
      </w:pPr>
      <w:r>
        <w:t xml:space="preserve">1. </w:t>
      </w:r>
      <w:r w:rsidRPr="006A2129">
        <w:t>Právní předpisy o finančním hospodaření a nakládání s majetkem orgánů veřejné správy.</w:t>
      </w:r>
      <w:r w:rsidRPr="006A2129">
        <w:br/>
      </w:r>
      <w:r>
        <w:t xml:space="preserve">2. </w:t>
      </w:r>
      <w:r w:rsidRPr="006A2129">
        <w:t xml:space="preserve">Aktuální informace o nových a novelizovaných právních předpisech využitelných při finanční </w:t>
      </w:r>
      <w:r>
        <w:t>k</w:t>
      </w:r>
      <w:r w:rsidRPr="006A2129">
        <w:t>ontrole a interním auditu, zdůrazněny změny od 1. 1. 2014.</w:t>
      </w:r>
      <w:r w:rsidRPr="006A2129">
        <w:br/>
      </w:r>
      <w:r>
        <w:t xml:space="preserve">3. </w:t>
      </w:r>
      <w:r w:rsidRPr="006A2129">
        <w:t>Ustanovení nového občanského zákoníku související s finanční kontrolou.</w:t>
      </w:r>
      <w:r w:rsidRPr="006A2129">
        <w:br/>
      </w:r>
      <w:r>
        <w:t xml:space="preserve">4. </w:t>
      </w:r>
      <w:r w:rsidRPr="006A2129">
        <w:t>Vysvětlení pojmů v občanském zákoníku. Forma zaznamenání právních jednání.</w:t>
      </w:r>
      <w:r w:rsidRPr="006A2129">
        <w:br/>
      </w:r>
      <w:r>
        <w:t xml:space="preserve">5. </w:t>
      </w:r>
      <w:r w:rsidRPr="006A2129">
        <w:t>Stanoviska a pokyny ústředních orgánů k finančnímu hospodaření.</w:t>
      </w:r>
      <w:r w:rsidRPr="006A2129">
        <w:br/>
      </w:r>
      <w:r>
        <w:t xml:space="preserve">6. </w:t>
      </w:r>
      <w:r w:rsidRPr="006A2129">
        <w:t>Účetní a operativní evidence majetku, evidence stanovená zvláštními právními předpisy.</w:t>
      </w:r>
      <w:r w:rsidRPr="006A2129">
        <w:br/>
      </w:r>
      <w:r>
        <w:t xml:space="preserve">7. </w:t>
      </w:r>
      <w:r w:rsidRPr="006A2129">
        <w:t>Vnitřní předpisy a dokumenty při inventarizaci. </w:t>
      </w:r>
      <w:r w:rsidRPr="006A2129">
        <w:br/>
      </w:r>
      <w:r>
        <w:t xml:space="preserve">8. </w:t>
      </w:r>
      <w:r w:rsidRPr="006A2129">
        <w:t>Doklady, výkazy a další dokumenty ke kontrole nebo internímu auditu.</w:t>
      </w:r>
      <w:r w:rsidRPr="006A2129">
        <w:br/>
      </w:r>
      <w:r>
        <w:t xml:space="preserve">9. </w:t>
      </w:r>
      <w:r w:rsidRPr="006A2129">
        <w:t>Jak využít zákon o účetnictví, účtovou osnovu a rozpočtovou skladbu při kontrole. </w:t>
      </w:r>
      <w:r w:rsidRPr="006A2129">
        <w:br/>
      </w:r>
      <w:r>
        <w:t xml:space="preserve">10. </w:t>
      </w:r>
      <w:r w:rsidRPr="006A2129">
        <w:t>Nová vyhláška o schvalování účetní závěrky v orgánech veřejné správy.</w:t>
      </w:r>
      <w:r w:rsidRPr="006A2129">
        <w:br/>
      </w:r>
      <w:r>
        <w:t xml:space="preserve">11. </w:t>
      </w:r>
      <w:r w:rsidRPr="006A2129">
        <w:t>Diskuse a odpovědi na dotazy.</w:t>
      </w:r>
    </w:p>
    <w:p w:rsidR="006A2129" w:rsidP="006A2129" w:rsidRDefault="006A2129">
      <w:pPr>
        <w:pStyle w:val="Bezmezer"/>
        <w:rPr>
          <w:b/>
        </w:rPr>
      </w:pPr>
    </w:p>
    <w:p w:rsidRPr="00B835E0" w:rsidR="006A2129" w:rsidP="006A2129" w:rsidRDefault="006A2129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6A2129" w:rsidP="006A2129" w:rsidRDefault="006A2129">
      <w:pPr>
        <w:pStyle w:val="Bezmezer"/>
      </w:pPr>
      <w:r>
        <w:t>8</w:t>
      </w:r>
      <w:r w:rsidRPr="00B835E0">
        <w:t xml:space="preserve"> hodin</w:t>
      </w:r>
    </w:p>
    <w:p w:rsidRPr="00B835E0" w:rsidR="006A2129" w:rsidP="006A2129" w:rsidRDefault="006A2129">
      <w:pPr>
        <w:pStyle w:val="Bezmezer"/>
        <w:rPr>
          <w:b/>
        </w:rPr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Předpokládaný počet osob:</w:t>
      </w:r>
    </w:p>
    <w:p w:rsidR="00694320" w:rsidP="00694320" w:rsidRDefault="00694320">
      <w:pPr>
        <w:pStyle w:val="Bezmezer"/>
      </w:pPr>
      <w:r>
        <w:t>10 - 15 osob (v případě počtu 16 a více osob dodavatel nebude účtovat navýšení ceny)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dodavatele:</w:t>
      </w:r>
    </w:p>
    <w:p w:rsidR="00115314" w:rsidP="00115314" w:rsidRDefault="00115314">
      <w:pPr>
        <w:pStyle w:val="Bezmezer"/>
        <w:numPr>
          <w:ilvl w:val="0"/>
          <w:numId w:val="3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115314" w:rsidP="00115314" w:rsidRDefault="00115314">
      <w:pPr>
        <w:pStyle w:val="Bezmezer"/>
      </w:pPr>
    </w:p>
    <w:p w:rsidR="00115314" w:rsidP="00115314" w:rsidRDefault="00115314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115314" w:rsidP="00115314" w:rsidRDefault="00115314">
      <w:pPr>
        <w:pStyle w:val="Bezmezer"/>
        <w:numPr>
          <w:ilvl w:val="0"/>
          <w:numId w:val="39"/>
        </w:numPr>
      </w:pPr>
      <w:r>
        <w:t>zajištění odpovídajících prostor pro uskutečnění semináře.</w:t>
      </w:r>
    </w:p>
    <w:p w:rsidR="00EF74B4" w:rsidP="009F6F8F" w:rsidRDefault="00EF74B4">
      <w:pPr>
        <w:pStyle w:val="Bezmezer"/>
        <w:rPr>
          <w:b/>
        </w:rPr>
      </w:pPr>
    </w:p>
    <w:p w:rsidR="001C6BCF" w:rsidP="009F6F8F" w:rsidRDefault="001C6BCF">
      <w:pPr>
        <w:pStyle w:val="Bezmezer"/>
        <w:rPr>
          <w:b/>
        </w:rPr>
      </w:pPr>
    </w:p>
    <w:p w:rsidR="001C6BCF" w:rsidP="009F6F8F" w:rsidRDefault="001C6BCF">
      <w:pPr>
        <w:pStyle w:val="Bezmezer"/>
        <w:rPr>
          <w:b/>
        </w:rPr>
      </w:pPr>
    </w:p>
    <w:p w:rsidR="001C6BCF" w:rsidP="009F6F8F" w:rsidRDefault="001C6BCF">
      <w:pPr>
        <w:pStyle w:val="Bezmezer"/>
        <w:rPr>
          <w:b/>
        </w:rPr>
      </w:pPr>
    </w:p>
    <w:p w:rsidR="001C6BCF" w:rsidP="009F6F8F" w:rsidRDefault="001C6BCF">
      <w:pPr>
        <w:pStyle w:val="Bezmezer"/>
        <w:rPr>
          <w:b/>
        </w:rPr>
      </w:pPr>
    </w:p>
    <w:p w:rsidR="001C6BCF" w:rsidP="009F6F8F" w:rsidRDefault="001C6BCF">
      <w:pPr>
        <w:pStyle w:val="Bezmezer"/>
        <w:rPr>
          <w:b/>
        </w:rPr>
      </w:pPr>
    </w:p>
    <w:p w:rsidR="001C6BCF" w:rsidP="009F6F8F" w:rsidRDefault="001C6BCF">
      <w:pPr>
        <w:pStyle w:val="Bezmezer"/>
        <w:rPr>
          <w:b/>
        </w:rPr>
      </w:pPr>
    </w:p>
    <w:sectPr w:rsidR="001C6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3F61DF7"/>
    <w:multiLevelType w:val="multilevel"/>
    <w:tmpl w:val="8518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F0329A"/>
    <w:multiLevelType w:val="multilevel"/>
    <w:tmpl w:val="F48E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87A618C"/>
    <w:multiLevelType w:val="multilevel"/>
    <w:tmpl w:val="18EC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A7D1967"/>
    <w:multiLevelType w:val="multilevel"/>
    <w:tmpl w:val="845E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66B13"/>
    <w:multiLevelType w:val="multilevel"/>
    <w:tmpl w:val="F8AC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EB3847"/>
    <w:multiLevelType w:val="hybridMultilevel"/>
    <w:tmpl w:val="CA78E6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5F3BE7"/>
    <w:multiLevelType w:val="multilevel"/>
    <w:tmpl w:val="796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E5E3B80"/>
    <w:multiLevelType w:val="hybridMultilevel"/>
    <w:tmpl w:val="D9925E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07E2BA1"/>
    <w:multiLevelType w:val="multilevel"/>
    <w:tmpl w:val="F52A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2BB0A8B"/>
    <w:multiLevelType w:val="multilevel"/>
    <w:tmpl w:val="715C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A0406"/>
    <w:multiLevelType w:val="multilevel"/>
    <w:tmpl w:val="FB92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38649DD"/>
    <w:multiLevelType w:val="multilevel"/>
    <w:tmpl w:val="B0CA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AD2532E"/>
    <w:multiLevelType w:val="multilevel"/>
    <w:tmpl w:val="C85E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B7945E5"/>
    <w:multiLevelType w:val="multilevel"/>
    <w:tmpl w:val="6D7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3B8F1BD7"/>
    <w:multiLevelType w:val="multilevel"/>
    <w:tmpl w:val="59B8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3F130BA5"/>
    <w:multiLevelType w:val="multilevel"/>
    <w:tmpl w:val="B296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4250403A"/>
    <w:multiLevelType w:val="multilevel"/>
    <w:tmpl w:val="7070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45C313B5"/>
    <w:multiLevelType w:val="multilevel"/>
    <w:tmpl w:val="648E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46556381"/>
    <w:multiLevelType w:val="hybridMultilevel"/>
    <w:tmpl w:val="8ADA55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B77F52"/>
    <w:multiLevelType w:val="hybridMultilevel"/>
    <w:tmpl w:val="EE584F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6B41175"/>
    <w:multiLevelType w:val="multilevel"/>
    <w:tmpl w:val="D0BA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58BE35A9"/>
    <w:multiLevelType w:val="multilevel"/>
    <w:tmpl w:val="839C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5B40704E"/>
    <w:multiLevelType w:val="multilevel"/>
    <w:tmpl w:val="7650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5CEE72A6"/>
    <w:multiLevelType w:val="multilevel"/>
    <w:tmpl w:val="235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5D234DF8"/>
    <w:multiLevelType w:val="multilevel"/>
    <w:tmpl w:val="C92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>
    <w:nsid w:val="5D2E73FF"/>
    <w:multiLevelType w:val="multilevel"/>
    <w:tmpl w:val="C09E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D79D1"/>
    <w:multiLevelType w:val="multilevel"/>
    <w:tmpl w:val="3226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612648EF"/>
    <w:multiLevelType w:val="hybridMultilevel"/>
    <w:tmpl w:val="B4E2B8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3161A51"/>
    <w:multiLevelType w:val="multilevel"/>
    <w:tmpl w:val="9E64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646C3E0E"/>
    <w:multiLevelType w:val="multilevel"/>
    <w:tmpl w:val="AD9A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69367996"/>
    <w:multiLevelType w:val="hybridMultilevel"/>
    <w:tmpl w:val="F5D6A1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FFB5121"/>
    <w:multiLevelType w:val="multilevel"/>
    <w:tmpl w:val="61B8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709726D6"/>
    <w:multiLevelType w:val="hybridMultilevel"/>
    <w:tmpl w:val="ADEA99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1CF73C7"/>
    <w:multiLevelType w:val="multilevel"/>
    <w:tmpl w:val="D03C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727371CE"/>
    <w:multiLevelType w:val="multilevel"/>
    <w:tmpl w:val="5E60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73CD4809"/>
    <w:multiLevelType w:val="multilevel"/>
    <w:tmpl w:val="981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D62D2F"/>
    <w:multiLevelType w:val="multilevel"/>
    <w:tmpl w:val="5C96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7B2F12BF"/>
    <w:multiLevelType w:val="hybridMultilevel"/>
    <w:tmpl w:val="884A06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E1B3817"/>
    <w:multiLevelType w:val="multilevel"/>
    <w:tmpl w:val="0AF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3"/>
  </w:num>
  <w:num w:numId="2">
    <w:abstractNumId w:val="38"/>
  </w:num>
  <w:num w:numId="3">
    <w:abstractNumId w:val="33"/>
  </w:num>
  <w:num w:numId="4">
    <w:abstractNumId w:val="6"/>
  </w:num>
  <w:num w:numId="5">
    <w:abstractNumId w:val="20"/>
  </w:num>
  <w:num w:numId="6">
    <w:abstractNumId w:val="10"/>
  </w:num>
  <w:num w:numId="7">
    <w:abstractNumId w:val="14"/>
  </w:num>
  <w:num w:numId="8">
    <w:abstractNumId w:val="8"/>
  </w:num>
  <w:num w:numId="9">
    <w:abstractNumId w:val="2"/>
  </w:num>
  <w:num w:numId="10">
    <w:abstractNumId w:val="15"/>
  </w:num>
  <w:num w:numId="11">
    <w:abstractNumId w:val="16"/>
  </w:num>
  <w:num w:numId="12">
    <w:abstractNumId w:val="32"/>
  </w:num>
  <w:num w:numId="13">
    <w:abstractNumId w:val="31"/>
  </w:num>
  <w:num w:numId="14">
    <w:abstractNumId w:val="30"/>
  </w:num>
  <w:num w:numId="15">
    <w:abstractNumId w:val="0"/>
  </w:num>
  <w:num w:numId="16">
    <w:abstractNumId w:val="22"/>
  </w:num>
  <w:num w:numId="17">
    <w:abstractNumId w:val="34"/>
  </w:num>
  <w:num w:numId="18">
    <w:abstractNumId w:val="23"/>
  </w:num>
  <w:num w:numId="19">
    <w:abstractNumId w:val="27"/>
  </w:num>
  <w:num w:numId="20">
    <w:abstractNumId w:val="5"/>
  </w:num>
  <w:num w:numId="21">
    <w:abstractNumId w:val="19"/>
  </w:num>
  <w:num w:numId="22">
    <w:abstractNumId w:val="18"/>
  </w:num>
  <w:num w:numId="23">
    <w:abstractNumId w:val="12"/>
  </w:num>
  <w:num w:numId="24">
    <w:abstractNumId w:val="1"/>
  </w:num>
  <w:num w:numId="25">
    <w:abstractNumId w:val="26"/>
  </w:num>
  <w:num w:numId="26">
    <w:abstractNumId w:val="21"/>
  </w:num>
  <w:num w:numId="27">
    <w:abstractNumId w:val="17"/>
  </w:num>
  <w:num w:numId="28">
    <w:abstractNumId w:val="3"/>
  </w:num>
  <w:num w:numId="29">
    <w:abstractNumId w:val="35"/>
  </w:num>
  <w:num w:numId="30">
    <w:abstractNumId w:val="25"/>
  </w:num>
  <w:num w:numId="31">
    <w:abstractNumId w:val="9"/>
  </w:num>
  <w:num w:numId="32">
    <w:abstractNumId w:val="7"/>
  </w:num>
  <w:num w:numId="33">
    <w:abstractNumId w:val="4"/>
  </w:num>
  <w:num w:numId="34">
    <w:abstractNumId w:val="11"/>
  </w:num>
  <w:num w:numId="35">
    <w:abstractNumId w:val="36"/>
  </w:num>
  <w:num w:numId="36">
    <w:abstractNumId w:val="28"/>
  </w:num>
  <w:num w:numId="37">
    <w:abstractNumId w:val="29"/>
  </w:num>
  <w:num w:numId="38">
    <w:abstractNumId w:val="24"/>
  </w:num>
  <w:num w:numId="39">
    <w:abstractNumId w:val="3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E0"/>
    <w:rsid w:val="00016C61"/>
    <w:rsid w:val="00034330"/>
    <w:rsid w:val="000347EC"/>
    <w:rsid w:val="00037BE0"/>
    <w:rsid w:val="0004289C"/>
    <w:rsid w:val="00072754"/>
    <w:rsid w:val="000E46CB"/>
    <w:rsid w:val="00115314"/>
    <w:rsid w:val="001C6BCF"/>
    <w:rsid w:val="00325922"/>
    <w:rsid w:val="00550C8F"/>
    <w:rsid w:val="00694320"/>
    <w:rsid w:val="006A2129"/>
    <w:rsid w:val="006F12EB"/>
    <w:rsid w:val="00762ACD"/>
    <w:rsid w:val="007A487A"/>
    <w:rsid w:val="009F6F8F"/>
    <w:rsid w:val="00B50D81"/>
    <w:rsid w:val="00B835E0"/>
    <w:rsid w:val="00BE4469"/>
    <w:rsid w:val="00D32F0D"/>
    <w:rsid w:val="00DF53E3"/>
    <w:rsid w:val="00EA39DD"/>
    <w:rsid w:val="00EF74B4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0F40A753-4677-4B8B-BC64-4D96CFE9D81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7BE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7BE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5">
    <w:name w:val="heading 5"/>
    <w:basedOn w:val="Normln"/>
    <w:link w:val="Nadpis5Char"/>
    <w:uiPriority w:val="9"/>
    <w:qFormat/>
    <w:rsid w:val="009F6F8F"/>
    <w:pPr>
      <w:spacing w:before="100" w:beforeAutospacing="true" w:after="100" w:afterAutospacing="true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B835E0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BE44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32F0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5Char" w:customStyle="true">
    <w:name w:val="Nadpis 5 Char"/>
    <w:basedOn w:val="Standardnpsmoodstavce"/>
    <w:link w:val="Nadpis5"/>
    <w:uiPriority w:val="9"/>
    <w:rsid w:val="009F6F8F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46CB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EF74B4"/>
    <w:rPr>
      <w:i/>
      <w:iCs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037BE0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037BE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DF53E3"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83420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933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1077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21522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311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07045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0918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28794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76596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20056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8169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13484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06560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09192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79570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3676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6774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94508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94224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61080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49341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27007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66228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885402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2508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2603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91026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38289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19082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34345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14</properties:Pages>
  <properties:Words>3109</properties:Words>
  <properties:Characters>18348</properties:Characters>
  <properties:Lines>152</properties:Lines>
  <properties:Paragraphs>42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21415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2019-05-15T13:00:00Z</dcterms:created>
  <dc:creator/>
  <cp:lastModifiedBy/>
  <dcterms:modified xmlns:xsi="http://www.w3.org/2001/XMLSchema-instance" xsi:type="dcterms:W3CDTF">2019-07-23T11:01:00Z</dcterms:modified>
  <cp:revision>5</cp:revision>
</cp:coreProperties>
</file>