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BB481A" w:rsidR="005E0FC5" w:rsidP="005169D8" w:rsidRDefault="005169D8">
      <w:pPr>
        <w:tabs>
          <w:tab w:val="left" w:pos="2955"/>
        </w:tabs>
        <w:rPr>
          <w:rFonts w:asciiTheme="minorHAnsi" w:hAnsiTheme="minorHAnsi"/>
          <w:sz w:val="22"/>
          <w:szCs w:val="22"/>
        </w:rPr>
      </w:pPr>
      <w:r w:rsidRPr="00BB481A">
        <w:rPr>
          <w:rFonts w:asciiTheme="minorHAnsi" w:hAnsiTheme="minorHAnsi"/>
          <w:sz w:val="22"/>
          <w:szCs w:val="22"/>
        </w:rPr>
        <w:t xml:space="preserve">Příloha výzvy č. </w:t>
      </w:r>
      <w:r w:rsidR="000F4559">
        <w:rPr>
          <w:rFonts w:asciiTheme="minorHAnsi" w:hAnsiTheme="minorHAnsi"/>
          <w:sz w:val="22"/>
          <w:szCs w:val="22"/>
        </w:rPr>
        <w:t>5</w:t>
      </w:r>
      <w:r w:rsidRPr="00BB481A">
        <w:rPr>
          <w:rFonts w:asciiTheme="minorHAnsi" w:hAnsiTheme="minorHAnsi"/>
          <w:sz w:val="22"/>
          <w:szCs w:val="22"/>
        </w:rPr>
        <w:t xml:space="preserve"> </w:t>
      </w:r>
      <w:r w:rsidR="000F4559">
        <w:rPr>
          <w:rFonts w:asciiTheme="minorHAnsi" w:hAnsiTheme="minorHAnsi"/>
          <w:sz w:val="22"/>
          <w:szCs w:val="22"/>
        </w:rPr>
        <w:t>–</w:t>
      </w:r>
      <w:r w:rsidRPr="00BB481A" w:rsidR="005E0FC5">
        <w:rPr>
          <w:rFonts w:asciiTheme="minorHAnsi" w:hAnsiTheme="minorHAnsi"/>
          <w:sz w:val="22"/>
          <w:szCs w:val="22"/>
        </w:rPr>
        <w:t xml:space="preserve"> </w:t>
      </w:r>
      <w:r w:rsidR="000F4559">
        <w:rPr>
          <w:rFonts w:asciiTheme="minorHAnsi" w:hAnsiTheme="minorHAnsi"/>
          <w:sz w:val="22"/>
          <w:szCs w:val="22"/>
        </w:rPr>
        <w:t xml:space="preserve">Čestné prohlášení o splnění technické kvalifikace </w:t>
      </w:r>
      <w:r w:rsidRPr="00BB481A" w:rsidR="005E0FC5">
        <w:rPr>
          <w:rFonts w:asciiTheme="minorHAnsi" w:hAnsiTheme="minorHAnsi"/>
          <w:sz w:val="22"/>
          <w:szCs w:val="22"/>
        </w:rPr>
        <w:t>(</w:t>
      </w:r>
      <w:r w:rsidRPr="00BB481A" w:rsidR="001F5518">
        <w:rPr>
          <w:rFonts w:cs="Arial" w:asciiTheme="minorHAnsi" w:hAnsiTheme="minorHAnsi"/>
          <w:snapToGrid w:val="false"/>
          <w:sz w:val="22"/>
          <w:szCs w:val="22"/>
        </w:rPr>
        <w:t>u</w:t>
      </w:r>
      <w:r w:rsidRPr="00BB481A" w:rsidR="005E0FC5">
        <w:rPr>
          <w:rFonts w:cs="Arial" w:asciiTheme="minorHAnsi" w:hAnsiTheme="minorHAnsi"/>
          <w:snapToGrid w:val="false"/>
          <w:sz w:val="22"/>
          <w:szCs w:val="22"/>
        </w:rPr>
        <w:t xml:space="preserve">chazeč vyplní pole označená </w:t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BB481A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  <w:r w:rsidR="000F4559">
        <w:rPr>
          <w:rFonts w:cs="Trebuchet MS" w:asciiTheme="minorHAnsi" w:hAnsiTheme="minorHAnsi"/>
          <w:sz w:val="22"/>
          <w:szCs w:val="22"/>
        </w:rPr>
        <w:t>)</w:t>
      </w:r>
    </w:p>
    <w:p w:rsidRPr="00BB481A" w:rsidR="005E0FC5" w:rsidP="005E0FC5" w:rsidRDefault="005E0FC5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89"/>
      </w:tblGrid>
      <w:tr w:rsidRPr="00BB481A" w:rsidR="005169D8" w:rsidTr="005169D8">
        <w:tc>
          <w:tcPr>
            <w:tcW w:w="9213" w:type="dxa"/>
            <w:shd w:val="clear" w:color="auto" w:fill="1F497D" w:themeFill="text2"/>
          </w:tcPr>
          <w:p w:rsidRPr="00BB481A" w:rsidR="005169D8" w:rsidP="00577286" w:rsidRDefault="005169D8">
            <w:pPr>
              <w:jc w:val="center"/>
              <w:rPr>
                <w:rFonts w:asciiTheme="minorHAnsi" w:hAnsiTheme="minorHAnsi"/>
              </w:rPr>
            </w:pPr>
            <w:r w:rsidRPr="00BB481A">
              <w:rPr>
                <w:rFonts w:asciiTheme="minorHAnsi" w:hAnsiTheme="minorHAnsi"/>
                <w:b/>
                <w:bCs/>
                <w:color w:val="FFFFFF"/>
              </w:rPr>
              <w:t>ČESTNÉ PROHLÁŠENÍ O SPLNĚNÍ TECHNICKÉ KVALIFIKACE</w:t>
            </w:r>
          </w:p>
        </w:tc>
      </w:tr>
      <w:tr w:rsidRPr="00BB481A" w:rsidR="005169D8" w:rsidTr="005169D8">
        <w:tc>
          <w:tcPr>
            <w:tcW w:w="9213" w:type="dxa"/>
            <w:tcBorders>
              <w:bottom w:val="single" w:color="auto" w:sz="4" w:space="0"/>
            </w:tcBorders>
          </w:tcPr>
          <w:p w:rsidRPr="00BB481A" w:rsidR="00577286" w:rsidP="005169D8" w:rsidRDefault="00577286">
            <w:pPr>
              <w:tabs>
                <w:tab w:val="left" w:pos="567"/>
              </w:tabs>
              <w:jc w:val="both"/>
              <w:rPr>
                <w:rFonts w:asciiTheme="minorHAnsi" w:hAnsiTheme="minorHAnsi"/>
                <w:i/>
              </w:rPr>
            </w:pPr>
          </w:p>
          <w:p w:rsidRPr="00BB481A" w:rsidR="005169D8" w:rsidP="005169D8" w:rsidRDefault="005169D8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</w:rPr>
            </w:pPr>
            <w:r w:rsidRPr="00BB481A">
              <w:rPr>
                <w:rFonts w:asciiTheme="minorHAnsi" w:hAnsiTheme="minorHAnsi"/>
                <w:i/>
              </w:rPr>
              <w:t>Název zakázky:</w:t>
            </w:r>
            <w:r w:rsidRPr="00BB481A">
              <w:rPr>
                <w:rFonts w:asciiTheme="minorHAnsi" w:hAnsiTheme="minorHAnsi"/>
              </w:rPr>
              <w:t xml:space="preserve"> </w:t>
            </w:r>
            <w:r w:rsidRPr="00BB481A">
              <w:rPr>
                <w:rFonts w:asciiTheme="minorHAnsi" w:hAnsiTheme="minorHAnsi"/>
                <w:b/>
              </w:rPr>
              <w:t>Plán udržitelné</w:t>
            </w:r>
            <w:r w:rsidR="000F4559">
              <w:rPr>
                <w:rFonts w:asciiTheme="minorHAnsi" w:hAnsiTheme="minorHAnsi"/>
                <w:b/>
              </w:rPr>
              <w:t xml:space="preserve"> městské</w:t>
            </w:r>
            <w:r w:rsidRPr="00BB481A">
              <w:rPr>
                <w:rFonts w:asciiTheme="minorHAnsi" w:hAnsiTheme="minorHAnsi"/>
                <w:b/>
              </w:rPr>
              <w:t xml:space="preserve"> mobility města Rožnov pod Radhoštěm</w:t>
            </w:r>
          </w:p>
          <w:p w:rsidRPr="00BB481A" w:rsidR="005169D8" w:rsidP="005E0FC5" w:rsidRDefault="005169D8">
            <w:pPr>
              <w:rPr>
                <w:rFonts w:asciiTheme="minorHAnsi" w:hAnsiTheme="minorHAnsi"/>
              </w:rPr>
            </w:pPr>
          </w:p>
        </w:tc>
      </w:tr>
      <w:tr w:rsidRPr="00BB481A" w:rsidR="005169D8" w:rsidTr="005169D8">
        <w:tc>
          <w:tcPr>
            <w:tcW w:w="9213" w:type="dxa"/>
            <w:shd w:val="clear" w:color="auto" w:fill="1F497D" w:themeFill="text2"/>
          </w:tcPr>
          <w:p w:rsidRPr="00BB481A" w:rsidR="005169D8" w:rsidP="000F4559" w:rsidRDefault="005169D8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BB481A">
              <w:rPr>
                <w:rFonts w:asciiTheme="minorHAnsi" w:hAnsiTheme="minorHAnsi"/>
                <w:b/>
                <w:color w:val="FFFFFF" w:themeColor="background1"/>
              </w:rPr>
              <w:t>IDENTI</w:t>
            </w:r>
            <w:r w:rsidR="000F4559">
              <w:rPr>
                <w:rFonts w:asciiTheme="minorHAnsi" w:hAnsiTheme="minorHAnsi"/>
                <w:b/>
                <w:color w:val="FFFFFF" w:themeColor="background1"/>
              </w:rPr>
              <w:t>F</w:t>
            </w:r>
            <w:r w:rsidRPr="00BB481A">
              <w:rPr>
                <w:rFonts w:asciiTheme="minorHAnsi" w:hAnsiTheme="minorHAnsi"/>
                <w:b/>
                <w:color w:val="FFFFFF" w:themeColor="background1"/>
              </w:rPr>
              <w:t>IKAČNÍ ÚDAJE ZADAVATELE</w:t>
            </w:r>
          </w:p>
        </w:tc>
      </w:tr>
      <w:tr w:rsidRPr="00BB481A" w:rsidR="005169D8" w:rsidTr="000F4559">
        <w:tc>
          <w:tcPr>
            <w:tcW w:w="9213" w:type="dxa"/>
            <w:tcBorders>
              <w:bottom w:val="single" w:color="auto" w:sz="4" w:space="0"/>
            </w:tcBorders>
          </w:tcPr>
          <w:tbl>
            <w:tblPr>
              <w:tblW w:w="7655" w:type="dxa"/>
              <w:tblLook w:val="04A0"/>
            </w:tblPr>
            <w:tblGrid>
              <w:gridCol w:w="2177"/>
              <w:gridCol w:w="5478"/>
            </w:tblGrid>
            <w:tr w:rsidRPr="00BB481A" w:rsidR="005169D8" w:rsidTr="00577286">
              <w:trPr>
                <w:trHeight w:val="252"/>
              </w:trPr>
              <w:tc>
                <w:tcPr>
                  <w:tcW w:w="2177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  <w:i/>
                    </w:rPr>
                  </w:pPr>
                  <w:r w:rsidRPr="00BB481A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Název:</w:t>
                  </w:r>
                </w:p>
              </w:tc>
              <w:tc>
                <w:tcPr>
                  <w:tcW w:w="5478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</w:rPr>
                  </w:pPr>
                  <w:r w:rsidRPr="00BB481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Město Rožnov pod Radhoštěm</w:t>
                  </w:r>
                </w:p>
              </w:tc>
            </w:tr>
            <w:tr w:rsidRPr="00BB481A" w:rsidR="005169D8" w:rsidTr="00577286">
              <w:trPr>
                <w:trHeight w:val="252"/>
              </w:trPr>
              <w:tc>
                <w:tcPr>
                  <w:tcW w:w="2177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  <w:i/>
                    </w:rPr>
                  </w:pPr>
                  <w:r w:rsidRPr="00BB481A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Sídlo:</w:t>
                  </w:r>
                  <w:r w:rsidRPr="00BB481A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78" w:type="dxa"/>
                </w:tcPr>
                <w:p w:rsidRPr="00BB481A" w:rsidR="005169D8" w:rsidP="005169D8" w:rsidRDefault="00577286">
                  <w:pPr>
                    <w:rPr>
                      <w:rFonts w:asciiTheme="minorHAnsi" w:hAnsiTheme="minorHAnsi"/>
                      <w:b/>
                    </w:rPr>
                  </w:pPr>
                  <w:r w:rsidRPr="00BB481A">
                    <w:rPr>
                      <w:rFonts w:asciiTheme="minorHAnsi" w:hAnsiTheme="minorHAnsi"/>
                      <w:sz w:val="22"/>
                      <w:szCs w:val="22"/>
                    </w:rPr>
                    <w:t xml:space="preserve">Masarykovo nám. 128, Rožnov pod </w:t>
                  </w:r>
                  <w:r w:rsidRPr="00BB481A" w:rsidR="005169D8">
                    <w:rPr>
                      <w:rFonts w:asciiTheme="minorHAnsi" w:hAnsiTheme="minorHAnsi"/>
                      <w:sz w:val="22"/>
                      <w:szCs w:val="22"/>
                    </w:rPr>
                    <w:t>Radhoštěm</w:t>
                  </w:r>
                </w:p>
              </w:tc>
            </w:tr>
            <w:tr w:rsidRPr="00BB481A" w:rsidR="005169D8" w:rsidTr="00577286">
              <w:trPr>
                <w:trHeight w:val="252"/>
              </w:trPr>
              <w:tc>
                <w:tcPr>
                  <w:tcW w:w="2177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  <w:i/>
                    </w:rPr>
                  </w:pPr>
                  <w:r w:rsidRPr="00BB481A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Právní forma:</w:t>
                  </w:r>
                </w:p>
              </w:tc>
              <w:tc>
                <w:tcPr>
                  <w:tcW w:w="5478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</w:rPr>
                  </w:pPr>
                  <w:r w:rsidRPr="00BB481A">
                    <w:rPr>
                      <w:rFonts w:asciiTheme="minorHAnsi" w:hAnsiTheme="minorHAnsi"/>
                      <w:sz w:val="22"/>
                      <w:szCs w:val="22"/>
                    </w:rPr>
                    <w:t>801 – obec</w:t>
                  </w:r>
                </w:p>
              </w:tc>
            </w:tr>
            <w:tr w:rsidRPr="00BB481A" w:rsidR="005169D8" w:rsidTr="00577286">
              <w:trPr>
                <w:trHeight w:val="80"/>
              </w:trPr>
              <w:tc>
                <w:tcPr>
                  <w:tcW w:w="2177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  <w:i/>
                    </w:rPr>
                  </w:pPr>
                  <w:r w:rsidRPr="00BB481A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Identifikační číslo:</w:t>
                  </w:r>
                </w:p>
              </w:tc>
              <w:tc>
                <w:tcPr>
                  <w:tcW w:w="5478" w:type="dxa"/>
                </w:tcPr>
                <w:p w:rsidRPr="00BB481A" w:rsidR="005169D8" w:rsidP="005169D8" w:rsidRDefault="005169D8">
                  <w:pPr>
                    <w:rPr>
                      <w:rFonts w:asciiTheme="minorHAnsi" w:hAnsiTheme="minorHAnsi"/>
                      <w:b/>
                    </w:rPr>
                  </w:pPr>
                  <w:r w:rsidRPr="00BB481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003 04 271</w:t>
                  </w:r>
                </w:p>
              </w:tc>
            </w:tr>
          </w:tbl>
          <w:p w:rsidRPr="00BB481A" w:rsidR="005169D8" w:rsidP="005E0FC5" w:rsidRDefault="005169D8">
            <w:pPr>
              <w:rPr>
                <w:rFonts w:asciiTheme="minorHAnsi" w:hAnsiTheme="minorHAnsi"/>
              </w:rPr>
            </w:pPr>
          </w:p>
        </w:tc>
      </w:tr>
      <w:tr w:rsidRPr="00BB481A" w:rsidR="005169D8" w:rsidTr="005169D8">
        <w:tc>
          <w:tcPr>
            <w:tcW w:w="9213" w:type="dxa"/>
          </w:tcPr>
          <w:p w:rsidRPr="00BB481A" w:rsidR="00577286" w:rsidP="005169D8" w:rsidRDefault="00577286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Pr="00BB481A" w:rsidR="005169D8" w:rsidP="005169D8" w:rsidRDefault="005169D8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BB481A">
              <w:rPr>
                <w:rFonts w:asciiTheme="minorHAnsi" w:hAnsiTheme="minorHAnsi"/>
                <w:b/>
                <w:bCs/>
                <w:u w:val="single"/>
              </w:rPr>
              <w:t>Čestné prohlášení</w:t>
            </w:r>
          </w:p>
          <w:p w:rsidRPr="00BB481A" w:rsidR="005169D8" w:rsidP="005169D8" w:rsidRDefault="005169D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Pr="00BB481A" w:rsidR="005169D8" w:rsidP="005169D8" w:rsidRDefault="005169D8">
            <w:pPr>
              <w:jc w:val="both"/>
              <w:rPr>
                <w:rFonts w:cs="Trebuchet MS" w:asciiTheme="minorHAnsi" w:hAnsiTheme="minorHAnsi"/>
              </w:rPr>
            </w:pPr>
            <w:r w:rsidRPr="00BB481A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BB481A">
              <w:rPr>
                <w:rFonts w:asciiTheme="minorHAnsi" w:hAnsiTheme="minorHAnsi"/>
                <w:color w:val="000000"/>
              </w:rPr>
              <w:t xml:space="preserve">podepsaný(í), </w:t>
            </w:r>
            <w:r w:rsidRPr="00BB481A">
              <w:rPr>
                <w:rFonts w:asciiTheme="minorHAnsi" w:hAnsiTheme="minorHAnsi"/>
                <w:b/>
                <w:color w:val="000000"/>
              </w:rPr>
              <w:t>čestně</w:t>
            </w:r>
            <w:proofErr w:type="gramEnd"/>
            <w:r w:rsidRPr="00BB481A">
              <w:rPr>
                <w:rFonts w:asciiTheme="minorHAnsi" w:hAnsiTheme="minorHAnsi"/>
                <w:b/>
                <w:color w:val="000000"/>
              </w:rPr>
              <w:t xml:space="preserve"> prohlašuji(</w:t>
            </w:r>
            <w:proofErr w:type="spellStart"/>
            <w:r w:rsidRPr="00BB481A">
              <w:rPr>
                <w:rFonts w:asciiTheme="minorHAnsi" w:hAnsiTheme="minorHAnsi"/>
                <w:b/>
                <w:color w:val="000000"/>
              </w:rPr>
              <w:t>eme</w:t>
            </w:r>
            <w:proofErr w:type="spellEnd"/>
            <w:r w:rsidRPr="00BB481A">
              <w:rPr>
                <w:rFonts w:asciiTheme="minorHAnsi" w:hAnsiTheme="minorHAnsi"/>
                <w:b/>
                <w:color w:val="000000"/>
              </w:rPr>
              <w:t>)</w:t>
            </w:r>
            <w:r w:rsidRPr="00BB481A">
              <w:rPr>
                <w:rFonts w:asciiTheme="minorHAnsi" w:hAnsiTheme="minorHAnsi"/>
                <w:color w:val="000000"/>
              </w:rPr>
              <w:t xml:space="preserve">, že uchazeč (dále také „dodavatel“) </w: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end"/>
            </w:r>
            <w:r w:rsidRPr="00BB481A">
              <w:rPr>
                <w:rFonts w:cs="Trebuchet MS" w:asciiTheme="minorHAnsi" w:hAnsiTheme="minorHAnsi"/>
              </w:rPr>
              <w:t>:</w:t>
            </w:r>
          </w:p>
          <w:p w:rsidRPr="00BB481A" w:rsidR="005169D8" w:rsidP="005169D8" w:rsidRDefault="005169D8">
            <w:pPr>
              <w:jc w:val="both"/>
              <w:rPr>
                <w:rFonts w:cs="Arial" w:asciiTheme="minorHAnsi" w:hAnsiTheme="minorHAnsi"/>
                <w:snapToGrid w:val="false"/>
              </w:rPr>
            </w:pPr>
          </w:p>
          <w:p w:rsidRPr="000F4559" w:rsidR="000F4559" w:rsidP="000F4559" w:rsidRDefault="000F4559">
            <w:pPr>
              <w:pStyle w:val="Odstavecseseznamem"/>
              <w:numPr>
                <w:ilvl w:val="0"/>
                <w:numId w:val="5"/>
              </w:numPr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0F4559">
              <w:rPr>
                <w:rFonts w:ascii="Calibri" w:hAnsi="Calibri" w:cstheme="minorHAnsi"/>
                <w:b/>
                <w:sz w:val="22"/>
                <w:szCs w:val="22"/>
              </w:rPr>
              <w:t>splňuje</w:t>
            </w:r>
            <w:r w:rsidRPr="000F4559">
              <w:rPr>
                <w:rFonts w:ascii="Calibri" w:hAnsi="Calibri" w:cstheme="minorHAnsi"/>
                <w:sz w:val="22"/>
                <w:szCs w:val="22"/>
              </w:rPr>
              <w:t xml:space="preserve"> technickou kvalifikaci analogicky dle § 79 odst. 2 písmene b) zákona č. 134/2016 Sb., o zadávání veřejných zakázek, ve znění pozdějších předpisů (dále jen „zákon“), </w:t>
            </w:r>
            <w:r w:rsidRPr="000F4559">
              <w:rPr>
                <w:rFonts w:ascii="Calibri" w:hAnsi="Calibri" w:cstheme="minorHAnsi"/>
                <w:sz w:val="22"/>
                <w:szCs w:val="22"/>
              </w:rPr>
              <w:br/>
              <w:t xml:space="preserve">tj. v tabulce č. 1 předkládá </w:t>
            </w:r>
            <w:r w:rsidRPr="000F4559">
              <w:rPr>
                <w:rFonts w:ascii="Calibri" w:hAnsi="Calibri" w:cstheme="minorHAnsi"/>
                <w:b/>
                <w:sz w:val="22"/>
                <w:szCs w:val="22"/>
              </w:rPr>
              <w:t xml:space="preserve">seznam </w:t>
            </w:r>
            <w:r w:rsidRPr="000F4559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dvou</w:t>
            </w:r>
            <w:r w:rsidRPr="000F4559">
              <w:rPr>
                <w:rFonts w:ascii="Calibri" w:hAnsi="Calibri" w:cstheme="minorHAnsi"/>
                <w:b/>
                <w:sz w:val="22"/>
                <w:szCs w:val="22"/>
              </w:rPr>
              <w:t xml:space="preserve"> referenčních významných služeb</w:t>
            </w:r>
            <w:r w:rsidRPr="000F4559">
              <w:rPr>
                <w:rFonts w:ascii="Calibri" w:hAnsi="Calibri" w:cstheme="minorHAnsi"/>
                <w:sz w:val="22"/>
                <w:szCs w:val="22"/>
              </w:rPr>
              <w:t xml:space="preserve"> poskytnutých za posledních 5 let přede dnem zahájení výběrového řízení, včetně uvedení názvu referenční významné služby, popisu, ceny v Kč bez DPH, doby jejího poskytnutí (mm/</w:t>
            </w:r>
            <w:proofErr w:type="spellStart"/>
            <w:r w:rsidRPr="000F4559">
              <w:rPr>
                <w:rFonts w:ascii="Calibri" w:hAnsi="Calibri" w:cstheme="minorHAnsi"/>
                <w:sz w:val="22"/>
                <w:szCs w:val="22"/>
              </w:rPr>
              <w:t>rrrr</w:t>
            </w:r>
            <w:proofErr w:type="spellEnd"/>
            <w:r w:rsidRPr="000F4559">
              <w:rPr>
                <w:rFonts w:ascii="Calibri" w:hAnsi="Calibri" w:cstheme="minorHAnsi"/>
                <w:sz w:val="22"/>
                <w:szCs w:val="22"/>
              </w:rPr>
              <w:t>) a identifikace objednatele (včetně uvedení kontaktní osoby a telefonního čísla pro možnost ověření), s naplněním níže uvedených požadavků zadavatele:</w:t>
            </w:r>
          </w:p>
          <w:p w:rsidRPr="000F4559" w:rsidR="000F4559" w:rsidP="000F4559" w:rsidRDefault="000F4559">
            <w:pPr>
              <w:pStyle w:val="Odstavecseseznamem"/>
              <w:numPr>
                <w:ilvl w:val="0"/>
                <w:numId w:val="5"/>
              </w:numPr>
              <w:ind w:left="1348" w:hanging="284"/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0F4559">
              <w:rPr>
                <w:rFonts w:ascii="Calibri" w:hAnsi="Calibri" w:cstheme="minorHAnsi"/>
                <w:sz w:val="22"/>
                <w:szCs w:val="22"/>
              </w:rPr>
              <w:t xml:space="preserve">jednalo se o zpracování </w:t>
            </w:r>
            <w:r w:rsidRPr="000F4559">
              <w:rPr>
                <w:rFonts w:ascii="Calibri" w:hAnsi="Calibri"/>
                <w:sz w:val="22"/>
                <w:szCs w:val="22"/>
              </w:rPr>
              <w:t xml:space="preserve">plánu udržitelné mobility, rámce udržitelné mobility, strategie nebo koncepce dopravy, generelu dopravy, studie se zaměřením na udržitelnou dopravu apod., </w:t>
            </w:r>
          </w:p>
          <w:p w:rsidRPr="000F4559" w:rsidR="000F4559" w:rsidP="000F4559" w:rsidRDefault="000F4559">
            <w:pPr>
              <w:pStyle w:val="Odstavecseseznamem"/>
              <w:numPr>
                <w:ilvl w:val="0"/>
                <w:numId w:val="5"/>
              </w:numPr>
              <w:ind w:left="1348" w:hanging="284"/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0F4559">
              <w:rPr>
                <w:rFonts w:ascii="Calibri" w:hAnsi="Calibri"/>
                <w:sz w:val="22"/>
                <w:szCs w:val="22"/>
              </w:rPr>
              <w:t>alespoň jedna referenční významná služba byla v hodnotě min. 400 000 Kč bez DPH.</w:t>
            </w:r>
          </w:p>
          <w:p w:rsidRPr="000F4559" w:rsidR="000F4559" w:rsidP="000F4559" w:rsidRDefault="000F4559">
            <w:pPr>
              <w:ind w:left="709"/>
              <w:contextualSpacing/>
              <w:jc w:val="both"/>
              <w:rPr>
                <w:rFonts w:ascii="Calibri" w:hAnsi="Calibri" w:cstheme="minorHAnsi"/>
              </w:rPr>
            </w:pPr>
            <w:r w:rsidRPr="000F4559">
              <w:rPr>
                <w:rFonts w:ascii="Calibri" w:hAnsi="Calibri" w:cstheme="minorHAnsi"/>
              </w:rPr>
              <w:t>Tabulka č. 1</w:t>
            </w:r>
          </w:p>
          <w:tbl>
            <w:tblPr>
              <w:tblW w:w="90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279"/>
              <w:gridCol w:w="2082"/>
              <w:gridCol w:w="1741"/>
              <w:gridCol w:w="2135"/>
              <w:gridCol w:w="2835"/>
            </w:tblGrid>
            <w:tr w:rsidRPr="000F4559" w:rsidR="000F4559" w:rsidTr="000F4559">
              <w:trPr>
                <w:trHeight w:val="900"/>
              </w:trPr>
              <w:tc>
                <w:tcPr>
                  <w:tcW w:w="279" w:type="dxa"/>
                  <w:shd w:val="clear" w:color="auto" w:fill="auto"/>
                  <w:vAlign w:val="bottom"/>
                  <w:hideMark/>
                </w:tcPr>
                <w:p w:rsidRPr="000F4559" w:rsidR="000F4559" w:rsidP="0033776B" w:rsidRDefault="000F45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č.</w:t>
                  </w:r>
                </w:p>
              </w:tc>
              <w:tc>
                <w:tcPr>
                  <w:tcW w:w="2082" w:type="dxa"/>
                  <w:shd w:val="clear" w:color="auto" w:fill="auto"/>
                  <w:vAlign w:val="bottom"/>
                  <w:hideMark/>
                </w:tcPr>
                <w:p w:rsidRPr="000F4559" w:rsidR="000F4559" w:rsidP="0033776B" w:rsidRDefault="000F45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Název a popis referenční významné služby</w:t>
                  </w:r>
                </w:p>
              </w:tc>
              <w:tc>
                <w:tcPr>
                  <w:tcW w:w="1741" w:type="dxa"/>
                  <w:shd w:val="clear" w:color="auto" w:fill="auto"/>
                  <w:vAlign w:val="bottom"/>
                  <w:hideMark/>
                </w:tcPr>
                <w:p w:rsidRPr="000F4559" w:rsidR="000F4559" w:rsidP="000F4559" w:rsidRDefault="000F45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 xml:space="preserve">Cena plnění v Kč bez DPH </w:t>
                  </w:r>
                </w:p>
              </w:tc>
              <w:tc>
                <w:tcPr>
                  <w:tcW w:w="2135" w:type="dxa"/>
                  <w:shd w:val="clear" w:color="auto" w:fill="auto"/>
                  <w:vAlign w:val="bottom"/>
                  <w:hideMark/>
                </w:tcPr>
                <w:p w:rsidRPr="000F4559" w:rsidR="000F4559" w:rsidP="000F4559" w:rsidRDefault="000F45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Doba poskytnutí (mm/</w:t>
                  </w:r>
                  <w:proofErr w:type="spellStart"/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rrrr</w:t>
                  </w:r>
                  <w:proofErr w:type="spellEnd"/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:rsidRPr="000F4559" w:rsidR="000F4559" w:rsidP="000F4559" w:rsidRDefault="000F455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 xml:space="preserve">Identifikace objednatele (vč. </w:t>
                  </w:r>
                  <w:r w:rsidRPr="000F4559"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  <w:t>kontaktní osoby a telefonního čísla)</w:t>
                  </w:r>
                  <w:r w:rsidRPr="000F4559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0F4559" w:rsidR="000F4559" w:rsidTr="000F4559">
              <w:trPr>
                <w:trHeight w:val="838"/>
              </w:trPr>
              <w:tc>
                <w:tcPr>
                  <w:tcW w:w="279" w:type="dxa"/>
                  <w:shd w:val="clear" w:color="auto" w:fill="auto"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hideMark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Popis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hideMark/>
                </w:tcPr>
                <w:p w:rsidRPr="000F4559" w:rsidR="000F4559" w:rsidP="000F4559" w:rsidRDefault="00103074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 w:rsid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 w:rsid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2135" w:type="dxa"/>
                  <w:shd w:val="clear" w:color="auto" w:fill="auto"/>
                  <w:noWrap/>
                  <w:hideMark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 </w:t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</w:rPr>
                    <w:t>mm/</w:t>
                  </w:r>
                  <w:proofErr w:type="spellStart"/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</w:rPr>
                    <w:t>rrrr</w:t>
                  </w:r>
                  <w:proofErr w:type="spellEnd"/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Objednatel: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Kont. </w:t>
                  </w:r>
                  <w:proofErr w:type="gramStart"/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osoba</w:t>
                  </w:r>
                  <w:proofErr w:type="gramEnd"/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Tel.: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0F4559" w:rsidR="000F4559" w:rsidTr="000F4559">
              <w:trPr>
                <w:trHeight w:val="300"/>
              </w:trPr>
              <w:tc>
                <w:tcPr>
                  <w:tcW w:w="279" w:type="dxa"/>
                  <w:shd w:val="clear" w:color="auto" w:fill="auto"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hideMark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 Název: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Popis: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hideMark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 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2135" w:type="dxa"/>
                  <w:shd w:val="clear" w:color="auto" w:fill="auto"/>
                  <w:noWrap/>
                  <w:hideMark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 </w:t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</w:rPr>
                    <w:t>mm/</w:t>
                  </w:r>
                  <w:proofErr w:type="spellStart"/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</w:rPr>
                    <w:t>rrrr</w:t>
                  </w:r>
                  <w:proofErr w:type="spellEnd"/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Objednatel: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Kont. </w:t>
                  </w:r>
                  <w:proofErr w:type="gramStart"/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osoba</w:t>
                  </w:r>
                  <w:proofErr w:type="gramEnd"/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0F4559" w:rsidR="000F4559" w:rsidP="000F4559" w:rsidRDefault="000F4559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0F4559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Tel.: 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0F4559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0F4559" w:rsidR="00103074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0F4559" w:rsidR="000F4559" w:rsidP="000F4559" w:rsidRDefault="000F4559">
            <w:pPr>
              <w:contextualSpacing/>
              <w:jc w:val="both"/>
              <w:rPr>
                <w:rFonts w:ascii="Calibri" w:hAnsi="Calibri" w:cstheme="minorHAnsi"/>
              </w:rPr>
            </w:pPr>
          </w:p>
          <w:p w:rsidRPr="00824434" w:rsidR="00F86B11" w:rsidP="00824434" w:rsidRDefault="000F4559">
            <w:pPr>
              <w:pStyle w:val="Odstavecseseznamem"/>
              <w:numPr>
                <w:ilvl w:val="0"/>
                <w:numId w:val="5"/>
              </w:numPr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824434">
              <w:rPr>
                <w:rFonts w:ascii="Calibri" w:hAnsi="Calibri" w:cstheme="minorHAnsi"/>
                <w:b/>
                <w:sz w:val="22"/>
                <w:szCs w:val="22"/>
              </w:rPr>
              <w:t>splňuje</w:t>
            </w:r>
            <w:r w:rsidRPr="00824434">
              <w:rPr>
                <w:rFonts w:ascii="Calibri" w:hAnsi="Calibri" w:cstheme="minorHAnsi"/>
                <w:sz w:val="22"/>
                <w:szCs w:val="22"/>
              </w:rPr>
              <w:t xml:space="preserve"> technickou kvalifikaci doložením </w:t>
            </w:r>
            <w:r w:rsidRPr="00824434">
              <w:rPr>
                <w:rFonts w:ascii="Calibri" w:hAnsi="Calibri" w:cstheme="minorHAnsi"/>
                <w:b/>
                <w:sz w:val="22"/>
                <w:szCs w:val="22"/>
              </w:rPr>
              <w:t xml:space="preserve">jmenného seznamu členů realizačního týmu, s popisem naplnění </w:t>
            </w:r>
            <w:r w:rsidRPr="00824434" w:rsidR="006B4FBC">
              <w:rPr>
                <w:rFonts w:ascii="Calibri" w:hAnsi="Calibri" w:cstheme="minorHAnsi"/>
                <w:b/>
                <w:sz w:val="22"/>
                <w:szCs w:val="22"/>
              </w:rPr>
              <w:t xml:space="preserve">níže uvedených </w:t>
            </w:r>
            <w:r w:rsidRPr="00824434">
              <w:rPr>
                <w:rFonts w:ascii="Calibri" w:hAnsi="Calibri" w:cstheme="minorHAnsi"/>
                <w:b/>
                <w:sz w:val="22"/>
                <w:szCs w:val="22"/>
              </w:rPr>
              <w:t>požadavků zadavatele</w:t>
            </w:r>
            <w:r w:rsidRPr="00824434" w:rsidR="006B4FBC">
              <w:rPr>
                <w:rFonts w:ascii="Calibri" w:hAnsi="Calibri" w:cstheme="minorHAnsi"/>
                <w:b/>
                <w:sz w:val="22"/>
                <w:szCs w:val="22"/>
              </w:rPr>
              <w:t>,</w:t>
            </w:r>
            <w:r w:rsidRPr="00824434"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824434">
              <w:rPr>
                <w:rFonts w:ascii="Calibri" w:hAnsi="Calibri" w:cstheme="minorHAnsi"/>
                <w:sz w:val="22"/>
                <w:szCs w:val="22"/>
              </w:rPr>
              <w:t>kteří budou zastávat zadavatelem požadované pozice, splňovat požadavky zadavatele</w:t>
            </w:r>
            <w:r w:rsidRPr="00824434" w:rsidR="006B4FBC">
              <w:rPr>
                <w:rFonts w:ascii="Calibri" w:hAnsi="Calibri" w:cstheme="minorHAnsi"/>
                <w:sz w:val="22"/>
                <w:szCs w:val="22"/>
              </w:rPr>
              <w:t xml:space="preserve">, </w:t>
            </w:r>
            <w:r w:rsidRPr="00824434">
              <w:rPr>
                <w:rFonts w:ascii="Calibri" w:hAnsi="Calibri" w:cstheme="minorHAnsi"/>
                <w:sz w:val="22"/>
                <w:szCs w:val="22"/>
              </w:rPr>
              <w:t>a</w:t>
            </w:r>
            <w:r w:rsidRPr="00824434"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824434">
              <w:rPr>
                <w:rFonts w:ascii="Calibri" w:hAnsi="Calibri" w:cstheme="minorHAnsi"/>
                <w:sz w:val="22"/>
                <w:szCs w:val="22"/>
              </w:rPr>
              <w:t>budou se podílet na plnění předmětu veřejné zakázky: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1129"/>
              <w:gridCol w:w="2694"/>
              <w:gridCol w:w="5103"/>
            </w:tblGrid>
            <w:tr w:rsidRPr="003C04B0" w:rsidR="000F4559" w:rsidTr="003A0591">
              <w:tc>
                <w:tcPr>
                  <w:tcW w:w="3823" w:type="dxa"/>
                  <w:gridSpan w:val="2"/>
                </w:tcPr>
                <w:p w:rsidRPr="003C04B0" w:rsidR="000F4559" w:rsidP="000F4559" w:rsidRDefault="000F4559">
                  <w:pPr>
                    <w:jc w:val="center"/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  <w:t>Požadavky zadavatele</w:t>
                  </w:r>
                </w:p>
              </w:tc>
              <w:tc>
                <w:tcPr>
                  <w:tcW w:w="5103" w:type="dxa"/>
                </w:tcPr>
                <w:p w:rsidRPr="003C04B0" w:rsidR="000F4559" w:rsidP="000F4559" w:rsidRDefault="000F4559">
                  <w:pPr>
                    <w:jc w:val="center"/>
                    <w:rPr>
                      <w:rFonts w:cs="Trebuchet MS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b/>
                      <w:sz w:val="20"/>
                      <w:szCs w:val="20"/>
                    </w:rPr>
                    <w:t>Nabídka uchazeče</w:t>
                  </w:r>
                  <w:r w:rsidRPr="003C04B0" w:rsidR="006B4FBC">
                    <w:rPr>
                      <w:rFonts w:cs="Trebuchet MS" w:asciiTheme="minorHAnsi" w:hAnsiTheme="minorHAnsi"/>
                      <w:b/>
                      <w:sz w:val="20"/>
                      <w:szCs w:val="20"/>
                    </w:rPr>
                    <w:t xml:space="preserve"> – popis naplnění požadavků zadavatele</w:t>
                  </w:r>
                </w:p>
              </w:tc>
            </w:tr>
            <w:tr w:rsidRPr="003C04B0" w:rsidR="006B4FBC" w:rsidTr="006B4FBC">
              <w:tc>
                <w:tcPr>
                  <w:tcW w:w="1129" w:type="dxa"/>
                  <w:vMerge w:val="restart"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  <w:t>Vedoucí týmu</w:t>
                  </w:r>
                </w:p>
              </w:tc>
              <w:tc>
                <w:tcPr>
                  <w:tcW w:w="2694" w:type="dxa"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Titul, jméno, příjmení</w:t>
                  </w:r>
                </w:p>
              </w:tc>
              <w:tc>
                <w:tcPr>
                  <w:tcW w:w="5103" w:type="dxa"/>
                </w:tcPr>
                <w:p w:rsidRPr="003C04B0" w:rsidR="006B4FBC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6B4FBC" w:rsidTr="006B4FBC">
              <w:tc>
                <w:tcPr>
                  <w:tcW w:w="1129" w:type="dxa"/>
                  <w:vMerge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Pr="003C04B0" w:rsidR="006B4FBC" w:rsidP="00F86B11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Vzdělání: </w:t>
                  </w:r>
                  <w:r w:rsidRPr="003C04B0">
                    <w:rPr>
                      <w:rFonts w:ascii="Calibri" w:hAnsi="Calibri"/>
                      <w:sz w:val="20"/>
                      <w:szCs w:val="20"/>
                    </w:rPr>
                    <w:t>VŠ vzdělání technického směru, obor dopravní inženýrství, autorizace v oboru dopravní stavby nebo městské inženýrství</w:t>
                  </w:r>
                </w:p>
              </w:tc>
              <w:tc>
                <w:tcPr>
                  <w:tcW w:w="5103" w:type="dxa"/>
                </w:tcPr>
                <w:p w:rsidRPr="003C04B0" w:rsidR="006B4FBC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6B4FBC" w:rsidTr="006B4FBC">
              <w:tc>
                <w:tcPr>
                  <w:tcW w:w="1129" w:type="dxa"/>
                  <w:vMerge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ascii="Calibri" w:hAnsi="Calibri"/>
                      <w:sz w:val="20"/>
                      <w:szCs w:val="20"/>
                    </w:rPr>
                    <w:t>Délka praxe: min. 8letá praxe v oblasti dopravního plánování</w:t>
                  </w:r>
                </w:p>
              </w:tc>
              <w:tc>
                <w:tcPr>
                  <w:tcW w:w="5103" w:type="dxa"/>
                </w:tcPr>
                <w:p w:rsidRPr="003C04B0" w:rsidR="006B4FBC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6B4FBC" w:rsidTr="006B4FBC">
              <w:tc>
                <w:tcPr>
                  <w:tcW w:w="1129" w:type="dxa"/>
                  <w:vMerge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Profesní zkušenosti: </w:t>
                  </w:r>
                  <w:r w:rsidRPr="003C04B0">
                    <w:rPr>
                      <w:rFonts w:ascii="Calibri" w:hAnsi="Calibri"/>
                      <w:sz w:val="20"/>
                      <w:szCs w:val="20"/>
                    </w:rPr>
                    <w:t>profesní zkušenosti při realizaci alespoň 2 zakázek obdobného charakteru - tj. zpracování koncepce, strategie nebo plánování udržitelné dopravy v obci/městě s min. 8 000 obyvateli</w:t>
                  </w:r>
                </w:p>
              </w:tc>
              <w:tc>
                <w:tcPr>
                  <w:tcW w:w="5103" w:type="dxa"/>
                </w:tcPr>
                <w:p w:rsidRPr="003C04B0" w:rsidR="006B4FBC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6B4FBC" w:rsidTr="006B4FBC">
              <w:tc>
                <w:tcPr>
                  <w:tcW w:w="1129" w:type="dxa"/>
                  <w:vMerge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Pr="003C04B0" w:rsidR="006B4FBC" w:rsidP="006B4FBC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Vztah k účastníkovi (zaměstnanec – </w:t>
                  </w:r>
                  <w:proofErr w:type="spell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prac</w:t>
                  </w:r>
                  <w:proofErr w:type="spell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smlouva</w:t>
                  </w:r>
                  <w:proofErr w:type="gram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, DPP, DPČ; poddodavatel)</w:t>
                  </w:r>
                </w:p>
              </w:tc>
              <w:tc>
                <w:tcPr>
                  <w:tcW w:w="5103" w:type="dxa"/>
                </w:tcPr>
                <w:p w:rsidRPr="003C04B0" w:rsidR="006B4FBC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BB481A" w:rsidR="00A37578" w:rsidP="00A37578" w:rsidRDefault="00A37578">
            <w:pPr>
              <w:rPr>
                <w:rFonts w:cs="Calibri" w:asciiTheme="minorHAnsi" w:hAnsiTheme="minorHAnsi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1185"/>
              <w:gridCol w:w="2638"/>
              <w:gridCol w:w="5240"/>
            </w:tblGrid>
            <w:tr w:rsidRPr="003C04B0" w:rsidR="00F86B11" w:rsidTr="006B4FBC">
              <w:tc>
                <w:tcPr>
                  <w:tcW w:w="1185" w:type="dxa"/>
                  <w:vMerge w:val="restart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  <w:t>Specialista v oblasti dopravy</w:t>
                  </w: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Titul, jméno a příjmení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6B4FBC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Vzdělání</w:t>
                  </w:r>
                  <w:r w:rsidRPr="003C04B0" w:rsidR="006B4FBC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t>VŠ vzdělání technického směru, obor dopravní inženýrství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6B4FBC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Délka praxe</w:t>
                  </w:r>
                  <w:r w:rsidRPr="003C04B0" w:rsidR="006B4FBC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t>min. 5letá praxe v oblasti dopravního plánování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6B4FBC" w:rsidTr="006B4FBC">
              <w:tc>
                <w:tcPr>
                  <w:tcW w:w="1185" w:type="dxa"/>
                  <w:vMerge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6B4FBC" w:rsidP="006B4FBC" w:rsidRDefault="006B4FBC">
                  <w:pPr>
                    <w:widowControl w:val="false"/>
                    <w:contextualSpacing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Profesní zkušenosti: </w:t>
                  </w:r>
                  <w:r w:rsidRPr="003C04B0">
                    <w:rPr>
                      <w:rFonts w:ascii="Calibri" w:hAnsi="Calibri"/>
                      <w:sz w:val="20"/>
                      <w:szCs w:val="20"/>
                    </w:rPr>
                    <w:t>profesní zkušenosti při realizaci alespoň 2 zakázek obdobného charakteru - tj. zpracování koncepce, strategie nebo plánování udržitelné dopravy apod. v obci/městě s min. 8 tis. obyvateli</w:t>
                  </w:r>
                </w:p>
              </w:tc>
              <w:tc>
                <w:tcPr>
                  <w:tcW w:w="5240" w:type="dxa"/>
                </w:tcPr>
                <w:p w:rsidRPr="003C04B0" w:rsidR="006B4FBC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6B4FBC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Vztah k účastníkovi (zaměstnanec – </w:t>
                  </w:r>
                  <w:proofErr w:type="spell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prac</w:t>
                  </w:r>
                  <w:proofErr w:type="spell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smlouva</w:t>
                  </w:r>
                  <w:proofErr w:type="gram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, DPP, DPČ; poddodavatel)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BB481A" w:rsidR="00A37578" w:rsidP="00A37578" w:rsidRDefault="00A37578">
            <w:pPr>
              <w:rPr>
                <w:rFonts w:cs="Calibri" w:asciiTheme="minorHAnsi" w:hAnsiTheme="minorHAnsi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1185"/>
              <w:gridCol w:w="2638"/>
              <w:gridCol w:w="5240"/>
            </w:tblGrid>
            <w:tr w:rsidRPr="003C04B0" w:rsidR="00F86B11" w:rsidTr="00824434">
              <w:tc>
                <w:tcPr>
                  <w:tcW w:w="1185" w:type="dxa"/>
                  <w:vMerge w:val="restart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  <w:t>Specialista v oblasti životního prostředí</w:t>
                  </w: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Titul, jméno a příjmení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824434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Vzdělání</w:t>
                  </w:r>
                  <w:r w:rsidRPr="003C04B0" w:rsidR="006B4FBC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t>VŠ vzdělání přírodovědného nebo technického směru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824434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Délka praxe</w:t>
                  </w:r>
                  <w:r w:rsidRPr="003C04B0" w:rsidR="006B4FBC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t>min. 3letá praxe v oblasti modelování a vyhodnocování negativních vlivů dopravy na životní prostředí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6B4FBC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6B4FBC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824434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Vztah k účastníkovi (zaměstnanec – </w:t>
                  </w:r>
                  <w:proofErr w:type="spell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prac</w:t>
                  </w:r>
                  <w:proofErr w:type="spell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smlouva</w:t>
                  </w:r>
                  <w:proofErr w:type="gram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, DPP, DPČ; poddodavatel)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A37578" w:rsidP="00A37578" w:rsidRDefault="00A37578">
            <w:pPr>
              <w:tabs>
                <w:tab w:val="left" w:pos="709"/>
              </w:tabs>
              <w:autoSpaceDE w:val="false"/>
              <w:autoSpaceDN w:val="false"/>
              <w:jc w:val="both"/>
              <w:rPr>
                <w:rFonts w:cs="Calibri" w:asciiTheme="minorHAnsi" w:hAnsiTheme="minorHAnsi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1196"/>
              <w:gridCol w:w="2627"/>
              <w:gridCol w:w="5240"/>
            </w:tblGrid>
            <w:tr w:rsidRPr="003C04B0" w:rsidR="00F86B11" w:rsidTr="00824434">
              <w:tc>
                <w:tcPr>
                  <w:tcW w:w="1196" w:type="dxa"/>
                  <w:vMerge w:val="restart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  <w:t>Specialista v oblasti urbanismu</w:t>
                  </w:r>
                </w:p>
              </w:tc>
              <w:tc>
                <w:tcPr>
                  <w:tcW w:w="2627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Titul, jméno a příjmení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824434">
              <w:tc>
                <w:tcPr>
                  <w:tcW w:w="1196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27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Vzdělání</w:t>
                  </w:r>
                  <w:r w:rsidRPr="003C04B0" w:rsidR="006B4FBC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t xml:space="preserve">VŠ vzdělání technického směru, obor urbanismus nebo územní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lastRenderedPageBreak/>
                    <w:t>plánování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lastRenderedPageBreak/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824434">
              <w:tc>
                <w:tcPr>
                  <w:tcW w:w="1196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27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Délka praxe</w:t>
                  </w:r>
                  <w:r w:rsidRPr="003C04B0" w:rsidR="006B4FBC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6B4FBC">
                    <w:rPr>
                      <w:rFonts w:ascii="Calibri" w:hAnsi="Calibri"/>
                      <w:sz w:val="20"/>
                      <w:szCs w:val="20"/>
                    </w:rPr>
                    <w:t>min. 5letá praxe při přípravě a zpracování urbanistických dokumentů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6B4FBC" w:rsidTr="00824434">
              <w:tc>
                <w:tcPr>
                  <w:tcW w:w="1196" w:type="dxa"/>
                  <w:vMerge/>
                </w:tcPr>
                <w:p w:rsidRPr="003C04B0" w:rsidR="006B4FBC" w:rsidP="00390DD9" w:rsidRDefault="006B4FBC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27" w:type="dxa"/>
                </w:tcPr>
                <w:p w:rsidRPr="00824434" w:rsidR="006B4FBC" w:rsidP="00824434" w:rsidRDefault="006B4FBC">
                  <w:pPr>
                    <w:widowControl w:val="false"/>
                    <w:contextualSpacing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Osvědčení o odborné </w:t>
                  </w:r>
                  <w:proofErr w:type="gram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způsobilosti:  </w:t>
                  </w:r>
                  <w:r w:rsidRPr="003C04B0">
                    <w:rPr>
                      <w:rFonts w:ascii="Calibri" w:hAnsi="Calibri"/>
                      <w:sz w:val="20"/>
                      <w:szCs w:val="20"/>
                    </w:rPr>
                    <w:t>podle</w:t>
                  </w:r>
                  <w:proofErr w:type="gramEnd"/>
                  <w:r w:rsidRPr="003C04B0">
                    <w:rPr>
                      <w:rFonts w:ascii="Calibri" w:hAnsi="Calibri"/>
                      <w:sz w:val="20"/>
                      <w:szCs w:val="20"/>
                    </w:rPr>
                    <w:t xml:space="preserve"> zákona č. 360/1992 Sb., o výkonu povolání autorizovaných architektů a o výkonu povolání autorizovaných inženýrů a techniků činných ve výstavbě, ve znění pozdějších předpisů</w:t>
                  </w:r>
                </w:p>
              </w:tc>
              <w:tc>
                <w:tcPr>
                  <w:tcW w:w="5240" w:type="dxa"/>
                </w:tcPr>
                <w:p w:rsidRPr="003C04B0" w:rsidR="006B4FBC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824434">
              <w:tc>
                <w:tcPr>
                  <w:tcW w:w="1196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27" w:type="dxa"/>
                </w:tcPr>
                <w:p w:rsidRPr="003C04B0" w:rsidR="00F86B11" w:rsidP="00390DD9" w:rsidRDefault="003C04B0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Vztah k účastníkovi (zaměstnanec – </w:t>
                  </w:r>
                  <w:proofErr w:type="spell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prac</w:t>
                  </w:r>
                  <w:proofErr w:type="spell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smlouva</w:t>
                  </w:r>
                  <w:proofErr w:type="gram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, DPP, DPČ; poddodavatel)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F86B11" w:rsidP="00A37578" w:rsidRDefault="00F86B11">
            <w:pPr>
              <w:tabs>
                <w:tab w:val="left" w:pos="709"/>
              </w:tabs>
              <w:autoSpaceDE w:val="false"/>
              <w:autoSpaceDN w:val="false"/>
              <w:jc w:val="both"/>
              <w:rPr>
                <w:rFonts w:cs="Calibri" w:asciiTheme="minorHAnsi" w:hAnsiTheme="minorHAnsi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1185"/>
              <w:gridCol w:w="2638"/>
              <w:gridCol w:w="5240"/>
            </w:tblGrid>
            <w:tr w:rsidRPr="003C04B0" w:rsidR="00F86B11" w:rsidTr="007F013D">
              <w:tc>
                <w:tcPr>
                  <w:tcW w:w="1185" w:type="dxa"/>
                  <w:vMerge w:val="restart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b/>
                      <w:sz w:val="20"/>
                      <w:szCs w:val="20"/>
                    </w:rPr>
                    <w:t>Specialista v oblasti sociologie</w:t>
                  </w: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Titul, jméno a příjmení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7F013D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Vzdělání</w:t>
                  </w:r>
                  <w:r w:rsidRPr="003C04B0" w:rsid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3C04B0">
                    <w:rPr>
                      <w:rFonts w:ascii="Calibri" w:hAnsi="Calibri"/>
                      <w:sz w:val="20"/>
                      <w:szCs w:val="20"/>
                    </w:rPr>
                    <w:t>VŠ vzdělání, obor sociologie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7F013D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824434" w:rsidR="00F86B11" w:rsidP="00824434" w:rsidRDefault="00F86B11">
                  <w:pPr>
                    <w:widowControl w:val="false"/>
                    <w:contextualSpacing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Délka praxe</w:t>
                  </w:r>
                  <w:r w:rsidRPr="003C04B0" w:rsid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: </w:t>
                  </w:r>
                  <w:r w:rsidRPr="003C04B0" w:rsidR="003C04B0">
                    <w:rPr>
                      <w:rFonts w:ascii="Calibri" w:hAnsi="Calibri"/>
                      <w:sz w:val="20"/>
                      <w:szCs w:val="20"/>
                    </w:rPr>
                    <w:t>minimálně 3letá praxe v oblasti provádění průzkumů veřejného mínění.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3C04B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3C04B0" w:rsidR="00F86B11" w:rsidTr="007F013D">
              <w:tc>
                <w:tcPr>
                  <w:tcW w:w="1185" w:type="dxa"/>
                  <w:vMerge/>
                </w:tcPr>
                <w:p w:rsidRPr="003C04B0" w:rsidR="00F86B11" w:rsidP="00390DD9" w:rsidRDefault="00F86B11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8" w:type="dxa"/>
                </w:tcPr>
                <w:p w:rsidRPr="003C04B0" w:rsidR="00F86B11" w:rsidP="00390DD9" w:rsidRDefault="003C04B0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Vztah k účastníkovi (zaměstnanec – </w:t>
                  </w:r>
                  <w:proofErr w:type="spell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prac</w:t>
                  </w:r>
                  <w:proofErr w:type="spell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smlouva</w:t>
                  </w:r>
                  <w:proofErr w:type="gramEnd"/>
                  <w:r w:rsidRPr="003C04B0">
                    <w:rPr>
                      <w:rFonts w:cs="Calibri" w:asciiTheme="minorHAnsi" w:hAnsiTheme="minorHAnsi"/>
                      <w:sz w:val="20"/>
                      <w:szCs w:val="20"/>
                    </w:rPr>
                    <w:t>, DPP, DPČ; poddodavatel)</w:t>
                  </w:r>
                </w:p>
              </w:tc>
              <w:tc>
                <w:tcPr>
                  <w:tcW w:w="5240" w:type="dxa"/>
                </w:tcPr>
                <w:p w:rsidRPr="003C04B0" w:rsidR="00F86B11" w:rsidP="00390DD9" w:rsidRDefault="00103074">
                  <w:pPr>
                    <w:rPr>
                      <w:rFonts w:cs="Calibri" w:asciiTheme="minorHAnsi" w:hAnsiTheme="minorHAnsi"/>
                      <w:sz w:val="20"/>
                      <w:szCs w:val="20"/>
                    </w:rPr>
                  </w:pP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3C04B0" w:rsidR="00F86B11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 w:rsidR="00F86B11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3C04B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3C04B0" w:rsidR="005169D8" w:rsidP="003C04B0" w:rsidRDefault="00A37578">
            <w:pPr>
              <w:pStyle w:val="Normlnweb"/>
              <w:rPr>
                <w:rFonts w:asciiTheme="minorHAnsi" w:hAnsiTheme="minorHAnsi"/>
                <w:b/>
                <w:color w:val="000000"/>
                <w:u w:val="single"/>
              </w:rPr>
            </w:pPr>
            <w:r w:rsidRPr="00BB481A">
              <w:rPr>
                <w:rFonts w:asciiTheme="minorHAnsi" w:hAnsiTheme="minorHAnsi"/>
                <w:b/>
              </w:rPr>
              <w:t>Výše uvedené prohlášení činím na základě své jasné, srozumitelné a svobodné vůle a jsem si vědom/a všech následků plynoucích z nepravdivých údajů.</w:t>
            </w:r>
          </w:p>
        </w:tc>
      </w:tr>
      <w:tr w:rsidRPr="00BB481A" w:rsidR="00A37578" w:rsidTr="005169D8">
        <w:tc>
          <w:tcPr>
            <w:tcW w:w="9213" w:type="dxa"/>
          </w:tcPr>
          <w:p w:rsidR="00F86B11" w:rsidP="00390DD9" w:rsidRDefault="00F86B11">
            <w:pPr>
              <w:rPr>
                <w:rFonts w:asciiTheme="minorHAnsi" w:hAnsiTheme="minorHAnsi"/>
                <w:bCs/>
              </w:rPr>
            </w:pPr>
          </w:p>
          <w:p w:rsidR="00824434" w:rsidP="00390DD9" w:rsidRDefault="00824434">
            <w:pPr>
              <w:rPr>
                <w:rFonts w:asciiTheme="minorHAnsi" w:hAnsiTheme="minorHAnsi"/>
                <w:bCs/>
              </w:rPr>
            </w:pPr>
          </w:p>
          <w:p w:rsidR="00F86B11" w:rsidP="00390DD9" w:rsidRDefault="00F86B11">
            <w:pPr>
              <w:rPr>
                <w:rFonts w:asciiTheme="minorHAnsi" w:hAnsiTheme="minorHAnsi"/>
                <w:bCs/>
              </w:rPr>
            </w:pPr>
          </w:p>
          <w:p w:rsidR="00F86B11" w:rsidP="00390DD9" w:rsidRDefault="00F86B11">
            <w:pPr>
              <w:rPr>
                <w:rFonts w:asciiTheme="minorHAnsi" w:hAnsiTheme="minorHAnsi"/>
                <w:bCs/>
              </w:rPr>
            </w:pPr>
          </w:p>
          <w:p w:rsidRPr="00F86B11" w:rsidR="00F86B11" w:rsidP="00390DD9" w:rsidRDefault="00A37578">
            <w:pPr>
              <w:rPr>
                <w:rFonts w:cs="Trebuchet MS" w:asciiTheme="minorHAnsi" w:hAnsiTheme="minorHAnsi"/>
              </w:rPr>
            </w:pPr>
            <w:r w:rsidRPr="00BB481A">
              <w:rPr>
                <w:rFonts w:asciiTheme="minorHAnsi" w:hAnsiTheme="minorHAnsi"/>
                <w:bCs/>
              </w:rPr>
              <w:t xml:space="preserve">Razítko a podpis oprávněné osoby: </w: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BB481A" w:rsidR="00A37578" w:rsidTr="005169D8">
        <w:tc>
          <w:tcPr>
            <w:tcW w:w="9213" w:type="dxa"/>
          </w:tcPr>
          <w:p w:rsidRPr="00BB481A" w:rsidR="00A37578" w:rsidP="005E0FC5" w:rsidRDefault="00A37578">
            <w:pPr>
              <w:rPr>
                <w:rFonts w:asciiTheme="minorHAnsi" w:hAnsiTheme="minorHAnsi"/>
              </w:rPr>
            </w:pPr>
            <w:r w:rsidRPr="00BB481A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BB481A">
              <w:rPr>
                <w:rFonts w:asciiTheme="minorHAnsi" w:hAnsiTheme="minorHAnsi"/>
              </w:rPr>
              <w:t> </w: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030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BB481A" w:rsidR="005E0FC5" w:rsidP="005E0FC5" w:rsidRDefault="00A37578">
      <w:pPr>
        <w:rPr>
          <w:rFonts w:asciiTheme="minorHAnsi" w:hAnsiTheme="minorHAnsi"/>
          <w:sz w:val="22"/>
          <w:szCs w:val="22"/>
        </w:rPr>
      </w:pPr>
      <w:r w:rsidRPr="00BB481A">
        <w:rPr>
          <w:rFonts w:asciiTheme="minorHAnsi" w:hAnsiTheme="minorHAnsi"/>
          <w:sz w:val="22"/>
          <w:szCs w:val="22"/>
        </w:rPr>
        <w:t xml:space="preserve">Datum: </w:t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BB481A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03074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</w:p>
    <w:p w:rsidRPr="00BB481A" w:rsidR="005E0FC5" w:rsidP="005E0FC5" w:rsidRDefault="005E0FC5">
      <w:pPr>
        <w:rPr>
          <w:rFonts w:asciiTheme="minorHAnsi" w:hAnsiTheme="minorHAnsi"/>
          <w:sz w:val="22"/>
          <w:szCs w:val="22"/>
        </w:rPr>
      </w:pPr>
    </w:p>
    <w:p w:rsidRPr="00BB481A" w:rsidR="005E0FC5" w:rsidP="005E0FC5" w:rsidRDefault="005E0FC5">
      <w:pPr>
        <w:rPr>
          <w:rFonts w:asciiTheme="minorHAnsi" w:hAnsiTheme="minorHAnsi"/>
          <w:sz w:val="22"/>
          <w:szCs w:val="22"/>
        </w:rPr>
      </w:pPr>
    </w:p>
    <w:p w:rsidRPr="00BB481A" w:rsidR="005E0FC5" w:rsidP="005E0FC5" w:rsidRDefault="005E0FC5">
      <w:pPr>
        <w:rPr>
          <w:rFonts w:asciiTheme="minorHAnsi" w:hAnsiTheme="minorHAnsi"/>
          <w:sz w:val="22"/>
          <w:szCs w:val="22"/>
        </w:rPr>
      </w:pPr>
    </w:p>
    <w:p w:rsidRPr="00BB481A" w:rsidR="005E0FC5" w:rsidP="005E0FC5" w:rsidRDefault="005E0FC5">
      <w:pPr>
        <w:rPr>
          <w:rFonts w:asciiTheme="minorHAnsi" w:hAnsiTheme="minorHAnsi"/>
          <w:sz w:val="22"/>
          <w:szCs w:val="22"/>
        </w:rPr>
      </w:pPr>
    </w:p>
    <w:p w:rsidRPr="00BB481A" w:rsidR="005E0FC5" w:rsidP="005E0FC5" w:rsidRDefault="005E0FC5">
      <w:pPr>
        <w:rPr>
          <w:rFonts w:asciiTheme="minorHAnsi" w:hAnsiTheme="minorHAnsi"/>
          <w:sz w:val="22"/>
          <w:szCs w:val="22"/>
        </w:rPr>
      </w:pPr>
    </w:p>
    <w:p w:rsidRPr="00BB481A" w:rsidR="00F309B6" w:rsidRDefault="00F309B6">
      <w:pPr>
        <w:rPr>
          <w:rFonts w:asciiTheme="minorHAnsi" w:hAnsiTheme="minorHAnsi"/>
          <w:sz w:val="22"/>
          <w:szCs w:val="22"/>
        </w:rPr>
      </w:pPr>
    </w:p>
    <w:sectPr w:rsidRPr="00BB481A" w:rsidR="00F309B6" w:rsidSect="00B83B9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1417" w:bottom="141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E7162" w:rsidP="00017C6D" w:rsidRDefault="000E7162">
      <w:r>
        <w:separator/>
      </w:r>
    </w:p>
  </w:endnote>
  <w:endnote w:type="continuationSeparator" w:id="0">
    <w:p w:rsidR="000E7162" w:rsidP="00017C6D" w:rsidRDefault="000E716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161699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Pr="004303DB" w:rsidR="004303DB" w:rsidRDefault="00103074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4303DB">
          <w:rPr>
            <w:rFonts w:asciiTheme="minorHAnsi" w:hAnsiTheme="minorHAnsi"/>
            <w:sz w:val="22"/>
            <w:szCs w:val="22"/>
          </w:rPr>
          <w:fldChar w:fldCharType="begin"/>
        </w:r>
        <w:r w:rsidRPr="004303DB" w:rsidR="004303D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4303DB">
          <w:rPr>
            <w:rFonts w:asciiTheme="minorHAnsi" w:hAnsiTheme="minorHAnsi"/>
            <w:sz w:val="22"/>
            <w:szCs w:val="22"/>
          </w:rPr>
          <w:fldChar w:fldCharType="separate"/>
        </w:r>
        <w:r w:rsidR="007F013D">
          <w:rPr>
            <w:rFonts w:asciiTheme="minorHAnsi" w:hAnsiTheme="minorHAnsi"/>
            <w:noProof/>
            <w:sz w:val="22"/>
            <w:szCs w:val="22"/>
          </w:rPr>
          <w:t>2</w:t>
        </w:r>
        <w:r w:rsidRPr="004303D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303DB" w:rsidRDefault="004303D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5E0FC5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proofErr w:type="gramStart"/>
    <w:r>
      <w:rPr>
        <w:rFonts w:ascii="Arial Black" w:hAnsi="Arial Black"/>
        <w:sz w:val="20"/>
        <w:szCs w:val="20"/>
      </w:rPr>
      <w:t>www</w:t>
    </w:r>
    <w:proofErr w:type="gramEnd"/>
    <w:r>
      <w:rPr>
        <w:rFonts w:ascii="Arial Black" w:hAnsi="Arial Black"/>
        <w:sz w:val="20"/>
        <w:szCs w:val="20"/>
      </w:rPr>
      <w:t>.</w:t>
    </w:r>
    <w:proofErr w:type="gramStart"/>
    <w:r>
      <w:rPr>
        <w:rFonts w:ascii="Arial Black" w:hAnsi="Arial Black"/>
        <w:sz w:val="20"/>
        <w:szCs w:val="20"/>
      </w:rPr>
      <w:t>ekonomická-gramotnost</w:t>
    </w:r>
    <w:proofErr w:type="gramEnd"/>
    <w:r>
      <w:rPr>
        <w:rFonts w:ascii="Arial Black" w:hAnsi="Arial Black"/>
        <w:sz w:val="20"/>
        <w:szCs w:val="20"/>
      </w:rPr>
      <w:t>.</w:t>
    </w:r>
    <w:proofErr w:type="spellStart"/>
    <w:r>
      <w:rPr>
        <w:rFonts w:ascii="Arial Black" w:hAnsi="Arial Black"/>
        <w:sz w:val="20"/>
        <w:szCs w:val="20"/>
      </w:rPr>
      <w:t>cz</w:t>
    </w:r>
    <w:proofErr w:type="spellEnd"/>
  </w:p>
  <w:p w:rsidR="0032298D" w:rsidRDefault="000E7162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E7162" w:rsidP="00017C6D" w:rsidRDefault="000E7162">
      <w:r>
        <w:separator/>
      </w:r>
    </w:p>
  </w:footnote>
  <w:footnote w:type="continuationSeparator" w:id="0">
    <w:p w:rsidR="000E7162" w:rsidP="00017C6D" w:rsidRDefault="000E716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69D8" w:rsidRDefault="005169D8">
    <w:pPr>
      <w:pStyle w:val="Zhlav"/>
    </w:pPr>
    <w:r w:rsidRPr="005169D8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9D8" w:rsidRDefault="005169D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5E0FC5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8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9FB0745"/>
    <w:multiLevelType w:val="hybridMultilevel"/>
    <w:tmpl w:val="359C3376"/>
    <w:lvl w:ilvl="0" w:tplc="04050005">
      <w:start w:val="1"/>
      <w:numFmt w:val="bullet"/>
      <w:lvlText w:val=""/>
      <w:lvlJc w:val="left"/>
      <w:pPr>
        <w:ind w:left="212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84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6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8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0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2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4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6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84" w:hanging="360"/>
      </w:pPr>
      <w:rPr>
        <w:rFonts w:hint="default" w:ascii="Wingdings" w:hAnsi="Wingdings"/>
      </w:rPr>
    </w:lvl>
  </w:abstractNum>
  <w:abstractNum w:abstractNumId="2">
    <w:nsid w:val="18A05D74"/>
    <w:multiLevelType w:val="hybridMultilevel"/>
    <w:tmpl w:val="526EE0D6"/>
    <w:lvl w:ilvl="0" w:tplc="10D06F5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0C68"/>
    <w:multiLevelType w:val="hybridMultilevel"/>
    <w:tmpl w:val="6A44270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E995A60"/>
    <w:multiLevelType w:val="hybridMultilevel"/>
    <w:tmpl w:val="B658F4F4"/>
    <w:lvl w:ilvl="0" w:tplc="2452D9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6300041"/>
    <w:multiLevelType w:val="hybridMultilevel"/>
    <w:tmpl w:val="735294A6"/>
    <w:lvl w:ilvl="0" w:tplc="67908966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FC5"/>
    <w:rsid w:val="00017C6D"/>
    <w:rsid w:val="000E7162"/>
    <w:rsid w:val="000F4559"/>
    <w:rsid w:val="00100D50"/>
    <w:rsid w:val="00103074"/>
    <w:rsid w:val="00132B7A"/>
    <w:rsid w:val="00174B2A"/>
    <w:rsid w:val="001F3DF5"/>
    <w:rsid w:val="001F5518"/>
    <w:rsid w:val="0023346B"/>
    <w:rsid w:val="00260CE5"/>
    <w:rsid w:val="00264A88"/>
    <w:rsid w:val="00332619"/>
    <w:rsid w:val="003C04B0"/>
    <w:rsid w:val="003D60E6"/>
    <w:rsid w:val="00414C3F"/>
    <w:rsid w:val="004303DB"/>
    <w:rsid w:val="004C3461"/>
    <w:rsid w:val="005169D8"/>
    <w:rsid w:val="0055622A"/>
    <w:rsid w:val="00577286"/>
    <w:rsid w:val="005E0FC5"/>
    <w:rsid w:val="00601ED1"/>
    <w:rsid w:val="006676FF"/>
    <w:rsid w:val="006A2F3C"/>
    <w:rsid w:val="006A32FA"/>
    <w:rsid w:val="006B4FBC"/>
    <w:rsid w:val="00764EAC"/>
    <w:rsid w:val="00784E03"/>
    <w:rsid w:val="007C55E2"/>
    <w:rsid w:val="007F013D"/>
    <w:rsid w:val="00800E01"/>
    <w:rsid w:val="00824434"/>
    <w:rsid w:val="0089221C"/>
    <w:rsid w:val="008E4F58"/>
    <w:rsid w:val="00916270"/>
    <w:rsid w:val="0093610B"/>
    <w:rsid w:val="00963608"/>
    <w:rsid w:val="00974D6B"/>
    <w:rsid w:val="00A37578"/>
    <w:rsid w:val="00A470D0"/>
    <w:rsid w:val="00A62E43"/>
    <w:rsid w:val="00B0680E"/>
    <w:rsid w:val="00B346F8"/>
    <w:rsid w:val="00B57E7E"/>
    <w:rsid w:val="00BB481A"/>
    <w:rsid w:val="00CB7FAB"/>
    <w:rsid w:val="00D029FF"/>
    <w:rsid w:val="00E86C1E"/>
    <w:rsid w:val="00F267D9"/>
    <w:rsid w:val="00F309B6"/>
    <w:rsid w:val="00F67E1D"/>
    <w:rsid w:val="00F86B11"/>
    <w:rsid w:val="00F91A7D"/>
    <w:rsid w:val="00FA6679"/>
    <w:rsid w:val="00FC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E0FC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4559"/>
    <w:pPr>
      <w:keepNext/>
      <w:keepLines/>
      <w:pageBreakBefore/>
      <w:numPr>
        <w:numId w:val="4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4559"/>
    <w:pPr>
      <w:keepNext/>
      <w:keepLines/>
      <w:numPr>
        <w:ilvl w:val="1"/>
        <w:numId w:val="4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4559"/>
    <w:pPr>
      <w:keepNext/>
      <w:keepLines/>
      <w:numPr>
        <w:ilvl w:val="2"/>
        <w:numId w:val="4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0F4559"/>
    <w:pPr>
      <w:keepNext/>
      <w:keepLines/>
      <w:numPr>
        <w:ilvl w:val="3"/>
        <w:numId w:val="4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0F4559"/>
    <w:pPr>
      <w:keepNext/>
      <w:keepLines/>
      <w:numPr>
        <w:ilvl w:val="4"/>
        <w:numId w:val="4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0F4559"/>
    <w:pPr>
      <w:keepNext/>
      <w:keepLines/>
      <w:numPr>
        <w:ilvl w:val="5"/>
        <w:numId w:val="4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4559"/>
    <w:pPr>
      <w:keepNext/>
      <w:keepLines/>
      <w:numPr>
        <w:ilvl w:val="6"/>
        <w:numId w:val="4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4559"/>
    <w:pPr>
      <w:keepNext/>
      <w:keepLines/>
      <w:numPr>
        <w:ilvl w:val="7"/>
        <w:numId w:val="4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4559"/>
    <w:pPr>
      <w:keepNext/>
      <w:keepLines/>
      <w:numPr>
        <w:ilvl w:val="8"/>
        <w:numId w:val="4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E0FC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E0F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0FC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E0F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E0FC5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5E0FC5"/>
    <w:pPr>
      <w:ind w:left="708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C1E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86C1E"/>
    <w:rPr>
      <w:rFonts w:ascii="Segoe UI" w:hAnsi="Segoe UI" w:eastAsia="Times New Roman" w:cs="Segoe UI"/>
      <w:sz w:val="18"/>
      <w:szCs w:val="18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5169D8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5169D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5169D8"/>
    <w:rPr>
      <w:vertAlign w:val="superscript"/>
    </w:rPr>
  </w:style>
  <w:style w:type="table" w:styleId="Mkatabulky">
    <w:name w:val="Table Grid"/>
    <w:basedOn w:val="Normlntabulka"/>
    <w:uiPriority w:val="99"/>
    <w:rsid w:val="005169D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B48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481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BB481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481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481A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1"/>
    <w:rsid w:val="000F4559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0F4559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0F4559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9"/>
    <w:rsid w:val="000F4559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0F4559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0F4559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F455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F455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F455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0F4559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5426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5035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6A9AA36-11EC-458E-BE04-CFA27809F1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748</properties:Words>
  <properties:Characters>4414</properties:Characters>
  <properties:Lines>36</properties:Lines>
  <properties:Paragraphs>10</properties:Paragraphs>
  <properties:TotalTime>142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5152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2018-05-02T20:20:00Z</dcterms:created>
  <dc:creator/>
  <cp:lastModifiedBy/>
  <cp:lastPrinted>2018-04-22T21:16:00Z</cp:lastPrinted>
  <dcterms:modified xmlns:xsi="http://www.w3.org/2001/XMLSchema-instance" xsi:type="dcterms:W3CDTF">2019-07-25T12:01:00Z</dcterms:modified>
  <cp:revision>16</cp:revision>
</cp:coreProperties>
</file>