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ackground w:color="FFFFFF"/>
  <w:body>
    <!-- Modified by docx4j 6.1.2 (Apache licensed) using ORACLE_JRE JAXB in Oracle Java 1.7.0_79 on Linux -->
    <w:p w:rsidR="00B12C6C" w:rsidP="00B12C6C" w:rsidRDefault="00547F64" w14:paraId="293907D7" w14:textId="08F717DF">
      <w:pPr>
        <w:jc w:val="both"/>
        <w:rPr>
          <w:rFonts w:ascii="Calibri" w:hAnsi="Calibri" w:cs="Times New Roman"/>
          <w:b/>
          <w:sz w:val="22"/>
          <w:szCs w:val="22"/>
        </w:rPr>
      </w:pPr>
      <w:r w:rsidRPr="002E3CF9">
        <w:rPr>
          <w:rFonts w:ascii="Calibri" w:hAnsi="Calibri" w:cs="Times New Roman"/>
          <w:b/>
          <w:sz w:val="22"/>
          <w:szCs w:val="22"/>
        </w:rPr>
        <w:t xml:space="preserve">Příloha č. </w:t>
      </w:r>
      <w:r w:rsidR="007A685B">
        <w:rPr>
          <w:rFonts w:ascii="Calibri" w:hAnsi="Calibri" w:cs="Times New Roman"/>
          <w:b/>
          <w:sz w:val="22"/>
          <w:szCs w:val="22"/>
        </w:rPr>
        <w:t>6</w:t>
      </w:r>
      <w:r w:rsidRPr="002E3CF9" w:rsidR="004E6D57">
        <w:rPr>
          <w:rFonts w:ascii="Calibri" w:hAnsi="Calibri" w:cs="Times New Roman"/>
          <w:b/>
          <w:sz w:val="22"/>
          <w:szCs w:val="22"/>
        </w:rPr>
        <w:t xml:space="preserve"> </w:t>
      </w:r>
      <w:r w:rsidR="00B12C6C">
        <w:rPr>
          <w:rFonts w:ascii="Calibri" w:hAnsi="Calibri" w:cs="Times New Roman"/>
          <w:b/>
          <w:sz w:val="22"/>
          <w:szCs w:val="22"/>
        </w:rPr>
        <w:t xml:space="preserve">Návrh smlouvy </w:t>
      </w:r>
    </w:p>
    <w:p w:rsidRPr="002E3CF9" w:rsidR="00547F64" w:rsidP="00B12C6C" w:rsidRDefault="004E6D57" w14:paraId="0BEE8AE4" w14:textId="77777777">
      <w:pPr>
        <w:jc w:val="both"/>
        <w:rPr>
          <w:rFonts w:ascii="Calibri" w:hAnsi="Calibri" w:cs="Times New Roman"/>
          <w:b/>
          <w:sz w:val="22"/>
          <w:szCs w:val="22"/>
        </w:rPr>
      </w:pPr>
      <w:r w:rsidRPr="002E3CF9">
        <w:rPr>
          <w:rFonts w:ascii="Calibri" w:hAnsi="Calibri" w:cs="Times New Roman"/>
          <w:b/>
          <w:sz w:val="22"/>
          <w:szCs w:val="22"/>
        </w:rPr>
        <w:tab/>
      </w:r>
      <w:r w:rsidRPr="002E3CF9">
        <w:rPr>
          <w:rFonts w:ascii="Calibri" w:hAnsi="Calibri" w:cs="Times New Roman"/>
          <w:b/>
          <w:sz w:val="22"/>
          <w:szCs w:val="22"/>
        </w:rPr>
        <w:tab/>
      </w:r>
    </w:p>
    <w:p w:rsidRPr="002E3CF9" w:rsidR="00547F64" w:rsidRDefault="00B12C6C" w14:paraId="59530F23" w14:textId="0A5B6B08">
      <w:pPr>
        <w:pStyle w:val="Nzev"/>
        <w:rPr>
          <w:rFonts w:ascii="Calibri" w:hAnsi="Calibri" w:cs="Times New Roman"/>
          <w:b w:val="false"/>
          <w:sz w:val="22"/>
          <w:szCs w:val="22"/>
        </w:rPr>
      </w:pPr>
      <w:r>
        <w:rPr>
          <w:rFonts w:ascii="Calibri" w:hAnsi="Calibri" w:cs="Times New Roman"/>
          <w:sz w:val="22"/>
          <w:szCs w:val="22"/>
        </w:rPr>
        <w:t xml:space="preserve">SMLOUVA O </w:t>
      </w:r>
      <w:r w:rsidRPr="00F36197">
        <w:rPr>
          <w:rFonts w:ascii="Calibri" w:hAnsi="Calibri" w:cs="Times New Roman"/>
          <w:sz w:val="22"/>
          <w:szCs w:val="22"/>
        </w:rPr>
        <w:t xml:space="preserve">ZAJIŠTĚNÍ </w:t>
      </w:r>
      <w:r w:rsidRPr="002D63CE" w:rsidR="002D63CE">
        <w:rPr>
          <w:rFonts w:ascii="Calibri" w:hAnsi="Calibri" w:cs="Times New Roman"/>
          <w:sz w:val="22"/>
          <w:szCs w:val="22"/>
        </w:rPr>
        <w:t xml:space="preserve">ŠKOLÍCÍCH PROSTOR, CATERINGU A UBYTOVÁNÍ </w:t>
      </w:r>
    </w:p>
    <w:p w:rsidRPr="002E3CF9" w:rsidR="00547F64" w:rsidRDefault="00547F64" w14:paraId="6278A866" w14:textId="77777777">
      <w:pPr>
        <w:pStyle w:val="Nzev"/>
        <w:jc w:val="both"/>
        <w:rPr>
          <w:rFonts w:ascii="Calibri" w:hAnsi="Calibri" w:cs="Times New Roman"/>
          <w:b w:val="false"/>
          <w:sz w:val="22"/>
          <w:szCs w:val="22"/>
        </w:rPr>
      </w:pPr>
    </w:p>
    <w:p w:rsidRPr="002E3CF9" w:rsidR="00547F64" w:rsidRDefault="00B12C6C" w14:paraId="49E14678" w14:textId="77777777">
      <w:pPr>
        <w:pStyle w:val="Nzev"/>
        <w:rPr>
          <w:rFonts w:ascii="Calibri" w:hAnsi="Calibri" w:cs="Times New Roman"/>
          <w:b w:val="false"/>
          <w:i/>
          <w:sz w:val="22"/>
          <w:szCs w:val="22"/>
        </w:rPr>
      </w:pPr>
      <w:r>
        <w:rPr>
          <w:rFonts w:ascii="Calibri" w:hAnsi="Calibri" w:cs="Times New Roman"/>
          <w:b w:val="false"/>
          <w:i/>
          <w:sz w:val="22"/>
          <w:szCs w:val="22"/>
        </w:rPr>
        <w:t>podle § 1746 odst. 2</w:t>
      </w:r>
      <w:r w:rsidRPr="002E3CF9" w:rsidR="00547F64">
        <w:rPr>
          <w:rFonts w:ascii="Calibri" w:hAnsi="Calibri" w:cs="Times New Roman"/>
          <w:b w:val="false"/>
          <w:i/>
          <w:sz w:val="22"/>
          <w:szCs w:val="22"/>
        </w:rPr>
        <w:t xml:space="preserve"> a násl. zákona č. 89/2012 Sb., občanský zákoník (dále jen „</w:t>
      </w:r>
      <w:r w:rsidRPr="002E3CF9" w:rsidR="00547F64">
        <w:rPr>
          <w:rFonts w:ascii="Calibri" w:hAnsi="Calibri" w:cs="Times New Roman"/>
          <w:i/>
          <w:sz w:val="22"/>
          <w:szCs w:val="22"/>
        </w:rPr>
        <w:t>občanský zákoník</w:t>
      </w:r>
      <w:r w:rsidRPr="002E3CF9" w:rsidR="00547F64">
        <w:rPr>
          <w:rFonts w:ascii="Calibri" w:hAnsi="Calibri" w:cs="Times New Roman"/>
          <w:b w:val="false"/>
          <w:i/>
          <w:sz w:val="22"/>
          <w:szCs w:val="22"/>
        </w:rPr>
        <w:t xml:space="preserve">“), </w:t>
      </w:r>
    </w:p>
    <w:p w:rsidRPr="002E3CF9" w:rsidR="00547F64" w:rsidRDefault="00547F64" w14:paraId="62593545" w14:textId="77777777">
      <w:pPr>
        <w:pStyle w:val="Nzev"/>
        <w:pBdr>
          <w:bottom w:val="single" w:color="000000" w:sz="4" w:space="1"/>
        </w:pBdr>
        <w:jc w:val="both"/>
        <w:rPr>
          <w:rFonts w:ascii="Calibri" w:hAnsi="Calibri" w:cs="Times New Roman"/>
          <w:b w:val="false"/>
          <w:i/>
          <w:sz w:val="22"/>
          <w:szCs w:val="22"/>
        </w:rPr>
      </w:pPr>
    </w:p>
    <w:p w:rsidRPr="002E3CF9" w:rsidR="00547F64" w:rsidRDefault="00547F64" w14:paraId="135D8371" w14:textId="77777777">
      <w:pPr>
        <w:pStyle w:val="Zkladntext"/>
        <w:tabs>
          <w:tab w:val="left" w:pos="567"/>
        </w:tabs>
        <w:jc w:val="both"/>
        <w:rPr>
          <w:rFonts w:ascii="Calibri" w:hAnsi="Calibri" w:cs="Times New Roman"/>
          <w:sz w:val="22"/>
          <w:szCs w:val="22"/>
        </w:rPr>
      </w:pPr>
    </w:p>
    <w:p w:rsidRPr="002E3CF9" w:rsidR="00547F64" w:rsidRDefault="00547F64" w14:paraId="058844B2" w14:textId="77777777">
      <w:pPr>
        <w:pStyle w:val="Styl1"/>
        <w:rPr>
          <w:rFonts w:ascii="Calibri" w:hAnsi="Calibri"/>
          <w:color w:val="00000A"/>
          <w:u w:val="single"/>
        </w:rPr>
      </w:pPr>
      <w:r w:rsidRPr="002E3CF9">
        <w:rPr>
          <w:rFonts w:ascii="Calibri" w:hAnsi="Calibri"/>
        </w:rPr>
        <w:t xml:space="preserve"> </w:t>
      </w:r>
      <w:r w:rsidRPr="002E3CF9">
        <w:rPr>
          <w:rFonts w:ascii="Calibri" w:hAnsi="Calibri" w:cs="Calibri"/>
        </w:rPr>
        <w:t>I. SMLUVNÍ STRANY</w:t>
      </w:r>
    </w:p>
    <w:p w:rsidRPr="002E3CF9" w:rsidR="00547F64" w:rsidRDefault="00547F64" w14:paraId="57C00E72" w14:textId="77777777">
      <w:pPr>
        <w:pStyle w:val="Odstavec"/>
        <w:ind w:firstLine="0"/>
        <w:jc w:val="both"/>
        <w:rPr>
          <w:rFonts w:ascii="Calibri" w:hAnsi="Calibri" w:cs="Times New Roman"/>
          <w:b/>
          <w:color w:val="00000A"/>
          <w:sz w:val="22"/>
          <w:szCs w:val="22"/>
          <w:u w:val="single"/>
        </w:rPr>
      </w:pPr>
    </w:p>
    <w:p w:rsidRPr="002E3CF9" w:rsidR="00A52219" w:rsidP="00A52219" w:rsidRDefault="00B12C6C" w14:paraId="7DF70493" w14:textId="77777777">
      <w:pPr>
        <w:pStyle w:val="Normlnweb"/>
        <w:rPr>
          <w:rFonts w:ascii="Calibri" w:hAnsi="Calibri"/>
          <w:color w:val="000000"/>
          <w:sz w:val="27"/>
          <w:szCs w:val="27"/>
        </w:rPr>
      </w:pPr>
      <w:proofErr w:type="gramStart"/>
      <w:r>
        <w:rPr>
          <w:rFonts w:ascii="Calibri" w:hAnsi="Calibri"/>
          <w:b/>
          <w:bCs/>
          <w:sz w:val="22"/>
          <w:szCs w:val="22"/>
        </w:rPr>
        <w:t xml:space="preserve">Příjemce </w:t>
      </w:r>
      <w:r w:rsidRPr="002E3CF9" w:rsidR="00547F64">
        <w:rPr>
          <w:rFonts w:ascii="Calibri" w:hAnsi="Calibri"/>
          <w:b/>
          <w:bCs/>
          <w:sz w:val="22"/>
          <w:szCs w:val="22"/>
        </w:rPr>
        <w:t>:</w:t>
      </w:r>
      <w:proofErr w:type="gramEnd"/>
      <w:r w:rsidRPr="002E3CF9" w:rsidR="00547F64">
        <w:rPr>
          <w:rFonts w:ascii="Calibri" w:hAnsi="Calibri"/>
          <w:b/>
          <w:bCs/>
          <w:sz w:val="22"/>
          <w:szCs w:val="22"/>
        </w:rPr>
        <w:t xml:space="preserve"> </w:t>
      </w:r>
    </w:p>
    <w:p w:rsidRPr="002E3CF9" w:rsidR="00A52219" w:rsidP="00F055FE" w:rsidRDefault="00A52219" w14:paraId="08778174" w14:textId="77777777">
      <w:pPr>
        <w:ind w:firstLine="709"/>
        <w:jc w:val="both"/>
        <w:rPr>
          <w:rFonts w:ascii="Calibri" w:hAnsi="Calibri" w:eastAsia="Times New Roman" w:cs="Times New Roman"/>
          <w:color w:val="000000"/>
          <w:kern w:val="0"/>
          <w:sz w:val="27"/>
          <w:szCs w:val="27"/>
          <w:lang w:eastAsia="cs-CZ" w:bidi="ar-SA"/>
        </w:rPr>
      </w:pPr>
      <w:r w:rsidRPr="002E3CF9">
        <w:rPr>
          <w:rFonts w:ascii="Calibri" w:hAnsi="Calibri" w:cs="Times New Roman"/>
          <w:b/>
          <w:bCs/>
          <w:sz w:val="22"/>
          <w:szCs w:val="22"/>
        </w:rPr>
        <w:t>Sdružení místních samospráv České republiky</w:t>
      </w:r>
    </w:p>
    <w:p w:rsidRPr="002E3CF9" w:rsidR="00A52219" w:rsidP="00A40130" w:rsidRDefault="00A52219" w14:paraId="6BADF0F7" w14:textId="77777777">
      <w:pPr>
        <w:ind w:left="709"/>
        <w:jc w:val="both"/>
        <w:rPr>
          <w:rFonts w:ascii="Calibri" w:hAnsi="Calibri" w:cs="Times New Roman"/>
          <w:bCs/>
          <w:sz w:val="22"/>
          <w:szCs w:val="22"/>
        </w:rPr>
      </w:pPr>
      <w:r w:rsidRPr="002E3CF9">
        <w:rPr>
          <w:rFonts w:ascii="Calibri" w:hAnsi="Calibri" w:cs="Times New Roman"/>
          <w:bCs/>
          <w:sz w:val="22"/>
          <w:szCs w:val="22"/>
        </w:rPr>
        <w:t>se sídlem: Nábřeží 599, 760 01 Zlín</w:t>
      </w:r>
    </w:p>
    <w:p w:rsidRPr="002E3CF9" w:rsidR="00A52219" w:rsidP="00A40130" w:rsidRDefault="00A52219" w14:paraId="0B022BEB" w14:textId="77777777">
      <w:pPr>
        <w:ind w:left="709"/>
        <w:jc w:val="both"/>
        <w:rPr>
          <w:rFonts w:ascii="Calibri" w:hAnsi="Calibri" w:cs="Times New Roman"/>
          <w:bCs/>
          <w:sz w:val="22"/>
          <w:szCs w:val="22"/>
        </w:rPr>
      </w:pPr>
      <w:r w:rsidRPr="002E3CF9">
        <w:rPr>
          <w:rFonts w:ascii="Calibri" w:hAnsi="Calibri" w:cs="Times New Roman"/>
          <w:bCs/>
          <w:sz w:val="22"/>
          <w:szCs w:val="22"/>
        </w:rPr>
        <w:t>zastoupené: Ing. Mgr. Janem Sedláčkem – pověřeným k zastupování</w:t>
      </w:r>
    </w:p>
    <w:p w:rsidRPr="002E3CF9" w:rsidR="00A52219" w:rsidP="00A40130" w:rsidRDefault="00A52219" w14:paraId="6D5B9755" w14:textId="77777777">
      <w:pPr>
        <w:ind w:left="709"/>
        <w:jc w:val="both"/>
        <w:rPr>
          <w:rFonts w:ascii="Calibri" w:hAnsi="Calibri" w:cs="Times New Roman"/>
          <w:bCs/>
          <w:sz w:val="22"/>
          <w:szCs w:val="22"/>
        </w:rPr>
      </w:pPr>
      <w:r w:rsidRPr="002E3CF9">
        <w:rPr>
          <w:rFonts w:ascii="Calibri" w:hAnsi="Calibri" w:cs="Times New Roman"/>
          <w:bCs/>
          <w:sz w:val="22"/>
          <w:szCs w:val="22"/>
        </w:rPr>
        <w:t>IČ: 75130165</w:t>
      </w:r>
    </w:p>
    <w:p w:rsidRPr="002E3CF9" w:rsidR="00A52219" w:rsidP="00A40130" w:rsidRDefault="00A52219" w14:paraId="6DC98439" w14:textId="77777777">
      <w:pPr>
        <w:ind w:left="709"/>
        <w:jc w:val="both"/>
        <w:rPr>
          <w:rFonts w:ascii="Calibri" w:hAnsi="Calibri" w:cs="Times New Roman"/>
          <w:bCs/>
          <w:sz w:val="22"/>
          <w:szCs w:val="22"/>
        </w:rPr>
      </w:pPr>
      <w:r w:rsidRPr="002E3CF9">
        <w:rPr>
          <w:rFonts w:ascii="Calibri" w:hAnsi="Calibri" w:cs="Times New Roman"/>
          <w:bCs/>
          <w:sz w:val="22"/>
          <w:szCs w:val="22"/>
        </w:rPr>
        <w:t>bankovní spojení: Česká spořitelna</w:t>
      </w:r>
    </w:p>
    <w:p w:rsidRPr="002E3CF9" w:rsidR="00E53DF2" w:rsidP="007A685B" w:rsidRDefault="00A52219" w14:paraId="18319928" w14:textId="7285641E">
      <w:pPr>
        <w:ind w:left="709"/>
        <w:jc w:val="both"/>
        <w:rPr>
          <w:rFonts w:ascii="Calibri" w:hAnsi="Calibri" w:cs="Times New Roman"/>
          <w:sz w:val="22"/>
          <w:szCs w:val="22"/>
        </w:rPr>
      </w:pPr>
      <w:r w:rsidRPr="002E3CF9">
        <w:rPr>
          <w:rFonts w:ascii="Calibri" w:hAnsi="Calibri" w:cs="Times New Roman"/>
          <w:bCs/>
          <w:sz w:val="22"/>
          <w:szCs w:val="22"/>
        </w:rPr>
        <w:t xml:space="preserve">číslo účtu: </w:t>
      </w:r>
      <w:r w:rsidRPr="007A685B" w:rsidR="007A685B">
        <w:rPr>
          <w:rFonts w:hint="eastAsia" w:ascii="Calibri" w:hAnsi="Calibri" w:cs="Times New Roman"/>
          <w:bCs/>
          <w:sz w:val="22"/>
          <w:szCs w:val="22"/>
        </w:rPr>
        <w:t>5842282/0800</w:t>
      </w:r>
      <w:r w:rsidRPr="002E3CF9" w:rsidR="00547F64">
        <w:rPr>
          <w:rFonts w:ascii="Calibri" w:hAnsi="Calibri" w:cs="Times New Roman"/>
          <w:sz w:val="22"/>
          <w:szCs w:val="22"/>
        </w:rPr>
        <w:tab/>
      </w:r>
      <w:r w:rsidRPr="002E3CF9" w:rsidR="00E53DF2">
        <w:rPr>
          <w:rFonts w:ascii="Calibri" w:hAnsi="Calibri" w:cs="Times New Roman"/>
          <w:sz w:val="22"/>
          <w:szCs w:val="22"/>
        </w:rPr>
        <w:t>….</w:t>
      </w:r>
    </w:p>
    <w:p w:rsidRPr="002E3CF9" w:rsidR="00E53DF2" w:rsidRDefault="00E53DF2" w14:paraId="41CD49EE" w14:textId="77777777">
      <w:pPr>
        <w:jc w:val="both"/>
        <w:rPr>
          <w:rFonts w:ascii="Calibri" w:hAnsi="Calibri" w:cs="Times New Roman"/>
          <w:sz w:val="22"/>
          <w:szCs w:val="22"/>
        </w:rPr>
      </w:pPr>
    </w:p>
    <w:p w:rsidRPr="002E3CF9" w:rsidR="00547F64" w:rsidP="00A40130" w:rsidRDefault="00547F64" w14:paraId="7B9A045A" w14:textId="77777777">
      <w:pPr>
        <w:ind w:firstLine="709"/>
        <w:jc w:val="both"/>
        <w:rPr>
          <w:rFonts w:ascii="Calibri" w:hAnsi="Calibri" w:cs="Times New Roman"/>
          <w:sz w:val="22"/>
          <w:szCs w:val="22"/>
        </w:rPr>
      </w:pPr>
      <w:r w:rsidRPr="002E3CF9">
        <w:rPr>
          <w:rFonts w:ascii="Calibri" w:hAnsi="Calibri" w:cs="Times New Roman"/>
          <w:sz w:val="22"/>
          <w:szCs w:val="22"/>
        </w:rPr>
        <w:t xml:space="preserve">Kontaktní osoba </w:t>
      </w:r>
      <w:r w:rsidR="00B12C6C">
        <w:rPr>
          <w:rFonts w:ascii="Calibri" w:hAnsi="Calibri" w:cs="Times New Roman"/>
          <w:sz w:val="22"/>
          <w:szCs w:val="22"/>
        </w:rPr>
        <w:t>příjemc</w:t>
      </w:r>
      <w:r w:rsidRPr="002E3CF9">
        <w:rPr>
          <w:rFonts w:ascii="Calibri" w:hAnsi="Calibri" w:cs="Times New Roman"/>
          <w:sz w:val="22"/>
          <w:szCs w:val="22"/>
        </w:rPr>
        <w:t>e ve věcech technických dle této smlouvy je:</w:t>
      </w:r>
    </w:p>
    <w:p w:rsidRPr="002E3CF9" w:rsidR="00547F64" w:rsidRDefault="00547F64" w14:paraId="5EA5E92E" w14:textId="77777777">
      <w:pPr>
        <w:jc w:val="both"/>
        <w:rPr>
          <w:rFonts w:ascii="Calibri" w:hAnsi="Calibri" w:cs="Times New Roman"/>
          <w:sz w:val="22"/>
          <w:szCs w:val="22"/>
        </w:rPr>
      </w:pPr>
      <w:r w:rsidRPr="002E3CF9">
        <w:rPr>
          <w:rFonts w:ascii="Calibri" w:hAnsi="Calibri" w:cs="Times New Roman"/>
          <w:sz w:val="22"/>
          <w:szCs w:val="22"/>
        </w:rPr>
        <w:tab/>
      </w:r>
      <w:r w:rsidRPr="002E3CF9" w:rsidR="00A52219">
        <w:rPr>
          <w:rFonts w:ascii="Calibri" w:hAnsi="Calibri" w:cs="Times New Roman"/>
          <w:bCs/>
          <w:sz w:val="22"/>
          <w:szCs w:val="22"/>
        </w:rPr>
        <w:t xml:space="preserve"> Ing. Mgr. Jan Sedláček, e-mail: </w:t>
      </w:r>
      <w:hyperlink w:history="true" r:id="rId7">
        <w:r w:rsidRPr="002E3CF9" w:rsidR="00A52219">
          <w:rPr>
            <w:rStyle w:val="Hypertextovodkaz"/>
            <w:rFonts w:ascii="Calibri" w:hAnsi="Calibri" w:cs="Times New Roman"/>
            <w:bCs/>
            <w:sz w:val="22"/>
            <w:szCs w:val="22"/>
          </w:rPr>
          <w:t>starosta</w:t>
        </w:r>
        <w:r w:rsidRPr="002E3CF9" w:rsidR="00A52219">
          <w:rPr>
            <w:rStyle w:val="Hypertextovodkaz"/>
            <w:rFonts w:ascii="Calibri" w:hAnsi="Calibri" w:cs="Times New Roman"/>
            <w:bCs/>
            <w:sz w:val="22"/>
            <w:szCs w:val="22"/>
            <w:lang w:val="en-GB"/>
          </w:rPr>
          <w:t>@</w:t>
        </w:r>
        <w:r w:rsidRPr="002E3CF9" w:rsidR="00A52219">
          <w:rPr>
            <w:rStyle w:val="Hypertextovodkaz"/>
            <w:rFonts w:ascii="Calibri" w:hAnsi="Calibri" w:cs="Times New Roman"/>
            <w:bCs/>
            <w:sz w:val="22"/>
            <w:szCs w:val="22"/>
          </w:rPr>
          <w:t>obeckrizanky.cz</w:t>
        </w:r>
      </w:hyperlink>
      <w:r w:rsidRPr="002E3CF9" w:rsidR="00A52219">
        <w:rPr>
          <w:rFonts w:ascii="Calibri" w:hAnsi="Calibri" w:cs="Times New Roman"/>
          <w:bCs/>
          <w:sz w:val="22"/>
          <w:szCs w:val="22"/>
        </w:rPr>
        <w:t>, tel.: 724 076 338</w:t>
      </w:r>
      <w:r w:rsidRPr="002E3CF9">
        <w:rPr>
          <w:rFonts w:ascii="Calibri" w:hAnsi="Calibri" w:cs="Times New Roman"/>
          <w:sz w:val="22"/>
          <w:szCs w:val="22"/>
        </w:rPr>
        <w:tab/>
      </w:r>
      <w:r w:rsidRPr="002E3CF9" w:rsidR="005A191B">
        <w:rPr>
          <w:rFonts w:ascii="Calibri" w:hAnsi="Calibri" w:cs="Times New Roman"/>
          <w:sz w:val="22"/>
          <w:szCs w:val="22"/>
        </w:rPr>
        <w:br/>
      </w:r>
      <w:r w:rsidRPr="002E3CF9">
        <w:rPr>
          <w:rFonts w:ascii="Calibri" w:hAnsi="Calibri" w:cs="Times New Roman"/>
          <w:sz w:val="22"/>
          <w:szCs w:val="22"/>
        </w:rPr>
        <w:t xml:space="preserve">(dále jen </w:t>
      </w:r>
      <w:r w:rsidRPr="002E3CF9">
        <w:rPr>
          <w:rFonts w:ascii="Calibri" w:hAnsi="Calibri" w:cs="Times New Roman"/>
          <w:i/>
          <w:sz w:val="22"/>
          <w:szCs w:val="22"/>
        </w:rPr>
        <w:t>„</w:t>
      </w:r>
      <w:r w:rsidR="00B12C6C">
        <w:rPr>
          <w:rFonts w:ascii="Calibri" w:hAnsi="Calibri" w:cs="Times New Roman"/>
          <w:b/>
          <w:i/>
          <w:sz w:val="22"/>
          <w:szCs w:val="22"/>
        </w:rPr>
        <w:t>příjemce</w:t>
      </w:r>
      <w:r w:rsidRPr="002E3CF9">
        <w:rPr>
          <w:rFonts w:ascii="Calibri" w:hAnsi="Calibri" w:cs="Times New Roman"/>
          <w:i/>
          <w:sz w:val="22"/>
          <w:szCs w:val="22"/>
        </w:rPr>
        <w:t>“</w:t>
      </w:r>
      <w:r w:rsidRPr="002E3CF9">
        <w:rPr>
          <w:rFonts w:ascii="Calibri" w:hAnsi="Calibri" w:cs="Times New Roman"/>
          <w:sz w:val="22"/>
          <w:szCs w:val="22"/>
        </w:rPr>
        <w:t>)</w:t>
      </w:r>
    </w:p>
    <w:p w:rsidRPr="002E3CF9" w:rsidR="00547F64" w:rsidRDefault="00547F64" w14:paraId="1DEF668D" w14:textId="77777777">
      <w:pPr>
        <w:jc w:val="both"/>
        <w:rPr>
          <w:rFonts w:ascii="Calibri" w:hAnsi="Calibri" w:cs="Times New Roman"/>
          <w:sz w:val="22"/>
          <w:szCs w:val="22"/>
        </w:rPr>
      </w:pPr>
    </w:p>
    <w:p w:rsidRPr="002E3CF9" w:rsidR="00547F64" w:rsidRDefault="00B12C6C" w14:paraId="043DE4BA" w14:textId="77777777">
      <w:pPr>
        <w:jc w:val="both"/>
        <w:rPr>
          <w:rFonts w:ascii="Calibri" w:hAnsi="Calibri" w:cs="Times New Roman"/>
          <w:bCs/>
          <w:sz w:val="22"/>
          <w:szCs w:val="22"/>
        </w:rPr>
      </w:pPr>
      <w:r>
        <w:rPr>
          <w:rFonts w:ascii="Calibri" w:hAnsi="Calibri" w:cs="Times New Roman"/>
          <w:b/>
          <w:bCs/>
          <w:sz w:val="22"/>
          <w:szCs w:val="22"/>
        </w:rPr>
        <w:t>Poskytovatel</w:t>
      </w:r>
      <w:r w:rsidRPr="002E3CF9" w:rsidR="00547F64">
        <w:rPr>
          <w:rFonts w:ascii="Calibri" w:hAnsi="Calibri" w:cs="Times New Roman"/>
          <w:b/>
          <w:bCs/>
          <w:sz w:val="22"/>
          <w:szCs w:val="22"/>
        </w:rPr>
        <w:t>:</w:t>
      </w:r>
      <w:r w:rsidRPr="002E3CF9" w:rsidR="00547F64">
        <w:rPr>
          <w:rFonts w:ascii="Calibri" w:hAnsi="Calibri" w:cs="Times New Roman"/>
          <w:b/>
          <w:sz w:val="22"/>
          <w:szCs w:val="22"/>
        </w:rPr>
        <w:t>………………………</w:t>
      </w:r>
    </w:p>
    <w:p w:rsidRPr="002E3CF9" w:rsidR="00547F64" w:rsidRDefault="00547F64" w14:paraId="557C5B35" w14:textId="77777777">
      <w:pPr>
        <w:ind w:firstLine="708"/>
        <w:jc w:val="both"/>
        <w:rPr>
          <w:rFonts w:ascii="Calibri" w:hAnsi="Calibri" w:cs="Times New Roman"/>
          <w:sz w:val="22"/>
          <w:szCs w:val="22"/>
        </w:rPr>
      </w:pPr>
      <w:r w:rsidRPr="002E3CF9">
        <w:rPr>
          <w:rFonts w:ascii="Calibri" w:hAnsi="Calibri" w:cs="Times New Roman"/>
          <w:bCs/>
          <w:sz w:val="22"/>
          <w:szCs w:val="22"/>
        </w:rPr>
        <w:t xml:space="preserve">Sídlo: </w:t>
      </w:r>
      <w:r w:rsidRPr="002E3CF9">
        <w:rPr>
          <w:rFonts w:ascii="Calibri" w:hAnsi="Calibri" w:cs="Times New Roman"/>
          <w:sz w:val="22"/>
          <w:szCs w:val="22"/>
        </w:rPr>
        <w:t>…………………</w:t>
      </w:r>
      <w:proofErr w:type="gramStart"/>
      <w:r w:rsidRPr="002E3CF9">
        <w:rPr>
          <w:rFonts w:ascii="Calibri" w:hAnsi="Calibri" w:cs="Times New Roman"/>
          <w:sz w:val="22"/>
          <w:szCs w:val="22"/>
        </w:rPr>
        <w:t>…..</w:t>
      </w:r>
      <w:proofErr w:type="gramEnd"/>
    </w:p>
    <w:p w:rsidRPr="002E3CF9" w:rsidR="00547F64" w:rsidRDefault="00547F64" w14:paraId="1EC3DD78" w14:textId="77777777">
      <w:pPr>
        <w:jc w:val="both"/>
        <w:rPr>
          <w:rFonts w:ascii="Calibri" w:hAnsi="Calibri" w:cs="Times New Roman"/>
          <w:sz w:val="22"/>
          <w:szCs w:val="22"/>
        </w:rPr>
      </w:pPr>
      <w:r w:rsidRPr="002E3CF9">
        <w:rPr>
          <w:rFonts w:ascii="Calibri" w:hAnsi="Calibri" w:cs="Times New Roman"/>
          <w:sz w:val="22"/>
          <w:szCs w:val="22"/>
        </w:rPr>
        <w:tab/>
        <w:t>Zapsaná v OR vedeném ……………</w:t>
      </w:r>
      <w:proofErr w:type="gramStart"/>
      <w:r w:rsidRPr="002E3CF9">
        <w:rPr>
          <w:rFonts w:ascii="Calibri" w:hAnsi="Calibri" w:cs="Times New Roman"/>
          <w:sz w:val="22"/>
          <w:szCs w:val="22"/>
        </w:rPr>
        <w:t>….., oddíl</w:t>
      </w:r>
      <w:proofErr w:type="gramEnd"/>
      <w:r w:rsidRPr="002E3CF9">
        <w:rPr>
          <w:rFonts w:ascii="Calibri" w:hAnsi="Calibri" w:cs="Times New Roman"/>
          <w:sz w:val="22"/>
          <w:szCs w:val="22"/>
        </w:rPr>
        <w:t xml:space="preserve"> …., vložka ……………..</w:t>
      </w:r>
    </w:p>
    <w:p w:rsidRPr="002E3CF9" w:rsidR="00547F64" w:rsidRDefault="00547F64" w14:paraId="5B13F692" w14:textId="77777777">
      <w:pPr>
        <w:jc w:val="both"/>
        <w:rPr>
          <w:rFonts w:ascii="Calibri" w:hAnsi="Calibri" w:cs="Times New Roman"/>
          <w:sz w:val="22"/>
          <w:szCs w:val="22"/>
        </w:rPr>
      </w:pPr>
      <w:r w:rsidRPr="002E3CF9">
        <w:rPr>
          <w:rFonts w:ascii="Calibri" w:hAnsi="Calibri" w:cs="Times New Roman"/>
          <w:sz w:val="22"/>
          <w:szCs w:val="22"/>
        </w:rPr>
        <w:tab/>
        <w:t>Jednající: ……………………………….</w:t>
      </w:r>
    </w:p>
    <w:p w:rsidRPr="002E3CF9" w:rsidR="00547F64" w:rsidRDefault="00547F64" w14:paraId="27E71ECD" w14:textId="77777777">
      <w:pPr>
        <w:jc w:val="both"/>
        <w:rPr>
          <w:rFonts w:ascii="Calibri" w:hAnsi="Calibri" w:cs="Times New Roman"/>
          <w:sz w:val="22"/>
          <w:szCs w:val="22"/>
        </w:rPr>
      </w:pPr>
      <w:r w:rsidRPr="002E3CF9">
        <w:rPr>
          <w:rFonts w:ascii="Calibri" w:hAnsi="Calibri" w:cs="Times New Roman"/>
          <w:sz w:val="22"/>
          <w:szCs w:val="22"/>
        </w:rPr>
        <w:tab/>
        <w:t>Bankovní spojení: …………….</w:t>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t>č. účtu: ………………….</w:t>
      </w:r>
    </w:p>
    <w:p w:rsidRPr="002E3CF9" w:rsidR="00547F64" w:rsidRDefault="00547F64" w14:paraId="68955731" w14:textId="77777777">
      <w:pPr>
        <w:jc w:val="both"/>
        <w:rPr>
          <w:rFonts w:ascii="Calibri" w:hAnsi="Calibri" w:cs="Times New Roman"/>
          <w:sz w:val="22"/>
          <w:szCs w:val="22"/>
        </w:rPr>
      </w:pPr>
      <w:r w:rsidRPr="002E3CF9">
        <w:rPr>
          <w:rFonts w:ascii="Calibri" w:hAnsi="Calibri" w:cs="Times New Roman"/>
          <w:sz w:val="22"/>
          <w:szCs w:val="22"/>
        </w:rPr>
        <w:tab/>
        <w:t>IČO: ………………….</w:t>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t>DIČ: …………………</w:t>
      </w:r>
    </w:p>
    <w:p w:rsidRPr="002E3CF9" w:rsidR="00547F64" w:rsidRDefault="00547F64" w14:paraId="443EDFE5" w14:textId="77777777">
      <w:pPr>
        <w:jc w:val="both"/>
        <w:rPr>
          <w:rFonts w:ascii="Calibri" w:hAnsi="Calibri" w:cs="Times New Roman"/>
          <w:sz w:val="22"/>
          <w:szCs w:val="22"/>
        </w:rPr>
      </w:pPr>
      <w:r w:rsidRPr="002E3CF9">
        <w:rPr>
          <w:rFonts w:ascii="Calibri" w:hAnsi="Calibri" w:cs="Times New Roman"/>
          <w:sz w:val="22"/>
          <w:szCs w:val="22"/>
        </w:rPr>
        <w:tab/>
        <w:t>Tel: ………………….</w:t>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t>Fax:………………….</w:t>
      </w:r>
    </w:p>
    <w:p w:rsidRPr="002E3CF9" w:rsidR="00547F64" w:rsidRDefault="00547F64" w14:paraId="3B204004" w14:textId="77777777">
      <w:pPr>
        <w:tabs>
          <w:tab w:val="left" w:pos="709"/>
          <w:tab w:val="left" w:pos="1418"/>
          <w:tab w:val="left" w:pos="2127"/>
          <w:tab w:val="left" w:pos="5678"/>
        </w:tabs>
        <w:jc w:val="both"/>
        <w:rPr>
          <w:rFonts w:ascii="Calibri" w:hAnsi="Calibri" w:cs="Times New Roman"/>
          <w:sz w:val="22"/>
          <w:szCs w:val="22"/>
        </w:rPr>
      </w:pPr>
      <w:r w:rsidRPr="002E3CF9">
        <w:rPr>
          <w:rFonts w:ascii="Calibri" w:hAnsi="Calibri" w:cs="Times New Roman"/>
          <w:sz w:val="22"/>
          <w:szCs w:val="22"/>
        </w:rPr>
        <w:tab/>
        <w:t>E-mail: ………</w:t>
      </w:r>
      <w:proofErr w:type="gramStart"/>
      <w:r w:rsidRPr="002E3CF9">
        <w:rPr>
          <w:rFonts w:ascii="Calibri" w:hAnsi="Calibri" w:cs="Times New Roman"/>
          <w:sz w:val="22"/>
          <w:szCs w:val="22"/>
        </w:rPr>
        <w:t>…..</w:t>
      </w:r>
      <w:r w:rsidRPr="002E3CF9">
        <w:rPr>
          <w:rFonts w:ascii="Calibri" w:hAnsi="Calibri" w:cs="Times New Roman"/>
          <w:sz w:val="22"/>
          <w:szCs w:val="22"/>
        </w:rPr>
        <w:tab/>
        <w:t>ID</w:t>
      </w:r>
      <w:proofErr w:type="gramEnd"/>
      <w:r w:rsidRPr="002E3CF9">
        <w:rPr>
          <w:rFonts w:ascii="Calibri" w:hAnsi="Calibri" w:cs="Times New Roman"/>
          <w:sz w:val="22"/>
          <w:szCs w:val="22"/>
        </w:rPr>
        <w:t xml:space="preserve"> datové schránky:..................</w:t>
      </w:r>
    </w:p>
    <w:p w:rsidRPr="002E3CF9" w:rsidR="00547F64" w:rsidRDefault="00547F64" w14:paraId="5F449B8A" w14:textId="77777777">
      <w:pPr>
        <w:jc w:val="both"/>
        <w:rPr>
          <w:rFonts w:ascii="Calibri" w:hAnsi="Calibri" w:cs="Times New Roman"/>
          <w:sz w:val="22"/>
          <w:szCs w:val="22"/>
        </w:rPr>
      </w:pPr>
      <w:r w:rsidRPr="002E3CF9">
        <w:rPr>
          <w:rFonts w:ascii="Calibri" w:hAnsi="Calibri" w:cs="Times New Roman"/>
          <w:sz w:val="22"/>
          <w:szCs w:val="22"/>
        </w:rPr>
        <w:tab/>
        <w:t xml:space="preserve">Kontaktní osoba </w:t>
      </w:r>
      <w:r w:rsidR="00B12C6C">
        <w:rPr>
          <w:rFonts w:ascii="Calibri" w:hAnsi="Calibri" w:cs="Times New Roman"/>
          <w:sz w:val="22"/>
          <w:szCs w:val="22"/>
        </w:rPr>
        <w:t>poskytovatel</w:t>
      </w:r>
      <w:r w:rsidRPr="002E3CF9">
        <w:rPr>
          <w:rFonts w:ascii="Calibri" w:hAnsi="Calibri" w:cs="Times New Roman"/>
          <w:sz w:val="22"/>
          <w:szCs w:val="22"/>
        </w:rPr>
        <w:t>e ve věcech technických dle této smlouvy je:</w:t>
      </w:r>
    </w:p>
    <w:p w:rsidRPr="002E3CF9" w:rsidR="00547F64" w:rsidRDefault="00547F64" w14:paraId="660FDEEA" w14:textId="77777777">
      <w:pPr>
        <w:jc w:val="both"/>
        <w:rPr>
          <w:rFonts w:ascii="Calibri" w:hAnsi="Calibri" w:cs="Times New Roman"/>
          <w:sz w:val="22"/>
          <w:szCs w:val="22"/>
        </w:rPr>
      </w:pPr>
      <w:r w:rsidRPr="002E3CF9">
        <w:rPr>
          <w:rFonts w:ascii="Calibri" w:hAnsi="Calibri" w:cs="Times New Roman"/>
          <w:sz w:val="22"/>
          <w:szCs w:val="22"/>
        </w:rPr>
        <w:tab/>
        <w:t>......................................................</w:t>
      </w:r>
    </w:p>
    <w:p w:rsidRPr="002E3CF9" w:rsidR="00547F64" w:rsidRDefault="00547F64" w14:paraId="09E7926D" w14:textId="77777777">
      <w:pPr>
        <w:jc w:val="both"/>
        <w:rPr>
          <w:rFonts w:ascii="Calibri" w:hAnsi="Calibri" w:cs="Times New Roman"/>
          <w:sz w:val="22"/>
          <w:szCs w:val="22"/>
        </w:rPr>
      </w:pPr>
    </w:p>
    <w:p w:rsidRPr="002E3CF9" w:rsidR="00547F64" w:rsidRDefault="00547F64" w14:paraId="13E903CB" w14:textId="77777777">
      <w:pPr>
        <w:jc w:val="both"/>
        <w:rPr>
          <w:rFonts w:ascii="Calibri" w:hAnsi="Calibri" w:cs="Times New Roman"/>
          <w:b/>
          <w:sz w:val="22"/>
          <w:szCs w:val="22"/>
          <w:u w:val="single"/>
        </w:rPr>
      </w:pPr>
      <w:r w:rsidRPr="002E3CF9">
        <w:rPr>
          <w:rFonts w:ascii="Calibri" w:hAnsi="Calibri" w:cs="Times New Roman"/>
          <w:sz w:val="22"/>
          <w:szCs w:val="22"/>
        </w:rPr>
        <w:tab/>
        <w:t xml:space="preserve">(dále jen </w:t>
      </w:r>
      <w:r w:rsidRPr="002E3CF9">
        <w:rPr>
          <w:rFonts w:ascii="Calibri" w:hAnsi="Calibri" w:cs="Times New Roman"/>
          <w:i/>
          <w:sz w:val="22"/>
          <w:szCs w:val="22"/>
        </w:rPr>
        <w:t>„</w:t>
      </w:r>
      <w:r w:rsidR="00B12C6C">
        <w:rPr>
          <w:rFonts w:ascii="Calibri" w:hAnsi="Calibri" w:cs="Times New Roman"/>
          <w:b/>
          <w:i/>
          <w:sz w:val="22"/>
          <w:szCs w:val="22"/>
        </w:rPr>
        <w:t>poskytovatel</w:t>
      </w:r>
      <w:r w:rsidRPr="002E3CF9">
        <w:rPr>
          <w:rFonts w:ascii="Calibri" w:hAnsi="Calibri" w:cs="Times New Roman"/>
          <w:i/>
          <w:sz w:val="22"/>
          <w:szCs w:val="22"/>
        </w:rPr>
        <w:t>“</w:t>
      </w:r>
      <w:r w:rsidRPr="002E3CF9">
        <w:rPr>
          <w:rFonts w:ascii="Calibri" w:hAnsi="Calibri" w:cs="Times New Roman"/>
          <w:sz w:val="22"/>
          <w:szCs w:val="22"/>
        </w:rPr>
        <w:t>)</w:t>
      </w:r>
    </w:p>
    <w:p w:rsidRPr="002E3CF9" w:rsidR="00547F64" w:rsidRDefault="00547F64" w14:paraId="6D432BF4" w14:textId="77777777">
      <w:pPr>
        <w:pStyle w:val="Odstavec"/>
        <w:ind w:firstLine="0"/>
        <w:jc w:val="both"/>
        <w:rPr>
          <w:rFonts w:ascii="Calibri" w:hAnsi="Calibri" w:cs="Times New Roman"/>
          <w:b/>
          <w:sz w:val="22"/>
          <w:szCs w:val="22"/>
          <w:u w:val="single"/>
        </w:rPr>
      </w:pPr>
    </w:p>
    <w:p w:rsidRPr="002E3CF9" w:rsidR="00547F64" w:rsidRDefault="00B12C6C" w14:paraId="44FA2C19" w14:textId="5F0A1886">
      <w:pPr>
        <w:pStyle w:val="Odstavec"/>
        <w:ind w:firstLine="0"/>
        <w:jc w:val="both"/>
        <w:rPr>
          <w:rFonts w:ascii="Calibri" w:hAnsi="Calibri" w:cs="Times New Roman"/>
          <w:b/>
          <w:sz w:val="22"/>
          <w:szCs w:val="22"/>
          <w:u w:val="single"/>
        </w:rPr>
      </w:pPr>
      <w:r>
        <w:rPr>
          <w:rFonts w:ascii="Calibri" w:hAnsi="Calibri" w:cs="Times New Roman"/>
          <w:b/>
          <w:i/>
          <w:sz w:val="22"/>
          <w:szCs w:val="22"/>
        </w:rPr>
        <w:t xml:space="preserve">POKYN PRO </w:t>
      </w:r>
      <w:r w:rsidRPr="002D63CE" w:rsidR="002D63CE">
        <w:rPr>
          <w:rFonts w:ascii="Calibri" w:hAnsi="Calibri" w:cs="Times New Roman"/>
          <w:b/>
          <w:i/>
          <w:sz w:val="22"/>
          <w:szCs w:val="22"/>
          <w:highlight w:val="yellow"/>
        </w:rPr>
        <w:t>UCHAZEČE</w:t>
      </w:r>
      <w:r w:rsidRPr="002E3CF9" w:rsidR="00547F64">
        <w:rPr>
          <w:rFonts w:ascii="Calibri" w:hAnsi="Calibri" w:cs="Times New Roman"/>
          <w:b/>
          <w:i/>
          <w:sz w:val="22"/>
          <w:szCs w:val="22"/>
        </w:rPr>
        <w:t xml:space="preserve">: </w:t>
      </w:r>
      <w:r w:rsidR="002D63CE">
        <w:rPr>
          <w:rFonts w:ascii="Calibri" w:hAnsi="Calibri" w:cs="Times New Roman"/>
          <w:i/>
          <w:sz w:val="22"/>
          <w:szCs w:val="22"/>
        </w:rPr>
        <w:t>UCHAZEČ</w:t>
      </w:r>
      <w:r>
        <w:rPr>
          <w:rFonts w:ascii="Calibri" w:hAnsi="Calibri" w:cs="Times New Roman"/>
          <w:i/>
          <w:sz w:val="22"/>
          <w:szCs w:val="22"/>
        </w:rPr>
        <w:t xml:space="preserve"> </w:t>
      </w:r>
      <w:r w:rsidRPr="002E3CF9" w:rsidR="00547F64">
        <w:rPr>
          <w:rFonts w:ascii="Calibri" w:hAnsi="Calibri" w:cs="Times New Roman"/>
          <w:i/>
          <w:sz w:val="22"/>
          <w:szCs w:val="22"/>
        </w:rPr>
        <w:t xml:space="preserve">doplní veškeré požadované identifikační údaje na straně </w:t>
      </w:r>
      <w:r>
        <w:rPr>
          <w:rFonts w:ascii="Calibri" w:hAnsi="Calibri" w:cs="Times New Roman"/>
          <w:i/>
          <w:sz w:val="22"/>
          <w:szCs w:val="22"/>
        </w:rPr>
        <w:t>poskytovatel</w:t>
      </w:r>
      <w:r w:rsidRPr="002E3CF9" w:rsidR="00547F64">
        <w:rPr>
          <w:rFonts w:ascii="Calibri" w:hAnsi="Calibri" w:cs="Times New Roman"/>
          <w:i/>
          <w:sz w:val="22"/>
          <w:szCs w:val="22"/>
        </w:rPr>
        <w:t>e.</w:t>
      </w:r>
    </w:p>
    <w:p w:rsidRPr="002E3CF9" w:rsidR="00547F64" w:rsidRDefault="00547F64" w14:paraId="4C7A89AE" w14:textId="77777777">
      <w:pPr>
        <w:pStyle w:val="Odstavec"/>
        <w:ind w:firstLine="0"/>
        <w:jc w:val="both"/>
        <w:rPr>
          <w:rFonts w:ascii="Calibri" w:hAnsi="Calibri" w:cs="Times New Roman"/>
          <w:b/>
          <w:sz w:val="22"/>
          <w:szCs w:val="22"/>
          <w:u w:val="single"/>
        </w:rPr>
      </w:pPr>
    </w:p>
    <w:p w:rsidRPr="002E3CF9" w:rsidR="00547F64" w:rsidRDefault="00A52219" w14:paraId="1400C6CF" w14:textId="77777777">
      <w:pPr>
        <w:pStyle w:val="Styl1"/>
        <w:rPr>
          <w:rFonts w:ascii="Calibri" w:hAnsi="Calibri"/>
        </w:rPr>
      </w:pPr>
      <w:r w:rsidRPr="002E3CF9">
        <w:rPr>
          <w:rFonts w:ascii="Calibri" w:hAnsi="Calibri"/>
        </w:rPr>
        <w:br w:type="page"/>
      </w:r>
      <w:r w:rsidRPr="002E3CF9" w:rsidR="00547F64">
        <w:rPr>
          <w:rFonts w:ascii="Calibri" w:hAnsi="Calibri"/>
        </w:rPr>
        <w:lastRenderedPageBreak/>
        <w:t xml:space="preserve"> </w:t>
      </w:r>
      <w:r w:rsidRPr="002E3CF9" w:rsidR="00547F64">
        <w:rPr>
          <w:rFonts w:ascii="Calibri" w:hAnsi="Calibri" w:cs="Calibri"/>
        </w:rPr>
        <w:t>II. ÚVODNÍ USTANOVENÍ</w:t>
      </w:r>
    </w:p>
    <w:p w:rsidRPr="002E3CF9" w:rsidR="00547F64" w:rsidRDefault="00547F64" w14:paraId="7CD7AA91" w14:textId="77777777">
      <w:pPr>
        <w:pStyle w:val="Odstavec"/>
        <w:jc w:val="both"/>
        <w:rPr>
          <w:rFonts w:ascii="Calibri" w:hAnsi="Calibri" w:cs="Times New Roman"/>
          <w:sz w:val="22"/>
          <w:szCs w:val="22"/>
        </w:rPr>
      </w:pPr>
    </w:p>
    <w:p w:rsidRPr="002E3CF9" w:rsidR="00547F64" w:rsidP="00402B4B" w:rsidRDefault="00547F64" w14:paraId="78B785CB" w14:textId="27281B43">
      <w:pPr>
        <w:pStyle w:val="Odstavec"/>
        <w:numPr>
          <w:ilvl w:val="0"/>
          <w:numId w:val="4"/>
        </w:numPr>
        <w:spacing w:line="240" w:lineRule="auto"/>
        <w:ind w:left="284" w:hanging="284"/>
        <w:jc w:val="both"/>
        <w:rPr>
          <w:rFonts w:ascii="Calibri" w:hAnsi="Calibri" w:cs="Times New Roman"/>
          <w:sz w:val="22"/>
          <w:szCs w:val="22"/>
        </w:rPr>
      </w:pPr>
      <w:r w:rsidRPr="002E3CF9">
        <w:rPr>
          <w:rFonts w:ascii="Calibri" w:hAnsi="Calibri" w:cs="Times New Roman"/>
          <w:sz w:val="22"/>
          <w:szCs w:val="22"/>
        </w:rPr>
        <w:t xml:space="preserve">Smluvní strany prohlašují, že tato smlouva je uzavřena na základě výsledků </w:t>
      </w:r>
      <w:r w:rsidRPr="002D63CE">
        <w:rPr>
          <w:rFonts w:ascii="Calibri" w:hAnsi="Calibri" w:cs="Times New Roman"/>
          <w:sz w:val="22"/>
          <w:szCs w:val="22"/>
        </w:rPr>
        <w:t>zadávacího řízení</w:t>
      </w:r>
      <w:r w:rsidRPr="002E3CF9">
        <w:rPr>
          <w:rFonts w:ascii="Calibri" w:hAnsi="Calibri" w:cs="Times New Roman"/>
          <w:sz w:val="22"/>
          <w:szCs w:val="22"/>
        </w:rPr>
        <w:t xml:space="preserve"> veřejné zakázky s </w:t>
      </w:r>
      <w:r w:rsidRPr="002E3CF9" w:rsidR="008A453A">
        <w:rPr>
          <w:rFonts w:ascii="Calibri" w:hAnsi="Calibri" w:cs="Times New Roman"/>
          <w:sz w:val="22"/>
          <w:szCs w:val="22"/>
        </w:rPr>
        <w:t xml:space="preserve">názvem </w:t>
      </w:r>
      <w:r w:rsidR="002D63CE">
        <w:rPr>
          <w:rFonts w:ascii="Calibri" w:hAnsi="Calibri" w:cs="Times New Roman"/>
          <w:sz w:val="22"/>
          <w:szCs w:val="22"/>
        </w:rPr>
        <w:t>„</w:t>
      </w:r>
      <w:r w:rsidRPr="00402B4B" w:rsidR="002D63CE">
        <w:rPr>
          <w:rFonts w:ascii="Calibri" w:hAnsi="Calibri" w:cs="Times New Roman"/>
          <w:b/>
          <w:sz w:val="22"/>
          <w:szCs w:val="22"/>
        </w:rPr>
        <w:t>Zajištění školících prostor, cateringu a ubytování</w:t>
      </w:r>
      <w:r w:rsidRPr="002D63CE" w:rsidR="002D63CE">
        <w:rPr>
          <w:rFonts w:ascii="Calibri" w:hAnsi="Calibri" w:cs="Times New Roman"/>
          <w:sz w:val="22"/>
          <w:szCs w:val="22"/>
        </w:rPr>
        <w:t xml:space="preserve"> </w:t>
      </w:r>
      <w:r w:rsidRPr="00402B4B" w:rsidR="002D63CE">
        <w:rPr>
          <w:rFonts w:ascii="Calibri" w:hAnsi="Calibri" w:cs="Times New Roman"/>
          <w:b/>
          <w:sz w:val="22"/>
          <w:szCs w:val="22"/>
        </w:rPr>
        <w:t>– hlavní část</w:t>
      </w:r>
      <w:r w:rsidR="002D63CE">
        <w:rPr>
          <w:rFonts w:ascii="Calibri" w:hAnsi="Calibri" w:cs="Times New Roman"/>
          <w:sz w:val="22"/>
          <w:szCs w:val="22"/>
        </w:rPr>
        <w:t xml:space="preserve">“ </w:t>
      </w:r>
      <w:r w:rsidRPr="002E3CF9">
        <w:rPr>
          <w:rFonts w:ascii="Calibri" w:hAnsi="Calibri" w:cs="Times New Roman"/>
          <w:sz w:val="22"/>
          <w:szCs w:val="22"/>
        </w:rPr>
        <w:t xml:space="preserve">(dále jen </w:t>
      </w:r>
      <w:r w:rsidRPr="002E3CF9">
        <w:rPr>
          <w:rFonts w:ascii="Calibri" w:hAnsi="Calibri" w:cs="Times New Roman"/>
          <w:i/>
          <w:sz w:val="22"/>
          <w:szCs w:val="22"/>
        </w:rPr>
        <w:t>„</w:t>
      </w:r>
      <w:r w:rsidRPr="002E3CF9">
        <w:rPr>
          <w:rFonts w:ascii="Calibri" w:hAnsi="Calibri" w:cs="Times New Roman"/>
          <w:b/>
          <w:i/>
          <w:sz w:val="22"/>
          <w:szCs w:val="22"/>
        </w:rPr>
        <w:t>veřejná zakázka</w:t>
      </w:r>
      <w:r w:rsidRPr="002E3CF9">
        <w:rPr>
          <w:rFonts w:ascii="Calibri" w:hAnsi="Calibri" w:cs="Times New Roman"/>
          <w:i/>
          <w:sz w:val="22"/>
          <w:szCs w:val="22"/>
        </w:rPr>
        <w:t>“</w:t>
      </w:r>
      <w:r w:rsidRPr="002E3CF9">
        <w:rPr>
          <w:rFonts w:ascii="Calibri" w:hAnsi="Calibri" w:cs="Times New Roman"/>
          <w:sz w:val="22"/>
          <w:szCs w:val="22"/>
        </w:rPr>
        <w:t>). Jednotlivá ustanovení této smlouvy tak budou vykládána v souladu se zadávacími podmínkami veřejné zakázky.</w:t>
      </w:r>
    </w:p>
    <w:p w:rsidRPr="002E3CF9" w:rsidR="00547F64" w:rsidP="00A12B2D" w:rsidRDefault="00547F64" w14:paraId="3394A62C" w14:textId="06C9570C">
      <w:pPr>
        <w:pStyle w:val="Odstavec"/>
        <w:numPr>
          <w:ilvl w:val="0"/>
          <w:numId w:val="4"/>
        </w:numPr>
        <w:spacing w:line="240" w:lineRule="auto"/>
        <w:ind w:left="284" w:hanging="284"/>
        <w:jc w:val="both"/>
        <w:rPr>
          <w:rFonts w:ascii="Calibri" w:hAnsi="Calibri" w:cs="Times New Roman"/>
          <w:sz w:val="22"/>
          <w:szCs w:val="22"/>
        </w:rPr>
      </w:pPr>
      <w:r w:rsidRPr="002E3CF9">
        <w:rPr>
          <w:rFonts w:ascii="Calibri" w:hAnsi="Calibri" w:cs="Times New Roman"/>
          <w:sz w:val="22"/>
          <w:szCs w:val="22"/>
        </w:rPr>
        <w:t xml:space="preserve">Předmět </w:t>
      </w:r>
      <w:r w:rsidR="0000469E">
        <w:rPr>
          <w:rFonts w:ascii="Calibri" w:hAnsi="Calibri" w:cs="Times New Roman"/>
          <w:sz w:val="22"/>
          <w:szCs w:val="22"/>
        </w:rPr>
        <w:t>plnění</w:t>
      </w:r>
      <w:r w:rsidRPr="002E3CF9">
        <w:rPr>
          <w:rFonts w:ascii="Calibri" w:hAnsi="Calibri" w:cs="Times New Roman"/>
          <w:sz w:val="22"/>
          <w:szCs w:val="22"/>
        </w:rPr>
        <w:t xml:space="preserve"> dle této smlouvy je financován formou účelové dotace v rámci </w:t>
      </w:r>
      <w:r w:rsidRPr="002E3CF9" w:rsidR="008A453A">
        <w:rPr>
          <w:rFonts w:ascii="Calibri" w:hAnsi="Calibri" w:cs="Times New Roman"/>
          <w:sz w:val="22"/>
          <w:szCs w:val="22"/>
        </w:rPr>
        <w:t xml:space="preserve">projektu </w:t>
      </w:r>
      <w:r w:rsidRPr="00402B4B" w:rsidR="00402B4B">
        <w:rPr>
          <w:rFonts w:ascii="Calibri" w:hAnsi="Calibri" w:cs="Times New Roman"/>
          <w:sz w:val="22"/>
          <w:szCs w:val="22"/>
        </w:rPr>
        <w:t xml:space="preserve">„Vzdělávání zástupců a zaměstnanců obcí I. typu 2018 – 21“, </w:t>
      </w:r>
      <w:proofErr w:type="spellStart"/>
      <w:r w:rsidRPr="00402B4B" w:rsidR="00402B4B">
        <w:rPr>
          <w:rFonts w:ascii="Calibri" w:hAnsi="Calibri" w:cs="Times New Roman"/>
          <w:sz w:val="22"/>
          <w:szCs w:val="22"/>
        </w:rPr>
        <w:t>reg</w:t>
      </w:r>
      <w:proofErr w:type="spellEnd"/>
      <w:r w:rsidRPr="00402B4B" w:rsidR="00402B4B">
        <w:rPr>
          <w:rFonts w:ascii="Calibri" w:hAnsi="Calibri" w:cs="Times New Roman"/>
          <w:sz w:val="22"/>
          <w:szCs w:val="22"/>
        </w:rPr>
        <w:t xml:space="preserve">. </w:t>
      </w:r>
      <w:proofErr w:type="gramStart"/>
      <w:r w:rsidRPr="00402B4B" w:rsidR="00402B4B">
        <w:rPr>
          <w:rFonts w:ascii="Calibri" w:hAnsi="Calibri" w:cs="Times New Roman"/>
          <w:sz w:val="22"/>
          <w:szCs w:val="22"/>
        </w:rPr>
        <w:t>č.</w:t>
      </w:r>
      <w:proofErr w:type="gramEnd"/>
      <w:r w:rsidRPr="00402B4B" w:rsidR="00402B4B">
        <w:rPr>
          <w:rFonts w:ascii="Calibri" w:hAnsi="Calibri" w:cs="Times New Roman"/>
          <w:sz w:val="22"/>
          <w:szCs w:val="22"/>
        </w:rPr>
        <w:t xml:space="preserve"> CZ.03.4.74/0.0/0.0/15_019/0010271 Operačního programu Zaměstnanost</w:t>
      </w:r>
      <w:r w:rsidRPr="002E3CF9" w:rsidR="008A453A">
        <w:rPr>
          <w:rFonts w:ascii="Calibri" w:hAnsi="Calibri" w:cs="Times New Roman"/>
          <w:sz w:val="22"/>
          <w:szCs w:val="22"/>
        </w:rPr>
        <w:t xml:space="preserve"> </w:t>
      </w:r>
      <w:r w:rsidRPr="002E3CF9">
        <w:rPr>
          <w:rFonts w:ascii="Calibri" w:hAnsi="Calibri" w:cs="Times New Roman"/>
          <w:sz w:val="22"/>
          <w:szCs w:val="22"/>
        </w:rPr>
        <w:t xml:space="preserve">(dále též jen „projekt“). Zadávací řízení veřejné zakázky bylo realizováno v souladu s pravidly v předchozí větě uvedeného </w:t>
      </w:r>
      <w:r w:rsidRPr="002E3CF9" w:rsidR="008A453A">
        <w:rPr>
          <w:rFonts w:ascii="Calibri" w:hAnsi="Calibri" w:cs="Times New Roman"/>
          <w:sz w:val="22"/>
          <w:szCs w:val="22"/>
        </w:rPr>
        <w:t xml:space="preserve">Operačního programu </w:t>
      </w:r>
      <w:r w:rsidR="00E8547B">
        <w:rPr>
          <w:rFonts w:ascii="Calibri" w:hAnsi="Calibri" w:cs="Times New Roman"/>
          <w:sz w:val="22"/>
          <w:szCs w:val="22"/>
        </w:rPr>
        <w:t>Z</w:t>
      </w:r>
      <w:r w:rsidRPr="002E3CF9" w:rsidR="008A453A">
        <w:rPr>
          <w:rFonts w:ascii="Calibri" w:hAnsi="Calibri" w:cs="Times New Roman"/>
          <w:sz w:val="22"/>
          <w:szCs w:val="22"/>
        </w:rPr>
        <w:t>aměstnanost</w:t>
      </w:r>
      <w:r w:rsidRPr="002E3CF9">
        <w:rPr>
          <w:rFonts w:ascii="Calibri" w:hAnsi="Calibri" w:cs="Times New Roman"/>
          <w:sz w:val="22"/>
          <w:szCs w:val="22"/>
        </w:rPr>
        <w:t xml:space="preserve">. </w:t>
      </w:r>
    </w:p>
    <w:p w:rsidRPr="002E3CF9" w:rsidR="00547F64" w:rsidRDefault="00B12C6C" w14:paraId="68B7AF56" w14:textId="77777777">
      <w:pPr>
        <w:pStyle w:val="Odstavec"/>
        <w:numPr>
          <w:ilvl w:val="0"/>
          <w:numId w:val="4"/>
        </w:numPr>
        <w:spacing w:line="240" w:lineRule="auto"/>
        <w:ind w:left="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prohlašuje, že je způsobilý k řádnému a včasnému provedení </w:t>
      </w:r>
      <w:r w:rsidR="0000469E">
        <w:rPr>
          <w:rFonts w:ascii="Calibri" w:hAnsi="Calibri" w:cs="Times New Roman"/>
          <w:sz w:val="22"/>
          <w:szCs w:val="22"/>
        </w:rPr>
        <w:t>plnění</w:t>
      </w:r>
      <w:r w:rsidRPr="002E3CF9" w:rsidR="00547F64">
        <w:rPr>
          <w:rFonts w:ascii="Calibri" w:hAnsi="Calibri" w:cs="Times New Roman"/>
          <w:sz w:val="22"/>
          <w:szCs w:val="22"/>
        </w:rPr>
        <w:t xml:space="preserve"> dle této smlouvy a že disponuje takovými kapacitami a odbornými znalostmi, které jsou třeba k řádnému provedení </w:t>
      </w:r>
      <w:r w:rsidR="0000469E">
        <w:rPr>
          <w:rFonts w:ascii="Calibri" w:hAnsi="Calibri" w:cs="Times New Roman"/>
          <w:sz w:val="22"/>
          <w:szCs w:val="22"/>
        </w:rPr>
        <w:t>plnění</w:t>
      </w:r>
      <w:r w:rsidRPr="002E3CF9" w:rsidR="00547F64">
        <w:rPr>
          <w:rFonts w:ascii="Calibri" w:hAnsi="Calibri" w:cs="Times New Roman"/>
          <w:sz w:val="22"/>
          <w:szCs w:val="22"/>
        </w:rPr>
        <w:t xml:space="preserve">. Pověří-li </w:t>
      </w:r>
      <w:r>
        <w:rPr>
          <w:rFonts w:ascii="Calibri" w:hAnsi="Calibri" w:cs="Times New Roman"/>
          <w:sz w:val="22"/>
          <w:szCs w:val="22"/>
        </w:rPr>
        <w:t>poskytovatel</w:t>
      </w:r>
      <w:r w:rsidRPr="002E3CF9" w:rsidR="00547F64">
        <w:rPr>
          <w:rFonts w:ascii="Calibri" w:hAnsi="Calibri" w:cs="Times New Roman"/>
          <w:sz w:val="22"/>
          <w:szCs w:val="22"/>
        </w:rPr>
        <w:t xml:space="preserve"> provedením </w:t>
      </w:r>
      <w:r w:rsidR="0000469E">
        <w:rPr>
          <w:rFonts w:ascii="Calibri" w:hAnsi="Calibri" w:cs="Times New Roman"/>
          <w:sz w:val="22"/>
          <w:szCs w:val="22"/>
        </w:rPr>
        <w:t>plnění</w:t>
      </w:r>
      <w:r w:rsidRPr="002E3CF9" w:rsidR="00547F64">
        <w:rPr>
          <w:rFonts w:ascii="Calibri" w:hAnsi="Calibri" w:cs="Times New Roman"/>
          <w:sz w:val="22"/>
          <w:szCs w:val="22"/>
        </w:rPr>
        <w:t xml:space="preserve"> jinou osobu, má </w:t>
      </w:r>
      <w:r>
        <w:rPr>
          <w:rFonts w:ascii="Calibri" w:hAnsi="Calibri" w:cs="Times New Roman"/>
          <w:sz w:val="22"/>
          <w:szCs w:val="22"/>
        </w:rPr>
        <w:t>poskytovatel</w:t>
      </w:r>
      <w:r w:rsidRPr="002E3CF9" w:rsidR="00547F64">
        <w:rPr>
          <w:rFonts w:ascii="Calibri" w:hAnsi="Calibri" w:cs="Times New Roman"/>
          <w:sz w:val="22"/>
          <w:szCs w:val="22"/>
        </w:rPr>
        <w:t xml:space="preserve"> při provádění </w:t>
      </w:r>
      <w:r w:rsidR="0000469E">
        <w:rPr>
          <w:rFonts w:ascii="Calibri" w:hAnsi="Calibri" w:cs="Times New Roman"/>
          <w:sz w:val="22"/>
          <w:szCs w:val="22"/>
        </w:rPr>
        <w:t>plnění</w:t>
      </w:r>
      <w:r w:rsidRPr="002E3CF9" w:rsidR="00547F64">
        <w:rPr>
          <w:rFonts w:ascii="Calibri" w:hAnsi="Calibri" w:cs="Times New Roman"/>
          <w:sz w:val="22"/>
          <w:szCs w:val="22"/>
        </w:rPr>
        <w:t xml:space="preserve"> jinou osobou odpovědnost, jako by </w:t>
      </w:r>
      <w:r w:rsidR="00A13407">
        <w:rPr>
          <w:rFonts w:ascii="Calibri" w:hAnsi="Calibri" w:cs="Times New Roman"/>
          <w:sz w:val="22"/>
          <w:szCs w:val="22"/>
        </w:rPr>
        <w:t>služby</w:t>
      </w:r>
      <w:r w:rsidRPr="002E3CF9" w:rsidR="00547F64">
        <w:rPr>
          <w:rFonts w:ascii="Calibri" w:hAnsi="Calibri" w:cs="Times New Roman"/>
          <w:sz w:val="22"/>
          <w:szCs w:val="22"/>
        </w:rPr>
        <w:t xml:space="preserve"> prováděl sám.</w:t>
      </w:r>
    </w:p>
    <w:p w:rsidRPr="002E3CF9" w:rsidR="00547F64" w:rsidRDefault="00B12C6C" w14:paraId="69CE6FC6" w14:textId="77777777">
      <w:pPr>
        <w:pStyle w:val="Odstavec"/>
        <w:numPr>
          <w:ilvl w:val="0"/>
          <w:numId w:val="4"/>
        </w:numPr>
        <w:spacing w:line="240" w:lineRule="auto"/>
        <w:ind w:left="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rFonts w:ascii="Calibri" w:hAnsi="Calibri" w:cs="Times New Roman"/>
          <w:sz w:val="22"/>
          <w:szCs w:val="22"/>
        </w:rPr>
        <w:t>poskytovatel</w:t>
      </w:r>
      <w:r w:rsidRPr="002E3CF9" w:rsidR="00547F64">
        <w:rPr>
          <w:rFonts w:ascii="Calibri" w:hAnsi="Calibri" w:cs="Times New Roman"/>
          <w:sz w:val="22"/>
          <w:szCs w:val="22"/>
        </w:rPr>
        <w:t>e a že takové řízení nebylo vůči němu zahájeno.</w:t>
      </w:r>
    </w:p>
    <w:p w:rsidRPr="002E3CF9" w:rsidR="00547F64" w:rsidRDefault="00547F64" w14:paraId="2FA2F099" w14:textId="77777777">
      <w:pPr>
        <w:pStyle w:val="Odstavec"/>
        <w:keepLines/>
        <w:numPr>
          <w:ilvl w:val="0"/>
          <w:numId w:val="4"/>
        </w:numPr>
        <w:spacing w:line="240" w:lineRule="auto"/>
        <w:ind w:left="284"/>
        <w:jc w:val="both"/>
        <w:rPr>
          <w:rFonts w:ascii="Calibri" w:hAnsi="Calibri" w:cs="Times New Roman"/>
          <w:sz w:val="22"/>
          <w:szCs w:val="22"/>
        </w:rPr>
      </w:pPr>
      <w:r w:rsidRPr="002E3CF9">
        <w:rPr>
          <w:rFonts w:ascii="Calibri" w:hAnsi="Calibri" w:cs="Times New Roman"/>
          <w:sz w:val="22"/>
          <w:szCs w:val="22"/>
        </w:rPr>
        <w:t>Smluvní strany prohlašují, že identifikační údaje uvedené v čl. I této smlouvy odpovídají aktuálnímu stavu, a že osobami jednajícími při uzavření této smlouvy jsou osoby oprávněné k jednání za smluvní strany. Jakékoliv změny údajů uvedených v čl. I této smlouvy, jež nastanou v době po uzavření této smlouvy, jsou smluvní strany povinny bez zbytečného odkladu písemně sdělit druhé smluvní straně.</w:t>
      </w:r>
    </w:p>
    <w:p w:rsidRPr="00AC07E8" w:rsidR="00547F64" w:rsidP="00AC07E8" w:rsidRDefault="00547F64" w14:paraId="18F4E61E" w14:textId="77777777">
      <w:pPr>
        <w:pStyle w:val="Odstavec"/>
        <w:numPr>
          <w:ilvl w:val="0"/>
          <w:numId w:val="4"/>
        </w:numPr>
        <w:spacing w:after="0" w:line="240" w:lineRule="auto"/>
        <w:ind w:left="284"/>
        <w:jc w:val="both"/>
        <w:rPr>
          <w:rFonts w:ascii="Calibri" w:hAnsi="Calibri" w:cs="Times New Roman"/>
          <w:sz w:val="22"/>
          <w:szCs w:val="22"/>
          <w:u w:val="single"/>
        </w:rPr>
      </w:pPr>
      <w:r w:rsidRPr="002E3CF9">
        <w:rPr>
          <w:rFonts w:ascii="Calibri" w:hAnsi="Calibri" w:cs="Times New Roman"/>
          <w:sz w:val="22"/>
          <w:szCs w:val="22"/>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rsidRPr="002E3CF9" w:rsidR="00AC07E8" w:rsidP="00AC07E8" w:rsidRDefault="00AC07E8" w14:paraId="062CB9C9" w14:textId="77777777">
      <w:pPr>
        <w:pStyle w:val="Odstavec"/>
        <w:spacing w:after="0" w:line="240" w:lineRule="auto"/>
        <w:ind w:left="284" w:firstLine="0"/>
        <w:jc w:val="both"/>
        <w:rPr>
          <w:rFonts w:ascii="Calibri" w:hAnsi="Calibri" w:cs="Times New Roman"/>
          <w:sz w:val="22"/>
          <w:szCs w:val="22"/>
          <w:u w:val="single"/>
        </w:rPr>
      </w:pPr>
    </w:p>
    <w:p w:rsidRPr="002E3CF9" w:rsidR="00547F64" w:rsidP="00AC07E8" w:rsidRDefault="00547F64" w14:paraId="7CDFFFED" w14:textId="77777777">
      <w:pPr>
        <w:pStyle w:val="Odstavec"/>
        <w:spacing w:after="0" w:line="240" w:lineRule="auto"/>
        <w:ind w:left="568" w:hanging="284"/>
        <w:jc w:val="both"/>
        <w:rPr>
          <w:rFonts w:ascii="Calibri" w:hAnsi="Calibri" w:cs="Times New Roman"/>
          <w:sz w:val="22"/>
          <w:szCs w:val="22"/>
          <w:u w:val="single"/>
        </w:rPr>
      </w:pPr>
    </w:p>
    <w:p w:rsidRPr="002E3CF9" w:rsidR="00547F64" w:rsidRDefault="00547F64" w14:paraId="386A11DF" w14:textId="77777777">
      <w:pPr>
        <w:pStyle w:val="Styl1"/>
        <w:rPr>
          <w:rFonts w:ascii="Calibri" w:hAnsi="Calibri"/>
          <w:u w:val="single"/>
        </w:rPr>
      </w:pPr>
      <w:r w:rsidRPr="002E3CF9">
        <w:rPr>
          <w:rFonts w:ascii="Calibri" w:hAnsi="Calibri" w:cs="Calibri"/>
        </w:rPr>
        <w:t>III. PŘEDMĚT SMLOUVY</w:t>
      </w:r>
    </w:p>
    <w:p w:rsidRPr="002E3CF9" w:rsidR="00547F64" w:rsidRDefault="00547F64" w14:paraId="583C6BB5" w14:textId="77777777">
      <w:pPr>
        <w:pStyle w:val="Odstavec"/>
        <w:spacing w:line="240" w:lineRule="auto"/>
        <w:ind w:firstLine="0"/>
        <w:jc w:val="both"/>
        <w:rPr>
          <w:rFonts w:ascii="Calibri" w:hAnsi="Calibri" w:cs="Times New Roman"/>
          <w:b/>
          <w:sz w:val="22"/>
          <w:szCs w:val="22"/>
          <w:u w:val="single"/>
        </w:rPr>
      </w:pPr>
    </w:p>
    <w:p w:rsidR="00547F64" w:rsidP="00AC07E8" w:rsidRDefault="00B523CD" w14:paraId="20FCD479" w14:textId="6670EAA9">
      <w:pPr>
        <w:pStyle w:val="Odstavec"/>
        <w:numPr>
          <w:ilvl w:val="0"/>
          <w:numId w:val="5"/>
        </w:numPr>
        <w:spacing w:after="0" w:line="240" w:lineRule="auto"/>
        <w:ind w:left="284"/>
        <w:jc w:val="both"/>
        <w:rPr>
          <w:rFonts w:ascii="Calibri" w:hAnsi="Calibri" w:cs="Times New Roman"/>
          <w:sz w:val="22"/>
          <w:szCs w:val="22"/>
        </w:rPr>
      </w:pPr>
      <w:r>
        <w:rPr>
          <w:rFonts w:ascii="Calibri" w:hAnsi="Calibri" w:cs="Times New Roman"/>
          <w:sz w:val="22"/>
          <w:szCs w:val="22"/>
        </w:rPr>
        <w:t>Předmětem této smlouvy</w:t>
      </w:r>
      <w:r w:rsidRPr="002E3CF9" w:rsidR="00547F64">
        <w:rPr>
          <w:rFonts w:ascii="Calibri" w:hAnsi="Calibri" w:cs="Times New Roman"/>
          <w:sz w:val="22"/>
          <w:szCs w:val="22"/>
        </w:rPr>
        <w:t xml:space="preserve"> je závazek </w:t>
      </w:r>
      <w:r w:rsidR="00B12C6C">
        <w:rPr>
          <w:rFonts w:ascii="Calibri" w:hAnsi="Calibri" w:cs="Times New Roman"/>
          <w:sz w:val="22"/>
          <w:szCs w:val="22"/>
        </w:rPr>
        <w:t>poskytovatel</w:t>
      </w:r>
      <w:r w:rsidRPr="002E3CF9" w:rsidR="00547F64">
        <w:rPr>
          <w:rFonts w:ascii="Calibri" w:hAnsi="Calibri" w:cs="Times New Roman"/>
          <w:sz w:val="22"/>
          <w:szCs w:val="22"/>
        </w:rPr>
        <w:t xml:space="preserve">e </w:t>
      </w:r>
      <w:r>
        <w:rPr>
          <w:rFonts w:ascii="Calibri" w:hAnsi="Calibri" w:cs="Times New Roman"/>
          <w:sz w:val="22"/>
          <w:szCs w:val="22"/>
        </w:rPr>
        <w:t xml:space="preserve">poskytnout </w:t>
      </w:r>
      <w:r w:rsidRPr="002E3CF9" w:rsidR="00547F64">
        <w:rPr>
          <w:rFonts w:ascii="Calibri" w:hAnsi="Calibri" w:cs="Times New Roman"/>
          <w:sz w:val="22"/>
          <w:szCs w:val="22"/>
        </w:rPr>
        <w:t>na svůj náklad a nebezpečí ve sjed</w:t>
      </w:r>
      <w:r>
        <w:rPr>
          <w:rFonts w:ascii="Calibri" w:hAnsi="Calibri" w:cs="Times New Roman"/>
          <w:sz w:val="22"/>
          <w:szCs w:val="22"/>
        </w:rPr>
        <w:t>naném termínu dále specifikované</w:t>
      </w:r>
      <w:r w:rsidRPr="002E3CF9" w:rsidR="00547F64">
        <w:rPr>
          <w:rFonts w:ascii="Calibri" w:hAnsi="Calibri" w:cs="Times New Roman"/>
          <w:sz w:val="22"/>
          <w:szCs w:val="22"/>
        </w:rPr>
        <w:t xml:space="preserve"> </w:t>
      </w:r>
      <w:r>
        <w:rPr>
          <w:rFonts w:ascii="Calibri" w:hAnsi="Calibri" w:cs="Times New Roman"/>
          <w:sz w:val="22"/>
          <w:szCs w:val="22"/>
        </w:rPr>
        <w:t xml:space="preserve">služby </w:t>
      </w:r>
      <w:r w:rsidRPr="002E3CF9" w:rsidR="00547F64">
        <w:rPr>
          <w:rFonts w:ascii="Calibri" w:hAnsi="Calibri" w:cs="Times New Roman"/>
          <w:sz w:val="22"/>
          <w:szCs w:val="22"/>
        </w:rPr>
        <w:t xml:space="preserve">a závazek </w:t>
      </w:r>
      <w:r w:rsidR="00B12C6C">
        <w:rPr>
          <w:rFonts w:ascii="Calibri" w:hAnsi="Calibri" w:cs="Times New Roman"/>
          <w:sz w:val="22"/>
          <w:szCs w:val="22"/>
        </w:rPr>
        <w:t>příjemce</w:t>
      </w:r>
      <w:r>
        <w:rPr>
          <w:rFonts w:ascii="Calibri" w:hAnsi="Calibri" w:cs="Times New Roman"/>
          <w:sz w:val="22"/>
          <w:szCs w:val="22"/>
        </w:rPr>
        <w:t xml:space="preserve"> řádně provedené</w:t>
      </w:r>
      <w:r w:rsidRPr="002E3CF9" w:rsidR="00547F64">
        <w:rPr>
          <w:rFonts w:ascii="Calibri" w:hAnsi="Calibri" w:cs="Times New Roman"/>
          <w:sz w:val="22"/>
          <w:szCs w:val="22"/>
        </w:rPr>
        <w:t xml:space="preserve"> </w:t>
      </w:r>
      <w:r>
        <w:rPr>
          <w:rFonts w:ascii="Calibri" w:hAnsi="Calibri" w:cs="Times New Roman"/>
          <w:sz w:val="22"/>
          <w:szCs w:val="22"/>
        </w:rPr>
        <w:t xml:space="preserve">služby </w:t>
      </w:r>
      <w:r w:rsidRPr="002E3CF9" w:rsidR="00547F64">
        <w:rPr>
          <w:rFonts w:ascii="Calibri" w:hAnsi="Calibri" w:cs="Times New Roman"/>
          <w:sz w:val="22"/>
          <w:szCs w:val="22"/>
        </w:rPr>
        <w:t xml:space="preserve">převzít a zaplatit za ně sjednanou cenu. </w:t>
      </w:r>
      <w:r w:rsidR="00B12C6C">
        <w:rPr>
          <w:rFonts w:ascii="Calibri" w:hAnsi="Calibri" w:cs="Times New Roman"/>
          <w:color w:val="00000A"/>
          <w:sz w:val="22"/>
          <w:szCs w:val="22"/>
        </w:rPr>
        <w:t>Poskytovatel</w:t>
      </w:r>
      <w:r w:rsidRPr="002E3CF9" w:rsidR="00547F64">
        <w:rPr>
          <w:rFonts w:ascii="Calibri" w:hAnsi="Calibri" w:cs="Times New Roman"/>
          <w:color w:val="00000A"/>
          <w:sz w:val="22"/>
          <w:szCs w:val="22"/>
        </w:rPr>
        <w:t xml:space="preserve"> se zavazuje postupova</w:t>
      </w:r>
      <w:r w:rsidR="00A13407">
        <w:rPr>
          <w:rFonts w:ascii="Calibri" w:hAnsi="Calibri" w:cs="Times New Roman"/>
          <w:color w:val="00000A"/>
          <w:sz w:val="22"/>
          <w:szCs w:val="22"/>
        </w:rPr>
        <w:t>t při plnění této smlouvy</w:t>
      </w:r>
      <w:r w:rsidRPr="002E3CF9" w:rsidR="00547F64">
        <w:rPr>
          <w:rFonts w:ascii="Calibri" w:hAnsi="Calibri" w:cs="Times New Roman"/>
          <w:color w:val="00000A"/>
          <w:sz w:val="22"/>
          <w:szCs w:val="22"/>
        </w:rPr>
        <w:t xml:space="preserve"> </w:t>
      </w:r>
      <w:r w:rsidRPr="002E3CF9" w:rsidR="00547F64">
        <w:rPr>
          <w:rFonts w:ascii="Calibri" w:hAnsi="Calibri" w:cs="Times New Roman"/>
          <w:color w:val="00000A"/>
          <w:sz w:val="22"/>
          <w:szCs w:val="22"/>
          <w:lang w:val="fr-FR"/>
        </w:rPr>
        <w:t xml:space="preserve">v souladu </w:t>
      </w:r>
      <w:r w:rsidR="00D01511">
        <w:rPr>
          <w:rFonts w:ascii="Calibri" w:hAnsi="Calibri" w:cs="Times New Roman"/>
          <w:color w:val="00000A"/>
          <w:sz w:val="22"/>
          <w:szCs w:val="22"/>
          <w:lang w:val="fr-FR"/>
        </w:rPr>
        <w:br/>
      </w:r>
      <w:r w:rsidRPr="002E3CF9" w:rsidR="00547F64">
        <w:rPr>
          <w:rFonts w:ascii="Calibri" w:hAnsi="Calibri" w:cs="Times New Roman"/>
          <w:color w:val="00000A"/>
          <w:sz w:val="22"/>
          <w:szCs w:val="22"/>
          <w:lang w:val="fr-FR"/>
        </w:rPr>
        <w:t xml:space="preserve">s podmínkami a pravidly </w:t>
      </w:r>
      <w:r w:rsidR="004D07A0">
        <w:rPr>
          <w:rFonts w:ascii="Calibri" w:hAnsi="Calibri" w:cs="Times New Roman"/>
          <w:color w:val="00000A"/>
          <w:sz w:val="22"/>
          <w:szCs w:val="22"/>
          <w:lang w:val="fr-FR"/>
        </w:rPr>
        <w:t xml:space="preserve">Operačního programu </w:t>
      </w:r>
      <w:r w:rsidR="00E8547B">
        <w:rPr>
          <w:rFonts w:ascii="Calibri" w:hAnsi="Calibri" w:cs="Times New Roman"/>
          <w:color w:val="00000A"/>
          <w:sz w:val="22"/>
          <w:szCs w:val="22"/>
          <w:lang w:val="fr-FR"/>
        </w:rPr>
        <w:t>Z</w:t>
      </w:r>
      <w:r w:rsidRPr="002E3CF9" w:rsidR="00E53DF2">
        <w:rPr>
          <w:rFonts w:ascii="Calibri" w:hAnsi="Calibri" w:cs="Times New Roman"/>
          <w:color w:val="00000A"/>
          <w:sz w:val="22"/>
          <w:szCs w:val="22"/>
          <w:lang w:val="fr-FR"/>
        </w:rPr>
        <w:t>aměsntanost</w:t>
      </w:r>
      <w:r w:rsidRPr="002E3CF9" w:rsidR="00547F64">
        <w:rPr>
          <w:rFonts w:ascii="Calibri" w:hAnsi="Calibri" w:cs="Times New Roman"/>
          <w:sz w:val="22"/>
          <w:szCs w:val="22"/>
        </w:rPr>
        <w:t>.</w:t>
      </w:r>
    </w:p>
    <w:p w:rsidRPr="002E3CF9" w:rsidR="00AC07E8" w:rsidP="00AC07E8" w:rsidRDefault="00AC07E8" w14:paraId="1E6FF802" w14:textId="77777777">
      <w:pPr>
        <w:pStyle w:val="Odstavec"/>
        <w:spacing w:after="0" w:line="240" w:lineRule="auto"/>
        <w:ind w:left="284" w:firstLine="0"/>
        <w:jc w:val="both"/>
        <w:rPr>
          <w:rFonts w:ascii="Calibri" w:hAnsi="Calibri" w:cs="Times New Roman"/>
          <w:sz w:val="22"/>
          <w:szCs w:val="22"/>
        </w:rPr>
      </w:pPr>
    </w:p>
    <w:p w:rsidRPr="002E3CF9" w:rsidR="00547F64" w:rsidP="00AC07E8" w:rsidRDefault="00547F64" w14:paraId="488A143B" w14:textId="77777777">
      <w:pPr>
        <w:pStyle w:val="Odstavec"/>
        <w:spacing w:after="0" w:line="240" w:lineRule="auto"/>
        <w:ind w:firstLine="0"/>
        <w:jc w:val="both"/>
        <w:rPr>
          <w:rFonts w:ascii="Calibri" w:hAnsi="Calibri" w:cs="Times New Roman"/>
          <w:sz w:val="22"/>
          <w:szCs w:val="22"/>
        </w:rPr>
      </w:pPr>
    </w:p>
    <w:p w:rsidRPr="002E3CF9" w:rsidR="00547F64" w:rsidP="00AC07E8" w:rsidRDefault="00547F64" w14:paraId="7436FB6A" w14:textId="77777777">
      <w:pPr>
        <w:pStyle w:val="Styl1"/>
        <w:rPr>
          <w:rFonts w:ascii="Calibri" w:hAnsi="Calibri"/>
          <w:u w:val="single"/>
        </w:rPr>
      </w:pPr>
      <w:r w:rsidRPr="002E3CF9">
        <w:rPr>
          <w:rFonts w:ascii="Calibri" w:hAnsi="Calibri" w:cs="Calibri"/>
        </w:rPr>
        <w:t xml:space="preserve">IV. PŘEDMĚT </w:t>
      </w:r>
      <w:r w:rsidR="0000469E">
        <w:rPr>
          <w:rFonts w:ascii="Calibri" w:hAnsi="Calibri" w:cs="Calibri"/>
        </w:rPr>
        <w:t>PLNĚNÍ</w:t>
      </w:r>
    </w:p>
    <w:p w:rsidRPr="002E3CF9" w:rsidR="00547F64" w:rsidRDefault="00547F64" w14:paraId="7C58057E" w14:textId="77777777">
      <w:pPr>
        <w:pStyle w:val="Odstavec"/>
        <w:ind w:firstLine="0"/>
        <w:jc w:val="both"/>
        <w:rPr>
          <w:rFonts w:ascii="Calibri" w:hAnsi="Calibri" w:cs="Times New Roman"/>
          <w:b/>
          <w:sz w:val="22"/>
          <w:szCs w:val="22"/>
          <w:u w:val="single"/>
        </w:rPr>
      </w:pPr>
    </w:p>
    <w:p w:rsidR="00F61434" w:rsidP="00F61434" w:rsidRDefault="00B12C6C" w14:paraId="57D7B9DE" w14:textId="4BEDE8DA">
      <w:pPr>
        <w:pStyle w:val="Odstavec"/>
        <w:numPr>
          <w:ilvl w:val="0"/>
          <w:numId w:val="22"/>
        </w:numPr>
        <w:spacing w:line="240" w:lineRule="auto"/>
        <w:ind w:left="284" w:hanging="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se zavazuje </w:t>
      </w:r>
      <w:r w:rsidR="00A13407">
        <w:rPr>
          <w:rFonts w:ascii="Calibri" w:hAnsi="Calibri" w:cs="Times New Roman"/>
          <w:sz w:val="22"/>
          <w:szCs w:val="22"/>
        </w:rPr>
        <w:t>poskytnout</w:t>
      </w:r>
      <w:r w:rsidRPr="002E3CF9" w:rsidR="00547F64">
        <w:rPr>
          <w:rFonts w:ascii="Calibri" w:hAnsi="Calibri" w:cs="Times New Roman"/>
          <w:sz w:val="22"/>
          <w:szCs w:val="22"/>
        </w:rPr>
        <w:t xml:space="preserve"> pro </w:t>
      </w:r>
      <w:r w:rsidR="00A13407">
        <w:rPr>
          <w:rFonts w:ascii="Calibri" w:hAnsi="Calibri" w:cs="Times New Roman"/>
          <w:sz w:val="22"/>
          <w:szCs w:val="22"/>
        </w:rPr>
        <w:t>příjemce</w:t>
      </w:r>
      <w:r w:rsidRPr="002E3CF9" w:rsidR="00547F64">
        <w:rPr>
          <w:rFonts w:ascii="Calibri" w:hAnsi="Calibri" w:cs="Times New Roman"/>
          <w:sz w:val="22"/>
          <w:szCs w:val="22"/>
        </w:rPr>
        <w:t xml:space="preserve"> </w:t>
      </w:r>
      <w:r w:rsidR="00A13407">
        <w:rPr>
          <w:rFonts w:ascii="Calibri" w:hAnsi="Calibri" w:cs="Times New Roman"/>
          <w:sz w:val="22"/>
          <w:szCs w:val="22"/>
        </w:rPr>
        <w:t xml:space="preserve">služby </w:t>
      </w:r>
      <w:r w:rsidRPr="002E3CF9" w:rsidR="00547F64">
        <w:rPr>
          <w:rFonts w:ascii="Calibri" w:hAnsi="Calibri" w:cs="Times New Roman"/>
          <w:sz w:val="22"/>
          <w:szCs w:val="22"/>
        </w:rPr>
        <w:t>specifikované v</w:t>
      </w:r>
      <w:r w:rsidR="001C27B8">
        <w:rPr>
          <w:rFonts w:ascii="Calibri" w:hAnsi="Calibri" w:cs="Times New Roman"/>
          <w:sz w:val="22"/>
          <w:szCs w:val="22"/>
        </w:rPr>
        <w:t xml:space="preserve"> příloze 1. </w:t>
      </w:r>
      <w:r w:rsidRPr="002E3CF9" w:rsidR="00547F64">
        <w:rPr>
          <w:rFonts w:ascii="Calibri" w:hAnsi="Calibri" w:cs="Times New Roman"/>
          <w:sz w:val="22"/>
          <w:szCs w:val="22"/>
        </w:rPr>
        <w:t>této smlouv</w:t>
      </w:r>
      <w:r w:rsidR="001C27B8">
        <w:rPr>
          <w:rFonts w:ascii="Calibri" w:hAnsi="Calibri" w:cs="Times New Roman"/>
          <w:sz w:val="22"/>
          <w:szCs w:val="22"/>
        </w:rPr>
        <w:t>y (Popis plnění, aktivit, harmonogram plnění, požadavky na školící prostory, catering a ubytování)</w:t>
      </w:r>
      <w:r w:rsidRPr="002E3CF9" w:rsidR="00547F64">
        <w:rPr>
          <w:rFonts w:ascii="Calibri" w:hAnsi="Calibri" w:cs="Times New Roman"/>
          <w:sz w:val="22"/>
          <w:szCs w:val="22"/>
        </w:rPr>
        <w:t>, dle podmínek stanovených touto smlouvou a jejími přílohami, a to včetně všech souvisejících prací, dodávek</w:t>
      </w:r>
      <w:r w:rsidR="00F36197">
        <w:rPr>
          <w:rFonts w:ascii="Calibri" w:hAnsi="Calibri" w:cs="Times New Roman"/>
          <w:sz w:val="22"/>
          <w:szCs w:val="22"/>
        </w:rPr>
        <w:t xml:space="preserve"> a </w:t>
      </w:r>
      <w:r w:rsidRPr="002E3CF9" w:rsidR="00547F64">
        <w:rPr>
          <w:rFonts w:ascii="Calibri" w:hAnsi="Calibri" w:cs="Times New Roman"/>
          <w:sz w:val="22"/>
          <w:szCs w:val="22"/>
        </w:rPr>
        <w:t xml:space="preserve">služeb (dále jen </w:t>
      </w:r>
      <w:r w:rsidRPr="002E3CF9" w:rsidR="00547F64">
        <w:rPr>
          <w:rFonts w:ascii="Calibri" w:hAnsi="Calibri" w:cs="Times New Roman"/>
          <w:i/>
          <w:sz w:val="22"/>
          <w:szCs w:val="22"/>
        </w:rPr>
        <w:t>„</w:t>
      </w:r>
      <w:r w:rsidR="00A13407">
        <w:rPr>
          <w:rFonts w:ascii="Calibri" w:hAnsi="Calibri" w:cs="Times New Roman"/>
          <w:b/>
          <w:i/>
          <w:sz w:val="22"/>
          <w:szCs w:val="22"/>
        </w:rPr>
        <w:t>služby</w:t>
      </w:r>
      <w:r w:rsidRPr="002E3CF9" w:rsidR="00547F64">
        <w:rPr>
          <w:rFonts w:ascii="Calibri" w:hAnsi="Calibri" w:cs="Times New Roman"/>
          <w:i/>
          <w:sz w:val="22"/>
          <w:szCs w:val="22"/>
        </w:rPr>
        <w:t>“).</w:t>
      </w:r>
    </w:p>
    <w:p w:rsidR="00F61434" w:rsidP="00F61434" w:rsidRDefault="00547F64" w14:paraId="0A0266AC" w14:textId="77777777">
      <w:pPr>
        <w:pStyle w:val="Odstavec"/>
        <w:numPr>
          <w:ilvl w:val="0"/>
          <w:numId w:val="22"/>
        </w:numPr>
        <w:spacing w:line="240" w:lineRule="auto"/>
        <w:ind w:left="284" w:hanging="284"/>
        <w:jc w:val="both"/>
        <w:rPr>
          <w:rFonts w:ascii="Calibri" w:hAnsi="Calibri" w:cs="Times New Roman"/>
          <w:sz w:val="22"/>
          <w:szCs w:val="22"/>
        </w:rPr>
      </w:pPr>
      <w:r w:rsidRPr="00F61434">
        <w:rPr>
          <w:rFonts w:ascii="Calibri" w:hAnsi="Calibri" w:cs="Times New Roman"/>
          <w:sz w:val="22"/>
          <w:szCs w:val="22"/>
        </w:rPr>
        <w:t xml:space="preserve">Součástí </w:t>
      </w:r>
      <w:r w:rsidR="0000469E">
        <w:rPr>
          <w:rFonts w:ascii="Calibri" w:hAnsi="Calibri" w:cs="Times New Roman"/>
          <w:sz w:val="22"/>
          <w:szCs w:val="22"/>
        </w:rPr>
        <w:t>plnění</w:t>
      </w:r>
      <w:r w:rsidRPr="00F61434">
        <w:rPr>
          <w:rFonts w:ascii="Calibri" w:hAnsi="Calibri" w:cs="Times New Roman"/>
          <w:sz w:val="22"/>
          <w:szCs w:val="22"/>
        </w:rPr>
        <w:t xml:space="preserve"> jsou veškeré práce, dodávky, služby, činnosti a výkony, kterých je třeba trvale nebo dočasně k zahájení, dokončení a předání </w:t>
      </w:r>
      <w:r w:rsidR="0000469E">
        <w:rPr>
          <w:rFonts w:ascii="Calibri" w:hAnsi="Calibri" w:cs="Times New Roman"/>
          <w:sz w:val="22"/>
          <w:szCs w:val="22"/>
        </w:rPr>
        <w:t>plnění</w:t>
      </w:r>
      <w:r w:rsidRPr="00F61434">
        <w:rPr>
          <w:rFonts w:ascii="Calibri" w:hAnsi="Calibri" w:cs="Times New Roman"/>
          <w:sz w:val="22"/>
          <w:szCs w:val="22"/>
        </w:rPr>
        <w:t xml:space="preserve"> a k uvedení </w:t>
      </w:r>
      <w:r w:rsidR="0000469E">
        <w:rPr>
          <w:rFonts w:ascii="Calibri" w:hAnsi="Calibri" w:cs="Times New Roman"/>
          <w:sz w:val="22"/>
          <w:szCs w:val="22"/>
        </w:rPr>
        <w:t>plnění</w:t>
      </w:r>
      <w:r w:rsidRPr="00F61434">
        <w:rPr>
          <w:rFonts w:ascii="Calibri" w:hAnsi="Calibri" w:cs="Times New Roman"/>
          <w:sz w:val="22"/>
          <w:szCs w:val="22"/>
        </w:rPr>
        <w:t xml:space="preserve"> do řádného provozu, není-li v této </w:t>
      </w:r>
      <w:r w:rsidRPr="00F61434">
        <w:rPr>
          <w:rFonts w:ascii="Calibri" w:hAnsi="Calibri" w:cs="Times New Roman"/>
          <w:sz w:val="22"/>
          <w:szCs w:val="22"/>
        </w:rPr>
        <w:lastRenderedPageBreak/>
        <w:t xml:space="preserve">smlouvě výslovně uvedeno jinak. </w:t>
      </w:r>
    </w:p>
    <w:p w:rsidR="00F61434" w:rsidP="00F61434" w:rsidRDefault="00B12C6C" w14:paraId="192992FA" w14:textId="77777777">
      <w:pPr>
        <w:pStyle w:val="Odstavec"/>
        <w:numPr>
          <w:ilvl w:val="0"/>
          <w:numId w:val="22"/>
        </w:numPr>
        <w:spacing w:line="240" w:lineRule="auto"/>
        <w:ind w:left="284" w:hanging="284"/>
        <w:jc w:val="both"/>
        <w:rPr>
          <w:rFonts w:ascii="Calibri" w:hAnsi="Calibri" w:cs="Times New Roman"/>
          <w:sz w:val="22"/>
          <w:szCs w:val="22"/>
        </w:rPr>
      </w:pPr>
      <w:r>
        <w:rPr>
          <w:rFonts w:ascii="Calibri" w:hAnsi="Calibri" w:cs="Times New Roman"/>
          <w:sz w:val="22"/>
          <w:szCs w:val="22"/>
        </w:rPr>
        <w:t>Poskytovatel</w:t>
      </w:r>
      <w:r w:rsidRPr="00F61434" w:rsidR="00547F64">
        <w:rPr>
          <w:rFonts w:ascii="Calibri" w:hAnsi="Calibri" w:cs="Times New Roman"/>
          <w:sz w:val="22"/>
          <w:szCs w:val="22"/>
        </w:rPr>
        <w:t xml:space="preserve"> je povinen zajistit veškeré nezbytné doklady, prohlídky a přejímky, spojené s prováděním </w:t>
      </w:r>
      <w:r w:rsidR="0000469E">
        <w:rPr>
          <w:rFonts w:ascii="Calibri" w:hAnsi="Calibri" w:cs="Times New Roman"/>
          <w:sz w:val="22"/>
          <w:szCs w:val="22"/>
        </w:rPr>
        <w:t>plnění</w:t>
      </w:r>
      <w:r w:rsidRPr="00F61434" w:rsidR="00547F64">
        <w:rPr>
          <w:rFonts w:ascii="Calibri" w:hAnsi="Calibri" w:cs="Times New Roman"/>
          <w:sz w:val="22"/>
          <w:szCs w:val="22"/>
        </w:rPr>
        <w:t>, vyžadované touto smlouvou a jejími přílohami, platnými právními předpisy nebo orgány státní správy.</w:t>
      </w:r>
    </w:p>
    <w:p w:rsidR="00F61434" w:rsidP="00F61434" w:rsidRDefault="00547F64" w14:paraId="6AF84707" w14:textId="77777777">
      <w:pPr>
        <w:pStyle w:val="Odstavec"/>
        <w:numPr>
          <w:ilvl w:val="0"/>
          <w:numId w:val="22"/>
        </w:numPr>
        <w:spacing w:line="240" w:lineRule="auto"/>
        <w:ind w:left="284" w:hanging="284"/>
        <w:jc w:val="both"/>
        <w:rPr>
          <w:rFonts w:ascii="Calibri" w:hAnsi="Calibri" w:cs="Times New Roman"/>
          <w:sz w:val="22"/>
          <w:szCs w:val="22"/>
        </w:rPr>
      </w:pPr>
      <w:r w:rsidRPr="00F61434">
        <w:rPr>
          <w:rFonts w:ascii="Calibri" w:hAnsi="Calibri" w:cs="Times New Roman"/>
          <w:sz w:val="22"/>
          <w:szCs w:val="22"/>
        </w:rPr>
        <w:t xml:space="preserve">Rozsah a kvalita </w:t>
      </w:r>
      <w:r w:rsidR="0000469E">
        <w:rPr>
          <w:rFonts w:ascii="Calibri" w:hAnsi="Calibri" w:cs="Times New Roman"/>
          <w:sz w:val="22"/>
          <w:szCs w:val="22"/>
        </w:rPr>
        <w:t>plnění</w:t>
      </w:r>
      <w:r w:rsidRPr="00F61434">
        <w:rPr>
          <w:rFonts w:ascii="Calibri" w:hAnsi="Calibri" w:cs="Times New Roman"/>
          <w:sz w:val="22"/>
          <w:szCs w:val="22"/>
        </w:rPr>
        <w:t xml:space="preserve"> jsou dále dány příslušnými ČSN a předpisy platnými v době provádění </w:t>
      </w:r>
      <w:r w:rsidR="0000469E">
        <w:rPr>
          <w:rFonts w:ascii="Calibri" w:hAnsi="Calibri" w:cs="Times New Roman"/>
          <w:sz w:val="22"/>
          <w:szCs w:val="22"/>
        </w:rPr>
        <w:t>plnění</w:t>
      </w:r>
      <w:r w:rsidRPr="00F61434">
        <w:rPr>
          <w:rFonts w:ascii="Calibri" w:hAnsi="Calibri" w:cs="Times New Roman"/>
          <w:sz w:val="22"/>
          <w:szCs w:val="22"/>
        </w:rPr>
        <w:t xml:space="preserve">, případně dalšími podmínkami </w:t>
      </w:r>
      <w:r w:rsidR="00A13407">
        <w:rPr>
          <w:rFonts w:ascii="Calibri" w:hAnsi="Calibri" w:cs="Times New Roman"/>
          <w:sz w:val="22"/>
          <w:szCs w:val="22"/>
        </w:rPr>
        <w:t>příjemc</w:t>
      </w:r>
      <w:r w:rsidRPr="00F61434">
        <w:rPr>
          <w:rFonts w:ascii="Calibri" w:hAnsi="Calibri" w:cs="Times New Roman"/>
          <w:sz w:val="22"/>
          <w:szCs w:val="22"/>
        </w:rPr>
        <w:t>e sjednanými v této smlouvě.</w:t>
      </w:r>
    </w:p>
    <w:p w:rsidR="00F61434" w:rsidP="00F61434" w:rsidRDefault="00B12C6C" w14:paraId="51C9B8F3" w14:textId="1996C1A8">
      <w:pPr>
        <w:pStyle w:val="Odstavec"/>
        <w:numPr>
          <w:ilvl w:val="0"/>
          <w:numId w:val="22"/>
        </w:numPr>
        <w:spacing w:line="240" w:lineRule="auto"/>
        <w:ind w:left="284" w:hanging="284"/>
        <w:jc w:val="both"/>
        <w:rPr>
          <w:rFonts w:ascii="Calibri" w:hAnsi="Calibri" w:cs="Times New Roman"/>
          <w:sz w:val="22"/>
          <w:szCs w:val="22"/>
        </w:rPr>
      </w:pPr>
      <w:r>
        <w:rPr>
          <w:rFonts w:ascii="Calibri" w:hAnsi="Calibri" w:cs="Times New Roman"/>
          <w:sz w:val="22"/>
          <w:szCs w:val="22"/>
        </w:rPr>
        <w:t>Poskytovatel</w:t>
      </w:r>
      <w:r w:rsidRPr="00F61434" w:rsidR="00547F64">
        <w:rPr>
          <w:rFonts w:ascii="Calibri" w:hAnsi="Calibri" w:cs="Times New Roman"/>
          <w:sz w:val="22"/>
          <w:szCs w:val="22"/>
        </w:rPr>
        <w:t xml:space="preserve"> prohlašuje, že před podpisem této smlouvy převzal a seznámil se s přílohami této smlouvy, a že s ohledem na s</w:t>
      </w:r>
      <w:r w:rsidR="00A13407">
        <w:rPr>
          <w:rFonts w:ascii="Calibri" w:hAnsi="Calibri" w:cs="Times New Roman"/>
          <w:sz w:val="22"/>
          <w:szCs w:val="22"/>
        </w:rPr>
        <w:t>vé znalosti a zkušenosti poskytne</w:t>
      </w:r>
      <w:r w:rsidRPr="00F61434" w:rsidR="00547F64">
        <w:rPr>
          <w:rFonts w:ascii="Calibri" w:hAnsi="Calibri" w:cs="Times New Roman"/>
          <w:sz w:val="22"/>
          <w:szCs w:val="22"/>
        </w:rPr>
        <w:t xml:space="preserve"> </w:t>
      </w:r>
      <w:r w:rsidR="00A13407">
        <w:rPr>
          <w:rFonts w:ascii="Calibri" w:hAnsi="Calibri" w:cs="Times New Roman"/>
          <w:sz w:val="22"/>
          <w:szCs w:val="22"/>
        </w:rPr>
        <w:t>služby</w:t>
      </w:r>
      <w:r w:rsidRPr="00F61434" w:rsidR="00547F64">
        <w:rPr>
          <w:rFonts w:ascii="Calibri" w:hAnsi="Calibri" w:cs="Times New Roman"/>
          <w:sz w:val="22"/>
          <w:szCs w:val="22"/>
        </w:rPr>
        <w:t xml:space="preserve"> dle sm</w:t>
      </w:r>
      <w:r w:rsidR="00A13407">
        <w:rPr>
          <w:rFonts w:ascii="Calibri" w:hAnsi="Calibri" w:cs="Times New Roman"/>
          <w:sz w:val="22"/>
          <w:szCs w:val="22"/>
        </w:rPr>
        <w:t>louvy a jejích příloh, aby mohly být řádně užívány k účelu, k němuž mají být zhotoveny</w:t>
      </w:r>
      <w:r w:rsidRPr="00F61434" w:rsidR="00547F64">
        <w:rPr>
          <w:rFonts w:ascii="Calibri" w:hAnsi="Calibri" w:cs="Times New Roman"/>
          <w:sz w:val="22"/>
          <w:szCs w:val="22"/>
        </w:rPr>
        <w:t xml:space="preserve">. </w:t>
      </w:r>
      <w:r>
        <w:rPr>
          <w:rFonts w:ascii="Calibri" w:hAnsi="Calibri" w:cs="Times New Roman"/>
          <w:sz w:val="22"/>
          <w:szCs w:val="22"/>
        </w:rPr>
        <w:t>Poskytovatel</w:t>
      </w:r>
      <w:r w:rsidRPr="00F61434" w:rsidR="00547F64">
        <w:rPr>
          <w:rFonts w:ascii="Calibri" w:hAnsi="Calibri" w:cs="Times New Roman"/>
          <w:sz w:val="22"/>
          <w:szCs w:val="22"/>
        </w:rPr>
        <w:t xml:space="preserve"> je povinen v rámci plnění dle této smlouvy </w:t>
      </w:r>
      <w:r w:rsidR="00854C44">
        <w:rPr>
          <w:rFonts w:ascii="Calibri" w:hAnsi="Calibri" w:cs="Times New Roman"/>
          <w:sz w:val="22"/>
          <w:szCs w:val="22"/>
        </w:rPr>
        <w:t>poskytnout</w:t>
      </w:r>
      <w:r w:rsidRPr="00F61434" w:rsidR="00547F64">
        <w:rPr>
          <w:rFonts w:ascii="Calibri" w:hAnsi="Calibri" w:cs="Times New Roman"/>
          <w:sz w:val="22"/>
          <w:szCs w:val="22"/>
        </w:rPr>
        <w:t xml:space="preserve"> veškeré práce, dodávky, služby, činnosti a výkony, kterých je třeba trvale nebo dočasně k zahájení, dokončení a předání </w:t>
      </w:r>
      <w:r w:rsidR="0000469E">
        <w:rPr>
          <w:rFonts w:ascii="Calibri" w:hAnsi="Calibri" w:cs="Times New Roman"/>
          <w:sz w:val="22"/>
          <w:szCs w:val="22"/>
        </w:rPr>
        <w:t>plnění</w:t>
      </w:r>
      <w:r w:rsidRPr="00F61434" w:rsidR="00547F64">
        <w:rPr>
          <w:rFonts w:ascii="Calibri" w:hAnsi="Calibri" w:cs="Times New Roman"/>
          <w:sz w:val="22"/>
          <w:szCs w:val="22"/>
        </w:rPr>
        <w:t xml:space="preserve"> a k uvedení </w:t>
      </w:r>
      <w:r w:rsidR="0000469E">
        <w:rPr>
          <w:rFonts w:ascii="Calibri" w:hAnsi="Calibri" w:cs="Times New Roman"/>
          <w:sz w:val="22"/>
          <w:szCs w:val="22"/>
        </w:rPr>
        <w:t>plnění</w:t>
      </w:r>
      <w:r w:rsidRPr="00F61434" w:rsidR="00547F64">
        <w:rPr>
          <w:rFonts w:ascii="Calibri" w:hAnsi="Calibri" w:cs="Times New Roman"/>
          <w:sz w:val="22"/>
          <w:szCs w:val="22"/>
        </w:rPr>
        <w:t xml:space="preserve"> do řádného provozu.</w:t>
      </w:r>
    </w:p>
    <w:p w:rsidR="00F61434" w:rsidP="00F61434" w:rsidRDefault="00B12C6C" w14:paraId="42C92136" w14:textId="77777777">
      <w:pPr>
        <w:pStyle w:val="Odstavec"/>
        <w:numPr>
          <w:ilvl w:val="0"/>
          <w:numId w:val="22"/>
        </w:numPr>
        <w:spacing w:line="240" w:lineRule="auto"/>
        <w:ind w:left="284" w:hanging="284"/>
        <w:jc w:val="both"/>
        <w:rPr>
          <w:rFonts w:ascii="Calibri" w:hAnsi="Calibri" w:cs="Times New Roman"/>
          <w:sz w:val="22"/>
          <w:szCs w:val="22"/>
        </w:rPr>
      </w:pPr>
      <w:r>
        <w:rPr>
          <w:rFonts w:ascii="Calibri" w:hAnsi="Calibri" w:cs="Times New Roman"/>
          <w:sz w:val="22"/>
          <w:szCs w:val="22"/>
        </w:rPr>
        <w:t>Poskytovatel</w:t>
      </w:r>
      <w:r w:rsidRPr="00F61434" w:rsidR="00547F64">
        <w:rPr>
          <w:rFonts w:ascii="Calibri" w:hAnsi="Calibri" w:cs="Times New Roman"/>
          <w:sz w:val="22"/>
          <w:szCs w:val="22"/>
        </w:rPr>
        <w:t xml:space="preserve"> se zavazuje </w:t>
      </w:r>
      <w:r w:rsidR="00854C44">
        <w:rPr>
          <w:rFonts w:ascii="Calibri" w:hAnsi="Calibri" w:cs="Times New Roman"/>
          <w:sz w:val="22"/>
          <w:szCs w:val="22"/>
        </w:rPr>
        <w:t>poskytnout</w:t>
      </w:r>
      <w:r w:rsidRPr="00F61434" w:rsidR="00547F64">
        <w:rPr>
          <w:rFonts w:ascii="Calibri" w:hAnsi="Calibri" w:cs="Times New Roman"/>
          <w:sz w:val="22"/>
          <w:szCs w:val="22"/>
        </w:rPr>
        <w:t xml:space="preserve"> </w:t>
      </w:r>
      <w:r w:rsidR="00A13407">
        <w:rPr>
          <w:rFonts w:ascii="Calibri" w:hAnsi="Calibri" w:cs="Times New Roman"/>
          <w:sz w:val="22"/>
          <w:szCs w:val="22"/>
        </w:rPr>
        <w:t>služby</w:t>
      </w:r>
      <w:r w:rsidRPr="00F61434" w:rsidR="00547F64">
        <w:rPr>
          <w:rFonts w:ascii="Calibri" w:hAnsi="Calibri" w:cs="Times New Roman"/>
          <w:sz w:val="22"/>
          <w:szCs w:val="22"/>
        </w:rPr>
        <w:t xml:space="preserve"> podle této smlouvy a jejích příloh včetně prací a dodávek, které sice nejsou v této smlouvě výslovně popsány, ale jsou pro řádné provedení </w:t>
      </w:r>
      <w:r w:rsidR="0000469E">
        <w:rPr>
          <w:rFonts w:ascii="Calibri" w:hAnsi="Calibri" w:cs="Times New Roman"/>
          <w:sz w:val="22"/>
          <w:szCs w:val="22"/>
        </w:rPr>
        <w:t>plnění</w:t>
      </w:r>
      <w:r w:rsidRPr="00F61434" w:rsidR="00547F64">
        <w:rPr>
          <w:rFonts w:ascii="Calibri" w:hAnsi="Calibri" w:cs="Times New Roman"/>
          <w:sz w:val="22"/>
          <w:szCs w:val="22"/>
        </w:rPr>
        <w:t xml:space="preserve"> potřebné a </w:t>
      </w:r>
      <w:r>
        <w:rPr>
          <w:rFonts w:ascii="Calibri" w:hAnsi="Calibri" w:cs="Times New Roman"/>
          <w:sz w:val="22"/>
          <w:szCs w:val="22"/>
        </w:rPr>
        <w:t>poskytovatel</w:t>
      </w:r>
      <w:r w:rsidRPr="00F61434" w:rsidR="00547F64">
        <w:rPr>
          <w:rFonts w:ascii="Calibri" w:hAnsi="Calibri" w:cs="Times New Roman"/>
          <w:sz w:val="22"/>
          <w:szCs w:val="22"/>
        </w:rPr>
        <w:t xml:space="preserve"> je znal, mohl anebo měl znát na základě svých odborných a technických znalostí při uzavření této smlouvy.</w:t>
      </w:r>
    </w:p>
    <w:p w:rsidR="00F61434" w:rsidP="00F61434" w:rsidRDefault="00B12C6C" w14:paraId="390BF3C7" w14:textId="77777777">
      <w:pPr>
        <w:pStyle w:val="Odstavec"/>
        <w:numPr>
          <w:ilvl w:val="0"/>
          <w:numId w:val="22"/>
        </w:numPr>
        <w:spacing w:line="240" w:lineRule="auto"/>
        <w:ind w:left="284" w:hanging="284"/>
        <w:jc w:val="both"/>
        <w:rPr>
          <w:rFonts w:ascii="Calibri" w:hAnsi="Calibri" w:cs="Times New Roman"/>
          <w:sz w:val="22"/>
          <w:szCs w:val="22"/>
        </w:rPr>
      </w:pPr>
      <w:r>
        <w:rPr>
          <w:rFonts w:ascii="Calibri" w:hAnsi="Calibri" w:cs="Times New Roman"/>
          <w:sz w:val="22"/>
          <w:szCs w:val="22"/>
        </w:rPr>
        <w:t>Poskytovatel</w:t>
      </w:r>
      <w:r w:rsidRPr="00F61434" w:rsidR="00547F64">
        <w:rPr>
          <w:rFonts w:ascii="Calibri" w:hAnsi="Calibri" w:cs="Times New Roman"/>
          <w:sz w:val="22"/>
          <w:szCs w:val="22"/>
        </w:rPr>
        <w:t xml:space="preserve"> je při provádění </w:t>
      </w:r>
      <w:r w:rsidR="0000469E">
        <w:rPr>
          <w:rFonts w:ascii="Calibri" w:hAnsi="Calibri" w:cs="Times New Roman"/>
          <w:sz w:val="22"/>
          <w:szCs w:val="22"/>
        </w:rPr>
        <w:t>plnění</w:t>
      </w:r>
      <w:r w:rsidRPr="00F61434" w:rsidR="00547F64">
        <w:rPr>
          <w:rFonts w:ascii="Calibri" w:hAnsi="Calibri" w:cs="Times New Roman"/>
          <w:sz w:val="22"/>
          <w:szCs w:val="22"/>
        </w:rPr>
        <w:t xml:space="preserve"> vázán pokyny </w:t>
      </w:r>
      <w:r w:rsidR="003F276E">
        <w:rPr>
          <w:rFonts w:ascii="Calibri" w:hAnsi="Calibri" w:cs="Times New Roman"/>
          <w:sz w:val="22"/>
          <w:szCs w:val="22"/>
        </w:rPr>
        <w:t>příjemc</w:t>
      </w:r>
      <w:r w:rsidRPr="00F61434" w:rsidR="00547F64">
        <w:rPr>
          <w:rFonts w:ascii="Calibri" w:hAnsi="Calibri" w:cs="Times New Roman"/>
          <w:sz w:val="22"/>
          <w:szCs w:val="22"/>
        </w:rPr>
        <w:t xml:space="preserve">e, pokud </w:t>
      </w:r>
      <w:r>
        <w:rPr>
          <w:rFonts w:ascii="Calibri" w:hAnsi="Calibri" w:cs="Times New Roman"/>
          <w:sz w:val="22"/>
          <w:szCs w:val="22"/>
        </w:rPr>
        <w:t>příjemce</w:t>
      </w:r>
      <w:r w:rsidRPr="00F61434" w:rsidR="00547F64">
        <w:rPr>
          <w:rFonts w:ascii="Calibri" w:hAnsi="Calibri" w:cs="Times New Roman"/>
          <w:sz w:val="22"/>
          <w:szCs w:val="22"/>
        </w:rPr>
        <w:t xml:space="preserve"> </w:t>
      </w:r>
      <w:r>
        <w:rPr>
          <w:rFonts w:ascii="Calibri" w:hAnsi="Calibri" w:cs="Times New Roman"/>
          <w:sz w:val="22"/>
          <w:szCs w:val="22"/>
        </w:rPr>
        <w:t>poskytovatel</w:t>
      </w:r>
      <w:r w:rsidRPr="00F61434" w:rsidR="00547F64">
        <w:rPr>
          <w:rFonts w:ascii="Calibri" w:hAnsi="Calibri" w:cs="Times New Roman"/>
          <w:sz w:val="22"/>
          <w:szCs w:val="22"/>
        </w:rPr>
        <w:t>i takové pokyny udělí.</w:t>
      </w:r>
    </w:p>
    <w:p w:rsidR="00F61434" w:rsidP="00F61434" w:rsidRDefault="00547F64" w14:paraId="1A93E6FF" w14:textId="77777777">
      <w:pPr>
        <w:pStyle w:val="Odstavec"/>
        <w:numPr>
          <w:ilvl w:val="0"/>
          <w:numId w:val="22"/>
        </w:numPr>
        <w:spacing w:line="240" w:lineRule="auto"/>
        <w:ind w:left="284" w:hanging="284"/>
        <w:jc w:val="both"/>
        <w:rPr>
          <w:rFonts w:ascii="Calibri" w:hAnsi="Calibri" w:cs="Times New Roman"/>
          <w:sz w:val="22"/>
          <w:szCs w:val="22"/>
        </w:rPr>
      </w:pPr>
      <w:r w:rsidRPr="00F61434">
        <w:rPr>
          <w:rFonts w:ascii="Calibri" w:hAnsi="Calibri" w:cs="Times New Roman"/>
          <w:sz w:val="22"/>
          <w:szCs w:val="22"/>
        </w:rPr>
        <w:t xml:space="preserve">Změny </w:t>
      </w:r>
      <w:r w:rsidR="0000469E">
        <w:rPr>
          <w:rFonts w:ascii="Calibri" w:hAnsi="Calibri" w:cs="Times New Roman"/>
          <w:sz w:val="22"/>
          <w:szCs w:val="22"/>
        </w:rPr>
        <w:t>plnění</w:t>
      </w:r>
      <w:r w:rsidRPr="00F61434">
        <w:rPr>
          <w:rFonts w:ascii="Calibri" w:hAnsi="Calibri" w:cs="Times New Roman"/>
          <w:sz w:val="22"/>
          <w:szCs w:val="22"/>
        </w:rPr>
        <w:t xml:space="preserve">, včetně provedení veškerých víceprací, méněprací, změny, doplňky, rozšíření či zúžení </w:t>
      </w:r>
      <w:r w:rsidR="0000469E">
        <w:rPr>
          <w:rFonts w:ascii="Calibri" w:hAnsi="Calibri" w:cs="Times New Roman"/>
          <w:sz w:val="22"/>
          <w:szCs w:val="22"/>
        </w:rPr>
        <w:t>plnění</w:t>
      </w:r>
      <w:r w:rsidRPr="00F61434">
        <w:rPr>
          <w:rFonts w:ascii="Calibri" w:hAnsi="Calibri" w:cs="Times New Roman"/>
          <w:sz w:val="22"/>
          <w:szCs w:val="22"/>
        </w:rPr>
        <w:t xml:space="preserve">, je možné činit pouze za podmínek stanovených zákonem č. 137/2006 Sb., o veřejných zakázkách, ve znění pozdějších předpisů (dále jen </w:t>
      </w:r>
      <w:r w:rsidRPr="00F61434">
        <w:rPr>
          <w:rFonts w:ascii="Calibri" w:hAnsi="Calibri" w:cs="Times New Roman"/>
          <w:i/>
          <w:sz w:val="22"/>
          <w:szCs w:val="22"/>
        </w:rPr>
        <w:t>„</w:t>
      </w:r>
      <w:r w:rsidRPr="00F61434">
        <w:rPr>
          <w:rFonts w:ascii="Calibri" w:hAnsi="Calibri" w:cs="Times New Roman"/>
          <w:b/>
          <w:i/>
          <w:sz w:val="22"/>
          <w:szCs w:val="22"/>
        </w:rPr>
        <w:t>zákon o veřejných zakázkách</w:t>
      </w:r>
      <w:r w:rsidRPr="00F61434">
        <w:rPr>
          <w:rFonts w:ascii="Calibri" w:hAnsi="Calibri" w:cs="Times New Roman"/>
          <w:i/>
          <w:sz w:val="22"/>
          <w:szCs w:val="22"/>
        </w:rPr>
        <w:t>“</w:t>
      </w:r>
      <w:r w:rsidRPr="00F61434">
        <w:rPr>
          <w:rFonts w:ascii="Calibri" w:hAnsi="Calibri" w:cs="Times New Roman"/>
          <w:sz w:val="22"/>
          <w:szCs w:val="22"/>
        </w:rPr>
        <w:t>) a musí být vždy sjednány předem ve formě písemného dodatku k této smlouvě.</w:t>
      </w:r>
    </w:p>
    <w:p w:rsidRPr="00F61434" w:rsidR="00AC07E8" w:rsidP="00AC07E8" w:rsidRDefault="00AC07E8" w14:paraId="364D8A48" w14:textId="77777777">
      <w:pPr>
        <w:pStyle w:val="Odstavec"/>
        <w:spacing w:after="0" w:line="240" w:lineRule="auto"/>
        <w:ind w:left="284" w:firstLine="0"/>
        <w:jc w:val="both"/>
        <w:rPr>
          <w:rFonts w:ascii="Calibri" w:hAnsi="Calibri" w:cs="Times New Roman"/>
          <w:sz w:val="22"/>
          <w:szCs w:val="22"/>
        </w:rPr>
      </w:pPr>
    </w:p>
    <w:p w:rsidRPr="002E3CF9" w:rsidR="00547F64" w:rsidP="00AC07E8" w:rsidRDefault="00547F64" w14:paraId="57BECA6A" w14:textId="77777777">
      <w:pPr>
        <w:jc w:val="both"/>
        <w:rPr>
          <w:rFonts w:ascii="Calibri" w:hAnsi="Calibri" w:cs="Times New Roman"/>
          <w:color w:val="000000"/>
          <w:sz w:val="22"/>
          <w:szCs w:val="22"/>
        </w:rPr>
      </w:pPr>
    </w:p>
    <w:p w:rsidRPr="002E3CF9" w:rsidR="00547F64" w:rsidRDefault="00547F64" w14:paraId="4D6831AE" w14:textId="77777777">
      <w:pPr>
        <w:pStyle w:val="Styl1"/>
        <w:ind w:left="3119"/>
        <w:jc w:val="both"/>
        <w:rPr>
          <w:rFonts w:ascii="Calibri" w:hAnsi="Calibri"/>
        </w:rPr>
      </w:pPr>
      <w:r w:rsidRPr="002E3CF9">
        <w:rPr>
          <w:rFonts w:ascii="Calibri" w:hAnsi="Calibri" w:cs="Calibri"/>
        </w:rPr>
        <w:t xml:space="preserve">V. </w:t>
      </w:r>
      <w:bookmarkStart w:name="_Ref354385848" w:id="0"/>
      <w:r w:rsidRPr="002E3CF9">
        <w:rPr>
          <w:rFonts w:ascii="Calibri" w:hAnsi="Calibri" w:cs="Calibri"/>
        </w:rPr>
        <w:t>MÍSTO A TERMÍNY PLNĚNÍ</w:t>
      </w:r>
      <w:bookmarkEnd w:id="0"/>
    </w:p>
    <w:p w:rsidR="007D287D" w:rsidRDefault="007D287D" w14:paraId="3146ACA4" w14:textId="77777777">
      <w:pPr>
        <w:pStyle w:val="Odstavecodsazen"/>
        <w:tabs>
          <w:tab w:val="left" w:pos="0"/>
        </w:tabs>
        <w:ind w:left="0" w:firstLine="0"/>
        <w:jc w:val="both"/>
        <w:rPr>
          <w:rFonts w:ascii="Calibri" w:hAnsi="Calibri" w:cs="Times New Roman"/>
          <w:b/>
          <w:color w:val="auto"/>
          <w:sz w:val="22"/>
          <w:szCs w:val="22"/>
        </w:rPr>
      </w:pPr>
    </w:p>
    <w:p w:rsidRPr="00C92510" w:rsidR="00547F64" w:rsidP="00C92510" w:rsidRDefault="003F276E" w14:paraId="7F59CD8A" w14:textId="38BE04A9">
      <w:pPr>
        <w:pStyle w:val="Odstavec"/>
        <w:numPr>
          <w:ilvl w:val="0"/>
          <w:numId w:val="39"/>
        </w:numPr>
        <w:ind w:left="360"/>
        <w:jc w:val="both"/>
        <w:rPr>
          <w:rFonts w:ascii="Calibri" w:hAnsi="Calibri" w:cs="Times New Roman"/>
          <w:sz w:val="22"/>
          <w:szCs w:val="22"/>
        </w:rPr>
      </w:pPr>
      <w:r w:rsidRPr="00C92510">
        <w:rPr>
          <w:rFonts w:ascii="Calibri" w:hAnsi="Calibri" w:cs="Times New Roman"/>
          <w:sz w:val="22"/>
          <w:szCs w:val="22"/>
        </w:rPr>
        <w:t>Místem plnění</w:t>
      </w:r>
      <w:r w:rsidRPr="00C92510" w:rsidR="00547F64">
        <w:rPr>
          <w:rFonts w:ascii="Calibri" w:hAnsi="Calibri" w:cs="Times New Roman"/>
          <w:sz w:val="22"/>
          <w:szCs w:val="22"/>
        </w:rPr>
        <w:t xml:space="preserve"> je </w:t>
      </w:r>
      <w:r w:rsidRPr="00C92510" w:rsidR="00F36197">
        <w:rPr>
          <w:rFonts w:ascii="Calibri" w:hAnsi="Calibri" w:cs="Times New Roman"/>
          <w:sz w:val="22"/>
          <w:szCs w:val="22"/>
        </w:rPr>
        <w:t xml:space="preserve">Česká republika </w:t>
      </w:r>
      <w:r w:rsidRPr="00C92510" w:rsidR="00547F64">
        <w:rPr>
          <w:rFonts w:ascii="Calibri" w:hAnsi="Calibri" w:cs="Times New Roman"/>
          <w:sz w:val="22"/>
          <w:szCs w:val="22"/>
        </w:rPr>
        <w:t>(dále jen „místo plnění“).</w:t>
      </w:r>
    </w:p>
    <w:p w:rsidRPr="00C92510" w:rsidR="00A75D20" w:rsidP="00C92510" w:rsidRDefault="00B12C6C" w14:paraId="3443F1B6" w14:textId="6AC52AEC">
      <w:pPr>
        <w:pStyle w:val="Odstavec"/>
        <w:numPr>
          <w:ilvl w:val="0"/>
          <w:numId w:val="39"/>
        </w:numPr>
        <w:ind w:left="360"/>
        <w:jc w:val="both"/>
        <w:rPr>
          <w:rStyle w:val="Odkaznakoment1"/>
          <w:rFonts w:ascii="Calibri" w:hAnsi="Calibri" w:cs="Times New Roman"/>
          <w:color w:val="auto"/>
          <w:sz w:val="22"/>
          <w:szCs w:val="22"/>
        </w:rPr>
      </w:pPr>
      <w:r w:rsidRPr="00C92510">
        <w:rPr>
          <w:rFonts w:ascii="Calibri" w:hAnsi="Calibri" w:cs="Times New Roman"/>
          <w:sz w:val="22"/>
          <w:szCs w:val="22"/>
        </w:rPr>
        <w:t>Poskytovatel</w:t>
      </w:r>
      <w:r w:rsidRPr="00C92510" w:rsidR="00547F64">
        <w:rPr>
          <w:rFonts w:ascii="Calibri" w:hAnsi="Calibri" w:cs="Times New Roman"/>
          <w:sz w:val="22"/>
          <w:szCs w:val="22"/>
        </w:rPr>
        <w:t xml:space="preserve"> je povinen </w:t>
      </w:r>
      <w:r w:rsidRPr="00C92510" w:rsidR="00854C44">
        <w:rPr>
          <w:rFonts w:ascii="Calibri" w:hAnsi="Calibri" w:cs="Times New Roman"/>
          <w:sz w:val="22"/>
          <w:szCs w:val="22"/>
        </w:rPr>
        <w:t>poskytnout</w:t>
      </w:r>
      <w:r w:rsidRPr="00C92510" w:rsidR="00547F64">
        <w:rPr>
          <w:rFonts w:ascii="Calibri" w:hAnsi="Calibri" w:cs="Times New Roman"/>
          <w:sz w:val="22"/>
          <w:szCs w:val="22"/>
        </w:rPr>
        <w:t xml:space="preserve"> </w:t>
      </w:r>
      <w:r w:rsidRPr="00C92510" w:rsidR="00A13407">
        <w:rPr>
          <w:rFonts w:ascii="Calibri" w:hAnsi="Calibri" w:cs="Times New Roman"/>
          <w:sz w:val="22"/>
          <w:szCs w:val="22"/>
        </w:rPr>
        <w:t>služby</w:t>
      </w:r>
      <w:r w:rsidRPr="00C92510" w:rsidR="00547F64">
        <w:rPr>
          <w:rFonts w:ascii="Calibri" w:hAnsi="Calibri" w:cs="Times New Roman"/>
          <w:sz w:val="22"/>
          <w:szCs w:val="22"/>
        </w:rPr>
        <w:t xml:space="preserve"> nejpozději do</w:t>
      </w:r>
      <w:r w:rsidRPr="00C92510" w:rsidR="00E8547B">
        <w:rPr>
          <w:rStyle w:val="Odkaznakoment1"/>
          <w:rFonts w:ascii="Calibri" w:hAnsi="Calibri" w:cs="Times New Roman"/>
          <w:color w:val="auto"/>
          <w:sz w:val="22"/>
          <w:szCs w:val="22"/>
        </w:rPr>
        <w:t xml:space="preserve"> </w:t>
      </w:r>
      <w:r w:rsidRPr="00C92510" w:rsidR="00402B4B">
        <w:rPr>
          <w:rStyle w:val="Odkaznakoment1"/>
          <w:rFonts w:ascii="Calibri" w:hAnsi="Calibri" w:cs="Times New Roman"/>
          <w:color w:val="auto"/>
          <w:sz w:val="22"/>
          <w:szCs w:val="22"/>
        </w:rPr>
        <w:t>30. listopadu 2021</w:t>
      </w:r>
      <w:r w:rsidRPr="00C92510" w:rsidR="00A12B2D">
        <w:rPr>
          <w:rStyle w:val="Odkaznakoment1"/>
          <w:rFonts w:ascii="Calibri" w:hAnsi="Calibri" w:cs="Times New Roman"/>
          <w:color w:val="auto"/>
          <w:sz w:val="22"/>
          <w:szCs w:val="22"/>
        </w:rPr>
        <w:t xml:space="preserve">. </w:t>
      </w:r>
    </w:p>
    <w:p w:rsidRPr="00C92510" w:rsidR="00A12B2D" w:rsidP="00C92510" w:rsidRDefault="00B12C6C" w14:paraId="3A1A4073" w14:textId="0D292560">
      <w:pPr>
        <w:pStyle w:val="Odstavec"/>
        <w:numPr>
          <w:ilvl w:val="0"/>
          <w:numId w:val="39"/>
        </w:numPr>
        <w:ind w:left="360"/>
        <w:jc w:val="both"/>
        <w:rPr>
          <w:rFonts w:ascii="Calibri" w:hAnsi="Calibri" w:cs="Times New Roman"/>
          <w:sz w:val="22"/>
          <w:szCs w:val="22"/>
        </w:rPr>
      </w:pPr>
      <w:r w:rsidRPr="00C92510">
        <w:rPr>
          <w:rFonts w:ascii="Calibri" w:hAnsi="Calibri" w:cs="Times New Roman"/>
          <w:sz w:val="22"/>
          <w:szCs w:val="22"/>
        </w:rPr>
        <w:t>Poskytovatel</w:t>
      </w:r>
      <w:r w:rsidRPr="00C92510" w:rsidR="008A453A">
        <w:rPr>
          <w:rFonts w:ascii="Calibri" w:hAnsi="Calibri" w:cs="Times New Roman"/>
          <w:sz w:val="22"/>
          <w:szCs w:val="22"/>
        </w:rPr>
        <w:t xml:space="preserve"> je dále povinen </w:t>
      </w:r>
      <w:r w:rsidRPr="00C92510" w:rsidR="00A12B2D">
        <w:rPr>
          <w:rFonts w:ascii="Calibri" w:hAnsi="Calibri" w:cs="Times New Roman"/>
          <w:sz w:val="22"/>
          <w:szCs w:val="22"/>
        </w:rPr>
        <w:t>dodržet</w:t>
      </w:r>
      <w:r w:rsidRPr="00C92510" w:rsidR="00422470">
        <w:rPr>
          <w:rFonts w:ascii="Calibri" w:hAnsi="Calibri" w:cs="Times New Roman"/>
          <w:sz w:val="22"/>
          <w:szCs w:val="22"/>
        </w:rPr>
        <w:t xml:space="preserve"> harmonogram prací</w:t>
      </w:r>
      <w:r w:rsidRPr="00C92510" w:rsidR="00A12B2D">
        <w:rPr>
          <w:rFonts w:ascii="Calibri" w:hAnsi="Calibri" w:cs="Times New Roman"/>
          <w:sz w:val="22"/>
          <w:szCs w:val="22"/>
        </w:rPr>
        <w:t xml:space="preserve"> dle popisu v příloze č. 1 a dle dodaného harmonogramu plnění:</w:t>
      </w:r>
      <w:bookmarkStart w:name="_GoBack" w:id="1"/>
      <w:bookmarkEnd w:id="1"/>
    </w:p>
    <w:p w:rsidRPr="00A4456D" w:rsidR="00A12B2D" w:rsidP="00A12B2D" w:rsidRDefault="00A12B2D" w14:paraId="1C275D69" w14:textId="77777777">
      <w:pPr>
        <w:pStyle w:val="Normlnweb"/>
        <w:numPr>
          <w:ilvl w:val="0"/>
          <w:numId w:val="37"/>
        </w:numPr>
        <w:rPr>
          <w:rFonts w:ascii="Calibri" w:hAnsi="Calibri" w:cs="Calibri"/>
          <w:sz w:val="22"/>
          <w:szCs w:val="22"/>
        </w:rPr>
      </w:pPr>
      <w:r w:rsidRPr="00A4456D">
        <w:rPr>
          <w:rFonts w:ascii="Calibri" w:hAnsi="Calibri" w:cs="Calibri"/>
          <w:sz w:val="22"/>
          <w:szCs w:val="22"/>
        </w:rPr>
        <w:t>při podpisu smlouvy: na období listopad 2019 – únor 2020 – dodavatel předá konkrétní místa konání listopad a prosinec do 5 pracovních dnů od podpisu smlouvy, na období leden – únor do 10 pracovních dnů od podpisu smlouvy</w:t>
      </w:r>
    </w:p>
    <w:p w:rsidRPr="00A4456D" w:rsidR="00A12B2D" w:rsidP="00A12B2D" w:rsidRDefault="00A12B2D" w14:paraId="2D37529F" w14:textId="77777777">
      <w:pPr>
        <w:pStyle w:val="Odstavecseseznamem"/>
        <w:widowControl/>
        <w:numPr>
          <w:ilvl w:val="0"/>
          <w:numId w:val="37"/>
        </w:numPr>
        <w:suppressAutoHyphens w:val="false"/>
        <w:spacing w:after="220"/>
        <w:contextualSpacing/>
        <w:jc w:val="both"/>
        <w:rPr>
          <w:rFonts w:ascii="Calibri" w:hAnsi="Calibri" w:cs="Calibri"/>
          <w:sz w:val="22"/>
          <w:szCs w:val="22"/>
        </w:rPr>
      </w:pPr>
      <w:r w:rsidRPr="00A4456D">
        <w:rPr>
          <w:rFonts w:ascii="Calibri" w:hAnsi="Calibri" w:cs="Calibri"/>
          <w:sz w:val="22"/>
          <w:szCs w:val="22"/>
        </w:rPr>
        <w:t>31. 12. 2019: na období březen – srpen 2019 – dodavatel předá konkrétní místa konání do 30. 1. 2020</w:t>
      </w:r>
    </w:p>
    <w:p w:rsidRPr="00A4456D" w:rsidR="00A12B2D" w:rsidP="00A12B2D" w:rsidRDefault="00A12B2D" w14:paraId="3E69708F" w14:textId="77777777">
      <w:pPr>
        <w:pStyle w:val="Odstavecseseznamem"/>
        <w:widowControl/>
        <w:numPr>
          <w:ilvl w:val="0"/>
          <w:numId w:val="37"/>
        </w:numPr>
        <w:suppressAutoHyphens w:val="false"/>
        <w:spacing w:after="220"/>
        <w:contextualSpacing/>
        <w:jc w:val="both"/>
        <w:rPr>
          <w:rFonts w:ascii="Calibri" w:hAnsi="Calibri" w:cs="Calibri"/>
          <w:sz w:val="22"/>
          <w:szCs w:val="22"/>
        </w:rPr>
      </w:pPr>
      <w:r w:rsidRPr="00A4456D">
        <w:rPr>
          <w:rFonts w:ascii="Calibri" w:hAnsi="Calibri" w:cs="Calibri"/>
          <w:sz w:val="22"/>
          <w:szCs w:val="22"/>
        </w:rPr>
        <w:t>30. 5. 2020: na období září – prosinec 2020 – dodavatel předá konkrétní místa konání do 30. 6. 2020</w:t>
      </w:r>
    </w:p>
    <w:p w:rsidRPr="00A4456D" w:rsidR="00A12B2D" w:rsidP="00A12B2D" w:rsidRDefault="00A12B2D" w14:paraId="6E0FECC5" w14:textId="77777777">
      <w:pPr>
        <w:pStyle w:val="Odstavecseseznamem"/>
        <w:widowControl/>
        <w:numPr>
          <w:ilvl w:val="0"/>
          <w:numId w:val="37"/>
        </w:numPr>
        <w:suppressAutoHyphens w:val="false"/>
        <w:spacing w:after="220"/>
        <w:contextualSpacing/>
        <w:jc w:val="both"/>
        <w:rPr>
          <w:rFonts w:ascii="Calibri" w:hAnsi="Calibri" w:cs="Calibri"/>
          <w:sz w:val="22"/>
          <w:szCs w:val="22"/>
        </w:rPr>
      </w:pPr>
      <w:r w:rsidRPr="00A4456D">
        <w:rPr>
          <w:rFonts w:ascii="Calibri" w:hAnsi="Calibri" w:cs="Calibri"/>
          <w:sz w:val="22"/>
          <w:szCs w:val="22"/>
        </w:rPr>
        <w:t>30. 9. 2020: na období leden – srpen 2021 - dodavatel předá konkrétní místa konání – 31. 10. 2020</w:t>
      </w:r>
    </w:p>
    <w:p w:rsidRPr="00A4456D" w:rsidR="00A12B2D" w:rsidP="00A12B2D" w:rsidRDefault="00A12B2D" w14:paraId="73FB4510" w14:textId="77777777">
      <w:pPr>
        <w:pStyle w:val="Odstavecseseznamem"/>
        <w:widowControl/>
        <w:numPr>
          <w:ilvl w:val="0"/>
          <w:numId w:val="37"/>
        </w:numPr>
        <w:suppressAutoHyphens w:val="false"/>
        <w:spacing w:after="220"/>
        <w:contextualSpacing/>
        <w:jc w:val="both"/>
        <w:rPr>
          <w:rFonts w:ascii="Calibri" w:hAnsi="Calibri" w:cs="Calibri"/>
          <w:sz w:val="22"/>
          <w:szCs w:val="22"/>
        </w:rPr>
      </w:pPr>
      <w:r w:rsidRPr="00A4456D">
        <w:rPr>
          <w:rFonts w:ascii="Calibri" w:hAnsi="Calibri" w:cs="Calibri"/>
          <w:sz w:val="22"/>
          <w:szCs w:val="22"/>
        </w:rPr>
        <w:t>30. 5. 2021: na období září - listopad 2021 - dodavatel předá konkrétní místa konání – 30. 6. 2021</w:t>
      </w:r>
    </w:p>
    <w:p w:rsidRPr="00A4456D" w:rsidR="00A12B2D" w:rsidP="00A12B2D" w:rsidRDefault="00A12B2D" w14:paraId="09956EA0" w14:textId="4251C873">
      <w:pPr>
        <w:pStyle w:val="Odstavecseseznamem"/>
        <w:rPr>
          <w:rFonts w:ascii="Calibri" w:hAnsi="Calibri" w:cs="Calibri"/>
          <w:sz w:val="22"/>
          <w:szCs w:val="22"/>
        </w:rPr>
      </w:pPr>
    </w:p>
    <w:p w:rsidR="009614DC" w:rsidP="00A12B2D" w:rsidRDefault="009614DC" w14:paraId="5683AFD4" w14:textId="77777777">
      <w:pPr>
        <w:pStyle w:val="Odstavecseseznamem"/>
      </w:pPr>
    </w:p>
    <w:p w:rsidRPr="002E3CF9" w:rsidR="00547F64" w:rsidP="009614DC" w:rsidRDefault="00547F64" w14:paraId="21F30D3B" w14:textId="77777777">
      <w:pPr>
        <w:pStyle w:val="Odstavec"/>
        <w:numPr>
          <w:ilvl w:val="0"/>
          <w:numId w:val="39"/>
        </w:numPr>
        <w:spacing w:line="240" w:lineRule="auto"/>
        <w:jc w:val="both"/>
        <w:rPr>
          <w:rFonts w:ascii="Calibri" w:hAnsi="Calibri" w:cs="Times New Roman"/>
          <w:sz w:val="22"/>
          <w:szCs w:val="22"/>
        </w:rPr>
      </w:pPr>
      <w:r w:rsidRPr="002E3CF9">
        <w:rPr>
          <w:rFonts w:ascii="Calibri" w:hAnsi="Calibri" w:cs="Times New Roman"/>
          <w:sz w:val="22"/>
          <w:szCs w:val="22"/>
        </w:rPr>
        <w:t>Jestliže nevhodné nebo neúplné podklady nebo</w:t>
      </w:r>
      <w:r w:rsidR="003F276E">
        <w:rPr>
          <w:rFonts w:ascii="Calibri" w:hAnsi="Calibri" w:cs="Times New Roman"/>
          <w:sz w:val="22"/>
          <w:szCs w:val="22"/>
        </w:rPr>
        <w:t xml:space="preserve"> pokyny brání v řádném poskytnutí</w:t>
      </w:r>
      <w:r w:rsidRPr="002E3CF9">
        <w:rPr>
          <w:rFonts w:ascii="Calibri" w:hAnsi="Calibri" w:cs="Times New Roman"/>
          <w:sz w:val="22"/>
          <w:szCs w:val="22"/>
        </w:rPr>
        <w:t xml:space="preserve"> </w:t>
      </w:r>
      <w:r w:rsidR="0000469E">
        <w:rPr>
          <w:rFonts w:ascii="Calibri" w:hAnsi="Calibri" w:cs="Times New Roman"/>
          <w:sz w:val="22"/>
          <w:szCs w:val="22"/>
        </w:rPr>
        <w:t>plnění</w:t>
      </w:r>
      <w:r w:rsidRPr="002E3CF9">
        <w:rPr>
          <w:rFonts w:ascii="Calibri" w:hAnsi="Calibri" w:cs="Times New Roman"/>
          <w:sz w:val="22"/>
          <w:szCs w:val="22"/>
        </w:rPr>
        <w:t xml:space="preserve">, </w:t>
      </w:r>
      <w:r w:rsidR="00B12C6C">
        <w:rPr>
          <w:rFonts w:ascii="Calibri" w:hAnsi="Calibri" w:cs="Times New Roman"/>
          <w:sz w:val="22"/>
          <w:szCs w:val="22"/>
        </w:rPr>
        <w:t>poskytovatel</w:t>
      </w:r>
      <w:r w:rsidRPr="002E3CF9">
        <w:rPr>
          <w:rFonts w:ascii="Calibri" w:hAnsi="Calibri" w:cs="Times New Roman"/>
          <w:sz w:val="22"/>
          <w:szCs w:val="22"/>
        </w:rPr>
        <w:t xml:space="preserve"> tyto skutečnosti bezodkladně oznámí </w:t>
      </w:r>
      <w:r w:rsidR="003F276E">
        <w:rPr>
          <w:rFonts w:ascii="Calibri" w:hAnsi="Calibri" w:cs="Times New Roman"/>
          <w:sz w:val="22"/>
          <w:szCs w:val="22"/>
        </w:rPr>
        <w:t>příjemc</w:t>
      </w:r>
      <w:r w:rsidRPr="002E3CF9">
        <w:rPr>
          <w:rFonts w:ascii="Calibri" w:hAnsi="Calibri" w:cs="Times New Roman"/>
          <w:sz w:val="22"/>
          <w:szCs w:val="22"/>
        </w:rPr>
        <w:t xml:space="preserve">i a v nezbytném rozsahu přeruší </w:t>
      </w:r>
      <w:r w:rsidR="003F276E">
        <w:rPr>
          <w:rFonts w:ascii="Calibri" w:hAnsi="Calibri" w:cs="Times New Roman"/>
          <w:sz w:val="22"/>
          <w:szCs w:val="22"/>
        </w:rPr>
        <w:t>poskytování</w:t>
      </w:r>
      <w:r w:rsidRPr="002E3CF9">
        <w:rPr>
          <w:rFonts w:ascii="Calibri" w:hAnsi="Calibri" w:cs="Times New Roman"/>
          <w:sz w:val="22"/>
          <w:szCs w:val="22"/>
        </w:rPr>
        <w:t xml:space="preserve"> </w:t>
      </w:r>
      <w:r w:rsidR="0000469E">
        <w:rPr>
          <w:rFonts w:ascii="Calibri" w:hAnsi="Calibri" w:cs="Times New Roman"/>
          <w:sz w:val="22"/>
          <w:szCs w:val="22"/>
        </w:rPr>
        <w:t>plnění</w:t>
      </w:r>
      <w:r w:rsidRPr="002E3CF9">
        <w:rPr>
          <w:rFonts w:ascii="Calibri" w:hAnsi="Calibri" w:cs="Times New Roman"/>
          <w:sz w:val="22"/>
          <w:szCs w:val="22"/>
        </w:rPr>
        <w:t xml:space="preserve"> do doby změny nebo doplnění podkladů nebo pokynů </w:t>
      </w:r>
      <w:r w:rsidR="00B12C6C">
        <w:rPr>
          <w:rFonts w:ascii="Calibri" w:hAnsi="Calibri" w:cs="Times New Roman"/>
          <w:sz w:val="22"/>
          <w:szCs w:val="22"/>
        </w:rPr>
        <w:t>příjemce</w:t>
      </w:r>
      <w:r w:rsidRPr="002E3CF9">
        <w:rPr>
          <w:rFonts w:ascii="Calibri" w:hAnsi="Calibri" w:cs="Times New Roman"/>
          <w:sz w:val="22"/>
          <w:szCs w:val="22"/>
        </w:rPr>
        <w:t xml:space="preserve">m nebo do doby </w:t>
      </w:r>
      <w:r w:rsidRPr="002E3CF9">
        <w:rPr>
          <w:rFonts w:ascii="Calibri" w:hAnsi="Calibri" w:cs="Times New Roman"/>
          <w:sz w:val="22"/>
          <w:szCs w:val="22"/>
        </w:rPr>
        <w:lastRenderedPageBreak/>
        <w:t xml:space="preserve">doručení písemného sdělení </w:t>
      </w:r>
      <w:r w:rsidR="003F276E">
        <w:rPr>
          <w:rFonts w:ascii="Calibri" w:hAnsi="Calibri" w:cs="Times New Roman"/>
          <w:sz w:val="22"/>
          <w:szCs w:val="22"/>
        </w:rPr>
        <w:t>příjemc</w:t>
      </w:r>
      <w:r w:rsidRPr="002E3CF9">
        <w:rPr>
          <w:rFonts w:ascii="Calibri" w:hAnsi="Calibri" w:cs="Times New Roman"/>
          <w:sz w:val="22"/>
          <w:szCs w:val="22"/>
        </w:rPr>
        <w:t xml:space="preserve">e, že trvá na provádění </w:t>
      </w:r>
      <w:r w:rsidR="0000469E">
        <w:rPr>
          <w:rFonts w:ascii="Calibri" w:hAnsi="Calibri" w:cs="Times New Roman"/>
          <w:sz w:val="22"/>
          <w:szCs w:val="22"/>
        </w:rPr>
        <w:t>plnění</w:t>
      </w:r>
      <w:r w:rsidRPr="002E3CF9">
        <w:rPr>
          <w:rFonts w:ascii="Calibri" w:hAnsi="Calibri" w:cs="Times New Roman"/>
          <w:sz w:val="22"/>
          <w:szCs w:val="22"/>
        </w:rPr>
        <w:t xml:space="preserve"> s použitím předaných podkladů nebo za dodržování jeho pokynů. </w:t>
      </w:r>
      <w:r w:rsidR="00B12C6C">
        <w:rPr>
          <w:rFonts w:ascii="Calibri" w:hAnsi="Calibri" w:cs="Times New Roman"/>
          <w:sz w:val="22"/>
          <w:szCs w:val="22"/>
        </w:rPr>
        <w:t>Poskytovatel</w:t>
      </w:r>
      <w:r w:rsidRPr="002E3CF9">
        <w:rPr>
          <w:rFonts w:ascii="Calibri" w:hAnsi="Calibri" w:cs="Times New Roman"/>
          <w:sz w:val="22"/>
          <w:szCs w:val="22"/>
        </w:rPr>
        <w:t xml:space="preserve"> je povinen </w:t>
      </w:r>
      <w:r w:rsidR="003F276E">
        <w:rPr>
          <w:rFonts w:ascii="Calibri" w:hAnsi="Calibri" w:cs="Times New Roman"/>
          <w:sz w:val="22"/>
          <w:szCs w:val="22"/>
        </w:rPr>
        <w:t>pokračovat v poskytování</w:t>
      </w:r>
      <w:r w:rsidRPr="002E3CF9">
        <w:rPr>
          <w:rFonts w:ascii="Calibri" w:hAnsi="Calibri" w:cs="Times New Roman"/>
          <w:sz w:val="22"/>
          <w:szCs w:val="22"/>
        </w:rPr>
        <w:t xml:space="preserve"> </w:t>
      </w:r>
      <w:r w:rsidR="0000469E">
        <w:rPr>
          <w:rFonts w:ascii="Calibri" w:hAnsi="Calibri" w:cs="Times New Roman"/>
          <w:sz w:val="22"/>
          <w:szCs w:val="22"/>
        </w:rPr>
        <w:t>plnění</w:t>
      </w:r>
      <w:r w:rsidRPr="002E3CF9">
        <w:rPr>
          <w:rFonts w:ascii="Calibri" w:hAnsi="Calibri" w:cs="Times New Roman"/>
          <w:sz w:val="22"/>
          <w:szCs w:val="22"/>
        </w:rPr>
        <w:t xml:space="preserve"> v rozsahu, ve kterém mu v tom nebrání nevhodné nebo neúplné podklady nebo pokyny. O dobu, po kterou bylo nutné provádění </w:t>
      </w:r>
      <w:r w:rsidR="0000469E">
        <w:rPr>
          <w:rFonts w:ascii="Calibri" w:hAnsi="Calibri" w:cs="Times New Roman"/>
          <w:sz w:val="22"/>
          <w:szCs w:val="22"/>
        </w:rPr>
        <w:t>plnění</w:t>
      </w:r>
      <w:r w:rsidRPr="002E3CF9">
        <w:rPr>
          <w:rFonts w:ascii="Calibri" w:hAnsi="Calibri" w:cs="Times New Roman"/>
          <w:sz w:val="22"/>
          <w:szCs w:val="22"/>
        </w:rPr>
        <w:t xml:space="preserve"> přerušit z důvodů uvedených v tomto odstavci, s</w:t>
      </w:r>
      <w:r w:rsidR="003F276E">
        <w:rPr>
          <w:rFonts w:ascii="Calibri" w:hAnsi="Calibri" w:cs="Times New Roman"/>
          <w:sz w:val="22"/>
          <w:szCs w:val="22"/>
        </w:rPr>
        <w:t>e prodlužuje lhůta pro poskytnutí</w:t>
      </w:r>
      <w:r w:rsidRPr="002E3CF9">
        <w:rPr>
          <w:rFonts w:ascii="Calibri" w:hAnsi="Calibri" w:cs="Times New Roman"/>
          <w:sz w:val="22"/>
          <w:szCs w:val="22"/>
        </w:rPr>
        <w:t xml:space="preserve"> </w:t>
      </w:r>
      <w:r w:rsidR="0000469E">
        <w:rPr>
          <w:rFonts w:ascii="Calibri" w:hAnsi="Calibri" w:cs="Times New Roman"/>
          <w:sz w:val="22"/>
          <w:szCs w:val="22"/>
        </w:rPr>
        <w:t>plnění</w:t>
      </w:r>
      <w:r w:rsidRPr="002E3CF9">
        <w:rPr>
          <w:rFonts w:ascii="Calibri" w:hAnsi="Calibri" w:cs="Times New Roman"/>
          <w:sz w:val="22"/>
          <w:szCs w:val="22"/>
        </w:rPr>
        <w:t>.</w:t>
      </w:r>
    </w:p>
    <w:p w:rsidRPr="002E3CF9" w:rsidR="00547F64" w:rsidRDefault="00547F64" w14:paraId="044F657B" w14:textId="77777777">
      <w:pPr>
        <w:pStyle w:val="Odstavecseseznamem1"/>
        <w:ind w:left="284" w:hanging="284"/>
        <w:jc w:val="both"/>
        <w:rPr>
          <w:rFonts w:ascii="Calibri" w:hAnsi="Calibri" w:cs="Times New Roman"/>
          <w:sz w:val="22"/>
          <w:szCs w:val="22"/>
        </w:rPr>
      </w:pPr>
    </w:p>
    <w:p w:rsidRPr="002E3CF9" w:rsidR="00547F64" w:rsidRDefault="00547F64" w14:paraId="74F4D960" w14:textId="77777777">
      <w:pPr>
        <w:jc w:val="both"/>
        <w:rPr>
          <w:rFonts w:ascii="Calibri" w:hAnsi="Calibri" w:cs="Times New Roman"/>
          <w:sz w:val="22"/>
          <w:szCs w:val="22"/>
        </w:rPr>
      </w:pPr>
    </w:p>
    <w:p w:rsidRPr="002E3CF9" w:rsidR="00547F64" w:rsidRDefault="00547F64" w14:paraId="704432D4" w14:textId="77777777">
      <w:pPr>
        <w:pStyle w:val="Styl1"/>
        <w:ind w:left="2759" w:hanging="360"/>
        <w:jc w:val="left"/>
        <w:rPr>
          <w:rFonts w:ascii="Calibri" w:hAnsi="Calibri"/>
        </w:rPr>
      </w:pPr>
      <w:r w:rsidRPr="002E3CF9">
        <w:rPr>
          <w:rFonts w:ascii="Calibri" w:hAnsi="Calibri"/>
        </w:rPr>
        <w:t xml:space="preserve">     </w:t>
      </w:r>
      <w:r w:rsidRPr="002E3CF9">
        <w:rPr>
          <w:rFonts w:ascii="Calibri" w:hAnsi="Calibri" w:eastAsia="Calibri" w:cs="Calibri"/>
        </w:rPr>
        <w:t xml:space="preserve">VI. </w:t>
      </w:r>
      <w:bookmarkStart w:name="_Ref354142679" w:id="2"/>
      <w:r w:rsidRPr="002E3CF9">
        <w:rPr>
          <w:rFonts w:ascii="Calibri" w:hAnsi="Calibri" w:cs="Calibri"/>
        </w:rPr>
        <w:t xml:space="preserve">PŘEDÁNÍ A PŘEVZETÍ </w:t>
      </w:r>
      <w:r w:rsidR="0000469E">
        <w:rPr>
          <w:rFonts w:ascii="Calibri" w:hAnsi="Calibri" w:cs="Calibri"/>
        </w:rPr>
        <w:t>PLNĚNÍ</w:t>
      </w:r>
      <w:bookmarkEnd w:id="2"/>
    </w:p>
    <w:p w:rsidRPr="002E3CF9" w:rsidR="00547F64" w:rsidRDefault="00547F64" w14:paraId="035EF212" w14:textId="77777777">
      <w:pPr>
        <w:pStyle w:val="Odstavecodsazen"/>
        <w:tabs>
          <w:tab w:val="clear" w:pos="3031"/>
        </w:tabs>
        <w:ind w:left="0" w:firstLine="0"/>
        <w:jc w:val="center"/>
        <w:rPr>
          <w:rFonts w:ascii="Calibri" w:hAnsi="Calibri" w:cs="Times New Roman"/>
          <w:b/>
          <w:sz w:val="22"/>
          <w:szCs w:val="22"/>
        </w:rPr>
      </w:pPr>
    </w:p>
    <w:p w:rsidRPr="00810568" w:rsidR="005B550A" w:rsidP="00402B4B" w:rsidRDefault="00547F64" w14:paraId="03394F90" w14:textId="363B9443">
      <w:pPr>
        <w:pStyle w:val="Odstavecodsazen"/>
        <w:keepNext/>
        <w:widowControl/>
        <w:numPr>
          <w:ilvl w:val="0"/>
          <w:numId w:val="26"/>
        </w:numPr>
        <w:tabs>
          <w:tab w:val="clear" w:pos="3031"/>
        </w:tabs>
        <w:ind w:left="284" w:hanging="284"/>
        <w:jc w:val="both"/>
        <w:rPr>
          <w:rFonts w:ascii="Calibri" w:hAnsi="Calibri" w:cs="Times New Roman"/>
          <w:sz w:val="22"/>
          <w:szCs w:val="22"/>
        </w:rPr>
      </w:pPr>
      <w:r w:rsidRPr="00810568">
        <w:rPr>
          <w:rFonts w:ascii="Calibri" w:hAnsi="Calibri" w:cs="Times New Roman"/>
          <w:sz w:val="22"/>
          <w:szCs w:val="22"/>
        </w:rPr>
        <w:t xml:space="preserve">Dluh </w:t>
      </w:r>
      <w:r w:rsidRPr="00810568" w:rsidR="00B12C6C">
        <w:rPr>
          <w:rFonts w:ascii="Calibri" w:hAnsi="Calibri" w:cs="Times New Roman"/>
          <w:sz w:val="22"/>
          <w:szCs w:val="22"/>
        </w:rPr>
        <w:t>poskytovatel</w:t>
      </w:r>
      <w:r w:rsidRPr="00810568">
        <w:rPr>
          <w:rFonts w:ascii="Calibri" w:hAnsi="Calibri" w:cs="Times New Roman"/>
          <w:sz w:val="22"/>
          <w:szCs w:val="22"/>
        </w:rPr>
        <w:t xml:space="preserve">e </w:t>
      </w:r>
      <w:r w:rsidRPr="00810568" w:rsidR="00854C44">
        <w:rPr>
          <w:rFonts w:ascii="Calibri" w:hAnsi="Calibri" w:cs="Times New Roman"/>
          <w:sz w:val="22"/>
          <w:szCs w:val="22"/>
        </w:rPr>
        <w:t>poskytnout</w:t>
      </w:r>
      <w:r w:rsidRPr="00810568">
        <w:rPr>
          <w:rFonts w:ascii="Calibri" w:hAnsi="Calibri" w:cs="Times New Roman"/>
          <w:sz w:val="22"/>
          <w:szCs w:val="22"/>
        </w:rPr>
        <w:t xml:space="preserve"> </w:t>
      </w:r>
      <w:r w:rsidRPr="00810568" w:rsidR="00A13407">
        <w:rPr>
          <w:rFonts w:ascii="Calibri" w:hAnsi="Calibri" w:cs="Times New Roman"/>
          <w:sz w:val="22"/>
          <w:szCs w:val="22"/>
        </w:rPr>
        <w:t>služby</w:t>
      </w:r>
      <w:r w:rsidRPr="00810568">
        <w:rPr>
          <w:rFonts w:ascii="Calibri" w:hAnsi="Calibri" w:cs="Times New Roman"/>
          <w:sz w:val="22"/>
          <w:szCs w:val="22"/>
        </w:rPr>
        <w:t xml:space="preserve"> podle této smlouvy je splněn jeho řádným a včasným dokončením</w:t>
      </w:r>
      <w:r w:rsidRPr="00810568" w:rsidR="00810568">
        <w:rPr>
          <w:rFonts w:ascii="Calibri" w:hAnsi="Calibri" w:cs="Times New Roman"/>
          <w:sz w:val="22"/>
          <w:szCs w:val="22"/>
        </w:rPr>
        <w:t xml:space="preserve"> všech dílčích plnění</w:t>
      </w:r>
      <w:r w:rsidR="00810568">
        <w:rPr>
          <w:rFonts w:ascii="Calibri" w:hAnsi="Calibri" w:cs="Times New Roman"/>
          <w:sz w:val="22"/>
          <w:szCs w:val="22"/>
        </w:rPr>
        <w:t>.</w:t>
      </w:r>
      <w:r w:rsidRPr="00810568">
        <w:rPr>
          <w:rFonts w:ascii="Calibri" w:hAnsi="Calibri" w:cs="Times New Roman"/>
          <w:sz w:val="22"/>
          <w:szCs w:val="22"/>
        </w:rPr>
        <w:t xml:space="preserve"> </w:t>
      </w:r>
    </w:p>
    <w:p w:rsidRPr="002E3CF9" w:rsidR="00547F64" w:rsidRDefault="00547F64" w14:paraId="55416BA4" w14:textId="77777777">
      <w:pPr>
        <w:pStyle w:val="Odstavecseseznamem1"/>
        <w:jc w:val="both"/>
        <w:rPr>
          <w:rFonts w:ascii="Calibri" w:hAnsi="Calibri" w:cs="Times New Roman"/>
          <w:b/>
          <w:sz w:val="22"/>
          <w:szCs w:val="22"/>
        </w:rPr>
      </w:pPr>
    </w:p>
    <w:p w:rsidRPr="002E3CF9" w:rsidR="00547F64" w:rsidP="007F1E0C" w:rsidRDefault="00B12C6C" w14:paraId="49CB68AA" w14:textId="43B3EFD9">
      <w:pPr>
        <w:pStyle w:val="Odstavecodsazen"/>
        <w:numPr>
          <w:ilvl w:val="0"/>
          <w:numId w:val="26"/>
        </w:numPr>
        <w:tabs>
          <w:tab w:val="clear" w:pos="3031"/>
        </w:tabs>
        <w:ind w:left="284" w:hanging="284"/>
        <w:jc w:val="both"/>
        <w:rPr>
          <w:rFonts w:ascii="Calibri" w:hAnsi="Calibri" w:cs="Times New Roman"/>
          <w:sz w:val="22"/>
          <w:szCs w:val="22"/>
        </w:rPr>
      </w:pPr>
      <w:r>
        <w:rPr>
          <w:rFonts w:ascii="Calibri" w:hAnsi="Calibri" w:cs="Times New Roman"/>
          <w:sz w:val="22"/>
          <w:szCs w:val="22"/>
        </w:rPr>
        <w:t>Příjemce</w:t>
      </w:r>
      <w:r w:rsidRPr="002E3CF9" w:rsidR="00547F64">
        <w:rPr>
          <w:rFonts w:ascii="Calibri" w:hAnsi="Calibri" w:cs="Times New Roman"/>
          <w:sz w:val="22"/>
          <w:szCs w:val="22"/>
        </w:rPr>
        <w:t xml:space="preserve"> </w:t>
      </w:r>
      <w:r w:rsidR="00A13407">
        <w:rPr>
          <w:rFonts w:ascii="Calibri" w:hAnsi="Calibri" w:cs="Times New Roman"/>
          <w:sz w:val="22"/>
          <w:szCs w:val="22"/>
        </w:rPr>
        <w:t>služby</w:t>
      </w:r>
      <w:r w:rsidRPr="002E3CF9" w:rsidR="00547F64">
        <w:rPr>
          <w:rFonts w:ascii="Calibri" w:hAnsi="Calibri" w:cs="Times New Roman"/>
          <w:sz w:val="22"/>
          <w:szCs w:val="22"/>
        </w:rPr>
        <w:t xml:space="preserve"> převezme za předpokladu, že provedení </w:t>
      </w:r>
      <w:r w:rsidR="0000469E">
        <w:rPr>
          <w:rFonts w:ascii="Calibri" w:hAnsi="Calibri" w:cs="Times New Roman"/>
          <w:sz w:val="22"/>
          <w:szCs w:val="22"/>
        </w:rPr>
        <w:t>plnění</w:t>
      </w:r>
      <w:r w:rsidRPr="002E3CF9" w:rsidR="00547F64">
        <w:rPr>
          <w:rFonts w:ascii="Calibri" w:hAnsi="Calibri" w:cs="Times New Roman"/>
          <w:sz w:val="22"/>
          <w:szCs w:val="22"/>
        </w:rPr>
        <w:t xml:space="preserve"> odpovídá této smlouvě a je prosté vad a nedodělků s výjimkou drobných vad a nedodělků, jež nebrání řádnému užívání </w:t>
      </w:r>
      <w:r w:rsidR="0000469E">
        <w:rPr>
          <w:rFonts w:ascii="Calibri" w:hAnsi="Calibri" w:cs="Times New Roman"/>
          <w:sz w:val="22"/>
          <w:szCs w:val="22"/>
        </w:rPr>
        <w:t>plnění</w:t>
      </w:r>
      <w:r w:rsidRPr="002E3CF9" w:rsidR="00547F64">
        <w:rPr>
          <w:rFonts w:ascii="Calibri" w:hAnsi="Calibri" w:cs="Times New Roman"/>
          <w:sz w:val="22"/>
          <w:szCs w:val="22"/>
        </w:rPr>
        <w:t>.</w:t>
      </w:r>
    </w:p>
    <w:p w:rsidRPr="002E3CF9" w:rsidR="00547F64" w:rsidP="00402B4B" w:rsidRDefault="00547F64" w14:paraId="766C6E21" w14:textId="77777777">
      <w:pPr>
        <w:pStyle w:val="Odstavecseseznamem1"/>
        <w:ind w:left="0"/>
        <w:jc w:val="both"/>
        <w:rPr>
          <w:rFonts w:ascii="Calibri" w:hAnsi="Calibri" w:cs="Times New Roman"/>
          <w:b/>
          <w:sz w:val="22"/>
          <w:szCs w:val="22"/>
        </w:rPr>
      </w:pPr>
    </w:p>
    <w:p w:rsidRPr="002E3CF9" w:rsidR="00547F64" w:rsidP="00402B4B" w:rsidRDefault="00547F64" w14:paraId="06C81F32" w14:textId="1C4EDD41">
      <w:pPr>
        <w:pStyle w:val="Odstavecodsazen"/>
        <w:numPr>
          <w:ilvl w:val="0"/>
          <w:numId w:val="26"/>
        </w:numPr>
        <w:tabs>
          <w:tab w:val="clear" w:pos="3031"/>
        </w:tabs>
        <w:ind w:left="284" w:hanging="284"/>
        <w:jc w:val="both"/>
        <w:rPr>
          <w:rFonts w:ascii="Calibri" w:hAnsi="Calibri" w:cs="Times New Roman"/>
          <w:sz w:val="22"/>
          <w:szCs w:val="22"/>
        </w:rPr>
      </w:pPr>
      <w:r w:rsidRPr="002E3CF9">
        <w:rPr>
          <w:rFonts w:ascii="Calibri" w:hAnsi="Calibri" w:cs="Times New Roman"/>
          <w:sz w:val="22"/>
          <w:szCs w:val="22"/>
        </w:rPr>
        <w:t xml:space="preserve">V případě, že </w:t>
      </w:r>
      <w:r w:rsidR="00B12C6C">
        <w:rPr>
          <w:rFonts w:ascii="Calibri" w:hAnsi="Calibri" w:cs="Times New Roman"/>
          <w:sz w:val="22"/>
          <w:szCs w:val="22"/>
        </w:rPr>
        <w:t>příjemce</w:t>
      </w:r>
      <w:r w:rsidRPr="002E3CF9">
        <w:rPr>
          <w:rFonts w:ascii="Calibri" w:hAnsi="Calibri" w:cs="Times New Roman"/>
          <w:sz w:val="22"/>
          <w:szCs w:val="22"/>
        </w:rPr>
        <w:t xml:space="preserve"> </w:t>
      </w:r>
      <w:r w:rsidR="00A13407">
        <w:rPr>
          <w:rFonts w:ascii="Calibri" w:hAnsi="Calibri" w:cs="Times New Roman"/>
          <w:sz w:val="22"/>
          <w:szCs w:val="22"/>
        </w:rPr>
        <w:t>služby</w:t>
      </w:r>
      <w:r w:rsidRPr="002E3CF9">
        <w:rPr>
          <w:rFonts w:ascii="Calibri" w:hAnsi="Calibri" w:cs="Times New Roman"/>
          <w:sz w:val="22"/>
          <w:szCs w:val="22"/>
        </w:rPr>
        <w:t xml:space="preserve"> nepřevezme, bude mezi smluvními stranami sepsán zápis s uvedením důvodu nepřevzetí </w:t>
      </w:r>
      <w:r w:rsidR="0000469E">
        <w:rPr>
          <w:rFonts w:ascii="Calibri" w:hAnsi="Calibri" w:cs="Times New Roman"/>
          <w:sz w:val="22"/>
          <w:szCs w:val="22"/>
        </w:rPr>
        <w:t>plnění</w:t>
      </w:r>
      <w:r w:rsidRPr="002E3CF9">
        <w:rPr>
          <w:rFonts w:ascii="Calibri" w:hAnsi="Calibri" w:cs="Times New Roman"/>
          <w:sz w:val="22"/>
          <w:szCs w:val="22"/>
        </w:rPr>
        <w:t xml:space="preserve"> a s uvedením stanovisek obou smluvních stran. </w:t>
      </w:r>
    </w:p>
    <w:p w:rsidRPr="002E3CF9" w:rsidR="00547F64" w:rsidP="00984B30" w:rsidRDefault="00547F64" w14:paraId="46618580" w14:textId="77777777">
      <w:pPr>
        <w:pStyle w:val="Odstavecodsazen"/>
        <w:tabs>
          <w:tab w:val="clear" w:pos="3031"/>
          <w:tab w:val="left" w:pos="357"/>
        </w:tabs>
        <w:ind w:left="0" w:firstLine="0"/>
        <w:jc w:val="center"/>
        <w:rPr>
          <w:rFonts w:ascii="Calibri" w:hAnsi="Calibri" w:cs="Times New Roman"/>
          <w:sz w:val="22"/>
          <w:szCs w:val="22"/>
        </w:rPr>
      </w:pPr>
    </w:p>
    <w:p w:rsidRPr="002E3CF9" w:rsidR="00547F64" w:rsidP="00AC07E8" w:rsidRDefault="00547F64" w14:paraId="264B4C27" w14:textId="77777777">
      <w:pPr>
        <w:pStyle w:val="Nadpis2"/>
        <w:numPr>
          <w:ilvl w:val="0"/>
          <w:numId w:val="0"/>
        </w:numPr>
        <w:tabs>
          <w:tab w:val="left" w:pos="0"/>
        </w:tabs>
        <w:spacing w:before="0" w:after="0"/>
        <w:ind w:left="2759" w:hanging="360"/>
        <w:textAlignment w:val="baseline"/>
        <w:rPr>
          <w:rFonts w:ascii="Calibri" w:hAnsi="Calibri" w:cs="Times New Roman"/>
          <w:b/>
          <w:sz w:val="22"/>
          <w:szCs w:val="22"/>
        </w:rPr>
      </w:pPr>
      <w:bookmarkStart w:name="_Ref354146214" w:id="3"/>
      <w:r w:rsidRPr="002E3CF9">
        <w:rPr>
          <w:rFonts w:ascii="Calibri" w:hAnsi="Calibri" w:eastAsia="Times New Roman" w:cs="Times New Roman"/>
          <w:b/>
          <w:i w:val="false"/>
          <w:sz w:val="22"/>
          <w:szCs w:val="22"/>
        </w:rPr>
        <w:t xml:space="preserve">            </w:t>
      </w:r>
      <w:r w:rsidRPr="002E3CF9">
        <w:rPr>
          <w:rFonts w:ascii="Calibri" w:hAnsi="Calibri" w:cs="Times New Roman"/>
          <w:b/>
          <w:i w:val="false"/>
          <w:sz w:val="22"/>
          <w:szCs w:val="22"/>
        </w:rPr>
        <w:t xml:space="preserve">VII. CENA </w:t>
      </w:r>
      <w:r w:rsidR="0000469E">
        <w:rPr>
          <w:rFonts w:ascii="Calibri" w:hAnsi="Calibri" w:cs="Times New Roman"/>
          <w:b/>
          <w:i w:val="false"/>
          <w:sz w:val="22"/>
          <w:szCs w:val="22"/>
        </w:rPr>
        <w:t>PLNĚNÍ</w:t>
      </w:r>
      <w:bookmarkEnd w:id="3"/>
    </w:p>
    <w:p w:rsidRPr="002E3CF9" w:rsidR="00547F64" w:rsidRDefault="00547F64" w14:paraId="31B5470A" w14:textId="77777777">
      <w:pPr>
        <w:pStyle w:val="Odstavecodsazen"/>
        <w:keepNext/>
        <w:tabs>
          <w:tab w:val="clear" w:pos="3031"/>
          <w:tab w:val="left" w:pos="357"/>
        </w:tabs>
        <w:ind w:left="0" w:firstLine="0"/>
        <w:jc w:val="both"/>
        <w:rPr>
          <w:rFonts w:ascii="Calibri" w:hAnsi="Calibri" w:cs="Times New Roman"/>
          <w:b/>
          <w:sz w:val="22"/>
          <w:szCs w:val="22"/>
        </w:rPr>
      </w:pPr>
    </w:p>
    <w:p w:rsidRPr="00402B4B" w:rsidR="00704BD8" w:rsidP="005B1F0E" w:rsidRDefault="00547F64" w14:paraId="5C3C0A08" w14:textId="188ABEBD">
      <w:pPr>
        <w:pStyle w:val="Odstavec"/>
        <w:keepNext/>
        <w:keepLines/>
        <w:numPr>
          <w:ilvl w:val="0"/>
          <w:numId w:val="28"/>
        </w:numPr>
        <w:tabs>
          <w:tab w:val="left" w:pos="284"/>
        </w:tabs>
        <w:spacing w:line="240" w:lineRule="auto"/>
        <w:ind w:hanging="720"/>
        <w:jc w:val="both"/>
        <w:rPr>
          <w:rFonts w:ascii="Calibri" w:hAnsi="Calibri" w:cs="Times New Roman"/>
          <w:sz w:val="22"/>
          <w:szCs w:val="22"/>
        </w:rPr>
      </w:pPr>
      <w:r w:rsidRPr="005B1F0E">
        <w:rPr>
          <w:rFonts w:ascii="Calibri" w:hAnsi="Calibri" w:cs="Times New Roman"/>
          <w:color w:val="00000A"/>
          <w:sz w:val="22"/>
          <w:szCs w:val="22"/>
        </w:rPr>
        <w:t xml:space="preserve">Smluvní strany se dohodly, že celková cena za </w:t>
      </w:r>
      <w:r w:rsidR="00A13407">
        <w:rPr>
          <w:rFonts w:ascii="Calibri" w:hAnsi="Calibri" w:cs="Times New Roman"/>
          <w:color w:val="00000A"/>
          <w:sz w:val="22"/>
          <w:szCs w:val="22"/>
        </w:rPr>
        <w:t>služby</w:t>
      </w:r>
      <w:r w:rsidRPr="005B1F0E">
        <w:rPr>
          <w:rFonts w:ascii="Calibri" w:hAnsi="Calibri" w:cs="Times New Roman"/>
          <w:color w:val="00000A"/>
          <w:sz w:val="22"/>
          <w:szCs w:val="22"/>
        </w:rPr>
        <w:t xml:space="preserve"> </w:t>
      </w:r>
      <w:proofErr w:type="gramStart"/>
      <w:r w:rsidRPr="005B1F0E">
        <w:rPr>
          <w:rFonts w:ascii="Calibri" w:hAnsi="Calibri" w:cs="Times New Roman"/>
          <w:color w:val="00000A"/>
          <w:sz w:val="22"/>
          <w:szCs w:val="22"/>
        </w:rPr>
        <w:t xml:space="preserve">činí </w:t>
      </w:r>
      <w:r w:rsidRPr="005B1F0E">
        <w:rPr>
          <w:rFonts w:ascii="Calibri" w:hAnsi="Calibri" w:cs="Times New Roman"/>
          <w:color w:val="00000A"/>
          <w:sz w:val="22"/>
          <w:szCs w:val="22"/>
          <w:shd w:val="clear" w:color="auto" w:fill="FFFF99"/>
        </w:rPr>
        <w:t>.............</w:t>
      </w:r>
      <w:r w:rsidRPr="005B1F0E">
        <w:rPr>
          <w:rFonts w:ascii="Calibri" w:hAnsi="Calibri" w:cs="Times New Roman"/>
          <w:color w:val="00000A"/>
          <w:sz w:val="22"/>
          <w:szCs w:val="22"/>
        </w:rPr>
        <w:t>,-Kč</w:t>
      </w:r>
      <w:proofErr w:type="gramEnd"/>
      <w:r w:rsidRPr="005B1F0E">
        <w:rPr>
          <w:rFonts w:ascii="Calibri" w:hAnsi="Calibri" w:cs="Times New Roman"/>
          <w:color w:val="00000A"/>
          <w:sz w:val="22"/>
          <w:szCs w:val="22"/>
        </w:rPr>
        <w:t xml:space="preserve"> </w:t>
      </w:r>
      <w:r w:rsidR="00704BD8">
        <w:rPr>
          <w:rFonts w:ascii="Calibri" w:hAnsi="Calibri" w:cs="Times New Roman"/>
          <w:color w:val="00000A"/>
          <w:sz w:val="22"/>
          <w:szCs w:val="22"/>
        </w:rPr>
        <w:t>včetně</w:t>
      </w:r>
      <w:r w:rsidRPr="005B1F0E">
        <w:rPr>
          <w:rFonts w:ascii="Calibri" w:hAnsi="Calibri" w:cs="Times New Roman"/>
          <w:color w:val="00000A"/>
          <w:sz w:val="22"/>
          <w:szCs w:val="22"/>
        </w:rPr>
        <w:t xml:space="preserve"> DPH. </w:t>
      </w:r>
    </w:p>
    <w:p w:rsidR="00704BD8" w:rsidP="00402B4B" w:rsidRDefault="0061560D" w14:paraId="4F0FBA87" w14:textId="51D95492">
      <w:pPr>
        <w:pStyle w:val="Odstavec"/>
        <w:keepNext/>
        <w:keepLines/>
        <w:tabs>
          <w:tab w:val="left" w:pos="284"/>
        </w:tabs>
        <w:spacing w:line="240" w:lineRule="auto"/>
        <w:jc w:val="both"/>
        <w:rPr>
          <w:rFonts w:ascii="Calibri" w:hAnsi="Calibri" w:cs="Times New Roman"/>
          <w:color w:val="00000A"/>
          <w:sz w:val="22"/>
          <w:szCs w:val="22"/>
        </w:rPr>
      </w:pPr>
      <w:r>
        <w:rPr>
          <w:rFonts w:ascii="Calibri" w:hAnsi="Calibri" w:cs="Times New Roman"/>
          <w:color w:val="00000A"/>
          <w:sz w:val="22"/>
          <w:szCs w:val="22"/>
        </w:rPr>
        <w:t>Z</w:t>
      </w:r>
      <w:r w:rsidR="00704BD8">
        <w:rPr>
          <w:rFonts w:ascii="Calibri" w:hAnsi="Calibri" w:cs="Times New Roman"/>
          <w:color w:val="00000A"/>
          <w:sz w:val="22"/>
          <w:szCs w:val="22"/>
        </w:rPr>
        <w:t> </w:t>
      </w:r>
      <w:r>
        <w:rPr>
          <w:rFonts w:ascii="Calibri" w:hAnsi="Calibri" w:cs="Times New Roman"/>
          <w:color w:val="00000A"/>
          <w:sz w:val="22"/>
          <w:szCs w:val="22"/>
        </w:rPr>
        <w:t>toho</w:t>
      </w:r>
      <w:r w:rsidR="00704BD8">
        <w:rPr>
          <w:rFonts w:ascii="Calibri" w:hAnsi="Calibri" w:cs="Times New Roman"/>
          <w:color w:val="00000A"/>
          <w:sz w:val="22"/>
          <w:szCs w:val="22"/>
        </w:rPr>
        <w:t>:</w:t>
      </w:r>
      <w:r w:rsidR="00704BD8">
        <w:rPr>
          <w:rFonts w:ascii="Calibri" w:hAnsi="Calibri" w:cs="Times New Roman"/>
          <w:color w:val="00000A"/>
          <w:sz w:val="22"/>
          <w:szCs w:val="22"/>
        </w:rPr>
        <w:tab/>
        <w:t xml:space="preserve">- </w:t>
      </w:r>
      <w:r>
        <w:rPr>
          <w:rFonts w:ascii="Calibri" w:hAnsi="Calibri" w:cs="Times New Roman"/>
          <w:color w:val="00000A"/>
          <w:sz w:val="22"/>
          <w:szCs w:val="22"/>
        </w:rPr>
        <w:t xml:space="preserve">cena </w:t>
      </w:r>
      <w:r w:rsidR="00984B30">
        <w:rPr>
          <w:rFonts w:ascii="Calibri" w:hAnsi="Calibri" w:cs="Times New Roman"/>
          <w:color w:val="00000A"/>
          <w:sz w:val="22"/>
          <w:szCs w:val="22"/>
        </w:rPr>
        <w:t xml:space="preserve">za </w:t>
      </w:r>
      <w:r w:rsidR="00984B30">
        <w:rPr>
          <w:rFonts w:ascii="Calibri" w:hAnsi="Calibri" w:cs="Times New Roman"/>
          <w:sz w:val="22"/>
          <w:szCs w:val="22"/>
        </w:rPr>
        <w:t xml:space="preserve">zajištění </w:t>
      </w:r>
      <w:r w:rsidR="00704BD8">
        <w:rPr>
          <w:rFonts w:ascii="Calibri" w:hAnsi="Calibri" w:cs="Times New Roman"/>
          <w:sz w:val="22"/>
          <w:szCs w:val="22"/>
        </w:rPr>
        <w:t xml:space="preserve">pronájmů </w:t>
      </w:r>
      <w:proofErr w:type="gramStart"/>
      <w:r>
        <w:rPr>
          <w:rFonts w:ascii="Calibri" w:hAnsi="Calibri" w:cs="Times New Roman"/>
          <w:color w:val="00000A"/>
          <w:sz w:val="22"/>
          <w:szCs w:val="22"/>
        </w:rPr>
        <w:t xml:space="preserve">činí </w:t>
      </w:r>
      <w:r w:rsidRPr="005B1F0E">
        <w:rPr>
          <w:rFonts w:ascii="Calibri" w:hAnsi="Calibri" w:cs="Times New Roman"/>
          <w:color w:val="00000A"/>
          <w:sz w:val="22"/>
          <w:szCs w:val="22"/>
          <w:shd w:val="clear" w:color="auto" w:fill="FFFF99"/>
        </w:rPr>
        <w:t>.............</w:t>
      </w:r>
      <w:r w:rsidRPr="005B1F0E">
        <w:rPr>
          <w:rFonts w:ascii="Calibri" w:hAnsi="Calibri" w:cs="Times New Roman"/>
          <w:color w:val="00000A"/>
          <w:sz w:val="22"/>
          <w:szCs w:val="22"/>
        </w:rPr>
        <w:t>,-Kč</w:t>
      </w:r>
      <w:proofErr w:type="gramEnd"/>
      <w:r w:rsidRPr="005B1F0E">
        <w:rPr>
          <w:rFonts w:ascii="Calibri" w:hAnsi="Calibri" w:cs="Times New Roman"/>
          <w:color w:val="00000A"/>
          <w:sz w:val="22"/>
          <w:szCs w:val="22"/>
        </w:rPr>
        <w:t xml:space="preserve"> </w:t>
      </w:r>
      <w:r w:rsidR="00704BD8">
        <w:rPr>
          <w:rFonts w:ascii="Calibri" w:hAnsi="Calibri" w:cs="Times New Roman"/>
          <w:color w:val="00000A"/>
          <w:sz w:val="22"/>
          <w:szCs w:val="22"/>
        </w:rPr>
        <w:t xml:space="preserve">včetně </w:t>
      </w:r>
      <w:r w:rsidRPr="005B1F0E">
        <w:rPr>
          <w:rFonts w:ascii="Calibri" w:hAnsi="Calibri" w:cs="Times New Roman"/>
          <w:color w:val="00000A"/>
          <w:sz w:val="22"/>
          <w:szCs w:val="22"/>
        </w:rPr>
        <w:t>DPH</w:t>
      </w:r>
      <w:r w:rsidR="00655805">
        <w:rPr>
          <w:rFonts w:ascii="Calibri" w:hAnsi="Calibri" w:cs="Times New Roman"/>
          <w:color w:val="00000A"/>
          <w:sz w:val="22"/>
          <w:szCs w:val="22"/>
        </w:rPr>
        <w:t>,</w:t>
      </w:r>
      <w:r>
        <w:rPr>
          <w:rFonts w:ascii="Calibri" w:hAnsi="Calibri" w:cs="Times New Roman"/>
          <w:color w:val="00000A"/>
          <w:sz w:val="22"/>
          <w:szCs w:val="22"/>
        </w:rPr>
        <w:t xml:space="preserve"> </w:t>
      </w:r>
    </w:p>
    <w:p w:rsidR="00655805" w:rsidP="00402B4B" w:rsidRDefault="00704BD8" w14:paraId="1EA36BB3" w14:textId="0350D56B">
      <w:pPr>
        <w:pStyle w:val="Odstavec"/>
        <w:keepNext/>
        <w:keepLines/>
        <w:tabs>
          <w:tab w:val="left" w:pos="284"/>
        </w:tabs>
        <w:spacing w:line="240" w:lineRule="auto"/>
        <w:jc w:val="both"/>
        <w:rPr>
          <w:rFonts w:ascii="Calibri" w:hAnsi="Calibri" w:cs="Times New Roman"/>
          <w:color w:val="00000A"/>
          <w:sz w:val="22"/>
          <w:szCs w:val="22"/>
        </w:rPr>
      </w:pPr>
      <w:r>
        <w:rPr>
          <w:rFonts w:ascii="Calibri" w:hAnsi="Calibri" w:cs="Times New Roman"/>
          <w:color w:val="00000A"/>
          <w:sz w:val="22"/>
          <w:szCs w:val="22"/>
        </w:rPr>
        <w:tab/>
      </w:r>
      <w:r>
        <w:rPr>
          <w:rFonts w:ascii="Calibri" w:hAnsi="Calibri" w:cs="Times New Roman"/>
          <w:color w:val="00000A"/>
          <w:sz w:val="22"/>
          <w:szCs w:val="22"/>
        </w:rPr>
        <w:tab/>
        <w:t xml:space="preserve">- </w:t>
      </w:r>
      <w:r w:rsidR="0061560D">
        <w:rPr>
          <w:rFonts w:ascii="Calibri" w:hAnsi="Calibri" w:cs="Times New Roman"/>
          <w:color w:val="00000A"/>
          <w:sz w:val="22"/>
          <w:szCs w:val="22"/>
        </w:rPr>
        <w:t>cena za</w:t>
      </w:r>
      <w:r w:rsidR="0061560D">
        <w:rPr>
          <w:rFonts w:ascii="Calibri" w:hAnsi="Calibri" w:cs="Times New Roman"/>
          <w:sz w:val="22"/>
          <w:szCs w:val="22"/>
        </w:rPr>
        <w:t xml:space="preserve"> </w:t>
      </w:r>
      <w:r w:rsidR="00427A75">
        <w:rPr>
          <w:rFonts w:ascii="Calibri" w:hAnsi="Calibri" w:cs="Times New Roman"/>
          <w:sz w:val="22"/>
          <w:szCs w:val="22"/>
        </w:rPr>
        <w:t xml:space="preserve">zajištění </w:t>
      </w:r>
      <w:r w:rsidR="00655805">
        <w:rPr>
          <w:rFonts w:ascii="Calibri" w:hAnsi="Calibri" w:cs="Times New Roman"/>
          <w:sz w:val="22"/>
          <w:szCs w:val="22"/>
        </w:rPr>
        <w:t>cateringu</w:t>
      </w:r>
      <w:r w:rsidR="00427A75">
        <w:rPr>
          <w:rFonts w:ascii="Calibri" w:hAnsi="Calibri" w:cs="Times New Roman"/>
          <w:sz w:val="22"/>
          <w:szCs w:val="22"/>
        </w:rPr>
        <w:t xml:space="preserve"> </w:t>
      </w:r>
      <w:proofErr w:type="gramStart"/>
      <w:r w:rsidR="0061560D">
        <w:rPr>
          <w:rFonts w:ascii="Calibri" w:hAnsi="Calibri" w:cs="Times New Roman"/>
          <w:color w:val="00000A"/>
          <w:sz w:val="22"/>
          <w:szCs w:val="22"/>
        </w:rPr>
        <w:t xml:space="preserve">činí </w:t>
      </w:r>
      <w:r w:rsidRPr="005B1F0E" w:rsidR="0061560D">
        <w:rPr>
          <w:rFonts w:ascii="Calibri" w:hAnsi="Calibri" w:cs="Times New Roman"/>
          <w:color w:val="00000A"/>
          <w:sz w:val="22"/>
          <w:szCs w:val="22"/>
          <w:shd w:val="clear" w:color="auto" w:fill="FFFF99"/>
        </w:rPr>
        <w:t>.............</w:t>
      </w:r>
      <w:r w:rsidRPr="005B1F0E" w:rsidR="0061560D">
        <w:rPr>
          <w:rFonts w:ascii="Calibri" w:hAnsi="Calibri" w:cs="Times New Roman"/>
          <w:color w:val="00000A"/>
          <w:sz w:val="22"/>
          <w:szCs w:val="22"/>
        </w:rPr>
        <w:t>,-Kč</w:t>
      </w:r>
      <w:proofErr w:type="gramEnd"/>
      <w:r w:rsidRPr="005B1F0E" w:rsidR="0061560D">
        <w:rPr>
          <w:rFonts w:ascii="Calibri" w:hAnsi="Calibri" w:cs="Times New Roman"/>
          <w:color w:val="00000A"/>
          <w:sz w:val="22"/>
          <w:szCs w:val="22"/>
        </w:rPr>
        <w:t xml:space="preserve"> </w:t>
      </w:r>
      <w:r w:rsidR="00655805">
        <w:rPr>
          <w:rFonts w:ascii="Calibri" w:hAnsi="Calibri" w:cs="Times New Roman"/>
          <w:color w:val="00000A"/>
          <w:sz w:val="22"/>
          <w:szCs w:val="22"/>
        </w:rPr>
        <w:t>včetně</w:t>
      </w:r>
      <w:r w:rsidRPr="005B1F0E" w:rsidR="00655805">
        <w:rPr>
          <w:rFonts w:ascii="Calibri" w:hAnsi="Calibri" w:cs="Times New Roman"/>
          <w:color w:val="00000A"/>
          <w:sz w:val="22"/>
          <w:szCs w:val="22"/>
        </w:rPr>
        <w:t xml:space="preserve"> </w:t>
      </w:r>
      <w:r w:rsidRPr="005B1F0E" w:rsidR="0061560D">
        <w:rPr>
          <w:rFonts w:ascii="Calibri" w:hAnsi="Calibri" w:cs="Times New Roman"/>
          <w:color w:val="00000A"/>
          <w:sz w:val="22"/>
          <w:szCs w:val="22"/>
        </w:rPr>
        <w:t>DPH</w:t>
      </w:r>
      <w:r w:rsidR="00655805">
        <w:rPr>
          <w:rFonts w:ascii="Calibri" w:hAnsi="Calibri" w:cs="Times New Roman"/>
          <w:color w:val="00000A"/>
          <w:sz w:val="22"/>
          <w:szCs w:val="22"/>
        </w:rPr>
        <w:t xml:space="preserve"> a</w:t>
      </w:r>
    </w:p>
    <w:p w:rsidRPr="005B1F0E" w:rsidR="005B1F0E" w:rsidP="00402B4B" w:rsidRDefault="00655805" w14:paraId="1273206E" w14:textId="4F182C8F">
      <w:pPr>
        <w:pStyle w:val="Odstavec"/>
        <w:keepNext/>
        <w:keepLines/>
        <w:tabs>
          <w:tab w:val="left" w:pos="284"/>
        </w:tabs>
        <w:spacing w:line="240" w:lineRule="auto"/>
        <w:jc w:val="both"/>
        <w:rPr>
          <w:rFonts w:ascii="Calibri" w:hAnsi="Calibri" w:cs="Times New Roman"/>
          <w:sz w:val="22"/>
          <w:szCs w:val="22"/>
        </w:rPr>
      </w:pPr>
      <w:r>
        <w:rPr>
          <w:rFonts w:ascii="Calibri" w:hAnsi="Calibri" w:cs="Times New Roman"/>
          <w:color w:val="00000A"/>
          <w:sz w:val="22"/>
          <w:szCs w:val="22"/>
        </w:rPr>
        <w:tab/>
      </w:r>
      <w:r>
        <w:rPr>
          <w:rFonts w:ascii="Calibri" w:hAnsi="Calibri" w:cs="Times New Roman"/>
          <w:color w:val="00000A"/>
          <w:sz w:val="22"/>
          <w:szCs w:val="22"/>
        </w:rPr>
        <w:tab/>
        <w:t>- cena za</w:t>
      </w:r>
      <w:r>
        <w:rPr>
          <w:rFonts w:ascii="Calibri" w:hAnsi="Calibri" w:cs="Times New Roman"/>
          <w:sz w:val="22"/>
          <w:szCs w:val="22"/>
        </w:rPr>
        <w:t xml:space="preserve"> zajištění ubytování </w:t>
      </w:r>
      <w:proofErr w:type="gramStart"/>
      <w:r>
        <w:rPr>
          <w:rFonts w:ascii="Calibri" w:hAnsi="Calibri" w:cs="Times New Roman"/>
          <w:color w:val="00000A"/>
          <w:sz w:val="22"/>
          <w:szCs w:val="22"/>
        </w:rPr>
        <w:t xml:space="preserve">činí </w:t>
      </w:r>
      <w:r w:rsidRPr="005B1F0E">
        <w:rPr>
          <w:rFonts w:ascii="Calibri" w:hAnsi="Calibri" w:cs="Times New Roman"/>
          <w:color w:val="00000A"/>
          <w:sz w:val="22"/>
          <w:szCs w:val="22"/>
          <w:shd w:val="clear" w:color="auto" w:fill="FFFF99"/>
        </w:rPr>
        <w:t>.............</w:t>
      </w:r>
      <w:r w:rsidRPr="005B1F0E">
        <w:rPr>
          <w:rFonts w:ascii="Calibri" w:hAnsi="Calibri" w:cs="Times New Roman"/>
          <w:color w:val="00000A"/>
          <w:sz w:val="22"/>
          <w:szCs w:val="22"/>
        </w:rPr>
        <w:t>,-Kč</w:t>
      </w:r>
      <w:proofErr w:type="gramEnd"/>
      <w:r w:rsidRPr="005B1F0E">
        <w:rPr>
          <w:rFonts w:ascii="Calibri" w:hAnsi="Calibri" w:cs="Times New Roman"/>
          <w:color w:val="00000A"/>
          <w:sz w:val="22"/>
          <w:szCs w:val="22"/>
        </w:rPr>
        <w:t xml:space="preserve"> </w:t>
      </w:r>
      <w:r>
        <w:rPr>
          <w:rFonts w:ascii="Calibri" w:hAnsi="Calibri" w:cs="Times New Roman"/>
          <w:color w:val="00000A"/>
          <w:sz w:val="22"/>
          <w:szCs w:val="22"/>
        </w:rPr>
        <w:t>včetně</w:t>
      </w:r>
      <w:r w:rsidRPr="005B1F0E">
        <w:rPr>
          <w:rFonts w:ascii="Calibri" w:hAnsi="Calibri" w:cs="Times New Roman"/>
          <w:color w:val="00000A"/>
          <w:sz w:val="22"/>
          <w:szCs w:val="22"/>
        </w:rPr>
        <w:t xml:space="preserve"> DPH</w:t>
      </w:r>
      <w:r>
        <w:rPr>
          <w:rFonts w:ascii="Calibri" w:hAnsi="Calibri" w:cs="Times New Roman"/>
          <w:color w:val="00000A"/>
          <w:sz w:val="22"/>
          <w:szCs w:val="22"/>
        </w:rPr>
        <w:t>.</w:t>
      </w:r>
    </w:p>
    <w:p w:rsidRPr="005B1F0E" w:rsidR="00547F64" w:rsidP="005B1F0E" w:rsidRDefault="00427A75" w14:paraId="65AFCE9C" w14:textId="51AB5B8F">
      <w:pPr>
        <w:pStyle w:val="Odstavec"/>
        <w:keepNext/>
        <w:keepLines/>
        <w:tabs>
          <w:tab w:val="left" w:pos="284"/>
        </w:tabs>
        <w:spacing w:line="240" w:lineRule="auto"/>
        <w:ind w:left="340" w:firstLine="0"/>
        <w:jc w:val="both"/>
        <w:rPr>
          <w:rFonts w:ascii="Calibri" w:hAnsi="Calibri" w:cs="Times New Roman"/>
          <w:sz w:val="22"/>
          <w:szCs w:val="22"/>
        </w:rPr>
      </w:pPr>
      <w:r>
        <w:rPr>
          <w:rFonts w:ascii="Calibri" w:hAnsi="Calibri" w:cs="Times New Roman"/>
          <w:b/>
          <w:i/>
          <w:sz w:val="22"/>
          <w:szCs w:val="22"/>
          <w:shd w:val="clear" w:color="auto" w:fill="FFFF99"/>
        </w:rPr>
        <w:t xml:space="preserve">POKYN PRO </w:t>
      </w:r>
      <w:r w:rsidR="00655805">
        <w:rPr>
          <w:rFonts w:ascii="Calibri" w:hAnsi="Calibri" w:cs="Times New Roman"/>
          <w:b/>
          <w:i/>
          <w:color w:val="FF0000"/>
          <w:sz w:val="22"/>
          <w:szCs w:val="22"/>
          <w:shd w:val="clear" w:color="auto" w:fill="FFFF99"/>
        </w:rPr>
        <w:t>UCHAZEČE</w:t>
      </w:r>
      <w:r w:rsidRPr="00402B4B" w:rsidR="00547F64">
        <w:rPr>
          <w:rFonts w:ascii="Calibri" w:hAnsi="Calibri" w:cs="Times New Roman"/>
          <w:b/>
          <w:i/>
          <w:color w:val="FF0000"/>
          <w:sz w:val="22"/>
          <w:szCs w:val="22"/>
          <w:shd w:val="clear" w:color="auto" w:fill="FFFF99"/>
        </w:rPr>
        <w:t>:</w:t>
      </w:r>
      <w:r w:rsidRPr="00402B4B" w:rsidR="00547F64">
        <w:rPr>
          <w:rFonts w:ascii="Calibri" w:hAnsi="Calibri" w:cs="Times New Roman"/>
          <w:i/>
          <w:sz w:val="22"/>
          <w:szCs w:val="22"/>
          <w:shd w:val="clear" w:color="auto" w:fill="FFFF99"/>
        </w:rPr>
        <w:t xml:space="preserve"> </w:t>
      </w:r>
      <w:r w:rsidR="00655805">
        <w:rPr>
          <w:rFonts w:ascii="Calibri" w:hAnsi="Calibri" w:cs="Times New Roman"/>
          <w:i/>
          <w:sz w:val="22"/>
          <w:szCs w:val="22"/>
          <w:shd w:val="clear" w:color="auto" w:fill="FFFF99"/>
        </w:rPr>
        <w:t>Uchazeč</w:t>
      </w:r>
      <w:r w:rsidRPr="005B1F0E" w:rsidR="00547F64">
        <w:rPr>
          <w:rFonts w:ascii="Calibri" w:hAnsi="Calibri" w:cs="Times New Roman"/>
          <w:i/>
          <w:sz w:val="22"/>
          <w:szCs w:val="22"/>
          <w:shd w:val="clear" w:color="auto" w:fill="FFFF99"/>
        </w:rPr>
        <w:t xml:space="preserve"> na tomto místě doplní příslušný údaj o ceně </w:t>
      </w:r>
      <w:r w:rsidR="0000469E">
        <w:rPr>
          <w:rFonts w:ascii="Calibri" w:hAnsi="Calibri" w:cs="Times New Roman"/>
          <w:i/>
          <w:sz w:val="22"/>
          <w:szCs w:val="22"/>
          <w:shd w:val="clear" w:color="auto" w:fill="FFFF99"/>
        </w:rPr>
        <w:t>plnění</w:t>
      </w:r>
      <w:r w:rsidRPr="005B1F0E" w:rsidR="00547F64">
        <w:rPr>
          <w:rFonts w:ascii="Calibri" w:hAnsi="Calibri" w:cs="Times New Roman"/>
          <w:i/>
          <w:sz w:val="22"/>
          <w:szCs w:val="22"/>
          <w:shd w:val="clear" w:color="auto" w:fill="FFFF99"/>
        </w:rPr>
        <w:t xml:space="preserve">. Cena </w:t>
      </w:r>
      <w:r w:rsidR="0000469E">
        <w:rPr>
          <w:rFonts w:ascii="Calibri" w:hAnsi="Calibri" w:cs="Times New Roman"/>
          <w:i/>
          <w:sz w:val="22"/>
          <w:szCs w:val="22"/>
          <w:shd w:val="clear" w:color="auto" w:fill="FFFF99"/>
        </w:rPr>
        <w:t>plnění</w:t>
      </w:r>
      <w:r w:rsidRPr="005B1F0E" w:rsidR="00547F64">
        <w:rPr>
          <w:rFonts w:ascii="Calibri" w:hAnsi="Calibri" w:cs="Times New Roman"/>
          <w:i/>
          <w:sz w:val="22"/>
          <w:szCs w:val="22"/>
          <w:shd w:val="clear" w:color="auto" w:fill="FFFF99"/>
        </w:rPr>
        <w:t xml:space="preserve"> musí být shodná s nabídkovou cenou.</w:t>
      </w:r>
    </w:p>
    <w:p w:rsidRPr="002E3CF9" w:rsidR="00547F64" w:rsidP="005B1F0E" w:rsidRDefault="00547F64" w14:paraId="24962EC9" w14:textId="77777777">
      <w:pPr>
        <w:pStyle w:val="Odstavecodsazen"/>
        <w:numPr>
          <w:ilvl w:val="0"/>
          <w:numId w:val="28"/>
        </w:numPr>
        <w:tabs>
          <w:tab w:val="left" w:pos="284"/>
        </w:tabs>
        <w:ind w:left="284" w:hanging="284"/>
        <w:jc w:val="both"/>
        <w:rPr>
          <w:rFonts w:ascii="Calibri" w:hAnsi="Calibri" w:cs="Times New Roman"/>
          <w:sz w:val="22"/>
          <w:szCs w:val="22"/>
        </w:rPr>
      </w:pPr>
      <w:r w:rsidRPr="002E3CF9">
        <w:rPr>
          <w:rFonts w:ascii="Calibri" w:hAnsi="Calibri" w:cs="Times New Roman"/>
          <w:sz w:val="22"/>
          <w:szCs w:val="22"/>
        </w:rPr>
        <w:t xml:space="preserve">Cena je stanovena jako závazná, nejvýše přípustná a nepřekročitelná s výjimkou změny daňových právních předpisů týkajících se DPH. Do ceny jsou zahrnuty veškeré náklady či poplatky a další výdaje, které </w:t>
      </w:r>
      <w:r w:rsidR="00B12C6C">
        <w:rPr>
          <w:rFonts w:ascii="Calibri" w:hAnsi="Calibri" w:cs="Times New Roman"/>
          <w:sz w:val="22"/>
          <w:szCs w:val="22"/>
        </w:rPr>
        <w:t>poskytovatel</w:t>
      </w:r>
      <w:r w:rsidRPr="002E3CF9">
        <w:rPr>
          <w:rFonts w:ascii="Calibri" w:hAnsi="Calibri" w:cs="Times New Roman"/>
          <w:sz w:val="22"/>
          <w:szCs w:val="22"/>
        </w:rPr>
        <w:t xml:space="preserve">i při realizaci </w:t>
      </w:r>
      <w:r w:rsidR="0000469E">
        <w:rPr>
          <w:rFonts w:ascii="Calibri" w:hAnsi="Calibri" w:cs="Times New Roman"/>
          <w:sz w:val="22"/>
          <w:szCs w:val="22"/>
        </w:rPr>
        <w:t>plnění</w:t>
      </w:r>
      <w:r w:rsidRPr="002E3CF9">
        <w:rPr>
          <w:rFonts w:ascii="Calibri" w:hAnsi="Calibri" w:cs="Times New Roman"/>
          <w:sz w:val="22"/>
          <w:szCs w:val="22"/>
        </w:rPr>
        <w:t xml:space="preserve"> vzniknou nebo mohou vzniknout. </w:t>
      </w:r>
    </w:p>
    <w:p w:rsidRPr="002E3CF9" w:rsidR="00547F64" w:rsidRDefault="00547F64" w14:paraId="308D8F04" w14:textId="77777777">
      <w:pPr>
        <w:pStyle w:val="Odstavecseseznamem1"/>
        <w:jc w:val="both"/>
        <w:rPr>
          <w:rFonts w:ascii="Calibri" w:hAnsi="Calibri" w:cs="Times New Roman"/>
          <w:sz w:val="22"/>
          <w:szCs w:val="22"/>
        </w:rPr>
      </w:pPr>
    </w:p>
    <w:p w:rsidRPr="002E3CF9" w:rsidR="00547F64" w:rsidP="00AC07E8" w:rsidRDefault="00547F64" w14:paraId="3E697814" w14:textId="77777777">
      <w:pPr>
        <w:pStyle w:val="Odstavecodsazen"/>
        <w:tabs>
          <w:tab w:val="clear" w:pos="3031"/>
        </w:tabs>
        <w:ind w:left="0" w:firstLine="0"/>
        <w:jc w:val="both"/>
        <w:rPr>
          <w:rFonts w:ascii="Calibri" w:hAnsi="Calibri" w:cs="Times New Roman"/>
          <w:sz w:val="22"/>
          <w:szCs w:val="22"/>
        </w:rPr>
      </w:pPr>
    </w:p>
    <w:p w:rsidRPr="002E3CF9" w:rsidR="00547F64" w:rsidP="00AC07E8" w:rsidRDefault="00547F64" w14:paraId="6F305FB8" w14:textId="77777777">
      <w:pPr>
        <w:pStyle w:val="Odstavecseseznamem1"/>
        <w:jc w:val="both"/>
        <w:rPr>
          <w:rFonts w:ascii="Calibri" w:hAnsi="Calibri" w:cs="Times New Roman"/>
          <w:sz w:val="22"/>
          <w:szCs w:val="22"/>
        </w:rPr>
      </w:pPr>
    </w:p>
    <w:p w:rsidRPr="002E3CF9" w:rsidR="00547F64" w:rsidRDefault="00547F64" w14:paraId="2DD5087C" w14:textId="77777777">
      <w:pPr>
        <w:pStyle w:val="Styl1"/>
        <w:rPr>
          <w:rFonts w:ascii="Calibri" w:hAnsi="Calibri"/>
        </w:rPr>
      </w:pPr>
      <w:r w:rsidRPr="002E3CF9">
        <w:rPr>
          <w:rFonts w:ascii="Calibri" w:hAnsi="Calibri"/>
        </w:rPr>
        <w:t xml:space="preserve"> </w:t>
      </w:r>
      <w:r w:rsidRPr="002E3CF9">
        <w:rPr>
          <w:rFonts w:ascii="Calibri" w:hAnsi="Calibri" w:cs="Calibri"/>
        </w:rPr>
        <w:t>VIII. FAKTURACE A PLATEBNÍ PODMÍNKY</w:t>
      </w:r>
    </w:p>
    <w:p w:rsidRPr="002E3CF9" w:rsidR="00547F64" w:rsidRDefault="00547F64" w14:paraId="60B35396" w14:textId="77777777">
      <w:pPr>
        <w:keepNext/>
        <w:keepLines/>
        <w:jc w:val="both"/>
        <w:rPr>
          <w:rFonts w:ascii="Calibri" w:hAnsi="Calibri" w:cs="Times New Roman"/>
          <w:sz w:val="22"/>
          <w:szCs w:val="22"/>
        </w:rPr>
      </w:pPr>
    </w:p>
    <w:p w:rsidR="00D50B43" w:rsidP="00A12B2D" w:rsidRDefault="00547F64" w14:paraId="2F8B34E8" w14:textId="4C77FAF6">
      <w:pPr>
        <w:pStyle w:val="Bezmezer1"/>
        <w:keepNext/>
        <w:keepLines/>
        <w:numPr>
          <w:ilvl w:val="0"/>
          <w:numId w:val="10"/>
        </w:numPr>
        <w:ind w:left="284" w:hanging="284"/>
        <w:jc w:val="both"/>
      </w:pPr>
      <w:r w:rsidRPr="002E3CF9">
        <w:rPr>
          <w:rFonts w:cs="Times New Roman"/>
          <w:sz w:val="22"/>
          <w:szCs w:val="22"/>
        </w:rPr>
        <w:t xml:space="preserve">Cena </w:t>
      </w:r>
      <w:r w:rsidR="0000469E">
        <w:rPr>
          <w:rFonts w:cs="Times New Roman"/>
          <w:sz w:val="22"/>
          <w:szCs w:val="22"/>
        </w:rPr>
        <w:t>plnění</w:t>
      </w:r>
      <w:r w:rsidRPr="002E3CF9">
        <w:rPr>
          <w:rFonts w:cs="Times New Roman"/>
          <w:sz w:val="22"/>
          <w:szCs w:val="22"/>
        </w:rPr>
        <w:t xml:space="preserve"> bude </w:t>
      </w:r>
      <w:r w:rsidR="00D50B43">
        <w:rPr>
          <w:rFonts w:cs="Times New Roman"/>
          <w:sz w:val="22"/>
          <w:szCs w:val="22"/>
        </w:rPr>
        <w:t xml:space="preserve">hrazena průběžně na základě faktur </w:t>
      </w:r>
      <w:r w:rsidR="00D50B43">
        <w:t xml:space="preserve">vystavených poskytovatelem vždy ke konci kalendářního měsíce v souladu s § 28 zákona č. 235/2004 Sb., o dani z přidané hodnoty, ve znění pozdějších předpisů (dále jen „zákon o DPH“) za plnění poskytovaná v daném období dle </w:t>
      </w:r>
      <w:r w:rsidR="00DC01E0">
        <w:t xml:space="preserve">této smlouvy, která byla </w:t>
      </w:r>
      <w:r w:rsidRPr="002E3CF9" w:rsidR="00DC01E0">
        <w:rPr>
          <w:rFonts w:cs="Times New Roman"/>
          <w:sz w:val="22"/>
          <w:szCs w:val="22"/>
        </w:rPr>
        <w:t>předán</w:t>
      </w:r>
      <w:r w:rsidR="00DC01E0">
        <w:rPr>
          <w:rFonts w:cs="Times New Roman"/>
          <w:sz w:val="22"/>
          <w:szCs w:val="22"/>
        </w:rPr>
        <w:t>a</w:t>
      </w:r>
      <w:r w:rsidRPr="002E3CF9" w:rsidR="00DC01E0">
        <w:rPr>
          <w:rFonts w:cs="Times New Roman"/>
          <w:sz w:val="22"/>
          <w:szCs w:val="22"/>
        </w:rPr>
        <w:t xml:space="preserve"> a převz</w:t>
      </w:r>
      <w:r w:rsidR="00DC01E0">
        <w:rPr>
          <w:rFonts w:cs="Times New Roman"/>
          <w:sz w:val="22"/>
          <w:szCs w:val="22"/>
        </w:rPr>
        <w:t>ata</w:t>
      </w:r>
      <w:r w:rsidRPr="002E3CF9" w:rsidR="00DC01E0">
        <w:rPr>
          <w:rFonts w:cs="Times New Roman"/>
          <w:sz w:val="22"/>
          <w:szCs w:val="22"/>
        </w:rPr>
        <w:t xml:space="preserve"> dle čl. VI. této smlouvy a</w:t>
      </w:r>
      <w:r w:rsidR="00DC01E0">
        <w:rPr>
          <w:rFonts w:cs="Times New Roman"/>
          <w:sz w:val="22"/>
          <w:szCs w:val="22"/>
        </w:rPr>
        <w:t xml:space="preserve">nebo ve vztahu k nim nastalo v tomto období vzájemné vyřešení nároků vzniklých z </w:t>
      </w:r>
      <w:r w:rsidRPr="002E3CF9" w:rsidR="00DC01E0">
        <w:rPr>
          <w:rFonts w:cs="Times New Roman"/>
          <w:sz w:val="22"/>
          <w:szCs w:val="22"/>
        </w:rPr>
        <w:t>veškerých vad a nedodělků vytknutých v </w:t>
      </w:r>
      <w:r w:rsidR="00DC01E0">
        <w:rPr>
          <w:rFonts w:cs="Times New Roman"/>
          <w:sz w:val="22"/>
          <w:szCs w:val="22"/>
        </w:rPr>
        <w:t>zápisech</w:t>
      </w:r>
      <w:r w:rsidRPr="002E3CF9" w:rsidR="00DC01E0">
        <w:rPr>
          <w:rFonts w:cs="Times New Roman"/>
          <w:sz w:val="22"/>
          <w:szCs w:val="22"/>
        </w:rPr>
        <w:t>.</w:t>
      </w:r>
      <w:r w:rsidR="00DC01E0">
        <w:rPr>
          <w:rFonts w:cs="Times New Roman"/>
          <w:sz w:val="22"/>
          <w:szCs w:val="22"/>
        </w:rPr>
        <w:t xml:space="preserve"> </w:t>
      </w:r>
      <w:r w:rsidR="00D50B43">
        <w:t xml:space="preserve">Fakturované činnosti budou rozepsány tak, že bude </w:t>
      </w:r>
      <w:r w:rsidR="00DC01E0">
        <w:t>patrné poskytnuté množství jednotlivých plnění.</w:t>
      </w:r>
    </w:p>
    <w:p w:rsidRPr="00DC01E0" w:rsidR="00547F64" w:rsidRDefault="00547F64" w14:paraId="780C28E9" w14:textId="77777777">
      <w:pPr>
        <w:pStyle w:val="Bezmezer1"/>
        <w:keepNext/>
        <w:keepLines/>
        <w:ind w:left="284"/>
        <w:jc w:val="both"/>
        <w:rPr>
          <w:rFonts w:cs="Times New Roman"/>
          <w:sz w:val="22"/>
          <w:szCs w:val="22"/>
        </w:rPr>
      </w:pPr>
    </w:p>
    <w:p w:rsidRPr="002E3CF9" w:rsidR="00547F64" w:rsidP="00D50EC6" w:rsidRDefault="00B12C6C" w14:paraId="058A7D1E" w14:textId="0AA4F455">
      <w:pPr>
        <w:pStyle w:val="Bezmezer1"/>
        <w:keepNext/>
        <w:keepLines/>
        <w:numPr>
          <w:ilvl w:val="0"/>
          <w:numId w:val="10"/>
        </w:numPr>
        <w:ind w:left="284" w:hanging="284"/>
        <w:jc w:val="both"/>
        <w:rPr>
          <w:rFonts w:cs="Times New Roman"/>
          <w:sz w:val="22"/>
          <w:szCs w:val="22"/>
        </w:rPr>
      </w:pPr>
      <w:r>
        <w:rPr>
          <w:rFonts w:cs="Times New Roman"/>
          <w:sz w:val="22"/>
          <w:szCs w:val="22"/>
        </w:rPr>
        <w:t>Poskytovatel</w:t>
      </w:r>
      <w:r w:rsidRPr="002E3CF9" w:rsidR="00547F64">
        <w:rPr>
          <w:rFonts w:cs="Times New Roman"/>
          <w:sz w:val="22"/>
          <w:szCs w:val="22"/>
        </w:rPr>
        <w:t xml:space="preserve"> </w:t>
      </w:r>
      <w:r w:rsidR="00DC01E0">
        <w:rPr>
          <w:rFonts w:cs="Times New Roman"/>
          <w:sz w:val="22"/>
          <w:szCs w:val="22"/>
        </w:rPr>
        <w:t xml:space="preserve">se zavazuje </w:t>
      </w:r>
      <w:r w:rsidR="00762305">
        <w:rPr>
          <w:rFonts w:cs="Times New Roman"/>
          <w:sz w:val="22"/>
          <w:szCs w:val="22"/>
        </w:rPr>
        <w:t xml:space="preserve">pro účely fakturace rozdělit poskytované plnění tak, že vystaví zvlášť fakturu za plnění týkající se cateringu a druhou fakturu na plnění spočívající v ubytování a pronájmu. Splatnost každé faktury bude minimálně 20 dní. </w:t>
      </w:r>
    </w:p>
    <w:p w:rsidRPr="002E3CF9" w:rsidR="00547F64" w:rsidRDefault="00547F64" w14:paraId="2CEE8ECA" w14:textId="77777777">
      <w:pPr>
        <w:pStyle w:val="Bezmezer1"/>
        <w:ind w:left="284" w:hanging="284"/>
        <w:jc w:val="both"/>
        <w:rPr>
          <w:rFonts w:cs="Times New Roman"/>
          <w:sz w:val="22"/>
          <w:szCs w:val="22"/>
        </w:rPr>
      </w:pPr>
    </w:p>
    <w:p w:rsidRPr="003B6BF5" w:rsidR="00547F64" w:rsidP="00D50EC6" w:rsidRDefault="00547F64" w14:paraId="56E89946" w14:textId="7E8B8B65">
      <w:pPr>
        <w:pStyle w:val="Odstavecseseznamem1"/>
        <w:numPr>
          <w:ilvl w:val="0"/>
          <w:numId w:val="10"/>
        </w:numPr>
        <w:ind w:left="284" w:hanging="284"/>
        <w:jc w:val="both"/>
        <w:rPr>
          <w:rFonts w:ascii="Calibri" w:hAnsi="Calibri"/>
        </w:rPr>
      </w:pPr>
      <w:r w:rsidRPr="002E3CF9">
        <w:rPr>
          <w:rFonts w:ascii="Calibri" w:hAnsi="Calibri" w:cs="Times New Roman"/>
          <w:sz w:val="22"/>
          <w:szCs w:val="22"/>
        </w:rPr>
        <w:lastRenderedPageBreak/>
        <w:t xml:space="preserve">Vystavená faktura musí splňovat náležitosti daňového dokladu dle § 29 zákona o DPH, a </w:t>
      </w:r>
      <w:proofErr w:type="spellStart"/>
      <w:r w:rsidRPr="002E3CF9">
        <w:rPr>
          <w:rFonts w:ascii="Calibri" w:hAnsi="Calibri" w:cs="Times New Roman"/>
          <w:sz w:val="22"/>
          <w:szCs w:val="22"/>
        </w:rPr>
        <w:t>ust</w:t>
      </w:r>
      <w:proofErr w:type="spellEnd"/>
      <w:r w:rsidRPr="002E3CF9">
        <w:rPr>
          <w:rFonts w:ascii="Calibri" w:hAnsi="Calibri" w:cs="Times New Roman"/>
          <w:sz w:val="22"/>
          <w:szCs w:val="22"/>
        </w:rPr>
        <w:t xml:space="preserve">. § 435 občanského zákoníku a náležitosti stanovené touto smlouvou vč. dohodnutých příloh a nedílných součástí. Dále musí být na faktuře </w:t>
      </w:r>
      <w:r w:rsidRPr="002E3CF9" w:rsidR="000A1D44">
        <w:rPr>
          <w:rFonts w:ascii="Calibri" w:hAnsi="Calibri" w:cs="Times New Roman"/>
          <w:sz w:val="22"/>
          <w:szCs w:val="22"/>
        </w:rPr>
        <w:t xml:space="preserve">uvedeno: </w:t>
      </w:r>
      <w:r w:rsidR="00402B4B">
        <w:rPr>
          <w:rFonts w:ascii="Calibri" w:hAnsi="Calibri" w:cs="Times New Roman"/>
          <w:sz w:val="22"/>
          <w:szCs w:val="22"/>
        </w:rPr>
        <w:t>pro projekt</w:t>
      </w:r>
      <w:r w:rsidR="00A12B2D">
        <w:rPr>
          <w:rFonts w:ascii="Calibri" w:hAnsi="Calibri" w:cs="Times New Roman"/>
          <w:sz w:val="22"/>
          <w:szCs w:val="22"/>
        </w:rPr>
        <w:t xml:space="preserve"> </w:t>
      </w:r>
      <w:r w:rsidRPr="00402B4B" w:rsidR="00402B4B">
        <w:rPr>
          <w:rFonts w:ascii="Calibri" w:hAnsi="Calibri" w:cs="Times New Roman"/>
          <w:b/>
          <w:sz w:val="22"/>
          <w:szCs w:val="22"/>
        </w:rPr>
        <w:t xml:space="preserve">„Vzdělávání zástupců a zaměstnanců obcí I. typu 2018 – 21“, </w:t>
      </w:r>
      <w:proofErr w:type="spellStart"/>
      <w:r w:rsidRPr="00402B4B" w:rsidR="00402B4B">
        <w:rPr>
          <w:rFonts w:ascii="Calibri" w:hAnsi="Calibri" w:cs="Times New Roman"/>
          <w:b/>
          <w:sz w:val="22"/>
          <w:szCs w:val="22"/>
        </w:rPr>
        <w:t>reg</w:t>
      </w:r>
      <w:proofErr w:type="spellEnd"/>
      <w:r w:rsidRPr="00402B4B" w:rsidR="00402B4B">
        <w:rPr>
          <w:rFonts w:ascii="Calibri" w:hAnsi="Calibri" w:cs="Times New Roman"/>
          <w:b/>
          <w:sz w:val="22"/>
          <w:szCs w:val="22"/>
        </w:rPr>
        <w:t xml:space="preserve">. </w:t>
      </w:r>
      <w:proofErr w:type="gramStart"/>
      <w:r w:rsidRPr="00402B4B" w:rsidR="00402B4B">
        <w:rPr>
          <w:rFonts w:ascii="Calibri" w:hAnsi="Calibri" w:cs="Times New Roman"/>
          <w:b/>
          <w:sz w:val="22"/>
          <w:szCs w:val="22"/>
        </w:rPr>
        <w:t>č.</w:t>
      </w:r>
      <w:proofErr w:type="gramEnd"/>
      <w:r w:rsidRPr="00402B4B" w:rsidR="00402B4B">
        <w:rPr>
          <w:rFonts w:ascii="Calibri" w:hAnsi="Calibri" w:cs="Times New Roman"/>
          <w:b/>
          <w:sz w:val="22"/>
          <w:szCs w:val="22"/>
        </w:rPr>
        <w:t xml:space="preserve"> CZ.03.4.74/0.0/0.0/15_019/0010271 Operačního programu Zaměstnanost</w:t>
      </w:r>
      <w:r w:rsidRPr="00E32DD3" w:rsidR="003F2884">
        <w:rPr>
          <w:rFonts w:ascii="Calibri" w:hAnsi="Calibri" w:cs="Times New Roman"/>
          <w:b/>
          <w:sz w:val="22"/>
          <w:szCs w:val="22"/>
        </w:rPr>
        <w:t>.“</w:t>
      </w:r>
    </w:p>
    <w:p w:rsidRPr="002E3CF9" w:rsidR="00547F64" w:rsidRDefault="00547F64" w14:paraId="344CED9E" w14:textId="77777777">
      <w:pPr>
        <w:pStyle w:val="Odstavecseseznamem1"/>
        <w:ind w:left="284" w:hanging="360"/>
        <w:jc w:val="both"/>
        <w:rPr>
          <w:rFonts w:ascii="Calibri" w:hAnsi="Calibri"/>
        </w:rPr>
      </w:pPr>
    </w:p>
    <w:p w:rsidRPr="002E3CF9" w:rsidR="00547F64" w:rsidP="00D50EC6" w:rsidRDefault="00547F64" w14:paraId="0644A26A" w14:textId="77777777">
      <w:pPr>
        <w:pStyle w:val="Bezmezer1"/>
        <w:numPr>
          <w:ilvl w:val="0"/>
          <w:numId w:val="10"/>
        </w:numPr>
        <w:ind w:left="284" w:hanging="284"/>
        <w:jc w:val="both"/>
        <w:rPr>
          <w:rFonts w:cs="Times New Roman"/>
          <w:sz w:val="22"/>
          <w:szCs w:val="22"/>
        </w:rPr>
      </w:pPr>
      <w:r w:rsidRPr="002E3CF9">
        <w:rPr>
          <w:rFonts w:cs="Times New Roman"/>
          <w:sz w:val="22"/>
          <w:szCs w:val="22"/>
        </w:rPr>
        <w:t xml:space="preserve">Nebude-li faktura obsahovat některou povinnou nebo dohodnutou náležitost vč. dohodnutých příloh nebo nedílných součástí, nebo bude-li chybně stanovena cena, DPH nebo jiná náležitost faktury, je </w:t>
      </w:r>
      <w:r w:rsidR="00B12C6C">
        <w:rPr>
          <w:rFonts w:cs="Times New Roman"/>
          <w:sz w:val="22"/>
          <w:szCs w:val="22"/>
        </w:rPr>
        <w:t>příjemce</w:t>
      </w:r>
      <w:r w:rsidRPr="002E3CF9">
        <w:rPr>
          <w:rFonts w:cs="Times New Roman"/>
          <w:sz w:val="22"/>
          <w:szCs w:val="22"/>
        </w:rPr>
        <w:t xml:space="preserve"> oprávněn tuto fakturu vrátit </w:t>
      </w:r>
      <w:r w:rsidR="00B12C6C">
        <w:rPr>
          <w:rFonts w:cs="Times New Roman"/>
          <w:sz w:val="22"/>
          <w:szCs w:val="22"/>
        </w:rPr>
        <w:t>poskytovatel</w:t>
      </w:r>
      <w:r w:rsidRPr="002E3CF9">
        <w:rPr>
          <w:rFonts w:cs="Times New Roman"/>
          <w:sz w:val="22"/>
          <w:szCs w:val="22"/>
        </w:rPr>
        <w:t xml:space="preserve">i k provedení opravy s vyznačením důvodu vrácení. </w:t>
      </w:r>
      <w:r w:rsidR="00B12C6C">
        <w:rPr>
          <w:rFonts w:cs="Times New Roman"/>
          <w:sz w:val="22"/>
          <w:szCs w:val="22"/>
        </w:rPr>
        <w:t>Poskytovatel</w:t>
      </w:r>
      <w:r w:rsidRPr="002E3CF9">
        <w:rPr>
          <w:rFonts w:cs="Times New Roman"/>
          <w:sz w:val="22"/>
          <w:szCs w:val="22"/>
        </w:rPr>
        <w:t xml:space="preserve"> provede opravu vystavením nové faktury.</w:t>
      </w:r>
    </w:p>
    <w:p w:rsidRPr="002E3CF9" w:rsidR="00547F64" w:rsidP="003F4E5E" w:rsidRDefault="00547F64" w14:paraId="12177216" w14:textId="77777777">
      <w:pPr>
        <w:pStyle w:val="Odstavecseseznamem1"/>
        <w:ind w:left="0"/>
        <w:jc w:val="both"/>
        <w:rPr>
          <w:rFonts w:ascii="Calibri" w:hAnsi="Calibri" w:cs="Times New Roman"/>
          <w:sz w:val="22"/>
          <w:szCs w:val="22"/>
        </w:rPr>
      </w:pPr>
    </w:p>
    <w:p w:rsidRPr="002E3CF9" w:rsidR="00547F64" w:rsidP="00D50EC6" w:rsidRDefault="00547F64" w14:paraId="28806499" w14:textId="77777777">
      <w:pPr>
        <w:pStyle w:val="Odstavecseseznamem1"/>
        <w:numPr>
          <w:ilvl w:val="0"/>
          <w:numId w:val="10"/>
        </w:numPr>
        <w:ind w:left="284" w:hanging="284"/>
        <w:jc w:val="both"/>
        <w:rPr>
          <w:rFonts w:ascii="Calibri" w:hAnsi="Calibri" w:cs="Times New Roman"/>
          <w:sz w:val="22"/>
          <w:szCs w:val="22"/>
        </w:rPr>
      </w:pPr>
      <w:r w:rsidRPr="002E3CF9">
        <w:rPr>
          <w:rFonts w:ascii="Calibri" w:hAnsi="Calibri" w:cs="Times New Roman"/>
          <w:sz w:val="22"/>
          <w:szCs w:val="22"/>
        </w:rPr>
        <w:t xml:space="preserve">Okamžikem zaplacení ceny </w:t>
      </w:r>
      <w:r w:rsidR="0000469E">
        <w:rPr>
          <w:rFonts w:ascii="Calibri" w:hAnsi="Calibri" w:cs="Times New Roman"/>
          <w:sz w:val="22"/>
          <w:szCs w:val="22"/>
        </w:rPr>
        <w:t>plnění</w:t>
      </w:r>
      <w:r w:rsidRPr="002E3CF9">
        <w:rPr>
          <w:rFonts w:ascii="Calibri" w:hAnsi="Calibri" w:cs="Times New Roman"/>
          <w:sz w:val="22"/>
          <w:szCs w:val="22"/>
        </w:rPr>
        <w:t xml:space="preserve"> se rozumí datum odepsání příslušné částky, odpovídající ceně </w:t>
      </w:r>
      <w:r w:rsidR="0000469E">
        <w:rPr>
          <w:rFonts w:ascii="Calibri" w:hAnsi="Calibri" w:cs="Times New Roman"/>
          <w:sz w:val="22"/>
          <w:szCs w:val="22"/>
        </w:rPr>
        <w:t>plnění</w:t>
      </w:r>
      <w:r w:rsidRPr="002E3CF9">
        <w:rPr>
          <w:rFonts w:ascii="Calibri" w:hAnsi="Calibri" w:cs="Times New Roman"/>
          <w:sz w:val="22"/>
          <w:szCs w:val="22"/>
        </w:rPr>
        <w:t xml:space="preserve">, z účtu </w:t>
      </w:r>
      <w:r w:rsidR="00427A75">
        <w:rPr>
          <w:rFonts w:ascii="Calibri" w:hAnsi="Calibri" w:cs="Times New Roman"/>
          <w:sz w:val="22"/>
          <w:szCs w:val="22"/>
        </w:rPr>
        <w:t>příjemc</w:t>
      </w:r>
      <w:r w:rsidRPr="002E3CF9">
        <w:rPr>
          <w:rFonts w:ascii="Calibri" w:hAnsi="Calibri" w:cs="Times New Roman"/>
          <w:sz w:val="22"/>
          <w:szCs w:val="22"/>
        </w:rPr>
        <w:t xml:space="preserve">e ve prospěch účtu </w:t>
      </w:r>
      <w:r w:rsidR="00B12C6C">
        <w:rPr>
          <w:rFonts w:ascii="Calibri" w:hAnsi="Calibri" w:cs="Times New Roman"/>
          <w:sz w:val="22"/>
          <w:szCs w:val="22"/>
        </w:rPr>
        <w:t>poskytovatel</w:t>
      </w:r>
      <w:r w:rsidRPr="002E3CF9">
        <w:rPr>
          <w:rFonts w:ascii="Calibri" w:hAnsi="Calibri" w:cs="Times New Roman"/>
          <w:sz w:val="22"/>
          <w:szCs w:val="22"/>
        </w:rPr>
        <w:t>e.</w:t>
      </w:r>
    </w:p>
    <w:p w:rsidRPr="002E3CF9" w:rsidR="00547F64" w:rsidRDefault="00547F64" w14:paraId="60A01AAC" w14:textId="77777777">
      <w:pPr>
        <w:pStyle w:val="Odstavecseseznamem1"/>
        <w:jc w:val="both"/>
        <w:rPr>
          <w:rFonts w:ascii="Calibri" w:hAnsi="Calibri" w:cs="Times New Roman"/>
          <w:sz w:val="22"/>
          <w:szCs w:val="22"/>
        </w:rPr>
      </w:pPr>
    </w:p>
    <w:p w:rsidR="00547F64" w:rsidP="00AC07E8" w:rsidRDefault="00547F64" w14:paraId="792C1132" w14:textId="77777777">
      <w:pPr>
        <w:pStyle w:val="Odstavecseseznamem1"/>
        <w:numPr>
          <w:ilvl w:val="0"/>
          <w:numId w:val="10"/>
        </w:numPr>
        <w:ind w:left="284" w:hanging="284"/>
        <w:jc w:val="both"/>
        <w:rPr>
          <w:rFonts w:ascii="Calibri" w:hAnsi="Calibri" w:cs="Times New Roman"/>
          <w:sz w:val="22"/>
          <w:szCs w:val="22"/>
        </w:rPr>
      </w:pPr>
      <w:r w:rsidRPr="002E3CF9">
        <w:rPr>
          <w:rFonts w:ascii="Calibri" w:hAnsi="Calibri" w:cs="Times New Roman"/>
          <w:sz w:val="22"/>
          <w:szCs w:val="22"/>
        </w:rPr>
        <w:t xml:space="preserve">Veškeré úhrady </w:t>
      </w:r>
      <w:r w:rsidR="00B12C6C">
        <w:rPr>
          <w:rFonts w:ascii="Calibri" w:hAnsi="Calibri" w:cs="Times New Roman"/>
          <w:sz w:val="22"/>
          <w:szCs w:val="22"/>
        </w:rPr>
        <w:t>příjemce</w:t>
      </w:r>
      <w:r w:rsidRPr="002E3CF9">
        <w:rPr>
          <w:rFonts w:ascii="Calibri" w:hAnsi="Calibri" w:cs="Times New Roman"/>
          <w:sz w:val="22"/>
          <w:szCs w:val="22"/>
        </w:rPr>
        <w:t xml:space="preserve"> na základě této smlouvy budou prováděny bezhotovostním převodem na bankovní účet </w:t>
      </w:r>
      <w:r w:rsidR="00B12C6C">
        <w:rPr>
          <w:rFonts w:ascii="Calibri" w:hAnsi="Calibri" w:cs="Times New Roman"/>
          <w:sz w:val="22"/>
          <w:szCs w:val="22"/>
        </w:rPr>
        <w:t>poskytovatel</w:t>
      </w:r>
      <w:r w:rsidRPr="002E3CF9">
        <w:rPr>
          <w:rFonts w:ascii="Calibri" w:hAnsi="Calibri" w:cs="Times New Roman"/>
          <w:sz w:val="22"/>
          <w:szCs w:val="22"/>
        </w:rPr>
        <w:t>e uvedený v čl. I. této smlouvy.</w:t>
      </w:r>
    </w:p>
    <w:p w:rsidR="00AC07E8" w:rsidP="00AC07E8" w:rsidRDefault="00AC07E8" w14:paraId="2A9CADC4" w14:textId="77777777">
      <w:pPr>
        <w:pStyle w:val="Odstavecseseznamem"/>
        <w:rPr>
          <w:rFonts w:ascii="Calibri" w:hAnsi="Calibri" w:cs="Times New Roman"/>
          <w:sz w:val="22"/>
          <w:szCs w:val="22"/>
        </w:rPr>
      </w:pPr>
    </w:p>
    <w:p w:rsidRPr="002E3CF9" w:rsidR="00547F64" w:rsidP="00AC07E8" w:rsidRDefault="00547F64" w14:paraId="57C302C1" w14:textId="77777777">
      <w:pPr>
        <w:pStyle w:val="Odstavecseseznamem1"/>
        <w:ind w:left="0"/>
        <w:jc w:val="both"/>
        <w:rPr>
          <w:rFonts w:ascii="Calibri" w:hAnsi="Calibri" w:cs="Times New Roman"/>
          <w:sz w:val="22"/>
          <w:szCs w:val="22"/>
        </w:rPr>
      </w:pPr>
    </w:p>
    <w:p w:rsidRPr="002E3CF9" w:rsidR="00547F64" w:rsidP="00AC07E8" w:rsidRDefault="00547F64" w14:paraId="6F4D9C0C" w14:textId="77777777">
      <w:pPr>
        <w:pStyle w:val="Nadpis2"/>
        <w:numPr>
          <w:ilvl w:val="1"/>
          <w:numId w:val="3"/>
        </w:numPr>
        <w:spacing w:before="0" w:after="0"/>
        <w:jc w:val="center"/>
        <w:rPr>
          <w:rFonts w:ascii="Calibri" w:hAnsi="Calibri" w:cs="Times New Roman"/>
          <w:b/>
          <w:sz w:val="22"/>
          <w:szCs w:val="22"/>
        </w:rPr>
      </w:pPr>
      <w:r w:rsidRPr="002E3CF9">
        <w:rPr>
          <w:rFonts w:ascii="Calibri" w:hAnsi="Calibri" w:cs="Times New Roman"/>
          <w:b/>
          <w:i w:val="false"/>
          <w:sz w:val="22"/>
          <w:szCs w:val="22"/>
        </w:rPr>
        <w:t>IX. PŘECHOD VLASTNICKÉHO PRÁVA,</w:t>
      </w:r>
    </w:p>
    <w:p w:rsidRPr="002E3CF9" w:rsidR="00547F64" w:rsidRDefault="00427A75" w14:paraId="0F6874D2" w14:textId="77777777">
      <w:pPr>
        <w:pStyle w:val="Odstavec"/>
        <w:keepNext/>
        <w:keepLines/>
        <w:ind w:firstLine="0"/>
        <w:jc w:val="center"/>
        <w:rPr>
          <w:rFonts w:ascii="Calibri" w:hAnsi="Calibri" w:cs="Times New Roman"/>
          <w:sz w:val="22"/>
          <w:szCs w:val="22"/>
        </w:rPr>
      </w:pPr>
      <w:r>
        <w:rPr>
          <w:rFonts w:ascii="Calibri" w:hAnsi="Calibri" w:cs="Times New Roman"/>
          <w:b/>
          <w:sz w:val="22"/>
          <w:szCs w:val="22"/>
        </w:rPr>
        <w:t>NEBEZPEČÍ ŠKODY NA PLNĚNÍ</w:t>
      </w:r>
    </w:p>
    <w:p w:rsidRPr="00781E49" w:rsidR="00547F64" w:rsidP="00D50EC6" w:rsidRDefault="00547F64" w14:paraId="35564487" w14:textId="6C36FEC8">
      <w:pPr>
        <w:pStyle w:val="Zkladntext21"/>
        <w:keepNext/>
        <w:keepLines/>
        <w:numPr>
          <w:ilvl w:val="0"/>
          <w:numId w:val="11"/>
        </w:numPr>
        <w:tabs>
          <w:tab w:val="left" w:pos="284"/>
        </w:tabs>
        <w:ind w:left="284" w:hanging="284"/>
        <w:jc w:val="both"/>
        <w:rPr>
          <w:rFonts w:ascii="Calibri" w:hAnsi="Calibri" w:cs="Times New Roman"/>
          <w:sz w:val="22"/>
          <w:szCs w:val="22"/>
        </w:rPr>
      </w:pPr>
      <w:r w:rsidRPr="00781E49">
        <w:rPr>
          <w:rFonts w:ascii="Calibri" w:hAnsi="Calibri" w:cs="Times New Roman"/>
          <w:sz w:val="22"/>
          <w:szCs w:val="22"/>
        </w:rPr>
        <w:t xml:space="preserve">Vlastnické právo </w:t>
      </w:r>
      <w:r w:rsidR="00427A75">
        <w:rPr>
          <w:rFonts w:ascii="Calibri" w:hAnsi="Calibri" w:cs="Times New Roman"/>
          <w:sz w:val="22"/>
          <w:szCs w:val="22"/>
        </w:rPr>
        <w:t>k plnění</w:t>
      </w:r>
      <w:r w:rsidRPr="00781E49">
        <w:rPr>
          <w:rFonts w:ascii="Calibri" w:hAnsi="Calibri" w:cs="Times New Roman"/>
          <w:sz w:val="22"/>
          <w:szCs w:val="22"/>
        </w:rPr>
        <w:t xml:space="preserve"> má od počátku </w:t>
      </w:r>
      <w:r w:rsidR="00B12C6C">
        <w:rPr>
          <w:rFonts w:ascii="Calibri" w:hAnsi="Calibri" w:cs="Times New Roman"/>
          <w:sz w:val="22"/>
          <w:szCs w:val="22"/>
        </w:rPr>
        <w:t>příjemce</w:t>
      </w:r>
      <w:r w:rsidRPr="00781E49">
        <w:rPr>
          <w:rFonts w:ascii="Calibri" w:hAnsi="Calibri" w:cs="Times New Roman"/>
          <w:sz w:val="22"/>
          <w:szCs w:val="22"/>
        </w:rPr>
        <w:t xml:space="preserve">, přičemž vlastnické právo na jakoukoliv část </w:t>
      </w:r>
      <w:r w:rsidR="0000469E">
        <w:rPr>
          <w:rFonts w:ascii="Calibri" w:hAnsi="Calibri" w:cs="Times New Roman"/>
          <w:sz w:val="22"/>
          <w:szCs w:val="22"/>
        </w:rPr>
        <w:t>plnění</w:t>
      </w:r>
      <w:r w:rsidRPr="00781E49">
        <w:rPr>
          <w:rFonts w:ascii="Calibri" w:hAnsi="Calibri" w:cs="Times New Roman"/>
          <w:sz w:val="22"/>
          <w:szCs w:val="22"/>
        </w:rPr>
        <w:t xml:space="preserve"> přechází na </w:t>
      </w:r>
      <w:r w:rsidR="00B12C6C">
        <w:rPr>
          <w:rFonts w:ascii="Calibri" w:hAnsi="Calibri" w:cs="Times New Roman"/>
          <w:sz w:val="22"/>
          <w:szCs w:val="22"/>
        </w:rPr>
        <w:t>příjemce</w:t>
      </w:r>
      <w:r w:rsidRPr="00781E49">
        <w:rPr>
          <w:rFonts w:ascii="Calibri" w:hAnsi="Calibri" w:cs="Times New Roman"/>
          <w:sz w:val="22"/>
          <w:szCs w:val="22"/>
        </w:rPr>
        <w:t xml:space="preserve"> jejím </w:t>
      </w:r>
      <w:r w:rsidR="002217C5">
        <w:rPr>
          <w:rFonts w:ascii="Calibri" w:hAnsi="Calibri" w:cs="Times New Roman"/>
          <w:sz w:val="22"/>
          <w:szCs w:val="22"/>
        </w:rPr>
        <w:t>poskytnutím</w:t>
      </w:r>
      <w:r w:rsidRPr="00781E49">
        <w:rPr>
          <w:rFonts w:ascii="Calibri" w:hAnsi="Calibri" w:cs="Times New Roman"/>
          <w:sz w:val="22"/>
          <w:szCs w:val="22"/>
        </w:rPr>
        <w:t xml:space="preserve">. </w:t>
      </w:r>
      <w:r w:rsidR="00B12C6C">
        <w:rPr>
          <w:rFonts w:ascii="Calibri" w:hAnsi="Calibri" w:cs="Times New Roman"/>
          <w:sz w:val="22"/>
          <w:szCs w:val="22"/>
        </w:rPr>
        <w:t>Příjemce</w:t>
      </w:r>
      <w:r w:rsidRPr="00781E49">
        <w:rPr>
          <w:rFonts w:ascii="Calibri" w:hAnsi="Calibri" w:cs="Times New Roman"/>
          <w:sz w:val="22"/>
          <w:szCs w:val="22"/>
        </w:rPr>
        <w:t xml:space="preserve"> zůstává vlastníkem </w:t>
      </w:r>
      <w:r w:rsidR="0000469E">
        <w:rPr>
          <w:rFonts w:ascii="Calibri" w:hAnsi="Calibri" w:cs="Times New Roman"/>
          <w:sz w:val="22"/>
          <w:szCs w:val="22"/>
        </w:rPr>
        <w:t>plnění</w:t>
      </w:r>
      <w:r w:rsidRPr="00781E49">
        <w:rPr>
          <w:rFonts w:ascii="Calibri" w:hAnsi="Calibri" w:cs="Times New Roman"/>
          <w:sz w:val="22"/>
          <w:szCs w:val="22"/>
        </w:rPr>
        <w:t xml:space="preserve"> i v případě zániku závazku z této smlouvy jinak než splněním, např. odstoupením některé ze smluvních stran od této smlouvy.</w:t>
      </w:r>
    </w:p>
    <w:p w:rsidRPr="002E3CF9" w:rsidR="00547F64" w:rsidRDefault="00547F64" w14:paraId="498FB746" w14:textId="77777777">
      <w:pPr>
        <w:pStyle w:val="Zkladntext21"/>
        <w:jc w:val="both"/>
        <w:rPr>
          <w:rFonts w:ascii="Calibri" w:hAnsi="Calibri" w:cs="Times New Roman"/>
          <w:sz w:val="22"/>
          <w:szCs w:val="22"/>
        </w:rPr>
      </w:pPr>
    </w:p>
    <w:p w:rsidRPr="00781E49" w:rsidR="00547F64" w:rsidP="005B550A" w:rsidRDefault="00732C0F" w14:paraId="2976D62B" w14:textId="64269DC2">
      <w:pPr>
        <w:pStyle w:val="Zkladntext21"/>
        <w:keepNext/>
        <w:keepLines/>
        <w:numPr>
          <w:ilvl w:val="0"/>
          <w:numId w:val="11"/>
        </w:numPr>
        <w:tabs>
          <w:tab w:val="left" w:pos="284"/>
        </w:tabs>
        <w:ind w:left="284" w:hanging="284"/>
        <w:jc w:val="both"/>
        <w:rPr>
          <w:rFonts w:ascii="Calibri" w:hAnsi="Calibri" w:cs="Times New Roman"/>
          <w:sz w:val="22"/>
          <w:szCs w:val="22"/>
        </w:rPr>
      </w:pPr>
      <w:r>
        <w:rPr>
          <w:rFonts w:ascii="Calibri" w:hAnsi="Calibri" w:cs="Times New Roman"/>
          <w:sz w:val="22"/>
          <w:szCs w:val="22"/>
        </w:rPr>
        <w:t>Nebezpečí škody na plnění</w:t>
      </w:r>
      <w:r w:rsidRPr="00781E49" w:rsidR="00547F64">
        <w:rPr>
          <w:rFonts w:ascii="Calibri" w:hAnsi="Calibri" w:cs="Times New Roman"/>
          <w:sz w:val="22"/>
          <w:szCs w:val="22"/>
        </w:rPr>
        <w:t xml:space="preserve"> nese </w:t>
      </w:r>
      <w:r w:rsidR="00B12C6C">
        <w:rPr>
          <w:rFonts w:ascii="Calibri" w:hAnsi="Calibri" w:cs="Times New Roman"/>
          <w:sz w:val="22"/>
          <w:szCs w:val="22"/>
        </w:rPr>
        <w:t>poskytovatel</w:t>
      </w:r>
      <w:r>
        <w:rPr>
          <w:rFonts w:ascii="Calibri" w:hAnsi="Calibri" w:cs="Times New Roman"/>
          <w:sz w:val="22"/>
          <w:szCs w:val="22"/>
        </w:rPr>
        <w:t xml:space="preserve">. </w:t>
      </w:r>
    </w:p>
    <w:p w:rsidRPr="002E3CF9" w:rsidR="00547F64" w:rsidRDefault="00547F64" w14:paraId="4F02EC03" w14:textId="77777777">
      <w:pPr>
        <w:pStyle w:val="Odstavecodsazen"/>
        <w:ind w:left="0" w:firstLine="0"/>
        <w:jc w:val="both"/>
        <w:rPr>
          <w:rFonts w:ascii="Calibri" w:hAnsi="Calibri" w:cs="Times New Roman"/>
          <w:sz w:val="22"/>
          <w:szCs w:val="22"/>
        </w:rPr>
      </w:pPr>
    </w:p>
    <w:p w:rsidRPr="002E3CF9" w:rsidR="00547F64" w:rsidRDefault="00547F64" w14:paraId="3E25185D" w14:textId="77777777">
      <w:pPr>
        <w:pStyle w:val="Odstavecodsazen"/>
        <w:ind w:left="0" w:firstLine="0"/>
        <w:jc w:val="both"/>
        <w:rPr>
          <w:rFonts w:ascii="Calibri" w:hAnsi="Calibri" w:cs="Times New Roman"/>
          <w:sz w:val="22"/>
          <w:szCs w:val="22"/>
        </w:rPr>
      </w:pPr>
    </w:p>
    <w:p w:rsidRPr="002E3CF9" w:rsidR="00547F64" w:rsidRDefault="00547F64" w14:paraId="3024897E" w14:textId="77777777">
      <w:pPr>
        <w:pStyle w:val="Styl1"/>
        <w:rPr>
          <w:rFonts w:ascii="Calibri" w:hAnsi="Calibri" w:cs="Calibri"/>
          <w:b w:val="false"/>
        </w:rPr>
      </w:pPr>
      <w:r w:rsidRPr="00A12B2D">
        <w:rPr>
          <w:rFonts w:ascii="Calibri" w:hAnsi="Calibri" w:cs="Calibri"/>
        </w:rPr>
        <w:t xml:space="preserve">X. </w:t>
      </w:r>
      <w:r w:rsidRPr="00A12B2D">
        <w:rPr>
          <w:rFonts w:ascii="Calibri" w:hAnsi="Calibri" w:cs="Calibri"/>
          <w:caps/>
        </w:rPr>
        <w:t>licenční ujednání</w:t>
      </w:r>
    </w:p>
    <w:p w:rsidRPr="00781E49" w:rsidR="00547F64" w:rsidRDefault="00547F64" w14:paraId="04BB7B39" w14:textId="77777777">
      <w:pPr>
        <w:pStyle w:val="Styl1"/>
        <w:jc w:val="both"/>
        <w:rPr>
          <w:rFonts w:ascii="Calibri" w:hAnsi="Calibri" w:cs="Calibri"/>
          <w:b w:val="false"/>
        </w:rPr>
      </w:pPr>
    </w:p>
    <w:p w:rsidRPr="002217C5" w:rsidR="00547F64" w:rsidP="00402B4B" w:rsidRDefault="002217C5" w14:paraId="7D55A903" w14:textId="36CE6307">
      <w:pPr>
        <w:pStyle w:val="Default"/>
        <w:numPr>
          <w:ilvl w:val="0"/>
          <w:numId w:val="12"/>
        </w:numPr>
        <w:ind w:left="284"/>
        <w:jc w:val="both"/>
        <w:rPr>
          <w:rFonts w:ascii="Calibri" w:hAnsi="Calibri" w:cs="Times New Roman"/>
          <w:bCs/>
          <w:color w:val="auto"/>
          <w:sz w:val="22"/>
          <w:szCs w:val="22"/>
        </w:rPr>
      </w:pPr>
      <w:r w:rsidRPr="002217C5">
        <w:rPr>
          <w:rFonts w:ascii="Calibri" w:hAnsi="Calibri" w:cs="Times New Roman"/>
          <w:bCs/>
          <w:sz w:val="22"/>
          <w:szCs w:val="22"/>
        </w:rPr>
        <w:t>Poskytovatel prohlašuje, že plnění dle této smlouvy ne</w:t>
      </w:r>
      <w:r w:rsidRPr="002217C5" w:rsidR="00547F64">
        <w:rPr>
          <w:rFonts w:ascii="Calibri" w:hAnsi="Calibri" w:cs="Times New Roman"/>
          <w:bCs/>
          <w:sz w:val="22"/>
          <w:szCs w:val="22"/>
        </w:rPr>
        <w:t>m</w:t>
      </w:r>
      <w:r w:rsidRPr="002217C5">
        <w:rPr>
          <w:rFonts w:ascii="Calibri" w:hAnsi="Calibri" w:cs="Times New Roman"/>
          <w:bCs/>
          <w:sz w:val="22"/>
          <w:szCs w:val="22"/>
        </w:rPr>
        <w:t>á</w:t>
      </w:r>
      <w:r w:rsidRPr="002217C5" w:rsidR="00547F64">
        <w:rPr>
          <w:rFonts w:ascii="Calibri" w:hAnsi="Calibri" w:cs="Times New Roman"/>
          <w:bCs/>
          <w:sz w:val="22"/>
          <w:szCs w:val="22"/>
        </w:rPr>
        <w:t xml:space="preserve"> povahu autorského </w:t>
      </w:r>
      <w:r w:rsidRPr="002217C5" w:rsidR="00A25608">
        <w:rPr>
          <w:rFonts w:ascii="Calibri" w:hAnsi="Calibri" w:cs="Times New Roman"/>
          <w:bCs/>
          <w:sz w:val="22"/>
          <w:szCs w:val="22"/>
        </w:rPr>
        <w:t>díla</w:t>
      </w:r>
      <w:r w:rsidRPr="002217C5" w:rsidR="00547F64">
        <w:rPr>
          <w:rFonts w:ascii="Calibri" w:hAnsi="Calibri" w:cs="Times New Roman"/>
          <w:bCs/>
          <w:sz w:val="22"/>
          <w:szCs w:val="22"/>
        </w:rPr>
        <w:t xml:space="preserve"> ve smyslu zákona č. 121/2000 Sb., o právu autorském, o právech souvisejících s právem autorským a o změně některých zákonů, ve znění pozdějších předpisů (dále jen </w:t>
      </w:r>
      <w:r w:rsidRPr="002217C5" w:rsidR="00547F64">
        <w:rPr>
          <w:rFonts w:ascii="Calibri" w:hAnsi="Calibri" w:cs="SimSun"/>
          <w:bCs/>
          <w:sz w:val="22"/>
          <w:szCs w:val="22"/>
        </w:rPr>
        <w:t>„</w:t>
      </w:r>
      <w:r w:rsidRPr="002217C5" w:rsidR="00547F64">
        <w:rPr>
          <w:rFonts w:ascii="Calibri" w:hAnsi="Calibri" w:cs="Times New Roman"/>
          <w:b/>
          <w:bCs/>
          <w:i/>
          <w:sz w:val="22"/>
          <w:szCs w:val="22"/>
        </w:rPr>
        <w:t>autorský zákon</w:t>
      </w:r>
      <w:r w:rsidRPr="002217C5" w:rsidR="00547F64">
        <w:rPr>
          <w:rFonts w:ascii="Calibri" w:hAnsi="Calibri" w:cs="SimSun"/>
          <w:bCs/>
          <w:sz w:val="22"/>
          <w:szCs w:val="22"/>
        </w:rPr>
        <w:t>“</w:t>
      </w:r>
      <w:r w:rsidRPr="002217C5" w:rsidR="00547F64">
        <w:rPr>
          <w:rFonts w:ascii="Calibri" w:hAnsi="Calibri" w:cs="Times New Roman"/>
          <w:bCs/>
          <w:sz w:val="22"/>
          <w:szCs w:val="22"/>
        </w:rPr>
        <w:t>)</w:t>
      </w:r>
      <w:r w:rsidRPr="002217C5">
        <w:rPr>
          <w:rFonts w:ascii="Calibri" w:hAnsi="Calibri" w:cs="Times New Roman"/>
          <w:bCs/>
          <w:sz w:val="22"/>
          <w:szCs w:val="22"/>
        </w:rPr>
        <w:t>.</w:t>
      </w:r>
      <w:r w:rsidRPr="002217C5" w:rsidR="00547F64">
        <w:rPr>
          <w:rFonts w:ascii="Calibri" w:hAnsi="Calibri" w:cs="Times New Roman"/>
          <w:bCs/>
          <w:sz w:val="22"/>
          <w:szCs w:val="22"/>
        </w:rPr>
        <w:t xml:space="preserve"> </w:t>
      </w:r>
    </w:p>
    <w:p w:rsidRPr="002E3CF9" w:rsidR="00547F64" w:rsidP="00C41B09" w:rsidRDefault="00547F64" w14:paraId="5A69E9BC" w14:textId="77777777">
      <w:pPr>
        <w:pStyle w:val="Odstavecodsazen"/>
        <w:ind w:left="0" w:firstLine="0"/>
        <w:jc w:val="both"/>
        <w:rPr>
          <w:rFonts w:ascii="Calibri" w:hAnsi="Calibri" w:cs="Times New Roman"/>
          <w:sz w:val="22"/>
          <w:szCs w:val="22"/>
        </w:rPr>
      </w:pPr>
    </w:p>
    <w:p w:rsidRPr="002E3CF9" w:rsidR="00547F64" w:rsidP="00C41B09" w:rsidRDefault="00547F64" w14:paraId="2C38ABF6" w14:textId="77777777">
      <w:pPr>
        <w:pStyle w:val="Odstavecodsazen"/>
        <w:ind w:left="0" w:firstLine="0"/>
        <w:jc w:val="center"/>
        <w:rPr>
          <w:rFonts w:ascii="Calibri" w:hAnsi="Calibri" w:cs="Times New Roman"/>
          <w:sz w:val="22"/>
          <w:szCs w:val="22"/>
        </w:rPr>
      </w:pPr>
    </w:p>
    <w:p w:rsidRPr="002E3CF9" w:rsidR="00547F64" w:rsidP="00C41B09" w:rsidRDefault="00547F64" w14:paraId="1529CDF8" w14:textId="77777777">
      <w:pPr>
        <w:pStyle w:val="Styl1"/>
        <w:rPr>
          <w:rFonts w:ascii="Calibri" w:hAnsi="Calibri"/>
        </w:rPr>
      </w:pPr>
      <w:r w:rsidRPr="002E3CF9">
        <w:rPr>
          <w:rFonts w:ascii="Calibri" w:hAnsi="Calibri"/>
        </w:rPr>
        <w:t xml:space="preserve"> </w:t>
      </w:r>
      <w:r w:rsidRPr="002E3CF9">
        <w:rPr>
          <w:rFonts w:ascii="Calibri" w:hAnsi="Calibri" w:cs="Calibri"/>
        </w:rPr>
        <w:t>XI. ZÁRUČNÍ PODMÍNKY</w:t>
      </w:r>
    </w:p>
    <w:p w:rsidRPr="002E3CF9" w:rsidR="00547F64" w:rsidRDefault="00547F64" w14:paraId="7FCF4F26" w14:textId="77777777">
      <w:pPr>
        <w:pStyle w:val="Normln1"/>
        <w:keepNext/>
        <w:jc w:val="both"/>
        <w:rPr>
          <w:rFonts w:ascii="Calibri" w:hAnsi="Calibri" w:cs="Times New Roman"/>
          <w:sz w:val="22"/>
          <w:szCs w:val="22"/>
        </w:rPr>
      </w:pPr>
    </w:p>
    <w:p w:rsidRPr="002E3CF9" w:rsidR="00547F64" w:rsidRDefault="00B12C6C" w14:paraId="4F1C5D83" w14:textId="77777777">
      <w:pPr>
        <w:pStyle w:val="Normln1"/>
        <w:keepNext/>
        <w:numPr>
          <w:ilvl w:val="0"/>
          <w:numId w:val="13"/>
        </w:numPr>
        <w:tabs>
          <w:tab w:val="left" w:pos="284"/>
        </w:tabs>
        <w:ind w:left="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odpovídá za to, že </w:t>
      </w:r>
      <w:r w:rsidR="00A13407">
        <w:rPr>
          <w:rFonts w:ascii="Calibri" w:hAnsi="Calibri" w:cs="Times New Roman"/>
          <w:sz w:val="22"/>
          <w:szCs w:val="22"/>
        </w:rPr>
        <w:t>služby</w:t>
      </w:r>
      <w:r w:rsidR="00B10FE9">
        <w:rPr>
          <w:rFonts w:ascii="Calibri" w:hAnsi="Calibri" w:cs="Times New Roman"/>
          <w:sz w:val="22"/>
          <w:szCs w:val="22"/>
        </w:rPr>
        <w:t xml:space="preserve"> jsou</w:t>
      </w:r>
      <w:r w:rsidRPr="002E3CF9" w:rsidR="00547F64">
        <w:rPr>
          <w:rFonts w:ascii="Calibri" w:hAnsi="Calibri" w:cs="Times New Roman"/>
          <w:sz w:val="22"/>
          <w:szCs w:val="22"/>
        </w:rPr>
        <w:t xml:space="preserve"> </w:t>
      </w:r>
      <w:r w:rsidR="00B10FE9">
        <w:rPr>
          <w:rFonts w:ascii="Calibri" w:hAnsi="Calibri" w:cs="Times New Roman"/>
          <w:sz w:val="22"/>
          <w:szCs w:val="22"/>
        </w:rPr>
        <w:t xml:space="preserve">poskytnuty </w:t>
      </w:r>
      <w:r w:rsidRPr="002E3CF9" w:rsidR="00547F64">
        <w:rPr>
          <w:rFonts w:ascii="Calibri" w:hAnsi="Calibri" w:cs="Times New Roman"/>
          <w:sz w:val="22"/>
          <w:szCs w:val="22"/>
        </w:rPr>
        <w:t>řádně v souladu s touto smlouvou a jejími přílohami, ČSN a platnými právními předpisy.</w:t>
      </w:r>
    </w:p>
    <w:p w:rsidRPr="002E3CF9" w:rsidR="00547F64" w:rsidRDefault="00547F64" w14:paraId="0E3C5C69" w14:textId="77777777">
      <w:pPr>
        <w:pStyle w:val="Normln1"/>
        <w:ind w:left="284" w:hanging="284"/>
        <w:jc w:val="both"/>
        <w:rPr>
          <w:rFonts w:ascii="Calibri" w:hAnsi="Calibri" w:cs="Times New Roman"/>
          <w:sz w:val="22"/>
          <w:szCs w:val="22"/>
        </w:rPr>
      </w:pPr>
    </w:p>
    <w:p w:rsidRPr="002E3CF9" w:rsidR="00547F64" w:rsidRDefault="00B12C6C" w14:paraId="3CB1D840" w14:textId="1FB6F544">
      <w:pPr>
        <w:pStyle w:val="Normln1"/>
        <w:numPr>
          <w:ilvl w:val="0"/>
          <w:numId w:val="13"/>
        </w:numPr>
        <w:tabs>
          <w:tab w:val="left" w:pos="284"/>
        </w:tabs>
        <w:ind w:left="284"/>
        <w:jc w:val="both"/>
        <w:rPr>
          <w:rFonts w:ascii="Calibri" w:hAnsi="Calibri" w:cs="Times New Roman"/>
          <w:sz w:val="22"/>
          <w:szCs w:val="22"/>
        </w:rPr>
      </w:pPr>
      <w:r>
        <w:rPr>
          <w:rFonts w:ascii="Calibri" w:hAnsi="Calibri" w:cs="Times New Roman"/>
          <w:sz w:val="22"/>
          <w:szCs w:val="22"/>
        </w:rPr>
        <w:t>Poskytovatel</w:t>
      </w:r>
      <w:r w:rsidR="00B47D06">
        <w:rPr>
          <w:rFonts w:ascii="Calibri" w:hAnsi="Calibri" w:cs="Times New Roman"/>
          <w:sz w:val="22"/>
          <w:szCs w:val="22"/>
        </w:rPr>
        <w:t xml:space="preserve"> poskytuje záruku na </w:t>
      </w:r>
      <w:r w:rsidR="00A13407">
        <w:rPr>
          <w:rFonts w:ascii="Calibri" w:hAnsi="Calibri" w:cs="Times New Roman"/>
          <w:sz w:val="22"/>
          <w:szCs w:val="22"/>
        </w:rPr>
        <w:t>služby</w:t>
      </w:r>
      <w:r w:rsidRPr="002E3CF9" w:rsidR="00547F64">
        <w:rPr>
          <w:rFonts w:ascii="Calibri" w:hAnsi="Calibri" w:cs="Times New Roman"/>
          <w:sz w:val="22"/>
          <w:szCs w:val="22"/>
        </w:rPr>
        <w:t xml:space="preserve">. Pokud nejsou délka záruky a počátek jejího běhu v konkrétních případech výslovně sjednány jinak, záruční doba na </w:t>
      </w:r>
      <w:r w:rsidR="005A69C8">
        <w:rPr>
          <w:rFonts w:ascii="Calibri" w:hAnsi="Calibri" w:cs="Times New Roman"/>
          <w:sz w:val="22"/>
          <w:szCs w:val="22"/>
        </w:rPr>
        <w:t>jednotlivá</w:t>
      </w:r>
      <w:r w:rsidRPr="002E3CF9" w:rsidR="005A69C8">
        <w:rPr>
          <w:rFonts w:ascii="Calibri" w:hAnsi="Calibri" w:cs="Times New Roman"/>
          <w:sz w:val="22"/>
          <w:szCs w:val="22"/>
        </w:rPr>
        <w:t xml:space="preserve"> </w:t>
      </w:r>
      <w:r w:rsidR="00FB3901">
        <w:rPr>
          <w:rFonts w:ascii="Calibri" w:hAnsi="Calibri" w:cs="Times New Roman"/>
          <w:sz w:val="22"/>
          <w:szCs w:val="22"/>
        </w:rPr>
        <w:t>plnění</w:t>
      </w:r>
      <w:r w:rsidRPr="002E3CF9" w:rsidR="00547F64">
        <w:rPr>
          <w:rFonts w:ascii="Calibri" w:hAnsi="Calibri" w:cs="Times New Roman"/>
          <w:sz w:val="22"/>
          <w:szCs w:val="22"/>
        </w:rPr>
        <w:t xml:space="preserve"> činí </w:t>
      </w:r>
      <w:r w:rsidR="005A69C8">
        <w:rPr>
          <w:rFonts w:ascii="Calibri" w:hAnsi="Calibri" w:cs="Times New Roman"/>
          <w:sz w:val="22"/>
          <w:szCs w:val="22"/>
        </w:rPr>
        <w:t>2</w:t>
      </w:r>
      <w:r w:rsidRPr="002E3CF9" w:rsidR="00547F64">
        <w:rPr>
          <w:rFonts w:ascii="Calibri" w:hAnsi="Calibri" w:cs="Times New Roman"/>
          <w:sz w:val="22"/>
          <w:szCs w:val="22"/>
        </w:rPr>
        <w:t xml:space="preserve"> měsíc</w:t>
      </w:r>
      <w:r w:rsidR="005A69C8">
        <w:rPr>
          <w:rFonts w:ascii="Calibri" w:hAnsi="Calibri" w:cs="Times New Roman"/>
          <w:sz w:val="22"/>
          <w:szCs w:val="22"/>
        </w:rPr>
        <w:t>e</w:t>
      </w:r>
      <w:r w:rsidRPr="002E3CF9" w:rsidR="00547F64">
        <w:rPr>
          <w:rFonts w:ascii="Calibri" w:hAnsi="Calibri" w:cs="Times New Roman"/>
          <w:sz w:val="22"/>
          <w:szCs w:val="22"/>
        </w:rPr>
        <w:t xml:space="preserve"> a počíná běžet ode dne </w:t>
      </w:r>
      <w:r w:rsidR="005A69C8">
        <w:rPr>
          <w:rFonts w:ascii="Calibri" w:hAnsi="Calibri" w:cs="Times New Roman"/>
          <w:sz w:val="22"/>
          <w:szCs w:val="22"/>
        </w:rPr>
        <w:t>předání a převzetí jednotlivých plnění</w:t>
      </w:r>
      <w:r w:rsidRPr="002E3CF9" w:rsidR="00547F64">
        <w:rPr>
          <w:rFonts w:ascii="Calibri" w:hAnsi="Calibri" w:cs="Times New Roman"/>
          <w:sz w:val="22"/>
          <w:szCs w:val="22"/>
        </w:rPr>
        <w:t xml:space="preserve"> (dále jen </w:t>
      </w:r>
      <w:r w:rsidRPr="002E3CF9" w:rsidR="00547F64">
        <w:rPr>
          <w:rFonts w:ascii="Calibri" w:hAnsi="Calibri" w:cs="Times New Roman"/>
          <w:i/>
          <w:sz w:val="22"/>
          <w:szCs w:val="22"/>
        </w:rPr>
        <w:t>„</w:t>
      </w:r>
      <w:r w:rsidRPr="002E3CF9" w:rsidR="00547F64">
        <w:rPr>
          <w:rFonts w:ascii="Calibri" w:hAnsi="Calibri" w:cs="Times New Roman"/>
          <w:b/>
          <w:i/>
          <w:sz w:val="22"/>
          <w:szCs w:val="22"/>
        </w:rPr>
        <w:t>záruční doba</w:t>
      </w:r>
      <w:r w:rsidRPr="002E3CF9" w:rsidR="00547F64">
        <w:rPr>
          <w:rFonts w:ascii="Calibri" w:hAnsi="Calibri" w:cs="Times New Roman"/>
          <w:i/>
          <w:sz w:val="22"/>
          <w:szCs w:val="22"/>
        </w:rPr>
        <w:t>“</w:t>
      </w:r>
      <w:r w:rsidRPr="002E3CF9" w:rsidR="00547F64">
        <w:rPr>
          <w:rFonts w:ascii="Calibri" w:hAnsi="Calibri" w:cs="Times New Roman"/>
          <w:sz w:val="22"/>
          <w:szCs w:val="22"/>
        </w:rPr>
        <w:t xml:space="preserve">). V případě, že </w:t>
      </w:r>
      <w:r w:rsidR="00FB3901">
        <w:rPr>
          <w:rFonts w:ascii="Calibri" w:hAnsi="Calibri" w:cs="Times New Roman"/>
          <w:sz w:val="22"/>
          <w:szCs w:val="22"/>
        </w:rPr>
        <w:t>plnění</w:t>
      </w:r>
      <w:r w:rsidRPr="002E3CF9" w:rsidR="00547F64">
        <w:rPr>
          <w:rFonts w:ascii="Calibri" w:hAnsi="Calibri" w:cs="Times New Roman"/>
          <w:sz w:val="22"/>
          <w:szCs w:val="22"/>
        </w:rPr>
        <w:t xml:space="preserve"> bylo předáno s drobnými vadami a nedodělky, jež nebrání řádnému užívání </w:t>
      </w:r>
      <w:r w:rsidR="0000469E">
        <w:rPr>
          <w:rFonts w:ascii="Calibri" w:hAnsi="Calibri" w:cs="Times New Roman"/>
          <w:sz w:val="22"/>
          <w:szCs w:val="22"/>
        </w:rPr>
        <w:t>plnění</w:t>
      </w:r>
      <w:r w:rsidRPr="002E3CF9" w:rsidR="00547F64">
        <w:rPr>
          <w:rFonts w:ascii="Calibri" w:hAnsi="Calibri" w:cs="Times New Roman"/>
          <w:sz w:val="22"/>
          <w:szCs w:val="22"/>
        </w:rPr>
        <w:t>, počíná záruční doba běžet ode dne odstranění takových vad a nedodělků.</w:t>
      </w:r>
    </w:p>
    <w:p w:rsidRPr="002E3CF9" w:rsidR="00547F64" w:rsidRDefault="00547F64" w14:paraId="0DC1DA42" w14:textId="77777777">
      <w:pPr>
        <w:pStyle w:val="Odstavecseseznamem1"/>
        <w:jc w:val="both"/>
        <w:rPr>
          <w:rFonts w:ascii="Calibri" w:hAnsi="Calibri" w:cs="Times New Roman"/>
          <w:sz w:val="22"/>
          <w:szCs w:val="22"/>
        </w:rPr>
      </w:pPr>
    </w:p>
    <w:p w:rsidR="00885278" w:rsidP="00A12B2D" w:rsidRDefault="00B12C6C" w14:paraId="28E022CC" w14:textId="1AACE021">
      <w:pPr>
        <w:pStyle w:val="Normln1"/>
        <w:tabs>
          <w:tab w:val="left" w:pos="284"/>
        </w:tabs>
        <w:ind w:left="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poskytuje záruku, že </w:t>
      </w:r>
      <w:r w:rsidR="00A13407">
        <w:rPr>
          <w:rFonts w:ascii="Calibri" w:hAnsi="Calibri" w:cs="Times New Roman"/>
          <w:sz w:val="22"/>
          <w:szCs w:val="22"/>
        </w:rPr>
        <w:t>služby</w:t>
      </w:r>
      <w:r w:rsidRPr="002E3CF9" w:rsidR="00547F64">
        <w:rPr>
          <w:rFonts w:ascii="Calibri" w:hAnsi="Calibri" w:cs="Times New Roman"/>
          <w:sz w:val="22"/>
          <w:szCs w:val="22"/>
        </w:rPr>
        <w:t xml:space="preserve"> a všechny jeho součásti budou po celou dobu trvání záruční doby splňovat sjednané technické parametry a budou v souladu s příslušnými normami a předpisy, touto smlouvou, jejími přílohami a obecně závaznými právními předpisy.</w:t>
      </w:r>
    </w:p>
    <w:p w:rsidRPr="002E3CF9" w:rsidR="00885278" w:rsidP="00402B4B" w:rsidRDefault="00885278" w14:paraId="39A3B05F" w14:textId="77777777">
      <w:pPr>
        <w:pStyle w:val="Normln1"/>
        <w:tabs>
          <w:tab w:val="left" w:pos="284"/>
        </w:tabs>
        <w:jc w:val="both"/>
        <w:rPr>
          <w:rFonts w:ascii="Calibri" w:hAnsi="Calibri" w:cs="Times New Roman"/>
          <w:sz w:val="22"/>
          <w:szCs w:val="22"/>
        </w:rPr>
      </w:pPr>
    </w:p>
    <w:p w:rsidRPr="00781E49" w:rsidR="00547F64" w:rsidP="00402B4B" w:rsidRDefault="00B12C6C" w14:paraId="4C0BDCE9" w14:textId="77777777">
      <w:pPr>
        <w:pStyle w:val="Normln1"/>
        <w:numPr>
          <w:ilvl w:val="0"/>
          <w:numId w:val="13"/>
        </w:numPr>
        <w:tabs>
          <w:tab w:val="left" w:pos="284"/>
        </w:tabs>
        <w:ind w:left="284"/>
        <w:jc w:val="both"/>
        <w:rPr>
          <w:rFonts w:ascii="Calibri" w:hAnsi="Calibri" w:cs="Times New Roman"/>
          <w:color w:val="auto"/>
          <w:sz w:val="22"/>
          <w:szCs w:val="22"/>
        </w:rPr>
      </w:pPr>
      <w:r>
        <w:rPr>
          <w:rFonts w:ascii="Calibri" w:hAnsi="Calibri" w:cs="Times New Roman"/>
          <w:color w:val="auto"/>
          <w:sz w:val="22"/>
          <w:szCs w:val="22"/>
        </w:rPr>
        <w:t>Poskytovatel</w:t>
      </w:r>
      <w:r w:rsidRPr="00781E49" w:rsidR="00547F64">
        <w:rPr>
          <w:rFonts w:ascii="Calibri" w:hAnsi="Calibri" w:cs="Times New Roman"/>
          <w:color w:val="auto"/>
          <w:sz w:val="22"/>
          <w:szCs w:val="22"/>
        </w:rPr>
        <w:t xml:space="preserve"> je povinen bez zby</w:t>
      </w:r>
      <w:r w:rsidRPr="00781E49" w:rsidR="00781E49">
        <w:rPr>
          <w:rFonts w:ascii="Calibri" w:hAnsi="Calibri" w:cs="Times New Roman"/>
          <w:color w:val="auto"/>
          <w:sz w:val="22"/>
          <w:szCs w:val="22"/>
        </w:rPr>
        <w:t>tečného odkladu, nejpozději do 5</w:t>
      </w:r>
      <w:r w:rsidRPr="00781E49" w:rsidR="00547F64">
        <w:rPr>
          <w:rFonts w:ascii="Calibri" w:hAnsi="Calibri" w:cs="Times New Roman"/>
          <w:color w:val="auto"/>
          <w:sz w:val="22"/>
          <w:szCs w:val="22"/>
        </w:rPr>
        <w:t xml:space="preserve"> kalendářních dnů po oznámení vady </w:t>
      </w:r>
      <w:r>
        <w:rPr>
          <w:rFonts w:ascii="Calibri" w:hAnsi="Calibri" w:cs="Times New Roman"/>
          <w:color w:val="auto"/>
          <w:sz w:val="22"/>
          <w:szCs w:val="22"/>
        </w:rPr>
        <w:lastRenderedPageBreak/>
        <w:t>příjemce</w:t>
      </w:r>
      <w:r w:rsidR="007D005D">
        <w:rPr>
          <w:rFonts w:ascii="Calibri" w:hAnsi="Calibri" w:cs="Times New Roman"/>
          <w:color w:val="auto"/>
          <w:sz w:val="22"/>
          <w:szCs w:val="22"/>
        </w:rPr>
        <w:t>m</w:t>
      </w:r>
      <w:r w:rsidRPr="00781E49" w:rsidR="00547F64">
        <w:rPr>
          <w:rFonts w:ascii="Calibri" w:hAnsi="Calibri" w:cs="Times New Roman"/>
          <w:color w:val="auto"/>
          <w:sz w:val="22"/>
          <w:szCs w:val="22"/>
        </w:rPr>
        <w:t xml:space="preserve"> </w:t>
      </w:r>
      <w:r>
        <w:rPr>
          <w:rFonts w:ascii="Calibri" w:hAnsi="Calibri" w:cs="Times New Roman"/>
          <w:color w:val="auto"/>
          <w:sz w:val="22"/>
          <w:szCs w:val="22"/>
        </w:rPr>
        <w:t>poskytovatel</w:t>
      </w:r>
      <w:r w:rsidRPr="00781E49" w:rsidR="00547F64">
        <w:rPr>
          <w:rFonts w:ascii="Calibri" w:hAnsi="Calibri" w:cs="Times New Roman"/>
          <w:color w:val="auto"/>
          <w:sz w:val="22"/>
          <w:szCs w:val="22"/>
        </w:rPr>
        <w:t xml:space="preserve">i, dostavit se po předchozí dohodě na místo stanovené </w:t>
      </w:r>
      <w:r w:rsidR="007D005D">
        <w:rPr>
          <w:rFonts w:ascii="Calibri" w:hAnsi="Calibri" w:cs="Times New Roman"/>
          <w:color w:val="auto"/>
          <w:sz w:val="22"/>
          <w:szCs w:val="22"/>
        </w:rPr>
        <w:t>příjemc</w:t>
      </w:r>
      <w:r w:rsidRPr="00781E49" w:rsidR="00547F64">
        <w:rPr>
          <w:rFonts w:ascii="Calibri" w:hAnsi="Calibri" w:cs="Times New Roman"/>
          <w:color w:val="auto"/>
          <w:sz w:val="22"/>
          <w:szCs w:val="22"/>
        </w:rPr>
        <w:t xml:space="preserve">em v oznámení vady, a není-li takové místo určeno, pak do sídla </w:t>
      </w:r>
      <w:r w:rsidR="007D005D">
        <w:rPr>
          <w:rFonts w:ascii="Calibri" w:hAnsi="Calibri" w:cs="Times New Roman"/>
          <w:color w:val="auto"/>
          <w:sz w:val="22"/>
          <w:szCs w:val="22"/>
        </w:rPr>
        <w:t>příjemc</w:t>
      </w:r>
      <w:r w:rsidRPr="00781E49" w:rsidR="00547F64">
        <w:rPr>
          <w:rFonts w:ascii="Calibri" w:hAnsi="Calibri" w:cs="Times New Roman"/>
          <w:color w:val="auto"/>
          <w:sz w:val="22"/>
          <w:szCs w:val="22"/>
        </w:rPr>
        <w:t xml:space="preserve">e, za účelem projednání reklamace vad a v téže lhůtě </w:t>
      </w:r>
      <w:r w:rsidR="007D005D">
        <w:rPr>
          <w:rFonts w:ascii="Calibri" w:hAnsi="Calibri" w:cs="Times New Roman"/>
          <w:color w:val="auto"/>
          <w:sz w:val="22"/>
          <w:szCs w:val="22"/>
        </w:rPr>
        <w:t>příjemc</w:t>
      </w:r>
      <w:r w:rsidRPr="00781E49" w:rsidR="00547F64">
        <w:rPr>
          <w:rFonts w:ascii="Calibri" w:hAnsi="Calibri" w:cs="Times New Roman"/>
          <w:color w:val="auto"/>
          <w:sz w:val="22"/>
          <w:szCs w:val="22"/>
        </w:rPr>
        <w:t xml:space="preserve">i písemně sdělit, </w:t>
      </w:r>
      <w:r w:rsidRPr="00781E49" w:rsidR="00547F64">
        <w:rPr>
          <w:rFonts w:ascii="Calibri" w:hAnsi="Calibri" w:cs="Times New Roman"/>
          <w:iCs/>
          <w:color w:val="auto"/>
          <w:sz w:val="22"/>
          <w:szCs w:val="22"/>
        </w:rPr>
        <w:t xml:space="preserve">zda jsou oznámené vady záručními vadami nebo zda jde o vady mimozáruční. Pokud tak </w:t>
      </w:r>
      <w:r>
        <w:rPr>
          <w:rFonts w:ascii="Calibri" w:hAnsi="Calibri" w:cs="Times New Roman"/>
          <w:iCs/>
          <w:color w:val="auto"/>
          <w:sz w:val="22"/>
          <w:szCs w:val="22"/>
        </w:rPr>
        <w:t>poskytovatel</w:t>
      </w:r>
      <w:r w:rsidRPr="00781E49" w:rsidR="00547F64">
        <w:rPr>
          <w:rFonts w:ascii="Calibri" w:hAnsi="Calibri" w:cs="Times New Roman"/>
          <w:iCs/>
          <w:color w:val="auto"/>
          <w:sz w:val="22"/>
          <w:szCs w:val="22"/>
        </w:rPr>
        <w:t xml:space="preserve"> neučiní, má s</w:t>
      </w:r>
      <w:r w:rsidRPr="00781E49" w:rsidR="00FB57AE">
        <w:rPr>
          <w:rFonts w:ascii="Calibri" w:hAnsi="Calibri" w:cs="Times New Roman"/>
          <w:iCs/>
          <w:color w:val="auto"/>
          <w:sz w:val="22"/>
          <w:szCs w:val="22"/>
        </w:rPr>
        <w:t xml:space="preserve">e za to, že jde o záruční vady. </w:t>
      </w:r>
      <w:r w:rsidRPr="00781E49" w:rsidR="00547F64">
        <w:rPr>
          <w:rFonts w:ascii="Calibri" w:hAnsi="Calibri" w:cs="Times New Roman"/>
          <w:iCs/>
          <w:color w:val="auto"/>
          <w:sz w:val="22"/>
          <w:szCs w:val="22"/>
        </w:rPr>
        <w:t xml:space="preserve">Pokud </w:t>
      </w:r>
      <w:r>
        <w:rPr>
          <w:rFonts w:ascii="Calibri" w:hAnsi="Calibri" w:cs="Times New Roman"/>
          <w:iCs/>
          <w:color w:val="auto"/>
          <w:sz w:val="22"/>
          <w:szCs w:val="22"/>
        </w:rPr>
        <w:t>poskytovatel</w:t>
      </w:r>
      <w:r w:rsidRPr="00781E49" w:rsidR="00547F64">
        <w:rPr>
          <w:rFonts w:ascii="Calibri" w:hAnsi="Calibri" w:cs="Times New Roman"/>
          <w:iCs/>
          <w:color w:val="auto"/>
          <w:sz w:val="22"/>
          <w:szCs w:val="22"/>
        </w:rPr>
        <w:t xml:space="preserve"> sdělí, že reklamované vady jsou vadami mimozáručními, je </w:t>
      </w:r>
      <w:r>
        <w:rPr>
          <w:rFonts w:ascii="Calibri" w:hAnsi="Calibri" w:cs="Times New Roman"/>
          <w:iCs/>
          <w:color w:val="auto"/>
          <w:sz w:val="22"/>
          <w:szCs w:val="22"/>
        </w:rPr>
        <w:t>příjemce</w:t>
      </w:r>
      <w:r w:rsidRPr="00781E49" w:rsidR="00547F64">
        <w:rPr>
          <w:rFonts w:ascii="Calibri" w:hAnsi="Calibri" w:cs="Times New Roman"/>
          <w:iCs/>
          <w:color w:val="auto"/>
          <w:sz w:val="22"/>
          <w:szCs w:val="22"/>
        </w:rPr>
        <w:t xml:space="preserve"> oprávněn vady odstranit sám nebo prostřednictvím třetí osoby. Ukáže-li se, že reklamované vady, o nichž </w:t>
      </w:r>
      <w:r>
        <w:rPr>
          <w:rFonts w:ascii="Calibri" w:hAnsi="Calibri" w:cs="Times New Roman"/>
          <w:iCs/>
          <w:color w:val="auto"/>
          <w:sz w:val="22"/>
          <w:szCs w:val="22"/>
        </w:rPr>
        <w:t>poskytovatel</w:t>
      </w:r>
      <w:r w:rsidRPr="00781E49" w:rsidR="00547F64">
        <w:rPr>
          <w:rFonts w:ascii="Calibri" w:hAnsi="Calibri" w:cs="Times New Roman"/>
          <w:iCs/>
          <w:color w:val="auto"/>
          <w:sz w:val="22"/>
          <w:szCs w:val="22"/>
        </w:rPr>
        <w:t xml:space="preserve"> sdělil, že jsou vadami mimozáručními, a jež </w:t>
      </w:r>
      <w:r>
        <w:rPr>
          <w:rFonts w:ascii="Calibri" w:hAnsi="Calibri" w:cs="Times New Roman"/>
          <w:iCs/>
          <w:color w:val="auto"/>
          <w:sz w:val="22"/>
          <w:szCs w:val="22"/>
        </w:rPr>
        <w:t>příjemce</w:t>
      </w:r>
      <w:r w:rsidRPr="00781E49" w:rsidR="00547F64">
        <w:rPr>
          <w:rFonts w:ascii="Calibri" w:hAnsi="Calibri" w:cs="Times New Roman"/>
          <w:iCs/>
          <w:color w:val="auto"/>
          <w:sz w:val="22"/>
          <w:szCs w:val="22"/>
        </w:rPr>
        <w:t xml:space="preserve"> odstranil dle předchozí věty, byly záručními vadami, je </w:t>
      </w:r>
      <w:r>
        <w:rPr>
          <w:rFonts w:ascii="Calibri" w:hAnsi="Calibri" w:cs="Times New Roman"/>
          <w:iCs/>
          <w:color w:val="auto"/>
          <w:sz w:val="22"/>
          <w:szCs w:val="22"/>
        </w:rPr>
        <w:t>poskytovatel</w:t>
      </w:r>
      <w:r w:rsidRPr="00781E49" w:rsidR="00547F64">
        <w:rPr>
          <w:rFonts w:ascii="Calibri" w:hAnsi="Calibri" w:cs="Times New Roman"/>
          <w:iCs/>
          <w:color w:val="auto"/>
          <w:sz w:val="22"/>
          <w:szCs w:val="22"/>
        </w:rPr>
        <w:t xml:space="preserve"> povinen uhradit </w:t>
      </w:r>
      <w:r w:rsidR="007D005D">
        <w:rPr>
          <w:rFonts w:ascii="Calibri" w:hAnsi="Calibri" w:cs="Times New Roman"/>
          <w:iCs/>
          <w:color w:val="auto"/>
          <w:sz w:val="22"/>
          <w:szCs w:val="22"/>
        </w:rPr>
        <w:t>příjemc</w:t>
      </w:r>
      <w:r w:rsidRPr="00781E49" w:rsidR="00547F64">
        <w:rPr>
          <w:rFonts w:ascii="Calibri" w:hAnsi="Calibri" w:cs="Times New Roman"/>
          <w:iCs/>
          <w:color w:val="auto"/>
          <w:sz w:val="22"/>
          <w:szCs w:val="22"/>
        </w:rPr>
        <w:t xml:space="preserve">i škodu, která </w:t>
      </w:r>
      <w:r w:rsidR="007D005D">
        <w:rPr>
          <w:rFonts w:ascii="Calibri" w:hAnsi="Calibri" w:cs="Times New Roman"/>
          <w:iCs/>
          <w:color w:val="auto"/>
          <w:sz w:val="22"/>
          <w:szCs w:val="22"/>
        </w:rPr>
        <w:t>příjemc</w:t>
      </w:r>
      <w:r w:rsidRPr="00781E49" w:rsidR="00547F64">
        <w:rPr>
          <w:rFonts w:ascii="Calibri" w:hAnsi="Calibri" w:cs="Times New Roman"/>
          <w:iCs/>
          <w:color w:val="auto"/>
          <w:sz w:val="22"/>
          <w:szCs w:val="22"/>
        </w:rPr>
        <w:t>i vznikla, včetně škody v podobě vynaložení nákladů na odstranění takových vad.</w:t>
      </w:r>
    </w:p>
    <w:p w:rsidRPr="002E3CF9" w:rsidR="00547F64" w:rsidRDefault="00547F64" w14:paraId="7E26A684" w14:textId="77777777">
      <w:pPr>
        <w:pStyle w:val="Odstavecodsazen"/>
        <w:tabs>
          <w:tab w:val="clear" w:pos="3031"/>
        </w:tabs>
        <w:ind w:left="284" w:hanging="284"/>
        <w:jc w:val="both"/>
        <w:rPr>
          <w:rFonts w:ascii="Calibri" w:hAnsi="Calibri" w:cs="Times New Roman"/>
          <w:sz w:val="22"/>
          <w:szCs w:val="22"/>
        </w:rPr>
      </w:pPr>
    </w:p>
    <w:p w:rsidRPr="002E3CF9" w:rsidR="00547F64" w:rsidRDefault="00B12C6C" w14:paraId="2BCF07EC" w14:textId="77777777">
      <w:pPr>
        <w:pStyle w:val="Odstavecodsazen"/>
        <w:numPr>
          <w:ilvl w:val="0"/>
          <w:numId w:val="13"/>
        </w:numPr>
        <w:tabs>
          <w:tab w:val="left" w:pos="284"/>
        </w:tabs>
        <w:ind w:left="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je povinen záruční vady odstranit nejpozději do </w:t>
      </w:r>
      <w:r w:rsidRPr="002E3CF9" w:rsidR="00547F64">
        <w:rPr>
          <w:rFonts w:ascii="Calibri" w:hAnsi="Calibri" w:cs="Times New Roman"/>
          <w:color w:val="00000A"/>
          <w:sz w:val="22"/>
          <w:szCs w:val="22"/>
        </w:rPr>
        <w:t xml:space="preserve">10 </w:t>
      </w:r>
      <w:r w:rsidRPr="002E3CF9" w:rsidR="00547F64">
        <w:rPr>
          <w:rFonts w:ascii="Calibri" w:hAnsi="Calibri" w:cs="Times New Roman"/>
          <w:sz w:val="22"/>
          <w:szCs w:val="22"/>
        </w:rPr>
        <w:t xml:space="preserve">kalendářních dnů od jejich oznámení </w:t>
      </w:r>
      <w:r>
        <w:rPr>
          <w:rFonts w:ascii="Calibri" w:hAnsi="Calibri" w:cs="Times New Roman"/>
          <w:sz w:val="22"/>
          <w:szCs w:val="22"/>
        </w:rPr>
        <w:t>příjemce</w:t>
      </w:r>
      <w:r w:rsidRPr="002E3CF9" w:rsidR="00547F64">
        <w:rPr>
          <w:rFonts w:ascii="Calibri" w:hAnsi="Calibri" w:cs="Times New Roman"/>
          <w:sz w:val="22"/>
          <w:szCs w:val="22"/>
        </w:rPr>
        <w:t xml:space="preserve">m </w:t>
      </w:r>
      <w:r>
        <w:rPr>
          <w:rFonts w:ascii="Calibri" w:hAnsi="Calibri" w:cs="Times New Roman"/>
          <w:sz w:val="22"/>
          <w:szCs w:val="22"/>
        </w:rPr>
        <w:t>poskytovatel</w:t>
      </w:r>
      <w:r w:rsidRPr="002E3CF9" w:rsidR="00547F64">
        <w:rPr>
          <w:rFonts w:ascii="Calibri" w:hAnsi="Calibri" w:cs="Times New Roman"/>
          <w:sz w:val="22"/>
          <w:szCs w:val="22"/>
        </w:rPr>
        <w:t>i, nebude-li mezi smluvními stranami písemně dohodnut jiný termín pro odstranění vad.</w:t>
      </w:r>
    </w:p>
    <w:p w:rsidRPr="002E3CF9" w:rsidR="00547F64" w:rsidRDefault="00547F64" w14:paraId="406FA6DA" w14:textId="77777777">
      <w:pPr>
        <w:pStyle w:val="Odstavecodsazen"/>
        <w:tabs>
          <w:tab w:val="clear" w:pos="3031"/>
        </w:tabs>
        <w:ind w:left="284" w:hanging="284"/>
        <w:jc w:val="both"/>
        <w:rPr>
          <w:rFonts w:ascii="Calibri" w:hAnsi="Calibri" w:cs="Times New Roman"/>
          <w:sz w:val="22"/>
          <w:szCs w:val="22"/>
        </w:rPr>
      </w:pPr>
    </w:p>
    <w:p w:rsidRPr="002E3CF9" w:rsidR="00547F64" w:rsidRDefault="00547F64" w14:paraId="1660C2ED" w14:textId="77777777">
      <w:pPr>
        <w:pStyle w:val="Odstavecodsazen"/>
        <w:numPr>
          <w:ilvl w:val="0"/>
          <w:numId w:val="13"/>
        </w:numPr>
        <w:tabs>
          <w:tab w:val="left" w:pos="284"/>
        </w:tabs>
        <w:ind w:left="284"/>
        <w:jc w:val="both"/>
        <w:rPr>
          <w:rFonts w:ascii="Calibri" w:hAnsi="Calibri" w:cs="Times New Roman"/>
          <w:sz w:val="22"/>
          <w:szCs w:val="22"/>
        </w:rPr>
      </w:pPr>
      <w:r w:rsidRPr="002E3CF9">
        <w:rPr>
          <w:rFonts w:ascii="Calibri" w:hAnsi="Calibri" w:cs="Times New Roman"/>
          <w:sz w:val="22"/>
          <w:szCs w:val="22"/>
        </w:rPr>
        <w:t xml:space="preserve">Pokud </w:t>
      </w:r>
      <w:r w:rsidR="00B12C6C">
        <w:rPr>
          <w:rFonts w:ascii="Calibri" w:hAnsi="Calibri" w:cs="Times New Roman"/>
          <w:sz w:val="22"/>
          <w:szCs w:val="22"/>
        </w:rPr>
        <w:t>poskytovatel</w:t>
      </w:r>
      <w:r w:rsidRPr="002E3CF9">
        <w:rPr>
          <w:rFonts w:ascii="Calibri" w:hAnsi="Calibri" w:cs="Times New Roman"/>
          <w:sz w:val="22"/>
          <w:szCs w:val="22"/>
        </w:rPr>
        <w:t xml:space="preserve"> neodstraní záruční vady ve sjednané lhůtě od jejich oznámení </w:t>
      </w:r>
      <w:r w:rsidR="00B12C6C">
        <w:rPr>
          <w:rFonts w:ascii="Calibri" w:hAnsi="Calibri" w:cs="Times New Roman"/>
          <w:sz w:val="22"/>
          <w:szCs w:val="22"/>
        </w:rPr>
        <w:t>příjemce</w:t>
      </w:r>
      <w:r w:rsidRPr="002E3CF9">
        <w:rPr>
          <w:rFonts w:ascii="Calibri" w:hAnsi="Calibri" w:cs="Times New Roman"/>
          <w:sz w:val="22"/>
          <w:szCs w:val="22"/>
        </w:rPr>
        <w:t xml:space="preserve">m </w:t>
      </w:r>
      <w:r w:rsidR="00B12C6C">
        <w:rPr>
          <w:rFonts w:ascii="Calibri" w:hAnsi="Calibri" w:cs="Times New Roman"/>
          <w:sz w:val="22"/>
          <w:szCs w:val="22"/>
        </w:rPr>
        <w:t>poskytovatel</w:t>
      </w:r>
      <w:r w:rsidRPr="002E3CF9">
        <w:rPr>
          <w:rFonts w:ascii="Calibri" w:hAnsi="Calibri" w:cs="Times New Roman"/>
          <w:sz w:val="22"/>
          <w:szCs w:val="22"/>
        </w:rPr>
        <w:t xml:space="preserve">i, je </w:t>
      </w:r>
      <w:r w:rsidR="00B12C6C">
        <w:rPr>
          <w:rFonts w:ascii="Calibri" w:hAnsi="Calibri" w:cs="Times New Roman"/>
          <w:sz w:val="22"/>
          <w:szCs w:val="22"/>
        </w:rPr>
        <w:t>příjemce</w:t>
      </w:r>
      <w:r w:rsidRPr="002E3CF9">
        <w:rPr>
          <w:rFonts w:ascii="Calibri" w:hAnsi="Calibri" w:cs="Times New Roman"/>
          <w:sz w:val="22"/>
          <w:szCs w:val="22"/>
        </w:rPr>
        <w:t xml:space="preserve"> oprávněn podle vlastního uvážení vadu buď sám odstranit, nebo pověřit jejím odstraněním třetí osobu. </w:t>
      </w:r>
      <w:r w:rsidR="00B12C6C">
        <w:rPr>
          <w:rFonts w:ascii="Calibri" w:hAnsi="Calibri" w:cs="Times New Roman"/>
          <w:sz w:val="22"/>
          <w:szCs w:val="22"/>
        </w:rPr>
        <w:t>Poskytovatel</w:t>
      </w:r>
      <w:r w:rsidRPr="002E3CF9">
        <w:rPr>
          <w:rFonts w:ascii="Calibri" w:hAnsi="Calibri" w:cs="Times New Roman"/>
          <w:iCs/>
          <w:sz w:val="22"/>
          <w:szCs w:val="22"/>
        </w:rPr>
        <w:t xml:space="preserve"> je povinen uhradit </w:t>
      </w:r>
      <w:r w:rsidR="007D005D">
        <w:rPr>
          <w:rFonts w:ascii="Calibri" w:hAnsi="Calibri" w:cs="Times New Roman"/>
          <w:iCs/>
          <w:sz w:val="22"/>
          <w:szCs w:val="22"/>
        </w:rPr>
        <w:t>příjemc</w:t>
      </w:r>
      <w:r w:rsidRPr="002E3CF9">
        <w:rPr>
          <w:rFonts w:ascii="Calibri" w:hAnsi="Calibri" w:cs="Times New Roman"/>
          <w:iCs/>
          <w:sz w:val="22"/>
          <w:szCs w:val="22"/>
        </w:rPr>
        <w:t xml:space="preserve">i škodu, která </w:t>
      </w:r>
      <w:r w:rsidR="007D005D">
        <w:rPr>
          <w:rFonts w:ascii="Calibri" w:hAnsi="Calibri" w:cs="Times New Roman"/>
          <w:iCs/>
          <w:sz w:val="22"/>
          <w:szCs w:val="22"/>
        </w:rPr>
        <w:t>příjemc</w:t>
      </w:r>
      <w:r w:rsidRPr="002E3CF9">
        <w:rPr>
          <w:rFonts w:ascii="Calibri" w:hAnsi="Calibri" w:cs="Times New Roman"/>
          <w:iCs/>
          <w:sz w:val="22"/>
          <w:szCs w:val="22"/>
        </w:rPr>
        <w:t>i vznikla v podobě vynaložení nákladů na odstranění takových vad.</w:t>
      </w:r>
    </w:p>
    <w:p w:rsidRPr="002E3CF9" w:rsidR="00547F64" w:rsidRDefault="00547F64" w14:paraId="1922CDC0" w14:textId="77777777">
      <w:pPr>
        <w:pStyle w:val="Odstavecodsazen"/>
        <w:tabs>
          <w:tab w:val="clear" w:pos="3031"/>
        </w:tabs>
        <w:ind w:left="0" w:firstLine="0"/>
        <w:jc w:val="both"/>
        <w:rPr>
          <w:rFonts w:ascii="Calibri" w:hAnsi="Calibri" w:cs="Times New Roman"/>
          <w:sz w:val="22"/>
          <w:szCs w:val="22"/>
        </w:rPr>
      </w:pPr>
    </w:p>
    <w:p w:rsidRPr="002E3CF9" w:rsidR="00547F64" w:rsidRDefault="00547F64" w14:paraId="673BF572" w14:textId="77777777">
      <w:pPr>
        <w:pStyle w:val="Odstavecodsazen"/>
        <w:numPr>
          <w:ilvl w:val="0"/>
          <w:numId w:val="13"/>
        </w:numPr>
        <w:tabs>
          <w:tab w:val="left" w:pos="284"/>
        </w:tabs>
        <w:ind w:left="284"/>
        <w:jc w:val="both"/>
        <w:rPr>
          <w:rFonts w:ascii="Calibri" w:hAnsi="Calibri" w:cs="Times New Roman"/>
          <w:sz w:val="22"/>
          <w:szCs w:val="22"/>
        </w:rPr>
      </w:pPr>
      <w:r w:rsidRPr="002E3CF9">
        <w:rPr>
          <w:rFonts w:ascii="Calibri" w:hAnsi="Calibri" w:cs="Times New Roman"/>
          <w:sz w:val="22"/>
          <w:szCs w:val="22"/>
        </w:rPr>
        <w:t xml:space="preserve">Záruční doba se prodlužuje o dobu počínající dnem oznámení záručních vad </w:t>
      </w:r>
      <w:r w:rsidR="007D005D">
        <w:rPr>
          <w:rFonts w:ascii="Calibri" w:hAnsi="Calibri" w:cs="Times New Roman"/>
          <w:sz w:val="22"/>
          <w:szCs w:val="22"/>
        </w:rPr>
        <w:t>příjemc</w:t>
      </w:r>
      <w:r w:rsidRPr="002E3CF9">
        <w:rPr>
          <w:rFonts w:ascii="Calibri" w:hAnsi="Calibri" w:cs="Times New Roman"/>
          <w:sz w:val="22"/>
          <w:szCs w:val="22"/>
        </w:rPr>
        <w:t xml:space="preserve">em </w:t>
      </w:r>
      <w:r w:rsidR="00B12C6C">
        <w:rPr>
          <w:rFonts w:ascii="Calibri" w:hAnsi="Calibri" w:cs="Times New Roman"/>
          <w:sz w:val="22"/>
          <w:szCs w:val="22"/>
        </w:rPr>
        <w:t>poskytovatel</w:t>
      </w:r>
      <w:r w:rsidRPr="002E3CF9">
        <w:rPr>
          <w:rFonts w:ascii="Calibri" w:hAnsi="Calibri" w:cs="Times New Roman"/>
          <w:sz w:val="22"/>
          <w:szCs w:val="22"/>
        </w:rPr>
        <w:t xml:space="preserve">i </w:t>
      </w:r>
      <w:r w:rsidR="00FB57AE">
        <w:rPr>
          <w:rFonts w:ascii="Calibri" w:hAnsi="Calibri" w:cs="Times New Roman"/>
          <w:sz w:val="22"/>
          <w:szCs w:val="22"/>
        </w:rPr>
        <w:br/>
      </w:r>
      <w:r w:rsidRPr="002E3CF9">
        <w:rPr>
          <w:rFonts w:ascii="Calibri" w:hAnsi="Calibri" w:cs="Times New Roman"/>
          <w:sz w:val="22"/>
          <w:szCs w:val="22"/>
        </w:rPr>
        <w:t>a končící dnem řádného odstranění oznámených záručních vad.</w:t>
      </w:r>
    </w:p>
    <w:p w:rsidRPr="002E3CF9" w:rsidR="00547F64" w:rsidRDefault="00547F64" w14:paraId="0244072F" w14:textId="77777777">
      <w:pPr>
        <w:pStyle w:val="Odstavecseseznamem1"/>
        <w:jc w:val="both"/>
        <w:rPr>
          <w:rFonts w:ascii="Calibri" w:hAnsi="Calibri" w:cs="Times New Roman"/>
          <w:sz w:val="22"/>
          <w:szCs w:val="22"/>
        </w:rPr>
      </w:pPr>
    </w:p>
    <w:p w:rsidRPr="002E3CF9" w:rsidR="00547F64" w:rsidRDefault="00547F64" w14:paraId="1B35BF75" w14:textId="77777777">
      <w:pPr>
        <w:pStyle w:val="Odstavecseseznamem1"/>
        <w:jc w:val="both"/>
        <w:rPr>
          <w:rFonts w:ascii="Calibri" w:hAnsi="Calibri" w:cs="Times New Roman"/>
          <w:sz w:val="22"/>
          <w:szCs w:val="22"/>
        </w:rPr>
      </w:pPr>
    </w:p>
    <w:p w:rsidRPr="002E3CF9" w:rsidR="00547F64" w:rsidRDefault="00547F64" w14:paraId="77FEA9E8" w14:textId="77777777">
      <w:pPr>
        <w:pStyle w:val="Odstavecseseznamem1"/>
        <w:jc w:val="both"/>
        <w:rPr>
          <w:rFonts w:ascii="Calibri" w:hAnsi="Calibri" w:cs="Times New Roman"/>
          <w:sz w:val="22"/>
          <w:szCs w:val="22"/>
        </w:rPr>
      </w:pPr>
    </w:p>
    <w:p w:rsidRPr="002E3CF9" w:rsidR="00547F64" w:rsidRDefault="00547F64" w14:paraId="7FC925FF" w14:textId="77777777">
      <w:pPr>
        <w:pStyle w:val="Styl1"/>
        <w:rPr>
          <w:rFonts w:ascii="Calibri" w:hAnsi="Calibri"/>
        </w:rPr>
      </w:pPr>
      <w:r w:rsidRPr="002E3CF9">
        <w:rPr>
          <w:rFonts w:ascii="Calibri" w:hAnsi="Calibri" w:cs="Calibri"/>
        </w:rPr>
        <w:t xml:space="preserve">XII. </w:t>
      </w:r>
      <w:bookmarkStart w:name="_Ref354386714" w:id="4"/>
      <w:r w:rsidRPr="002E3CF9">
        <w:rPr>
          <w:rFonts w:ascii="Calibri" w:hAnsi="Calibri" w:cs="Calibri"/>
        </w:rPr>
        <w:t>OSTATNÍ PODMÍNKY PLNĚNÍ PŘEDMĚTU SMLOUVY</w:t>
      </w:r>
      <w:bookmarkEnd w:id="4"/>
    </w:p>
    <w:p w:rsidRPr="002E3CF9" w:rsidR="00547F64" w:rsidRDefault="00547F64" w14:paraId="62C3A1D8" w14:textId="77777777">
      <w:pPr>
        <w:pStyle w:val="Odstavecodsazen"/>
        <w:keepNext/>
        <w:keepLines/>
        <w:tabs>
          <w:tab w:val="clear" w:pos="3031"/>
        </w:tabs>
        <w:jc w:val="both"/>
        <w:rPr>
          <w:rFonts w:ascii="Calibri" w:hAnsi="Calibri" w:cs="Times New Roman"/>
          <w:sz w:val="22"/>
          <w:szCs w:val="22"/>
        </w:rPr>
      </w:pPr>
    </w:p>
    <w:p w:rsidRPr="002E3CF9" w:rsidR="00547F64" w:rsidRDefault="00B12C6C" w14:paraId="4AC7D84D" w14:textId="77777777">
      <w:pPr>
        <w:pStyle w:val="Odstavecodsazen"/>
        <w:numPr>
          <w:ilvl w:val="0"/>
          <w:numId w:val="15"/>
        </w:numPr>
        <w:tabs>
          <w:tab w:val="clear" w:pos="3031"/>
        </w:tabs>
        <w:ind w:left="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je povinen při provádění </w:t>
      </w:r>
      <w:r w:rsidR="0000469E">
        <w:rPr>
          <w:rFonts w:ascii="Calibri" w:hAnsi="Calibri" w:cs="Times New Roman"/>
          <w:sz w:val="22"/>
          <w:szCs w:val="22"/>
        </w:rPr>
        <w:t>plnění</w:t>
      </w:r>
      <w:r w:rsidRPr="002E3CF9" w:rsidR="00547F64">
        <w:rPr>
          <w:rFonts w:ascii="Calibri" w:hAnsi="Calibri" w:cs="Times New Roman"/>
          <w:sz w:val="22"/>
          <w:szCs w:val="22"/>
        </w:rPr>
        <w:t xml:space="preserve"> postupovat v souladu s platnými a účinnými právními předpisy ČR a EU.</w:t>
      </w:r>
    </w:p>
    <w:p w:rsidRPr="002E3CF9" w:rsidR="00547F64" w:rsidP="00402B4B" w:rsidRDefault="00547F64" w14:paraId="0D8E29E8" w14:textId="77777777">
      <w:pPr>
        <w:pStyle w:val="Odstavecseseznamem1"/>
        <w:ind w:left="0"/>
        <w:jc w:val="both"/>
        <w:rPr>
          <w:rFonts w:ascii="Calibri" w:hAnsi="Calibri" w:cs="Times New Roman"/>
          <w:sz w:val="22"/>
          <w:szCs w:val="22"/>
        </w:rPr>
      </w:pPr>
    </w:p>
    <w:p w:rsidRPr="00A12B2D" w:rsidR="00547F64" w:rsidRDefault="00B12C6C" w14:paraId="21EA52DE" w14:textId="60551DA2">
      <w:pPr>
        <w:pStyle w:val="Odstavecodsazen"/>
        <w:numPr>
          <w:ilvl w:val="0"/>
          <w:numId w:val="15"/>
        </w:numPr>
        <w:tabs>
          <w:tab w:val="clear" w:pos="3031"/>
        </w:tabs>
        <w:ind w:left="284"/>
        <w:jc w:val="both"/>
        <w:rPr>
          <w:rFonts w:ascii="Calibri" w:hAnsi="Calibri" w:cs="Times New Roman"/>
          <w:sz w:val="22"/>
          <w:szCs w:val="22"/>
        </w:rPr>
      </w:pPr>
      <w:r>
        <w:rPr>
          <w:rFonts w:ascii="Calibri" w:hAnsi="Calibri" w:cs="Times New Roman"/>
          <w:color w:val="00000A"/>
          <w:sz w:val="22"/>
          <w:szCs w:val="22"/>
        </w:rPr>
        <w:t>Poskytovatel</w:t>
      </w:r>
      <w:r w:rsidRPr="002E3CF9" w:rsidR="00547F64">
        <w:rPr>
          <w:rFonts w:ascii="Calibri" w:hAnsi="Calibri" w:cs="Times New Roman"/>
          <w:color w:val="FF0000"/>
          <w:sz w:val="22"/>
          <w:szCs w:val="22"/>
        </w:rPr>
        <w:t xml:space="preserve"> </w:t>
      </w:r>
      <w:r w:rsidRPr="002E3CF9" w:rsidR="00547F64">
        <w:rPr>
          <w:rFonts w:ascii="Calibri" w:hAnsi="Calibri" w:cs="Times New Roman"/>
          <w:color w:val="00000A"/>
          <w:sz w:val="22"/>
          <w:szCs w:val="22"/>
        </w:rPr>
        <w:t xml:space="preserve">je oprávněn zajistit provedení částí </w:t>
      </w:r>
      <w:r w:rsidR="0000469E">
        <w:rPr>
          <w:rFonts w:ascii="Calibri" w:hAnsi="Calibri" w:cs="Times New Roman"/>
          <w:color w:val="00000A"/>
          <w:sz w:val="22"/>
          <w:szCs w:val="22"/>
        </w:rPr>
        <w:t>plnění</w:t>
      </w:r>
      <w:r w:rsidRPr="002E3CF9" w:rsidR="00547F64">
        <w:rPr>
          <w:rFonts w:ascii="Calibri" w:hAnsi="Calibri" w:cs="Times New Roman"/>
          <w:color w:val="00000A"/>
          <w:sz w:val="22"/>
          <w:szCs w:val="22"/>
        </w:rPr>
        <w:t xml:space="preserve"> </w:t>
      </w:r>
      <w:r w:rsidRPr="00A12B2D" w:rsidR="00885278">
        <w:rPr>
          <w:rFonts w:ascii="Calibri" w:hAnsi="Calibri" w:cs="Times New Roman"/>
          <w:color w:val="00000A"/>
          <w:sz w:val="22"/>
          <w:szCs w:val="22"/>
        </w:rPr>
        <w:t>pod</w:t>
      </w:r>
      <w:r w:rsidRPr="00A12B2D" w:rsidR="00547F64">
        <w:rPr>
          <w:rFonts w:ascii="Calibri" w:hAnsi="Calibri" w:cs="Times New Roman"/>
          <w:color w:val="00000A"/>
          <w:sz w:val="22"/>
          <w:szCs w:val="22"/>
        </w:rPr>
        <w:t>dodavateli.</w:t>
      </w:r>
    </w:p>
    <w:p w:rsidRPr="002E3CF9" w:rsidR="00547F64" w:rsidP="00402B4B" w:rsidRDefault="00292236" w14:paraId="392D82AD" w14:textId="438088DD">
      <w:pPr>
        <w:pStyle w:val="Normln1"/>
        <w:tabs>
          <w:tab w:val="left" w:pos="8340"/>
        </w:tabs>
        <w:jc w:val="both"/>
        <w:rPr>
          <w:rFonts w:ascii="Calibri" w:hAnsi="Calibri" w:cs="Times New Roman"/>
          <w:sz w:val="22"/>
          <w:szCs w:val="22"/>
        </w:rPr>
      </w:pPr>
      <w:r>
        <w:rPr>
          <w:rFonts w:ascii="Calibri" w:hAnsi="Calibri" w:cs="Times New Roman"/>
          <w:sz w:val="22"/>
          <w:szCs w:val="22"/>
        </w:rPr>
        <w:tab/>
      </w:r>
    </w:p>
    <w:p w:rsidRPr="00781E49" w:rsidR="00547F64" w:rsidP="004745DC" w:rsidRDefault="00547F64" w14:paraId="21FAE75D" w14:textId="607A3B80">
      <w:pPr>
        <w:pStyle w:val="Odstavecodsazen"/>
        <w:numPr>
          <w:ilvl w:val="0"/>
          <w:numId w:val="15"/>
        </w:numPr>
        <w:tabs>
          <w:tab w:val="clear" w:pos="3031"/>
        </w:tabs>
        <w:ind w:left="283" w:hanging="357"/>
        <w:jc w:val="both"/>
        <w:rPr>
          <w:rFonts w:ascii="Calibri" w:hAnsi="Calibri" w:cs="Times New Roman"/>
          <w:color w:val="auto"/>
          <w:sz w:val="22"/>
          <w:szCs w:val="22"/>
        </w:rPr>
      </w:pPr>
      <w:r w:rsidRPr="00781E49">
        <w:rPr>
          <w:rFonts w:ascii="Calibri" w:hAnsi="Calibri" w:cs="Times New Roman"/>
          <w:color w:val="auto"/>
          <w:sz w:val="22"/>
          <w:szCs w:val="22"/>
        </w:rPr>
        <w:t xml:space="preserve">Smluvní strany jsou povinny zachovávat mlčenlivost o všech skutečnostech a informacích, které jsou obsažené v této smlouvě a dále o všech skutečnostech a informacích, které jim byly v souvislosti s touto smlouvou nebo jejím plněním jakkoliv zpřístupněny, předány či sděleny, nebo o nichž se jakkoliv dozvěděli, vyjma těch, které jsou v okamžiku, kdy se s nimi smluvní strana seznámila, prokazatelně veřejně přístupné nebo těch, které se bez zavinění smluvní strany veřejně přístupnými stanou (dále jen „důvěrné informace“). Smluvní strany nesmí důvěrné informace použít v rozporu s jejich účelem, nesmí je použít ve prospěch svůj nebo třetích osob a nesmí je použít ani v neprospěch </w:t>
      </w:r>
      <w:r w:rsidR="00B12C6C">
        <w:rPr>
          <w:rFonts w:ascii="Calibri" w:hAnsi="Calibri" w:cs="Times New Roman"/>
          <w:color w:val="auto"/>
          <w:sz w:val="22"/>
          <w:szCs w:val="22"/>
        </w:rPr>
        <w:t>p</w:t>
      </w:r>
      <w:r w:rsidR="004B5BD0">
        <w:rPr>
          <w:rFonts w:ascii="Calibri" w:hAnsi="Calibri" w:cs="Times New Roman"/>
          <w:color w:val="auto"/>
          <w:sz w:val="22"/>
          <w:szCs w:val="22"/>
        </w:rPr>
        <w:t>říjemc</w:t>
      </w:r>
      <w:r w:rsidRPr="00781E49">
        <w:rPr>
          <w:rFonts w:ascii="Calibri" w:hAnsi="Calibri" w:cs="Times New Roman"/>
          <w:color w:val="auto"/>
          <w:sz w:val="22"/>
          <w:szCs w:val="22"/>
        </w:rPr>
        <w:t>e. Povinnosti dle tohoto odstavce jsou smluvní strany povinny zachovávat i po zániku této smlouvy, vyjma případů, kdy se důvěrné informace stanou prokazatelně veřejně přístupné bez zavinění smluvní strany. Povinnosti dle tohoto odstavce se nevztahují na případy, kdy je smluvní strana povinna zveřejnit důvěrnou informaci na základě povinnosti uložené smluvní straně právním předpisem nebo rozhodnutím orgánu veřejné moci. Porušením této povinnosti současně není sdělení informace advokátovi smluvní strany pro účely právního posouzení nebo podání žaloby nebo soudu v rámci soudního řízení.</w:t>
      </w:r>
    </w:p>
    <w:p w:rsidR="00936E14" w:rsidP="00936E14" w:rsidRDefault="00936E14" w14:paraId="318A9D53" w14:textId="77777777">
      <w:pPr>
        <w:pStyle w:val="Odstavecodsazen"/>
        <w:tabs>
          <w:tab w:val="clear" w:pos="3031"/>
        </w:tabs>
        <w:ind w:left="284" w:firstLine="0"/>
        <w:jc w:val="both"/>
        <w:rPr>
          <w:rFonts w:ascii="Calibri" w:hAnsi="Calibri" w:cs="Times New Roman"/>
          <w:color w:val="FF0000"/>
          <w:sz w:val="22"/>
          <w:szCs w:val="22"/>
        </w:rPr>
      </w:pPr>
    </w:p>
    <w:p w:rsidRPr="00781E49" w:rsidR="00936E14" w:rsidRDefault="00936E14" w14:paraId="2DC23805" w14:textId="2FBAFFA2">
      <w:pPr>
        <w:pStyle w:val="Odstavecodsazen"/>
        <w:numPr>
          <w:ilvl w:val="0"/>
          <w:numId w:val="15"/>
        </w:numPr>
        <w:tabs>
          <w:tab w:val="clear" w:pos="3031"/>
        </w:tabs>
        <w:ind w:left="284"/>
        <w:jc w:val="both"/>
        <w:rPr>
          <w:rFonts w:ascii="Calibri" w:hAnsi="Calibri" w:cs="Times New Roman"/>
          <w:color w:val="auto"/>
          <w:sz w:val="22"/>
          <w:szCs w:val="22"/>
        </w:rPr>
      </w:pPr>
      <w:r w:rsidRPr="00781E49">
        <w:rPr>
          <w:rFonts w:ascii="Calibri" w:hAnsi="Calibri" w:cs="Times New Roman"/>
          <w:color w:val="auto"/>
          <w:sz w:val="22"/>
          <w:szCs w:val="22"/>
        </w:rPr>
        <w:t xml:space="preserve">V případě rozporu </w:t>
      </w:r>
      <w:r w:rsidR="004B5BD0">
        <w:rPr>
          <w:rFonts w:ascii="Calibri" w:hAnsi="Calibri" w:cs="Times New Roman"/>
          <w:color w:val="auto"/>
          <w:sz w:val="22"/>
          <w:szCs w:val="22"/>
        </w:rPr>
        <w:t>mezi ustanovením této smlouvy</w:t>
      </w:r>
      <w:r w:rsidRPr="00781E49">
        <w:rPr>
          <w:rFonts w:ascii="Calibri" w:hAnsi="Calibri" w:cs="Times New Roman"/>
          <w:color w:val="auto"/>
          <w:sz w:val="22"/>
          <w:szCs w:val="22"/>
        </w:rPr>
        <w:t xml:space="preserve"> a příloh</w:t>
      </w:r>
      <w:r w:rsidR="004B5BD0">
        <w:rPr>
          <w:rFonts w:ascii="Calibri" w:hAnsi="Calibri" w:cs="Times New Roman"/>
          <w:color w:val="auto"/>
          <w:sz w:val="22"/>
          <w:szCs w:val="22"/>
        </w:rPr>
        <w:t>ami této smlouvy</w:t>
      </w:r>
      <w:r w:rsidRPr="00781E49">
        <w:rPr>
          <w:rFonts w:ascii="Calibri" w:hAnsi="Calibri" w:cs="Times New Roman"/>
          <w:color w:val="auto"/>
          <w:sz w:val="22"/>
          <w:szCs w:val="22"/>
        </w:rPr>
        <w:t xml:space="preserve"> platí to ustanovení, které je obsahově širší</w:t>
      </w:r>
      <w:r w:rsidRPr="00781E49" w:rsidR="005B550A">
        <w:rPr>
          <w:rFonts w:ascii="Calibri" w:hAnsi="Calibri" w:cs="Times New Roman"/>
          <w:color w:val="auto"/>
          <w:sz w:val="22"/>
          <w:szCs w:val="22"/>
        </w:rPr>
        <w:t xml:space="preserve"> a pro </w:t>
      </w:r>
      <w:r w:rsidR="00B12C6C">
        <w:rPr>
          <w:rFonts w:ascii="Calibri" w:hAnsi="Calibri" w:cs="Times New Roman"/>
          <w:color w:val="auto"/>
          <w:sz w:val="22"/>
          <w:szCs w:val="22"/>
        </w:rPr>
        <w:t>příjemce</w:t>
      </w:r>
      <w:r w:rsidRPr="00781E49" w:rsidR="005B550A">
        <w:rPr>
          <w:rFonts w:ascii="Calibri" w:hAnsi="Calibri" w:cs="Times New Roman"/>
          <w:color w:val="auto"/>
          <w:sz w:val="22"/>
          <w:szCs w:val="22"/>
        </w:rPr>
        <w:t xml:space="preserve"> výhodnější</w:t>
      </w:r>
      <w:r w:rsidRPr="00781E49">
        <w:rPr>
          <w:rFonts w:ascii="Calibri" w:hAnsi="Calibri" w:cs="Times New Roman"/>
          <w:color w:val="auto"/>
          <w:sz w:val="22"/>
          <w:szCs w:val="22"/>
        </w:rPr>
        <w:t xml:space="preserve">. </w:t>
      </w:r>
    </w:p>
    <w:p w:rsidRPr="002E3CF9" w:rsidR="00547F64" w:rsidRDefault="00547F64" w14:paraId="0EEBDA82" w14:textId="77777777">
      <w:pPr>
        <w:pStyle w:val="Odstavecodsazen"/>
        <w:tabs>
          <w:tab w:val="clear" w:pos="3031"/>
        </w:tabs>
        <w:jc w:val="both"/>
        <w:rPr>
          <w:rFonts w:ascii="Calibri" w:hAnsi="Calibri" w:cs="Times New Roman"/>
          <w:sz w:val="22"/>
          <w:szCs w:val="22"/>
        </w:rPr>
      </w:pPr>
    </w:p>
    <w:p w:rsidRPr="002E3CF9" w:rsidR="00547F64" w:rsidRDefault="00547F64" w14:paraId="092A53AB" w14:textId="77777777">
      <w:pPr>
        <w:pStyle w:val="Odstavecodsazen"/>
        <w:tabs>
          <w:tab w:val="clear" w:pos="3031"/>
        </w:tabs>
        <w:jc w:val="both"/>
        <w:rPr>
          <w:rFonts w:ascii="Calibri" w:hAnsi="Calibri" w:cs="Times New Roman"/>
          <w:sz w:val="22"/>
          <w:szCs w:val="22"/>
        </w:rPr>
      </w:pPr>
    </w:p>
    <w:p w:rsidRPr="002E3CF9" w:rsidR="00547F64" w:rsidP="005A191B" w:rsidRDefault="00547F64" w14:paraId="37D88191" w14:textId="77777777">
      <w:pPr>
        <w:pStyle w:val="Styl1"/>
        <w:rPr>
          <w:rFonts w:ascii="Calibri" w:hAnsi="Calibri"/>
        </w:rPr>
      </w:pPr>
      <w:r w:rsidRPr="002E3CF9">
        <w:rPr>
          <w:rFonts w:ascii="Calibri" w:hAnsi="Calibri" w:cs="Calibri"/>
        </w:rPr>
        <w:lastRenderedPageBreak/>
        <w:t>XIII. UKONČENÍ SMLOUVY</w:t>
      </w:r>
    </w:p>
    <w:p w:rsidRPr="002E3CF9" w:rsidR="00547F64" w:rsidRDefault="00547F64" w14:paraId="07EF653B" w14:textId="77777777">
      <w:pPr>
        <w:pStyle w:val="Odstavecodsazen"/>
        <w:tabs>
          <w:tab w:val="clear" w:pos="3031"/>
        </w:tabs>
        <w:jc w:val="both"/>
        <w:rPr>
          <w:rFonts w:ascii="Calibri" w:hAnsi="Calibri" w:cs="Times New Roman"/>
          <w:sz w:val="22"/>
          <w:szCs w:val="22"/>
        </w:rPr>
      </w:pPr>
    </w:p>
    <w:p w:rsidRPr="002E3CF9" w:rsidR="00547F64" w:rsidRDefault="00B12C6C" w14:paraId="060B3BD7" w14:textId="77777777">
      <w:pPr>
        <w:pStyle w:val="Odstavecodsazen"/>
        <w:numPr>
          <w:ilvl w:val="0"/>
          <w:numId w:val="17"/>
        </w:numPr>
        <w:tabs>
          <w:tab w:val="clear" w:pos="3031"/>
        </w:tabs>
        <w:ind w:left="284"/>
        <w:jc w:val="both"/>
        <w:rPr>
          <w:rFonts w:ascii="Calibri" w:hAnsi="Calibri" w:cs="Times New Roman"/>
          <w:sz w:val="22"/>
          <w:szCs w:val="22"/>
        </w:rPr>
      </w:pPr>
      <w:r>
        <w:rPr>
          <w:rFonts w:ascii="Calibri" w:hAnsi="Calibri" w:cs="Times New Roman"/>
          <w:sz w:val="22"/>
          <w:szCs w:val="22"/>
        </w:rPr>
        <w:t>Příjemce</w:t>
      </w:r>
      <w:r w:rsidRPr="002E3CF9" w:rsidR="00547F64">
        <w:rPr>
          <w:rFonts w:ascii="Calibri" w:hAnsi="Calibri" w:cs="Times New Roman"/>
          <w:sz w:val="22"/>
          <w:szCs w:val="22"/>
        </w:rPr>
        <w:t xml:space="preserve"> je oprávněn (kromě případů uvedených v § 2001 a násl. občanského zákoníku od této smlouvy písemně odstoupit:</w:t>
      </w:r>
    </w:p>
    <w:p w:rsidRPr="002E3CF9" w:rsidR="00547F64" w:rsidRDefault="00547F64" w14:paraId="78034B71" w14:textId="77777777">
      <w:pPr>
        <w:pStyle w:val="Odstavecodsazen"/>
        <w:numPr>
          <w:ilvl w:val="0"/>
          <w:numId w:val="18"/>
        </w:numPr>
        <w:tabs>
          <w:tab w:val="clear" w:pos="3031"/>
        </w:tabs>
        <w:ind w:left="709"/>
        <w:jc w:val="both"/>
        <w:rPr>
          <w:rFonts w:ascii="Calibri" w:hAnsi="Calibri" w:cs="Times New Roman"/>
          <w:sz w:val="22"/>
          <w:szCs w:val="22"/>
        </w:rPr>
      </w:pPr>
      <w:r w:rsidRPr="002E3CF9">
        <w:rPr>
          <w:rFonts w:ascii="Calibri" w:hAnsi="Calibri" w:cs="Times New Roman"/>
          <w:sz w:val="22"/>
          <w:szCs w:val="22"/>
        </w:rPr>
        <w:t xml:space="preserve">byl-li pravomocně zjištěn úpadek </w:t>
      </w:r>
      <w:r w:rsidR="00B12C6C">
        <w:rPr>
          <w:rFonts w:ascii="Calibri" w:hAnsi="Calibri" w:cs="Times New Roman"/>
          <w:sz w:val="22"/>
          <w:szCs w:val="22"/>
        </w:rPr>
        <w:t>poskytovatel</w:t>
      </w:r>
      <w:r w:rsidRPr="002E3CF9">
        <w:rPr>
          <w:rFonts w:ascii="Calibri" w:hAnsi="Calibri" w:cs="Times New Roman"/>
          <w:sz w:val="22"/>
          <w:szCs w:val="22"/>
        </w:rPr>
        <w:t xml:space="preserve">e a rozhodnuto o způsobu řešení úpadku konkursem, nebo byl-li insolvenční návrh pravomocně zamítnut pro nedostatek majetku </w:t>
      </w:r>
      <w:r w:rsidR="00B12C6C">
        <w:rPr>
          <w:rFonts w:ascii="Calibri" w:hAnsi="Calibri" w:cs="Times New Roman"/>
          <w:sz w:val="22"/>
          <w:szCs w:val="22"/>
        </w:rPr>
        <w:t>poskytovatel</w:t>
      </w:r>
      <w:r w:rsidRPr="002E3CF9">
        <w:rPr>
          <w:rFonts w:ascii="Calibri" w:hAnsi="Calibri" w:cs="Times New Roman"/>
          <w:sz w:val="22"/>
          <w:szCs w:val="22"/>
        </w:rPr>
        <w:t>e;</w:t>
      </w:r>
    </w:p>
    <w:p w:rsidRPr="002E3CF9" w:rsidR="00547F64" w:rsidRDefault="00547F64" w14:paraId="317231ED" w14:textId="77777777">
      <w:pPr>
        <w:pStyle w:val="Odstavecodsazen"/>
        <w:numPr>
          <w:ilvl w:val="0"/>
          <w:numId w:val="18"/>
        </w:numPr>
        <w:tabs>
          <w:tab w:val="clear" w:pos="3031"/>
        </w:tabs>
        <w:ind w:left="709"/>
        <w:jc w:val="both"/>
        <w:rPr>
          <w:rFonts w:ascii="Calibri" w:hAnsi="Calibri" w:cs="Times New Roman"/>
          <w:sz w:val="22"/>
          <w:szCs w:val="22"/>
        </w:rPr>
      </w:pPr>
      <w:r w:rsidRPr="002E3CF9">
        <w:rPr>
          <w:rFonts w:ascii="Calibri" w:hAnsi="Calibri" w:cs="Times New Roman"/>
          <w:sz w:val="22"/>
          <w:szCs w:val="22"/>
        </w:rPr>
        <w:t xml:space="preserve">jestliže se </w:t>
      </w:r>
      <w:r w:rsidR="00B12C6C">
        <w:rPr>
          <w:rFonts w:ascii="Calibri" w:hAnsi="Calibri" w:cs="Times New Roman"/>
          <w:sz w:val="22"/>
          <w:szCs w:val="22"/>
        </w:rPr>
        <w:t>poskytovatel</w:t>
      </w:r>
      <w:r w:rsidRPr="002E3CF9">
        <w:rPr>
          <w:rFonts w:ascii="Calibri" w:hAnsi="Calibri" w:cs="Times New Roman"/>
          <w:sz w:val="22"/>
          <w:szCs w:val="22"/>
        </w:rPr>
        <w:t xml:space="preserve"> ocitne v prodlení s předáním </w:t>
      </w:r>
      <w:r w:rsidR="0000469E">
        <w:rPr>
          <w:rFonts w:ascii="Calibri" w:hAnsi="Calibri" w:cs="Times New Roman"/>
          <w:sz w:val="22"/>
          <w:szCs w:val="22"/>
        </w:rPr>
        <w:t>plnění</w:t>
      </w:r>
      <w:r w:rsidRPr="002E3CF9">
        <w:rPr>
          <w:rFonts w:ascii="Calibri" w:hAnsi="Calibri" w:cs="Times New Roman"/>
          <w:sz w:val="22"/>
          <w:szCs w:val="22"/>
        </w:rPr>
        <w:t xml:space="preserve"> delším než 20 dní;</w:t>
      </w:r>
    </w:p>
    <w:p w:rsidRPr="002E3CF9" w:rsidR="00547F64" w:rsidRDefault="00547F64" w14:paraId="04F21EF4" w14:textId="77777777">
      <w:pPr>
        <w:pStyle w:val="Odstavecodsazen"/>
        <w:numPr>
          <w:ilvl w:val="0"/>
          <w:numId w:val="18"/>
        </w:numPr>
        <w:tabs>
          <w:tab w:val="clear" w:pos="3031"/>
        </w:tabs>
        <w:ind w:left="709"/>
        <w:jc w:val="both"/>
        <w:rPr>
          <w:rFonts w:ascii="Calibri" w:hAnsi="Calibri" w:cs="Times New Roman"/>
          <w:sz w:val="22"/>
          <w:szCs w:val="22"/>
        </w:rPr>
      </w:pPr>
      <w:r w:rsidRPr="002E3CF9">
        <w:rPr>
          <w:rFonts w:ascii="Calibri" w:hAnsi="Calibri" w:cs="Times New Roman"/>
          <w:sz w:val="22"/>
          <w:szCs w:val="22"/>
        </w:rPr>
        <w:t xml:space="preserve">jestliže se </w:t>
      </w:r>
      <w:r w:rsidR="00B12C6C">
        <w:rPr>
          <w:rFonts w:ascii="Calibri" w:hAnsi="Calibri" w:cs="Times New Roman"/>
          <w:sz w:val="22"/>
          <w:szCs w:val="22"/>
        </w:rPr>
        <w:t>poskytovatel</w:t>
      </w:r>
      <w:r w:rsidRPr="002E3CF9">
        <w:rPr>
          <w:rFonts w:ascii="Calibri" w:hAnsi="Calibri" w:cs="Times New Roman"/>
          <w:sz w:val="22"/>
          <w:szCs w:val="22"/>
        </w:rPr>
        <w:t xml:space="preserve"> ocitne v prodlení s odstraněním vad a nedodělků zjištěných při předání </w:t>
      </w:r>
      <w:r w:rsidR="0000469E">
        <w:rPr>
          <w:rFonts w:ascii="Calibri" w:hAnsi="Calibri" w:cs="Times New Roman"/>
          <w:sz w:val="22"/>
          <w:szCs w:val="22"/>
        </w:rPr>
        <w:t>plnění</w:t>
      </w:r>
      <w:r w:rsidRPr="002E3CF9">
        <w:rPr>
          <w:rFonts w:ascii="Calibri" w:hAnsi="Calibri" w:cs="Times New Roman"/>
          <w:sz w:val="22"/>
          <w:szCs w:val="22"/>
        </w:rPr>
        <w:t xml:space="preserve"> delším než 20 dní;</w:t>
      </w:r>
    </w:p>
    <w:p w:rsidRPr="002E3CF9" w:rsidR="00547F64" w:rsidRDefault="00547F64" w14:paraId="579A1F8D" w14:textId="1DA25A02">
      <w:pPr>
        <w:pStyle w:val="Odstavecodsazen"/>
        <w:numPr>
          <w:ilvl w:val="0"/>
          <w:numId w:val="18"/>
        </w:numPr>
        <w:tabs>
          <w:tab w:val="clear" w:pos="3031"/>
        </w:tabs>
        <w:ind w:left="709"/>
        <w:jc w:val="both"/>
        <w:rPr>
          <w:rFonts w:ascii="Calibri" w:hAnsi="Calibri" w:cs="Times New Roman"/>
          <w:sz w:val="22"/>
          <w:szCs w:val="22"/>
        </w:rPr>
      </w:pPr>
      <w:r w:rsidRPr="002E3CF9">
        <w:rPr>
          <w:rFonts w:ascii="Calibri" w:hAnsi="Calibri" w:cs="Times New Roman"/>
          <w:sz w:val="22"/>
          <w:szCs w:val="22"/>
        </w:rPr>
        <w:t xml:space="preserve">jestliže </w:t>
      </w:r>
      <w:r w:rsidR="00B12C6C">
        <w:rPr>
          <w:rFonts w:ascii="Calibri" w:hAnsi="Calibri" w:cs="Times New Roman"/>
          <w:sz w:val="22"/>
          <w:szCs w:val="22"/>
        </w:rPr>
        <w:t>poskytovatel</w:t>
      </w:r>
      <w:r w:rsidR="004B5BD0">
        <w:rPr>
          <w:rFonts w:ascii="Calibri" w:hAnsi="Calibri" w:cs="Times New Roman"/>
          <w:sz w:val="22"/>
          <w:szCs w:val="22"/>
        </w:rPr>
        <w:t xml:space="preserve"> poskytuje</w:t>
      </w:r>
      <w:r w:rsidRPr="002E3CF9">
        <w:rPr>
          <w:rFonts w:ascii="Calibri" w:hAnsi="Calibri" w:cs="Times New Roman"/>
          <w:sz w:val="22"/>
          <w:szCs w:val="22"/>
        </w:rPr>
        <w:t xml:space="preserve"> </w:t>
      </w:r>
      <w:r w:rsidR="00A13407">
        <w:rPr>
          <w:rFonts w:ascii="Calibri" w:hAnsi="Calibri" w:cs="Times New Roman"/>
          <w:sz w:val="22"/>
          <w:szCs w:val="22"/>
        </w:rPr>
        <w:t>služby</w:t>
      </w:r>
      <w:r w:rsidRPr="002E3CF9">
        <w:rPr>
          <w:rFonts w:ascii="Calibri" w:hAnsi="Calibri" w:cs="Times New Roman"/>
          <w:sz w:val="22"/>
          <w:szCs w:val="22"/>
        </w:rPr>
        <w:t xml:space="preserve"> v rozporu s touto smlouvou nebo pokyny </w:t>
      </w:r>
      <w:r w:rsidR="00B12C6C">
        <w:rPr>
          <w:rFonts w:ascii="Calibri" w:hAnsi="Calibri" w:cs="Times New Roman"/>
          <w:sz w:val="22"/>
          <w:szCs w:val="22"/>
        </w:rPr>
        <w:t>příjemce</w:t>
      </w:r>
      <w:r w:rsidRPr="002E3CF9">
        <w:rPr>
          <w:rFonts w:ascii="Calibri" w:hAnsi="Calibri" w:cs="Times New Roman"/>
          <w:sz w:val="22"/>
          <w:szCs w:val="22"/>
        </w:rPr>
        <w:t xml:space="preserve"> a nezjedná nápravu ani v dodatečné lhůtě stanovené </w:t>
      </w:r>
      <w:r w:rsidR="00B12C6C">
        <w:rPr>
          <w:rFonts w:ascii="Calibri" w:hAnsi="Calibri" w:cs="Times New Roman"/>
          <w:sz w:val="22"/>
          <w:szCs w:val="22"/>
        </w:rPr>
        <w:t>příjemce</w:t>
      </w:r>
      <w:r w:rsidRPr="002E3CF9">
        <w:rPr>
          <w:rFonts w:ascii="Calibri" w:hAnsi="Calibri" w:cs="Times New Roman"/>
          <w:sz w:val="22"/>
          <w:szCs w:val="22"/>
        </w:rPr>
        <w:t>m;</w:t>
      </w:r>
    </w:p>
    <w:p w:rsidRPr="002E3CF9" w:rsidR="00547F64" w:rsidRDefault="00547F64" w14:paraId="4EB944CE" w14:textId="77777777">
      <w:pPr>
        <w:pStyle w:val="Odstavecodsazen"/>
        <w:numPr>
          <w:ilvl w:val="0"/>
          <w:numId w:val="18"/>
        </w:numPr>
        <w:tabs>
          <w:tab w:val="clear" w:pos="3031"/>
        </w:tabs>
        <w:ind w:left="709"/>
        <w:jc w:val="both"/>
        <w:rPr>
          <w:rFonts w:ascii="Calibri" w:hAnsi="Calibri" w:cs="Times New Roman"/>
          <w:sz w:val="22"/>
          <w:szCs w:val="22"/>
        </w:rPr>
      </w:pPr>
      <w:r w:rsidRPr="002E3CF9">
        <w:rPr>
          <w:rFonts w:ascii="Calibri" w:hAnsi="Calibri" w:cs="Times New Roman"/>
          <w:sz w:val="22"/>
          <w:szCs w:val="22"/>
        </w:rPr>
        <w:t xml:space="preserve">jestliže </w:t>
      </w:r>
      <w:r w:rsidR="00B12C6C">
        <w:rPr>
          <w:rFonts w:ascii="Calibri" w:hAnsi="Calibri" w:cs="Times New Roman"/>
          <w:sz w:val="22"/>
          <w:szCs w:val="22"/>
        </w:rPr>
        <w:t>poskytovatel</w:t>
      </w:r>
      <w:r w:rsidRPr="002E3CF9">
        <w:rPr>
          <w:rFonts w:ascii="Calibri" w:hAnsi="Calibri" w:cs="Times New Roman"/>
          <w:sz w:val="22"/>
          <w:szCs w:val="22"/>
        </w:rPr>
        <w:t xml:space="preserve"> poruší </w:t>
      </w:r>
      <w:r w:rsidR="00A27C4D">
        <w:rPr>
          <w:rFonts w:ascii="Calibri" w:hAnsi="Calibri" w:cs="Times New Roman"/>
          <w:sz w:val="22"/>
          <w:szCs w:val="22"/>
        </w:rPr>
        <w:t xml:space="preserve">svoji povinnost uvedenou v čl. </w:t>
      </w:r>
      <w:r w:rsidRPr="002E3CF9">
        <w:rPr>
          <w:rFonts w:ascii="Calibri" w:hAnsi="Calibri" w:cs="Times New Roman"/>
          <w:sz w:val="22"/>
          <w:szCs w:val="22"/>
        </w:rPr>
        <w:t>XII. odst. 1 této smlouvy;</w:t>
      </w:r>
    </w:p>
    <w:p w:rsidRPr="002E3CF9" w:rsidR="00547F64" w:rsidRDefault="00547F64" w14:paraId="349171D9" w14:textId="77777777">
      <w:pPr>
        <w:pStyle w:val="Odstavecodsazen"/>
        <w:tabs>
          <w:tab w:val="clear" w:pos="3031"/>
        </w:tabs>
        <w:ind w:left="491" w:firstLine="0"/>
        <w:jc w:val="both"/>
        <w:rPr>
          <w:rFonts w:ascii="Calibri" w:hAnsi="Calibri" w:cs="Times New Roman"/>
          <w:sz w:val="22"/>
          <w:szCs w:val="22"/>
        </w:rPr>
      </w:pPr>
    </w:p>
    <w:p w:rsidRPr="002E3CF9" w:rsidR="00547F64" w:rsidRDefault="00547F64" w14:paraId="4AC95198" w14:textId="36AF3BC1">
      <w:pPr>
        <w:pStyle w:val="Odstavecodsazen"/>
        <w:numPr>
          <w:ilvl w:val="0"/>
          <w:numId w:val="17"/>
        </w:numPr>
        <w:tabs>
          <w:tab w:val="clear" w:pos="3031"/>
        </w:tabs>
        <w:ind w:left="284"/>
        <w:jc w:val="both"/>
        <w:rPr>
          <w:rFonts w:ascii="Calibri" w:hAnsi="Calibri" w:cs="Times New Roman"/>
          <w:sz w:val="22"/>
          <w:szCs w:val="22"/>
        </w:rPr>
      </w:pPr>
      <w:r w:rsidRPr="002E3CF9">
        <w:rPr>
          <w:rFonts w:ascii="Calibri" w:hAnsi="Calibri" w:cs="Times New Roman"/>
          <w:sz w:val="22"/>
          <w:szCs w:val="22"/>
        </w:rPr>
        <w:t xml:space="preserve">Pokud před dokončením </w:t>
      </w:r>
      <w:r w:rsidR="0000469E">
        <w:rPr>
          <w:rFonts w:ascii="Calibri" w:hAnsi="Calibri" w:cs="Times New Roman"/>
          <w:sz w:val="22"/>
          <w:szCs w:val="22"/>
        </w:rPr>
        <w:t>plnění</w:t>
      </w:r>
      <w:r w:rsidRPr="002E3CF9">
        <w:rPr>
          <w:rFonts w:ascii="Calibri" w:hAnsi="Calibri" w:cs="Times New Roman"/>
          <w:sz w:val="22"/>
          <w:szCs w:val="22"/>
        </w:rPr>
        <w:t xml:space="preserve"> dojde k odstoupení od smlouvy, předá </w:t>
      </w:r>
      <w:r w:rsidR="00B12C6C">
        <w:rPr>
          <w:rFonts w:ascii="Calibri" w:hAnsi="Calibri" w:cs="Times New Roman"/>
          <w:sz w:val="22"/>
          <w:szCs w:val="22"/>
        </w:rPr>
        <w:t>poskytovatel</w:t>
      </w:r>
      <w:r w:rsidRPr="002E3CF9">
        <w:rPr>
          <w:rFonts w:ascii="Calibri" w:hAnsi="Calibri" w:cs="Times New Roman"/>
          <w:sz w:val="22"/>
          <w:szCs w:val="22"/>
        </w:rPr>
        <w:t xml:space="preserve"> nedokončené </w:t>
      </w:r>
      <w:r w:rsidR="004B5BD0">
        <w:rPr>
          <w:rFonts w:ascii="Calibri" w:hAnsi="Calibri" w:cs="Times New Roman"/>
          <w:sz w:val="22"/>
          <w:szCs w:val="22"/>
        </w:rPr>
        <w:t>plnění</w:t>
      </w:r>
      <w:r w:rsidRPr="002E3CF9">
        <w:rPr>
          <w:rFonts w:ascii="Calibri" w:hAnsi="Calibri" w:cs="Times New Roman"/>
          <w:sz w:val="22"/>
          <w:szCs w:val="22"/>
        </w:rPr>
        <w:t xml:space="preserve"> </w:t>
      </w:r>
      <w:r w:rsidR="004B5BD0">
        <w:rPr>
          <w:rFonts w:ascii="Calibri" w:hAnsi="Calibri" w:cs="Times New Roman"/>
          <w:sz w:val="22"/>
          <w:szCs w:val="22"/>
        </w:rPr>
        <w:t>příjemc</w:t>
      </w:r>
      <w:r w:rsidRPr="002E3CF9">
        <w:rPr>
          <w:rFonts w:ascii="Calibri" w:hAnsi="Calibri" w:cs="Times New Roman"/>
          <w:sz w:val="22"/>
          <w:szCs w:val="22"/>
        </w:rPr>
        <w:t xml:space="preserve">i písemným protokolem podepsaným oběma smluvními stranami, ve kterém bude popsán stupeň rozpracovanosti </w:t>
      </w:r>
      <w:r w:rsidR="0000469E">
        <w:rPr>
          <w:rFonts w:ascii="Calibri" w:hAnsi="Calibri" w:cs="Times New Roman"/>
          <w:sz w:val="22"/>
          <w:szCs w:val="22"/>
        </w:rPr>
        <w:t>plnění</w:t>
      </w:r>
      <w:r w:rsidRPr="002E3CF9">
        <w:rPr>
          <w:rFonts w:ascii="Calibri" w:hAnsi="Calibri" w:cs="Times New Roman"/>
          <w:sz w:val="22"/>
          <w:szCs w:val="22"/>
        </w:rPr>
        <w:t xml:space="preserve"> a současně předá </w:t>
      </w:r>
      <w:r w:rsidR="00820490">
        <w:rPr>
          <w:rFonts w:ascii="Calibri" w:hAnsi="Calibri" w:cs="Times New Roman"/>
          <w:sz w:val="22"/>
          <w:szCs w:val="22"/>
        </w:rPr>
        <w:t>příjemc</w:t>
      </w:r>
      <w:r w:rsidRPr="002E3CF9">
        <w:rPr>
          <w:rFonts w:ascii="Calibri" w:hAnsi="Calibri" w:cs="Times New Roman"/>
          <w:sz w:val="22"/>
          <w:szCs w:val="22"/>
        </w:rPr>
        <w:t>i veškeré dokumenty, zejména dokumenty dle čl. VI. odst. 2 této smlouvy a j</w:t>
      </w:r>
      <w:r w:rsidR="00732C0F">
        <w:rPr>
          <w:rFonts w:ascii="Calibri" w:hAnsi="Calibri" w:cs="Times New Roman"/>
          <w:sz w:val="22"/>
          <w:szCs w:val="22"/>
        </w:rPr>
        <w:t>iné listiny vztahující se k plnění</w:t>
      </w:r>
      <w:r w:rsidRPr="002E3CF9">
        <w:rPr>
          <w:rFonts w:ascii="Calibri" w:hAnsi="Calibri" w:cs="Times New Roman"/>
          <w:sz w:val="22"/>
          <w:szCs w:val="22"/>
        </w:rPr>
        <w:t xml:space="preserve">, získané za dobu trvání účinnosti této smlouvy, jakož i případné listiny předané </w:t>
      </w:r>
      <w:r w:rsidR="00820490">
        <w:rPr>
          <w:rFonts w:ascii="Calibri" w:hAnsi="Calibri" w:cs="Times New Roman"/>
          <w:sz w:val="22"/>
          <w:szCs w:val="22"/>
        </w:rPr>
        <w:t>příjemc</w:t>
      </w:r>
      <w:r w:rsidRPr="002E3CF9">
        <w:rPr>
          <w:rFonts w:ascii="Calibri" w:hAnsi="Calibri" w:cs="Times New Roman"/>
          <w:sz w:val="22"/>
          <w:szCs w:val="22"/>
        </w:rPr>
        <w:t xml:space="preserve">em </w:t>
      </w:r>
      <w:r w:rsidR="00B12C6C">
        <w:rPr>
          <w:rFonts w:ascii="Calibri" w:hAnsi="Calibri" w:cs="Times New Roman"/>
          <w:sz w:val="22"/>
          <w:szCs w:val="22"/>
        </w:rPr>
        <w:t>poskytovatel</w:t>
      </w:r>
      <w:r w:rsidRPr="002E3CF9">
        <w:rPr>
          <w:rFonts w:ascii="Calibri" w:hAnsi="Calibri" w:cs="Times New Roman"/>
          <w:sz w:val="22"/>
          <w:szCs w:val="22"/>
        </w:rPr>
        <w:t xml:space="preserve">i k provedení </w:t>
      </w:r>
      <w:r w:rsidR="0000469E">
        <w:rPr>
          <w:rFonts w:ascii="Calibri" w:hAnsi="Calibri" w:cs="Times New Roman"/>
          <w:sz w:val="22"/>
          <w:szCs w:val="22"/>
        </w:rPr>
        <w:t>plnění</w:t>
      </w:r>
      <w:r w:rsidRPr="002E3CF9">
        <w:rPr>
          <w:rFonts w:ascii="Calibri" w:hAnsi="Calibri" w:cs="Times New Roman"/>
          <w:sz w:val="22"/>
          <w:szCs w:val="22"/>
        </w:rPr>
        <w:t xml:space="preserve">. Po vyhotovení </w:t>
      </w:r>
      <w:r w:rsidR="00FA59A3">
        <w:rPr>
          <w:rFonts w:ascii="Calibri" w:hAnsi="Calibri" w:cs="Times New Roman"/>
          <w:sz w:val="22"/>
          <w:szCs w:val="22"/>
        </w:rPr>
        <w:br/>
      </w:r>
      <w:r w:rsidRPr="002E3CF9">
        <w:rPr>
          <w:rFonts w:ascii="Calibri" w:hAnsi="Calibri" w:cs="Times New Roman"/>
          <w:sz w:val="22"/>
          <w:szCs w:val="22"/>
        </w:rPr>
        <w:t xml:space="preserve">a podepsání tohoto protokolu bude provedeno finanční vyrovnání smluvních stran. </w:t>
      </w:r>
      <w:r w:rsidR="00B12C6C">
        <w:rPr>
          <w:rFonts w:ascii="Calibri" w:hAnsi="Calibri" w:cs="Times New Roman"/>
          <w:sz w:val="22"/>
          <w:szCs w:val="22"/>
        </w:rPr>
        <w:t>Příjemce</w:t>
      </w:r>
      <w:r w:rsidRPr="002E3CF9">
        <w:rPr>
          <w:rFonts w:ascii="Calibri" w:hAnsi="Calibri" w:cs="Times New Roman"/>
          <w:sz w:val="22"/>
          <w:szCs w:val="22"/>
        </w:rPr>
        <w:t xml:space="preserve"> uhradí </w:t>
      </w:r>
      <w:r w:rsidR="00B12C6C">
        <w:rPr>
          <w:rFonts w:ascii="Calibri" w:hAnsi="Calibri" w:cs="Times New Roman"/>
          <w:sz w:val="22"/>
          <w:szCs w:val="22"/>
        </w:rPr>
        <w:t>poskytovatel</w:t>
      </w:r>
      <w:r w:rsidRPr="002E3CF9">
        <w:rPr>
          <w:rFonts w:ascii="Calibri" w:hAnsi="Calibri" w:cs="Times New Roman"/>
          <w:sz w:val="22"/>
          <w:szCs w:val="22"/>
        </w:rPr>
        <w:t xml:space="preserve">i provedenou část </w:t>
      </w:r>
      <w:r w:rsidR="0000469E">
        <w:rPr>
          <w:rFonts w:ascii="Calibri" w:hAnsi="Calibri" w:cs="Times New Roman"/>
          <w:sz w:val="22"/>
          <w:szCs w:val="22"/>
        </w:rPr>
        <w:t>plnění</w:t>
      </w:r>
      <w:r w:rsidRPr="002E3CF9">
        <w:rPr>
          <w:rFonts w:ascii="Calibri" w:hAnsi="Calibri" w:cs="Times New Roman"/>
          <w:sz w:val="22"/>
          <w:szCs w:val="22"/>
        </w:rPr>
        <w:t xml:space="preserve"> podle podmínek této smlouvy.</w:t>
      </w:r>
    </w:p>
    <w:p w:rsidRPr="002E3CF9" w:rsidR="00547F64" w:rsidRDefault="00547F64" w14:paraId="284C242A" w14:textId="77777777">
      <w:pPr>
        <w:pStyle w:val="Odstavecodsazen"/>
        <w:tabs>
          <w:tab w:val="clear" w:pos="3031"/>
        </w:tabs>
        <w:ind w:left="284" w:firstLine="0"/>
        <w:jc w:val="both"/>
        <w:rPr>
          <w:rFonts w:ascii="Calibri" w:hAnsi="Calibri" w:cs="Times New Roman"/>
          <w:sz w:val="22"/>
          <w:szCs w:val="22"/>
        </w:rPr>
      </w:pPr>
    </w:p>
    <w:p w:rsidRPr="002E3CF9" w:rsidR="00547F64" w:rsidRDefault="00547F64" w14:paraId="0C1420F9" w14:textId="77777777">
      <w:pPr>
        <w:pStyle w:val="Odstavecodsazen"/>
        <w:numPr>
          <w:ilvl w:val="0"/>
          <w:numId w:val="17"/>
        </w:numPr>
        <w:tabs>
          <w:tab w:val="clear" w:pos="3031"/>
        </w:tabs>
        <w:ind w:left="284"/>
        <w:jc w:val="both"/>
        <w:rPr>
          <w:rFonts w:ascii="Calibri" w:hAnsi="Calibri" w:cs="Times New Roman"/>
          <w:sz w:val="22"/>
          <w:szCs w:val="22"/>
        </w:rPr>
      </w:pPr>
      <w:r w:rsidRPr="002E3CF9">
        <w:rPr>
          <w:rFonts w:ascii="Calibri" w:hAnsi="Calibri" w:cs="Times New Roman"/>
          <w:sz w:val="22"/>
          <w:szCs w:val="22"/>
        </w:rPr>
        <w:t xml:space="preserve">Smluvní strany se dále dohodly, že v případě odstoupení od smlouvy budou ujednání o licencích, zárukách za jakost </w:t>
      </w:r>
      <w:r w:rsidR="0000469E">
        <w:rPr>
          <w:rFonts w:ascii="Calibri" w:hAnsi="Calibri" w:cs="Times New Roman"/>
          <w:sz w:val="22"/>
          <w:szCs w:val="22"/>
        </w:rPr>
        <w:t>plnění</w:t>
      </w:r>
      <w:r w:rsidRPr="002E3CF9">
        <w:rPr>
          <w:rFonts w:ascii="Calibri" w:hAnsi="Calibri" w:cs="Times New Roman"/>
          <w:sz w:val="22"/>
          <w:szCs w:val="22"/>
        </w:rPr>
        <w:t xml:space="preserve"> a sankcích trvat i po zániku této smlouvy. Ode dne podpisu protokolu dle odst. 2 tohoto článku začne běžet záruční lhůta u provedených částí </w:t>
      </w:r>
      <w:r w:rsidR="0000469E">
        <w:rPr>
          <w:rFonts w:ascii="Calibri" w:hAnsi="Calibri" w:cs="Times New Roman"/>
          <w:sz w:val="22"/>
          <w:szCs w:val="22"/>
        </w:rPr>
        <w:t>plnění</w:t>
      </w:r>
      <w:r w:rsidRPr="002E3CF9">
        <w:rPr>
          <w:rFonts w:ascii="Calibri" w:hAnsi="Calibri" w:cs="Times New Roman"/>
          <w:sz w:val="22"/>
          <w:szCs w:val="22"/>
        </w:rPr>
        <w:t>.</w:t>
      </w:r>
    </w:p>
    <w:p w:rsidRPr="002E3CF9" w:rsidR="00547F64" w:rsidRDefault="00547F64" w14:paraId="7B41AF65" w14:textId="77777777">
      <w:pPr>
        <w:pStyle w:val="Odstavecodsazen"/>
        <w:tabs>
          <w:tab w:val="clear" w:pos="3031"/>
        </w:tabs>
        <w:ind w:left="0" w:firstLine="0"/>
        <w:jc w:val="both"/>
        <w:rPr>
          <w:rFonts w:ascii="Calibri" w:hAnsi="Calibri" w:cs="Times New Roman"/>
          <w:sz w:val="22"/>
          <w:szCs w:val="22"/>
        </w:rPr>
      </w:pPr>
    </w:p>
    <w:p w:rsidRPr="002E3CF9" w:rsidR="00547F64" w:rsidRDefault="00547F64" w14:paraId="21F2A5B6" w14:textId="77777777">
      <w:pPr>
        <w:pStyle w:val="Odstavecodsazen"/>
        <w:numPr>
          <w:ilvl w:val="0"/>
          <w:numId w:val="17"/>
        </w:numPr>
        <w:tabs>
          <w:tab w:val="clear" w:pos="3031"/>
        </w:tabs>
        <w:ind w:left="284"/>
        <w:jc w:val="both"/>
        <w:rPr>
          <w:rFonts w:ascii="Calibri" w:hAnsi="Calibri" w:cs="Times New Roman"/>
          <w:sz w:val="22"/>
          <w:szCs w:val="22"/>
        </w:rPr>
      </w:pPr>
      <w:r w:rsidRPr="002E3CF9">
        <w:rPr>
          <w:rFonts w:ascii="Calibri" w:hAnsi="Calibri" w:cs="Times New Roman"/>
          <w:sz w:val="22"/>
          <w:szCs w:val="22"/>
        </w:rPr>
        <w:t>Ustanovení odst. 2 a 3 tohoto článku zavazují smluvní strany dle jejich výslovné vůle i po zániku této smlouvy.</w:t>
      </w:r>
    </w:p>
    <w:p w:rsidRPr="002E3CF9" w:rsidR="00547F64" w:rsidRDefault="00547F64" w14:paraId="74CBFFDF" w14:textId="77777777">
      <w:pPr>
        <w:pStyle w:val="Odstavecodsazen"/>
        <w:tabs>
          <w:tab w:val="clear" w:pos="3031"/>
        </w:tabs>
        <w:ind w:left="284" w:hanging="360"/>
        <w:jc w:val="both"/>
        <w:rPr>
          <w:rFonts w:ascii="Calibri" w:hAnsi="Calibri" w:cs="Times New Roman"/>
          <w:sz w:val="22"/>
          <w:szCs w:val="22"/>
        </w:rPr>
      </w:pPr>
    </w:p>
    <w:p w:rsidRPr="002E3CF9" w:rsidR="00547F64" w:rsidRDefault="00B12C6C" w14:paraId="5123F629" w14:textId="77777777">
      <w:pPr>
        <w:pStyle w:val="Odstavecodsazen"/>
        <w:numPr>
          <w:ilvl w:val="0"/>
          <w:numId w:val="17"/>
        </w:numPr>
        <w:tabs>
          <w:tab w:val="clear" w:pos="3031"/>
        </w:tabs>
        <w:ind w:left="284"/>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bere na vědomí, že s ohledem na financování veřejné zakázky z prostředků EU, neposkytnutí finančních prostředků představuje důvody hodné zvláštního zřetele pro odstoupení od smlouvy. </w:t>
      </w:r>
      <w:r w:rsidR="00FA59A3">
        <w:rPr>
          <w:rFonts w:ascii="Calibri" w:hAnsi="Calibri" w:cs="Times New Roman"/>
          <w:sz w:val="22"/>
          <w:szCs w:val="22"/>
        </w:rPr>
        <w:br/>
      </w:r>
      <w:r w:rsidRPr="002E3CF9" w:rsidR="00547F64">
        <w:rPr>
          <w:rFonts w:ascii="Calibri" w:hAnsi="Calibri" w:cs="Times New Roman"/>
          <w:sz w:val="22"/>
          <w:szCs w:val="22"/>
        </w:rPr>
        <w:t xml:space="preserve">V případě odstoupení od smlouvy podle tohoto odstavce, nevzniká </w:t>
      </w:r>
      <w:r>
        <w:rPr>
          <w:rFonts w:ascii="Calibri" w:hAnsi="Calibri" w:cs="Times New Roman"/>
          <w:sz w:val="22"/>
          <w:szCs w:val="22"/>
        </w:rPr>
        <w:t>poskytovatel</w:t>
      </w:r>
      <w:r w:rsidRPr="002E3CF9" w:rsidR="00547F64">
        <w:rPr>
          <w:rFonts w:ascii="Calibri" w:hAnsi="Calibri" w:cs="Times New Roman"/>
          <w:sz w:val="22"/>
          <w:szCs w:val="22"/>
        </w:rPr>
        <w:t>i nárok na náhradu škody.</w:t>
      </w:r>
    </w:p>
    <w:p w:rsidRPr="002E3CF9" w:rsidR="00547F64" w:rsidRDefault="00547F64" w14:paraId="6BA76F50" w14:textId="77777777">
      <w:pPr>
        <w:pStyle w:val="Odstavecodsazen"/>
        <w:tabs>
          <w:tab w:val="clear" w:pos="3031"/>
        </w:tabs>
        <w:ind w:left="0" w:firstLine="0"/>
        <w:jc w:val="both"/>
        <w:rPr>
          <w:rFonts w:ascii="Calibri" w:hAnsi="Calibri" w:cs="Times New Roman"/>
          <w:sz w:val="22"/>
          <w:szCs w:val="22"/>
        </w:rPr>
      </w:pPr>
    </w:p>
    <w:p w:rsidRPr="002E3CF9" w:rsidR="00547F64" w:rsidRDefault="00547F64" w14:paraId="116649E6" w14:textId="77777777">
      <w:pPr>
        <w:pStyle w:val="Normln1"/>
        <w:tabs>
          <w:tab w:val="left" w:pos="360"/>
        </w:tabs>
        <w:jc w:val="both"/>
        <w:rPr>
          <w:rFonts w:ascii="Calibri" w:hAnsi="Calibri" w:cs="Times New Roman"/>
          <w:b/>
          <w:sz w:val="22"/>
          <w:szCs w:val="22"/>
        </w:rPr>
      </w:pPr>
    </w:p>
    <w:p w:rsidRPr="002E3CF9" w:rsidR="00547F64" w:rsidRDefault="00547F64" w14:paraId="1C2DBD85" w14:textId="77777777">
      <w:pPr>
        <w:pStyle w:val="Styl1"/>
        <w:rPr>
          <w:rFonts w:ascii="Calibri" w:hAnsi="Calibri"/>
        </w:rPr>
      </w:pPr>
      <w:r w:rsidRPr="002E3CF9">
        <w:rPr>
          <w:rFonts w:ascii="Calibri" w:hAnsi="Calibri"/>
        </w:rPr>
        <w:t xml:space="preserve"> </w:t>
      </w:r>
      <w:r w:rsidRPr="002E3CF9">
        <w:rPr>
          <w:rFonts w:ascii="Calibri" w:hAnsi="Calibri" w:cs="Calibri"/>
        </w:rPr>
        <w:t xml:space="preserve">XIV. ODPOVĚDNOST </w:t>
      </w:r>
      <w:r w:rsidR="00B12C6C">
        <w:rPr>
          <w:rFonts w:ascii="Calibri" w:hAnsi="Calibri" w:cs="Calibri"/>
        </w:rPr>
        <w:t>POSKYTOVATEL</w:t>
      </w:r>
      <w:r w:rsidRPr="002E3CF9">
        <w:rPr>
          <w:rFonts w:ascii="Calibri" w:hAnsi="Calibri" w:cs="Calibri"/>
        </w:rPr>
        <w:t>E A SANKCE</w:t>
      </w:r>
    </w:p>
    <w:p w:rsidRPr="002E3CF9" w:rsidR="00547F64" w:rsidRDefault="00547F64" w14:paraId="21CC5D4D" w14:textId="77777777">
      <w:pPr>
        <w:pStyle w:val="Normln1"/>
        <w:tabs>
          <w:tab w:val="left" w:pos="360"/>
        </w:tabs>
        <w:jc w:val="both"/>
        <w:rPr>
          <w:rFonts w:ascii="Calibri" w:hAnsi="Calibri" w:cs="Times New Roman"/>
          <w:sz w:val="22"/>
          <w:szCs w:val="22"/>
        </w:rPr>
      </w:pPr>
    </w:p>
    <w:p w:rsidRPr="002E3CF9" w:rsidR="00547F64" w:rsidP="00A27C4D" w:rsidRDefault="00B12C6C" w14:paraId="38241F7A" w14:textId="5162113D">
      <w:pPr>
        <w:pStyle w:val="Normln1"/>
        <w:numPr>
          <w:ilvl w:val="0"/>
          <w:numId w:val="29"/>
        </w:numPr>
        <w:tabs>
          <w:tab w:val="left" w:pos="284"/>
        </w:tabs>
        <w:ind w:left="284" w:hanging="426"/>
        <w:jc w:val="both"/>
        <w:rPr>
          <w:rFonts w:ascii="Calibri" w:hAnsi="Calibri" w:cs="Times New Roman"/>
          <w:sz w:val="22"/>
          <w:szCs w:val="22"/>
        </w:rPr>
      </w:pPr>
      <w:r>
        <w:rPr>
          <w:rFonts w:ascii="Calibri" w:hAnsi="Calibri" w:cs="Times New Roman"/>
          <w:sz w:val="22"/>
          <w:szCs w:val="22"/>
          <w:lang w:eastAsia="cs-CZ"/>
        </w:rPr>
        <w:t>Poskytovatel</w:t>
      </w:r>
      <w:r w:rsidRPr="002E3CF9" w:rsidR="00547F64">
        <w:rPr>
          <w:rFonts w:ascii="Calibri" w:hAnsi="Calibri" w:cs="Times New Roman"/>
          <w:sz w:val="22"/>
          <w:szCs w:val="22"/>
          <w:lang w:eastAsia="cs-CZ"/>
        </w:rPr>
        <w:t xml:space="preserve"> odpovídá za veškeré škody, které vzniknou </w:t>
      </w:r>
      <w:r w:rsidR="00820490">
        <w:rPr>
          <w:rFonts w:ascii="Calibri" w:hAnsi="Calibri" w:cs="Times New Roman"/>
          <w:sz w:val="22"/>
          <w:szCs w:val="22"/>
          <w:lang w:eastAsia="cs-CZ"/>
        </w:rPr>
        <w:t>příjemc</w:t>
      </w:r>
      <w:r w:rsidRPr="002E3CF9" w:rsidR="00547F64">
        <w:rPr>
          <w:rFonts w:ascii="Calibri" w:hAnsi="Calibri" w:cs="Times New Roman"/>
          <w:sz w:val="22"/>
          <w:szCs w:val="22"/>
          <w:lang w:eastAsia="cs-CZ"/>
        </w:rPr>
        <w:t xml:space="preserve">i v důsledku porušení této smlouvy </w:t>
      </w:r>
      <w:r>
        <w:rPr>
          <w:rFonts w:ascii="Calibri" w:hAnsi="Calibri" w:cs="Times New Roman"/>
          <w:sz w:val="22"/>
          <w:szCs w:val="22"/>
          <w:lang w:eastAsia="cs-CZ"/>
        </w:rPr>
        <w:t>poskytovatel</w:t>
      </w:r>
      <w:r w:rsidRPr="002E3CF9" w:rsidR="00547F64">
        <w:rPr>
          <w:rFonts w:ascii="Calibri" w:hAnsi="Calibri" w:cs="Times New Roman"/>
          <w:sz w:val="22"/>
          <w:szCs w:val="22"/>
          <w:lang w:eastAsia="cs-CZ"/>
        </w:rPr>
        <w:t xml:space="preserve">em. </w:t>
      </w:r>
      <w:r>
        <w:rPr>
          <w:rFonts w:ascii="Calibri" w:hAnsi="Calibri" w:cs="Times New Roman"/>
          <w:sz w:val="22"/>
          <w:szCs w:val="22"/>
          <w:lang w:eastAsia="cs-CZ"/>
        </w:rPr>
        <w:t>Poskytovatel</w:t>
      </w:r>
      <w:r w:rsidRPr="002E3CF9" w:rsidR="00547F64">
        <w:rPr>
          <w:rFonts w:ascii="Calibri" w:hAnsi="Calibri" w:cs="Times New Roman"/>
          <w:sz w:val="22"/>
          <w:szCs w:val="22"/>
          <w:lang w:eastAsia="cs-CZ"/>
        </w:rPr>
        <w:t xml:space="preserve"> je povinen nahradit takto vzniklou škodu v plném rozsahu, včetně případných sankcí udělených </w:t>
      </w:r>
      <w:r w:rsidR="00FA6DCC">
        <w:rPr>
          <w:rFonts w:ascii="Calibri" w:hAnsi="Calibri" w:cs="Times New Roman"/>
          <w:sz w:val="22"/>
          <w:szCs w:val="22"/>
          <w:lang w:eastAsia="cs-CZ"/>
        </w:rPr>
        <w:t>příjemc</w:t>
      </w:r>
      <w:r w:rsidRPr="002E3CF9" w:rsidR="00547F64">
        <w:rPr>
          <w:rFonts w:ascii="Calibri" w:hAnsi="Calibri" w:cs="Times New Roman"/>
          <w:sz w:val="22"/>
          <w:szCs w:val="22"/>
          <w:lang w:eastAsia="cs-CZ"/>
        </w:rPr>
        <w:t xml:space="preserve">i správními orgány, jejichž příčinou bylo porušení povinností </w:t>
      </w:r>
      <w:r>
        <w:rPr>
          <w:rFonts w:ascii="Calibri" w:hAnsi="Calibri" w:cs="Times New Roman"/>
          <w:sz w:val="22"/>
          <w:szCs w:val="22"/>
          <w:lang w:eastAsia="cs-CZ"/>
        </w:rPr>
        <w:t>poskytovatel</w:t>
      </w:r>
      <w:r w:rsidRPr="002E3CF9" w:rsidR="00547F64">
        <w:rPr>
          <w:rFonts w:ascii="Calibri" w:hAnsi="Calibri" w:cs="Times New Roman"/>
          <w:sz w:val="22"/>
          <w:szCs w:val="22"/>
          <w:lang w:eastAsia="cs-CZ"/>
        </w:rPr>
        <w:t>e dle této smlouvy.</w:t>
      </w:r>
    </w:p>
    <w:p w:rsidRPr="002E3CF9" w:rsidR="00547F64" w:rsidP="00402B4B" w:rsidRDefault="00547F64" w14:paraId="3632C311" w14:textId="77777777">
      <w:pPr>
        <w:pStyle w:val="Normln1"/>
        <w:tabs>
          <w:tab w:val="left" w:pos="654"/>
        </w:tabs>
        <w:jc w:val="both"/>
        <w:rPr>
          <w:rFonts w:ascii="Calibri" w:hAnsi="Calibri" w:cs="Times New Roman"/>
          <w:sz w:val="22"/>
          <w:szCs w:val="22"/>
        </w:rPr>
      </w:pPr>
    </w:p>
    <w:p w:rsidRPr="002E3CF9" w:rsidR="00547F64" w:rsidP="00021FF0" w:rsidRDefault="00021FF0" w14:paraId="54723200" w14:textId="77777777">
      <w:pPr>
        <w:pStyle w:val="Styl1"/>
        <w:rPr>
          <w:rFonts w:ascii="Calibri" w:hAnsi="Calibri"/>
        </w:rPr>
      </w:pPr>
      <w:r>
        <w:rPr>
          <w:rFonts w:ascii="Calibri" w:hAnsi="Calibri" w:cs="Calibri"/>
        </w:rPr>
        <w:br/>
      </w:r>
      <w:r w:rsidRPr="002E3CF9" w:rsidR="00547F64">
        <w:rPr>
          <w:rFonts w:ascii="Calibri" w:hAnsi="Calibri" w:cs="Calibri"/>
        </w:rPr>
        <w:t>XV. ZÁVĚREČNÁ USTANOVENÍ</w:t>
      </w:r>
    </w:p>
    <w:p w:rsidRPr="002E3CF9" w:rsidR="00547F64" w:rsidRDefault="00547F64" w14:paraId="3BF50723" w14:textId="77777777">
      <w:pPr>
        <w:pStyle w:val="Styl1"/>
        <w:rPr>
          <w:rFonts w:ascii="Calibri" w:hAnsi="Calibri"/>
        </w:rPr>
      </w:pPr>
    </w:p>
    <w:p w:rsidRPr="002E3CF9" w:rsidR="00547F64" w:rsidP="004745DC" w:rsidRDefault="00547F64" w14:paraId="421F9B16" w14:textId="5EA61A98">
      <w:pPr>
        <w:pStyle w:val="Zkladntext"/>
        <w:numPr>
          <w:ilvl w:val="0"/>
          <w:numId w:val="21"/>
        </w:numPr>
        <w:tabs>
          <w:tab w:val="left" w:pos="284"/>
        </w:tabs>
        <w:spacing w:line="240" w:lineRule="auto"/>
        <w:ind w:left="283" w:hanging="357"/>
        <w:jc w:val="both"/>
        <w:rPr>
          <w:rFonts w:ascii="Calibri" w:hAnsi="Calibri" w:cs="Times New Roman"/>
          <w:sz w:val="22"/>
          <w:szCs w:val="22"/>
        </w:rPr>
      </w:pPr>
      <w:r w:rsidRPr="002E3CF9">
        <w:rPr>
          <w:rFonts w:ascii="Calibri" w:hAnsi="Calibri" w:cs="Times New Roman"/>
          <w:sz w:val="22"/>
          <w:szCs w:val="22"/>
        </w:rPr>
        <w:t xml:space="preserve">Smluvní strany se dohodly, že </w:t>
      </w:r>
      <w:r w:rsidR="00B12C6C">
        <w:rPr>
          <w:rFonts w:ascii="Calibri" w:hAnsi="Calibri" w:cs="Times New Roman"/>
          <w:sz w:val="22"/>
          <w:szCs w:val="22"/>
        </w:rPr>
        <w:t>poskytovatel</w:t>
      </w:r>
      <w:r w:rsidRPr="002E3CF9">
        <w:rPr>
          <w:rFonts w:ascii="Calibri" w:hAnsi="Calibri" w:cs="Times New Roman"/>
          <w:sz w:val="22"/>
          <w:szCs w:val="22"/>
        </w:rPr>
        <w:t xml:space="preserve"> není oprávněn postoupit nebo zastavit pohledávku za </w:t>
      </w:r>
      <w:r w:rsidR="00817AE9">
        <w:rPr>
          <w:rFonts w:ascii="Calibri" w:hAnsi="Calibri" w:cs="Times New Roman"/>
          <w:sz w:val="22"/>
          <w:szCs w:val="22"/>
        </w:rPr>
        <w:t>příjemc</w:t>
      </w:r>
      <w:r w:rsidRPr="002E3CF9">
        <w:rPr>
          <w:rFonts w:ascii="Calibri" w:hAnsi="Calibri" w:cs="Times New Roman"/>
          <w:sz w:val="22"/>
          <w:szCs w:val="22"/>
        </w:rPr>
        <w:t xml:space="preserve">em z této smlouvy bez předchozího písemného souhlasu </w:t>
      </w:r>
      <w:r w:rsidR="00817AE9">
        <w:rPr>
          <w:rFonts w:ascii="Calibri" w:hAnsi="Calibri" w:cs="Times New Roman"/>
          <w:sz w:val="22"/>
          <w:szCs w:val="22"/>
        </w:rPr>
        <w:t>příjemc</w:t>
      </w:r>
      <w:r w:rsidRPr="002E3CF9">
        <w:rPr>
          <w:rFonts w:ascii="Calibri" w:hAnsi="Calibri" w:cs="Times New Roman"/>
          <w:sz w:val="22"/>
          <w:szCs w:val="22"/>
        </w:rPr>
        <w:t xml:space="preserve">e. </w:t>
      </w:r>
      <w:r w:rsidR="00B12C6C">
        <w:rPr>
          <w:rFonts w:ascii="Calibri" w:hAnsi="Calibri" w:cs="Times New Roman"/>
          <w:sz w:val="22"/>
          <w:szCs w:val="22"/>
        </w:rPr>
        <w:t>Poskytovatel</w:t>
      </w:r>
      <w:r w:rsidRPr="002E3CF9">
        <w:rPr>
          <w:rFonts w:ascii="Calibri" w:hAnsi="Calibri" w:cs="Times New Roman"/>
          <w:sz w:val="22"/>
          <w:szCs w:val="22"/>
        </w:rPr>
        <w:t xml:space="preserve"> není oprávněn svou pohledávku za </w:t>
      </w:r>
      <w:r w:rsidR="00B12C6C">
        <w:rPr>
          <w:rFonts w:ascii="Calibri" w:hAnsi="Calibri" w:cs="Times New Roman"/>
          <w:sz w:val="22"/>
          <w:szCs w:val="22"/>
        </w:rPr>
        <w:t>příjemce</w:t>
      </w:r>
      <w:r w:rsidRPr="002E3CF9">
        <w:rPr>
          <w:rFonts w:ascii="Calibri" w:hAnsi="Calibri" w:cs="Times New Roman"/>
          <w:sz w:val="22"/>
          <w:szCs w:val="22"/>
        </w:rPr>
        <w:t xml:space="preserve">m z této smlouvy nebo pohledávku na zaplacení smluvní pokuty vzniklé na základě této smlouvy použít k jednostrannému započtení na pohledávku </w:t>
      </w:r>
      <w:r w:rsidR="00B12C6C">
        <w:rPr>
          <w:rFonts w:ascii="Calibri" w:hAnsi="Calibri" w:cs="Times New Roman"/>
          <w:sz w:val="22"/>
          <w:szCs w:val="22"/>
        </w:rPr>
        <w:t>příjemce</w:t>
      </w:r>
      <w:r w:rsidRPr="002E3CF9">
        <w:rPr>
          <w:rFonts w:ascii="Calibri" w:hAnsi="Calibri" w:cs="Times New Roman"/>
          <w:sz w:val="22"/>
          <w:szCs w:val="22"/>
        </w:rPr>
        <w:t xml:space="preserve"> za </w:t>
      </w:r>
      <w:r w:rsidR="00B12C6C">
        <w:rPr>
          <w:rFonts w:ascii="Calibri" w:hAnsi="Calibri" w:cs="Times New Roman"/>
          <w:sz w:val="22"/>
          <w:szCs w:val="22"/>
        </w:rPr>
        <w:t>poskytovatel</w:t>
      </w:r>
      <w:r w:rsidRPr="002E3CF9">
        <w:rPr>
          <w:rFonts w:ascii="Calibri" w:hAnsi="Calibri" w:cs="Times New Roman"/>
          <w:sz w:val="22"/>
          <w:szCs w:val="22"/>
        </w:rPr>
        <w:t>em.</w:t>
      </w:r>
    </w:p>
    <w:p w:rsidRPr="002E3CF9" w:rsidR="00547F64" w:rsidP="004745DC" w:rsidRDefault="00B12C6C" w14:paraId="518D7EDF" w14:textId="77777777">
      <w:pPr>
        <w:pStyle w:val="Zkladntext"/>
        <w:numPr>
          <w:ilvl w:val="0"/>
          <w:numId w:val="21"/>
        </w:numPr>
        <w:tabs>
          <w:tab w:val="left" w:pos="284"/>
        </w:tabs>
        <w:spacing w:line="240" w:lineRule="auto"/>
        <w:ind w:left="283" w:hanging="357"/>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je povinen spolupůsobit při výkonu finanční kontroly dle zákona č. 320/2001 Sb., o finanční kontrole ve veřejné správě, ve znění pozdějších předpisů </w:t>
      </w:r>
      <w:r w:rsidRPr="002E3CF9" w:rsidR="00547F64">
        <w:rPr>
          <w:rFonts w:ascii="Calibri" w:hAnsi="Calibri" w:cs="Times New Roman"/>
          <w:sz w:val="22"/>
          <w:szCs w:val="22"/>
          <w:lang w:val="fr-FR"/>
        </w:rPr>
        <w:t xml:space="preserve">a také při výkonu kontroly ze strany </w:t>
      </w:r>
      <w:r w:rsidRPr="002E3CF9" w:rsidR="00547F64">
        <w:rPr>
          <w:rFonts w:ascii="Calibri" w:hAnsi="Calibri" w:cs="Times New Roman"/>
          <w:sz w:val="22"/>
          <w:szCs w:val="22"/>
          <w:lang w:val="fr-FR"/>
        </w:rPr>
        <w:lastRenderedPageBreak/>
        <w:t xml:space="preserve">poskytovatele dotace,  třetích osob pověřených poskytovatelem dotace, Ministerstva financí České republiky, Evropské komise, Evropského účetního dvora </w:t>
      </w:r>
      <w:r w:rsidR="00AA52AE">
        <w:rPr>
          <w:rFonts w:ascii="Calibri" w:hAnsi="Calibri" w:cs="Times New Roman"/>
          <w:sz w:val="22"/>
          <w:szCs w:val="22"/>
          <w:lang w:val="fr-FR"/>
        </w:rPr>
        <w:t>a Nejvyššího kontrolního úřadu Č</w:t>
      </w:r>
      <w:r w:rsidRPr="002E3CF9" w:rsidR="00547F64">
        <w:rPr>
          <w:rFonts w:ascii="Calibri" w:hAnsi="Calibri" w:cs="Times New Roman"/>
          <w:sz w:val="22"/>
          <w:szCs w:val="22"/>
          <w:lang w:val="fr-FR"/>
        </w:rPr>
        <w:t>eské republiky</w:t>
      </w:r>
      <w:r w:rsidRPr="002E3CF9" w:rsidR="00547F64">
        <w:rPr>
          <w:rFonts w:ascii="Calibri" w:hAnsi="Calibri" w:cs="Times New Roman"/>
          <w:sz w:val="22"/>
          <w:szCs w:val="22"/>
        </w:rPr>
        <w:t>. Pro účely finanční kontroly se </w:t>
      </w:r>
      <w:r>
        <w:rPr>
          <w:rFonts w:ascii="Calibri" w:hAnsi="Calibri" w:cs="Times New Roman"/>
          <w:sz w:val="22"/>
          <w:szCs w:val="22"/>
        </w:rPr>
        <w:t>poskytovatel</w:t>
      </w:r>
      <w:r w:rsidRPr="002E3CF9" w:rsidR="00547F64">
        <w:rPr>
          <w:rFonts w:ascii="Calibri" w:hAnsi="Calibri" w:cs="Times New Roman"/>
          <w:sz w:val="22"/>
          <w:szCs w:val="22"/>
        </w:rPr>
        <w:t xml:space="preserve"> považuje za osobu povinnou spolupůsobit při výkonu finanční kontroly dle § 2 písm. e) zákona č. 320/2001 Sb., o finanční kontrole ve veřejné správě, ve znění pozdějších předpisů.</w:t>
      </w:r>
    </w:p>
    <w:p w:rsidRPr="002E3CF9" w:rsidR="00547F64" w:rsidP="004745DC" w:rsidRDefault="00B12C6C" w14:paraId="3C490FB9" w14:textId="77777777">
      <w:pPr>
        <w:pStyle w:val="Zkladntext"/>
        <w:numPr>
          <w:ilvl w:val="0"/>
          <w:numId w:val="21"/>
        </w:numPr>
        <w:tabs>
          <w:tab w:val="left" w:pos="284"/>
        </w:tabs>
        <w:spacing w:line="240" w:lineRule="auto"/>
        <w:ind w:left="283" w:hanging="357"/>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je povinen strpět veškeré kontroly vyplývající z režimu financování z prostředků Evropské unie a státního rozpočtu České republiky a poskytnout při takové kontrole veškerou nezbytnou součinnost.</w:t>
      </w:r>
    </w:p>
    <w:p w:rsidRPr="002E3CF9" w:rsidR="00547F64" w:rsidP="004745DC" w:rsidRDefault="00B12C6C" w14:paraId="59ECF676" w14:textId="48EBEEFF">
      <w:pPr>
        <w:pStyle w:val="Zkladntext"/>
        <w:numPr>
          <w:ilvl w:val="0"/>
          <w:numId w:val="21"/>
        </w:numPr>
        <w:tabs>
          <w:tab w:val="left" w:pos="284"/>
        </w:tabs>
        <w:spacing w:line="240" w:lineRule="auto"/>
        <w:ind w:left="283" w:hanging="357"/>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je povinen archivovat originální vyhotovení smlouvy včetně jejích dodatků, originály účetních dokladů a dalších dokladů vztahujících se k realizaci předmětu této smlouvy po dobu 10 let od zániku této smlouvy, minimálně však do roku </w:t>
      </w:r>
      <w:r w:rsidRPr="00A12B2D" w:rsidR="00547F64">
        <w:rPr>
          <w:rFonts w:ascii="Calibri" w:hAnsi="Calibri" w:cs="Times New Roman"/>
          <w:sz w:val="22"/>
          <w:szCs w:val="22"/>
        </w:rPr>
        <w:t>20</w:t>
      </w:r>
      <w:r w:rsidRPr="00A12B2D" w:rsidR="00B26A43">
        <w:rPr>
          <w:rFonts w:ascii="Calibri" w:hAnsi="Calibri" w:cs="Times New Roman"/>
          <w:sz w:val="22"/>
          <w:szCs w:val="22"/>
        </w:rPr>
        <w:t>3</w:t>
      </w:r>
      <w:r w:rsidRPr="00A12B2D" w:rsidR="005A69C8">
        <w:rPr>
          <w:rFonts w:ascii="Calibri" w:hAnsi="Calibri" w:cs="Times New Roman"/>
          <w:sz w:val="22"/>
          <w:szCs w:val="22"/>
        </w:rPr>
        <w:t>2</w:t>
      </w:r>
      <w:r w:rsidRPr="00A12B2D" w:rsidR="00547F64">
        <w:rPr>
          <w:rFonts w:ascii="Calibri" w:hAnsi="Calibri" w:cs="Times New Roman"/>
          <w:sz w:val="22"/>
          <w:szCs w:val="22"/>
        </w:rPr>
        <w:t>.</w:t>
      </w:r>
      <w:r w:rsidRPr="002E3CF9" w:rsidR="00547F64">
        <w:rPr>
          <w:rFonts w:ascii="Calibri" w:hAnsi="Calibri" w:cs="Times New Roman"/>
          <w:sz w:val="22"/>
          <w:szCs w:val="22"/>
        </w:rPr>
        <w:t xml:space="preserve"> Po tuto dobu je </w:t>
      </w:r>
      <w:r>
        <w:rPr>
          <w:rFonts w:ascii="Calibri" w:hAnsi="Calibri" w:cs="Times New Roman"/>
          <w:sz w:val="22"/>
          <w:szCs w:val="22"/>
        </w:rPr>
        <w:t>poskytovatel</w:t>
      </w:r>
      <w:r w:rsidRPr="002E3CF9" w:rsidR="00547F64">
        <w:rPr>
          <w:rFonts w:ascii="Calibri" w:hAnsi="Calibri" w:cs="Times New Roman"/>
          <w:sz w:val="22"/>
          <w:szCs w:val="22"/>
        </w:rPr>
        <w:t xml:space="preserve"> povinen umožnit osobám oprávněným k výkonu kontroly projektů </w:t>
      </w:r>
      <w:r w:rsidR="00854C44">
        <w:rPr>
          <w:rFonts w:ascii="Calibri" w:hAnsi="Calibri" w:cs="Times New Roman"/>
          <w:sz w:val="22"/>
          <w:szCs w:val="22"/>
        </w:rPr>
        <w:t>poskytnout</w:t>
      </w:r>
      <w:r w:rsidRPr="002E3CF9" w:rsidR="00547F64">
        <w:rPr>
          <w:rFonts w:ascii="Calibri" w:hAnsi="Calibri" w:cs="Times New Roman"/>
          <w:sz w:val="22"/>
          <w:szCs w:val="22"/>
        </w:rPr>
        <w:t xml:space="preserve"> kontrolu dokladů souvisejících s plněním této smlouvy.</w:t>
      </w:r>
    </w:p>
    <w:p w:rsidRPr="00C42B7C" w:rsidR="00C42B7C" w:rsidP="00402B4B" w:rsidRDefault="00B12C6C" w14:paraId="18FFC88F" w14:textId="1E3C7672">
      <w:pPr>
        <w:pStyle w:val="Zkladntext"/>
        <w:numPr>
          <w:ilvl w:val="0"/>
          <w:numId w:val="21"/>
        </w:numPr>
        <w:tabs>
          <w:tab w:val="left" w:pos="284"/>
        </w:tabs>
        <w:spacing w:line="240" w:lineRule="auto"/>
        <w:ind w:left="283" w:hanging="357"/>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je povinen všechny písemné zprávy, písemné výstupy a prezentace opatřit vizuální identitou projektů </w:t>
      </w:r>
      <w:r w:rsidRPr="00C42B7C" w:rsidR="00C42B7C">
        <w:rPr>
          <w:rFonts w:ascii="Calibri" w:hAnsi="Calibri" w:cs="Times New Roman"/>
          <w:sz w:val="22"/>
          <w:szCs w:val="22"/>
        </w:rPr>
        <w:t xml:space="preserve">v souladu s pravidly </w:t>
      </w:r>
      <w:proofErr w:type="spellStart"/>
      <w:r w:rsidRPr="00C42B7C" w:rsidR="00C42B7C">
        <w:rPr>
          <w:rFonts w:ascii="Calibri" w:hAnsi="Calibri" w:cs="Times New Roman"/>
          <w:sz w:val="22"/>
          <w:szCs w:val="22"/>
        </w:rPr>
        <w:t>vizu</w:t>
      </w:r>
      <w:proofErr w:type="spellEnd"/>
      <w:r w:rsidR="00C42B7C">
        <w:rPr>
          <w:rFonts w:hint="eastAsia" w:ascii="Calibri" w:hAnsi="Calibri" w:cs="Times New Roman"/>
          <w:sz w:val="22"/>
          <w:szCs w:val="22"/>
        </w:rPr>
        <w:t>á</w:t>
      </w:r>
      <w:proofErr w:type="spellStart"/>
      <w:r w:rsidRPr="00C42B7C" w:rsidR="00C42B7C">
        <w:rPr>
          <w:rFonts w:ascii="Calibri" w:hAnsi="Calibri" w:cs="Times New Roman"/>
          <w:sz w:val="22"/>
          <w:szCs w:val="22"/>
        </w:rPr>
        <w:t>ln</w:t>
      </w:r>
      <w:proofErr w:type="spellEnd"/>
      <w:r w:rsidRPr="00C42B7C" w:rsidR="00C42B7C">
        <w:rPr>
          <w:rFonts w:hint="eastAsia" w:ascii="Calibri" w:hAnsi="Calibri" w:cs="Times New Roman"/>
          <w:sz w:val="22"/>
          <w:szCs w:val="22"/>
        </w:rPr>
        <w:t>í</w:t>
      </w:r>
      <w:r w:rsidRPr="00C42B7C" w:rsidR="00C42B7C">
        <w:rPr>
          <w:rFonts w:ascii="Calibri" w:hAnsi="Calibri" w:cs="Times New Roman"/>
          <w:sz w:val="22"/>
          <w:szCs w:val="22"/>
        </w:rPr>
        <w:t xml:space="preserve"> identity OP </w:t>
      </w:r>
      <w:proofErr w:type="spellStart"/>
      <w:r w:rsidRPr="00C42B7C" w:rsidR="00C42B7C">
        <w:rPr>
          <w:rFonts w:ascii="Calibri" w:hAnsi="Calibri" w:cs="Times New Roman"/>
          <w:sz w:val="22"/>
          <w:szCs w:val="22"/>
        </w:rPr>
        <w:t>Zam</w:t>
      </w:r>
      <w:proofErr w:type="spellEnd"/>
      <w:r w:rsidRPr="00C42B7C" w:rsidR="00C42B7C">
        <w:rPr>
          <w:rFonts w:hint="eastAsia" w:ascii="Calibri" w:hAnsi="Calibri" w:cs="Times New Roman"/>
          <w:sz w:val="22"/>
          <w:szCs w:val="22"/>
        </w:rPr>
        <w:t>ě</w:t>
      </w:r>
      <w:proofErr w:type="spellStart"/>
      <w:r w:rsidRPr="00C42B7C" w:rsidR="00C42B7C">
        <w:rPr>
          <w:rFonts w:ascii="Calibri" w:hAnsi="Calibri" w:cs="Times New Roman"/>
          <w:sz w:val="22"/>
          <w:szCs w:val="22"/>
        </w:rPr>
        <w:t>stnanost</w:t>
      </w:r>
      <w:proofErr w:type="spellEnd"/>
      <w:r w:rsidRPr="00C42B7C" w:rsidR="00C42B7C">
        <w:rPr>
          <w:rFonts w:ascii="Calibri" w:hAnsi="Calibri" w:cs="Times New Roman"/>
          <w:sz w:val="22"/>
          <w:szCs w:val="22"/>
        </w:rPr>
        <w:t xml:space="preserve"> dle </w:t>
      </w:r>
      <w:proofErr w:type="spellStart"/>
      <w:r w:rsidRPr="00C42B7C" w:rsidR="00C42B7C">
        <w:rPr>
          <w:rFonts w:ascii="Calibri" w:hAnsi="Calibri" w:cs="Times New Roman"/>
          <w:sz w:val="22"/>
          <w:szCs w:val="22"/>
        </w:rPr>
        <w:t>Obecn</w:t>
      </w:r>
      <w:proofErr w:type="spellEnd"/>
      <w:r w:rsidRPr="00C42B7C" w:rsidR="00C42B7C">
        <w:rPr>
          <w:rFonts w:hint="eastAsia" w:ascii="Calibri" w:hAnsi="Calibri" w:cs="Times New Roman"/>
          <w:sz w:val="22"/>
          <w:szCs w:val="22"/>
        </w:rPr>
        <w:t>é</w:t>
      </w:r>
      <w:r w:rsidRPr="00C42B7C" w:rsidR="00C42B7C">
        <w:rPr>
          <w:rFonts w:ascii="Calibri" w:hAnsi="Calibri" w:cs="Times New Roman"/>
          <w:sz w:val="22"/>
          <w:szCs w:val="22"/>
        </w:rPr>
        <w:t xml:space="preserve"> č</w:t>
      </w:r>
      <w:r w:rsidRPr="00C42B7C" w:rsidR="00C42B7C">
        <w:rPr>
          <w:rFonts w:hint="eastAsia" w:ascii="Calibri" w:hAnsi="Calibri" w:cs="Times New Roman"/>
          <w:sz w:val="22"/>
          <w:szCs w:val="22"/>
        </w:rPr>
        <w:t>á</w:t>
      </w:r>
      <w:proofErr w:type="spellStart"/>
      <w:r w:rsidRPr="00C42B7C" w:rsidR="00C42B7C">
        <w:rPr>
          <w:rFonts w:ascii="Calibri" w:hAnsi="Calibri" w:cs="Times New Roman"/>
          <w:sz w:val="22"/>
          <w:szCs w:val="22"/>
        </w:rPr>
        <w:t>sti</w:t>
      </w:r>
      <w:proofErr w:type="spellEnd"/>
      <w:r w:rsidRPr="00C42B7C" w:rsidR="00C42B7C">
        <w:rPr>
          <w:rFonts w:ascii="Calibri" w:hAnsi="Calibri" w:cs="Times New Roman"/>
          <w:sz w:val="22"/>
          <w:szCs w:val="22"/>
        </w:rPr>
        <w:t xml:space="preserve"> pravidel pro žadatele a </w:t>
      </w:r>
      <w:proofErr w:type="spellStart"/>
      <w:r w:rsidRPr="00C42B7C" w:rsidR="00C42B7C">
        <w:rPr>
          <w:rFonts w:ascii="Calibri" w:hAnsi="Calibri" w:cs="Times New Roman"/>
          <w:sz w:val="22"/>
          <w:szCs w:val="22"/>
        </w:rPr>
        <w:t>př</w:t>
      </w:r>
      <w:proofErr w:type="spellEnd"/>
      <w:r w:rsidRPr="00C42B7C" w:rsidR="00C42B7C">
        <w:rPr>
          <w:rFonts w:hint="eastAsia" w:ascii="Calibri" w:hAnsi="Calibri" w:cs="Times New Roman"/>
          <w:sz w:val="22"/>
          <w:szCs w:val="22"/>
        </w:rPr>
        <w:t>í</w:t>
      </w:r>
      <w:proofErr w:type="spellStart"/>
      <w:r w:rsidRPr="00C42B7C" w:rsidR="00C42B7C">
        <w:rPr>
          <w:rFonts w:ascii="Calibri" w:hAnsi="Calibri" w:cs="Times New Roman"/>
          <w:sz w:val="22"/>
          <w:szCs w:val="22"/>
        </w:rPr>
        <w:t>jemce</w:t>
      </w:r>
      <w:proofErr w:type="spellEnd"/>
      <w:r w:rsidRPr="00C42B7C" w:rsidR="00C42B7C">
        <w:rPr>
          <w:rFonts w:ascii="Calibri" w:hAnsi="Calibri" w:cs="Times New Roman"/>
          <w:sz w:val="22"/>
          <w:szCs w:val="22"/>
        </w:rPr>
        <w:t xml:space="preserve"> (verze </w:t>
      </w:r>
      <w:r w:rsidR="0099642C">
        <w:rPr>
          <w:rFonts w:ascii="Calibri" w:hAnsi="Calibri" w:cs="Times New Roman"/>
          <w:sz w:val="22"/>
          <w:szCs w:val="22"/>
        </w:rPr>
        <w:t>10</w:t>
      </w:r>
      <w:r w:rsidRPr="00C42B7C" w:rsidR="00C42B7C">
        <w:rPr>
          <w:rFonts w:ascii="Calibri" w:hAnsi="Calibri" w:cs="Times New Roman"/>
          <w:sz w:val="22"/>
          <w:szCs w:val="22"/>
        </w:rPr>
        <w:t xml:space="preserve">) </w:t>
      </w:r>
      <w:hyperlink w:history="true" r:id="rId8">
        <w:r w:rsidRPr="00116AF7" w:rsidR="005A69C8">
          <w:rPr>
            <w:rStyle w:val="Hypertextovodkaz"/>
            <w:rFonts w:ascii="Calibri" w:hAnsi="Calibri" w:cs="Times New Roman"/>
            <w:sz w:val="22"/>
            <w:szCs w:val="22"/>
          </w:rPr>
          <w:t>https://www.esfcr.cz/pravidla-pro-zadatele-a-prijemce-opz/-/dokument/797767</w:t>
        </w:r>
      </w:hyperlink>
      <w:r w:rsidRPr="00C42B7C" w:rsidR="00C42B7C">
        <w:rPr>
          <w:rFonts w:ascii="Calibri" w:hAnsi="Calibri" w:cs="Times New Roman"/>
          <w:sz w:val="22"/>
          <w:szCs w:val="22"/>
        </w:rPr>
        <w:t>.</w:t>
      </w:r>
    </w:p>
    <w:p w:rsidRPr="002E3CF9" w:rsidR="00547F64" w:rsidP="004745DC" w:rsidRDefault="00B12C6C" w14:paraId="72B7E6EE" w14:textId="25572F02">
      <w:pPr>
        <w:pStyle w:val="Zkladntext"/>
        <w:numPr>
          <w:ilvl w:val="0"/>
          <w:numId w:val="21"/>
        </w:numPr>
        <w:tabs>
          <w:tab w:val="left" w:pos="284"/>
        </w:tabs>
        <w:spacing w:line="240" w:lineRule="auto"/>
        <w:ind w:left="283" w:hanging="357"/>
        <w:jc w:val="both"/>
        <w:rPr>
          <w:rFonts w:ascii="Calibri" w:hAnsi="Calibri" w:cs="Times New Roman"/>
          <w:sz w:val="22"/>
          <w:szCs w:val="22"/>
        </w:rPr>
      </w:pPr>
      <w:r>
        <w:rPr>
          <w:rFonts w:ascii="Calibri" w:hAnsi="Calibri" w:cs="Times New Roman"/>
          <w:sz w:val="22"/>
          <w:szCs w:val="22"/>
        </w:rPr>
        <w:t>Poskytovatel</w:t>
      </w:r>
      <w:r w:rsidRPr="002E3CF9" w:rsidR="00547F64">
        <w:rPr>
          <w:rFonts w:ascii="Calibri" w:hAnsi="Calibri" w:cs="Times New Roman"/>
          <w:sz w:val="22"/>
          <w:szCs w:val="22"/>
        </w:rPr>
        <w:t xml:space="preserve"> prohlašuje, že ke dni nabytí účinnosti této smlouvy je s těmito pravidly seznámen. V případě, že v průběhu plnění této smlouvy dojde ke změně těchto pravidel, je </w:t>
      </w:r>
      <w:r>
        <w:rPr>
          <w:rFonts w:ascii="Calibri" w:hAnsi="Calibri" w:cs="Times New Roman"/>
          <w:sz w:val="22"/>
          <w:szCs w:val="22"/>
        </w:rPr>
        <w:t>příjemce</w:t>
      </w:r>
      <w:r w:rsidRPr="002E3CF9" w:rsidR="00547F64">
        <w:rPr>
          <w:rFonts w:ascii="Calibri" w:hAnsi="Calibri" w:cs="Times New Roman"/>
          <w:sz w:val="22"/>
          <w:szCs w:val="22"/>
        </w:rPr>
        <w:t xml:space="preserve"> povinen o této skutečnosti </w:t>
      </w:r>
      <w:r>
        <w:rPr>
          <w:rFonts w:ascii="Calibri" w:hAnsi="Calibri" w:cs="Times New Roman"/>
          <w:sz w:val="22"/>
          <w:szCs w:val="22"/>
        </w:rPr>
        <w:t>poskytovatel</w:t>
      </w:r>
      <w:r w:rsidRPr="002E3CF9" w:rsidR="00547F64">
        <w:rPr>
          <w:rFonts w:ascii="Calibri" w:hAnsi="Calibri" w:cs="Times New Roman"/>
          <w:sz w:val="22"/>
          <w:szCs w:val="22"/>
        </w:rPr>
        <w:t>e bezodkladně informovat.</w:t>
      </w:r>
    </w:p>
    <w:p w:rsidRPr="002E3CF9" w:rsidR="00547F64" w:rsidP="004745DC" w:rsidRDefault="00547F64" w14:paraId="14231F0A" w14:textId="200DDFDF">
      <w:pPr>
        <w:pStyle w:val="Zkladntext"/>
        <w:numPr>
          <w:ilvl w:val="0"/>
          <w:numId w:val="21"/>
        </w:numPr>
        <w:tabs>
          <w:tab w:val="left" w:pos="284"/>
        </w:tabs>
        <w:spacing w:line="240" w:lineRule="auto"/>
        <w:ind w:left="283" w:hanging="357"/>
        <w:jc w:val="both"/>
        <w:rPr>
          <w:rFonts w:ascii="Calibri" w:hAnsi="Calibri" w:cs="Times New Roman"/>
          <w:sz w:val="22"/>
          <w:szCs w:val="22"/>
        </w:rPr>
      </w:pPr>
      <w:r w:rsidRPr="002E3CF9">
        <w:rPr>
          <w:rFonts w:ascii="Calibri" w:hAnsi="Calibri" w:cs="Times New Roman"/>
          <w:sz w:val="22"/>
          <w:szCs w:val="22"/>
        </w:rPr>
        <w:t xml:space="preserve">Tato smlouva nabývá platnosti a účinnosti dnem jejího podpisu oběma smluvními stranami a může být měněna pouze písemnými dodatky k této smlouvě podepsanými </w:t>
      </w:r>
      <w:r w:rsidR="00817AE9">
        <w:rPr>
          <w:rFonts w:ascii="Calibri" w:hAnsi="Calibri" w:cs="Times New Roman"/>
          <w:sz w:val="22"/>
          <w:szCs w:val="22"/>
        </w:rPr>
        <w:t>příjemc</w:t>
      </w:r>
      <w:r w:rsidRPr="002E3CF9">
        <w:rPr>
          <w:rFonts w:ascii="Calibri" w:hAnsi="Calibri" w:cs="Times New Roman"/>
          <w:sz w:val="22"/>
          <w:szCs w:val="22"/>
        </w:rPr>
        <w:t xml:space="preserve">em a </w:t>
      </w:r>
      <w:r w:rsidR="00B12C6C">
        <w:rPr>
          <w:rFonts w:ascii="Calibri" w:hAnsi="Calibri" w:cs="Times New Roman"/>
          <w:sz w:val="22"/>
          <w:szCs w:val="22"/>
        </w:rPr>
        <w:t>poskytovatel</w:t>
      </w:r>
      <w:r w:rsidRPr="002E3CF9">
        <w:rPr>
          <w:rFonts w:ascii="Calibri" w:hAnsi="Calibri" w:cs="Times New Roman"/>
          <w:sz w:val="22"/>
          <w:szCs w:val="22"/>
        </w:rPr>
        <w:t>em.</w:t>
      </w:r>
    </w:p>
    <w:p w:rsidRPr="00C402FF" w:rsidR="00547F64" w:rsidP="004745DC" w:rsidRDefault="00547F64" w14:paraId="226A8FBC" w14:textId="77777777">
      <w:pPr>
        <w:pStyle w:val="Zkladntext"/>
        <w:numPr>
          <w:ilvl w:val="0"/>
          <w:numId w:val="21"/>
        </w:numPr>
        <w:tabs>
          <w:tab w:val="left" w:pos="284"/>
        </w:tabs>
        <w:spacing w:line="240" w:lineRule="auto"/>
        <w:ind w:left="283" w:hanging="357"/>
        <w:jc w:val="both"/>
        <w:rPr>
          <w:rFonts w:ascii="Calibri" w:hAnsi="Calibri" w:cs="Times New Roman"/>
          <w:sz w:val="22"/>
          <w:szCs w:val="22"/>
        </w:rPr>
      </w:pPr>
      <w:r w:rsidRPr="002E3CF9">
        <w:rPr>
          <w:rFonts w:ascii="Calibri" w:hAnsi="Calibri" w:cs="Times New Roman"/>
          <w:sz w:val="22"/>
          <w:szCs w:val="22"/>
        </w:rPr>
        <w:t xml:space="preserve">Tato smlouva je vyhotovena ve čtyřech stejnopisech s platností originálu, </w:t>
      </w:r>
      <w:r w:rsidRPr="00C402FF" w:rsidR="00781E49">
        <w:rPr>
          <w:rFonts w:ascii="Calibri" w:hAnsi="Calibri" w:cs="Times New Roman"/>
          <w:sz w:val="22"/>
          <w:szCs w:val="22"/>
        </w:rPr>
        <w:t xml:space="preserve">z nichž </w:t>
      </w:r>
      <w:r w:rsidR="00B12C6C">
        <w:rPr>
          <w:rFonts w:ascii="Calibri" w:hAnsi="Calibri" w:cs="Times New Roman"/>
          <w:sz w:val="22"/>
          <w:szCs w:val="22"/>
        </w:rPr>
        <w:t>příjemce</w:t>
      </w:r>
      <w:r w:rsidRPr="00C402FF" w:rsidR="00781E49">
        <w:rPr>
          <w:rFonts w:ascii="Calibri" w:hAnsi="Calibri" w:cs="Times New Roman"/>
          <w:sz w:val="22"/>
          <w:szCs w:val="22"/>
        </w:rPr>
        <w:t xml:space="preserve"> obdrží tři a </w:t>
      </w:r>
      <w:r w:rsidR="00B12C6C">
        <w:rPr>
          <w:rFonts w:ascii="Calibri" w:hAnsi="Calibri" w:cs="Times New Roman"/>
          <w:sz w:val="22"/>
          <w:szCs w:val="22"/>
        </w:rPr>
        <w:t>poskytovatel</w:t>
      </w:r>
      <w:r w:rsidRPr="00C402FF" w:rsidR="00781E49">
        <w:rPr>
          <w:rFonts w:ascii="Calibri" w:hAnsi="Calibri" w:cs="Times New Roman"/>
          <w:sz w:val="22"/>
          <w:szCs w:val="22"/>
        </w:rPr>
        <w:t xml:space="preserve"> jedno vyhotovení.</w:t>
      </w:r>
    </w:p>
    <w:p w:rsidRPr="001F7482" w:rsidR="00547F64" w:rsidP="004745DC" w:rsidRDefault="00B12C6C" w14:paraId="6D18F59D" w14:textId="254C5039">
      <w:pPr>
        <w:pStyle w:val="Zkladntext"/>
        <w:numPr>
          <w:ilvl w:val="0"/>
          <w:numId w:val="21"/>
        </w:numPr>
        <w:tabs>
          <w:tab w:val="left" w:pos="284"/>
        </w:tabs>
        <w:spacing w:line="240" w:lineRule="auto"/>
        <w:ind w:left="283" w:hanging="357"/>
        <w:jc w:val="both"/>
        <w:rPr>
          <w:rFonts w:ascii="Calibri" w:hAnsi="Calibri" w:eastAsia="Times New Roman" w:cs="Times New Roman"/>
          <w:sz w:val="22"/>
          <w:szCs w:val="22"/>
        </w:rPr>
      </w:pPr>
      <w:r>
        <w:rPr>
          <w:rFonts w:ascii="Calibri" w:hAnsi="Calibri" w:cs="Times New Roman"/>
          <w:sz w:val="22"/>
          <w:szCs w:val="22"/>
        </w:rPr>
        <w:t>Poskytovatel</w:t>
      </w:r>
      <w:r w:rsidRPr="001F7482" w:rsidR="00547F64">
        <w:rPr>
          <w:rFonts w:ascii="Calibri" w:hAnsi="Calibri" w:cs="Times New Roman"/>
          <w:sz w:val="22"/>
          <w:szCs w:val="22"/>
        </w:rPr>
        <w:t xml:space="preserve"> prohlašuje, že se před uzavřením této smlouvy nedopustil v souvi</w:t>
      </w:r>
      <w:r w:rsidRPr="001F7482" w:rsidR="00251FA4">
        <w:rPr>
          <w:rFonts w:ascii="Calibri" w:hAnsi="Calibri" w:cs="Times New Roman"/>
          <w:sz w:val="22"/>
          <w:szCs w:val="22"/>
        </w:rPr>
        <w:t xml:space="preserve">slosti se zadávacím řízením </w:t>
      </w:r>
      <w:r w:rsidRPr="001F7482" w:rsidR="00547F64">
        <w:rPr>
          <w:rFonts w:ascii="Calibri" w:hAnsi="Calibri" w:cs="Times New Roman"/>
          <w:sz w:val="22"/>
          <w:szCs w:val="22"/>
        </w:rPr>
        <w:t xml:space="preserve">veřejné zakázky sám nebo prostřednictvím jiné osoby žádného jednání, </w:t>
      </w:r>
      <w:r w:rsidRPr="001F7482" w:rsidR="00251FA4">
        <w:rPr>
          <w:rFonts w:ascii="Calibri" w:hAnsi="Calibri" w:cs="Times New Roman"/>
          <w:sz w:val="22"/>
          <w:szCs w:val="22"/>
        </w:rPr>
        <w:t xml:space="preserve">jež by odporovalo zákonu nebo </w:t>
      </w:r>
      <w:r w:rsidRPr="001F7482" w:rsidR="00547F64">
        <w:rPr>
          <w:rFonts w:ascii="Calibri" w:hAnsi="Calibri" w:cs="Times New Roman"/>
          <w:sz w:val="22"/>
          <w:szCs w:val="22"/>
        </w:rPr>
        <w:t>dobrým mravům nebo by zákon obcházelo, zejména že nenabízel žádné výhody osobám podíl</w:t>
      </w:r>
      <w:r w:rsidR="0086057D">
        <w:rPr>
          <w:rFonts w:ascii="Calibri" w:hAnsi="Calibri" w:cs="Times New Roman"/>
          <w:sz w:val="22"/>
          <w:szCs w:val="22"/>
        </w:rPr>
        <w:t xml:space="preserve">ejícím se </w:t>
      </w:r>
      <w:r w:rsidRPr="001F7482" w:rsidR="00547F64">
        <w:rPr>
          <w:rFonts w:ascii="Calibri" w:hAnsi="Calibri" w:cs="Times New Roman"/>
          <w:sz w:val="22"/>
          <w:szCs w:val="22"/>
        </w:rPr>
        <w:t>na zadání veřejné zakázky, a že se zejmén</w:t>
      </w:r>
      <w:r w:rsidR="00732C0F">
        <w:rPr>
          <w:rFonts w:ascii="Calibri" w:hAnsi="Calibri" w:cs="Times New Roman"/>
          <w:sz w:val="22"/>
          <w:szCs w:val="22"/>
        </w:rPr>
        <w:t>a ve vztahu k ostatním účastníkům</w:t>
      </w:r>
      <w:r w:rsidRPr="001F7482" w:rsidR="00547F64">
        <w:rPr>
          <w:rFonts w:ascii="Calibri" w:hAnsi="Calibri" w:cs="Times New Roman"/>
          <w:sz w:val="22"/>
          <w:szCs w:val="22"/>
        </w:rPr>
        <w:t xml:space="preserve"> nedopustil žádného jednání narušujícího hospodářskou soutěž.</w:t>
      </w:r>
    </w:p>
    <w:p w:rsidRPr="002E3CF9" w:rsidR="00547F64" w:rsidP="004745DC" w:rsidRDefault="00547F64" w14:paraId="71936B76" w14:textId="77777777">
      <w:pPr>
        <w:pStyle w:val="Zkladntext"/>
        <w:numPr>
          <w:ilvl w:val="0"/>
          <w:numId w:val="21"/>
        </w:numPr>
        <w:tabs>
          <w:tab w:val="left" w:pos="142"/>
          <w:tab w:val="left" w:pos="284"/>
        </w:tabs>
        <w:spacing w:line="240" w:lineRule="auto"/>
        <w:ind w:left="283" w:hanging="357"/>
        <w:jc w:val="both"/>
        <w:rPr>
          <w:rFonts w:ascii="Calibri" w:hAnsi="Calibri" w:cs="Times New Roman"/>
          <w:sz w:val="22"/>
          <w:szCs w:val="22"/>
        </w:rPr>
      </w:pPr>
      <w:r w:rsidRPr="002E3CF9">
        <w:rPr>
          <w:rFonts w:ascii="Calibri" w:hAnsi="Calibri" w:cs="Times New Roman"/>
          <w:sz w:val="22"/>
          <w:szCs w:val="22"/>
        </w:rPr>
        <w:t xml:space="preserve">Uzavření této smlouvy bylo schváleno usnesením </w:t>
      </w:r>
      <w:r w:rsidRPr="002E3CF9" w:rsidR="00110B0C">
        <w:rPr>
          <w:rFonts w:ascii="Calibri" w:hAnsi="Calibri" w:cs="Times New Roman"/>
          <w:sz w:val="22"/>
          <w:szCs w:val="22"/>
        </w:rPr>
        <w:t xml:space="preserve">Předsednictva Sdružení místních samospráv ČR </w:t>
      </w:r>
      <w:r w:rsidRPr="002E3CF9">
        <w:rPr>
          <w:rFonts w:ascii="Calibri" w:hAnsi="Calibri" w:cs="Times New Roman"/>
          <w:sz w:val="22"/>
          <w:szCs w:val="22"/>
        </w:rPr>
        <w:t>č</w:t>
      </w:r>
      <w:r w:rsidRPr="002E3CF9">
        <w:rPr>
          <w:rFonts w:ascii="Calibri" w:hAnsi="Calibri" w:cs="SimSun"/>
          <w:sz w:val="22"/>
          <w:szCs w:val="22"/>
        </w:rPr>
        <w:t>……</w:t>
      </w:r>
      <w:r w:rsidRPr="002E3CF9">
        <w:rPr>
          <w:rFonts w:ascii="Calibri" w:hAnsi="Calibri" w:cs="Times New Roman"/>
          <w:sz w:val="22"/>
          <w:szCs w:val="22"/>
        </w:rPr>
        <w:t xml:space="preserve"> ze dne </w:t>
      </w:r>
      <w:r w:rsidRPr="002E3CF9">
        <w:rPr>
          <w:rFonts w:ascii="Calibri" w:hAnsi="Calibri" w:cs="SimSun"/>
          <w:sz w:val="22"/>
          <w:szCs w:val="22"/>
        </w:rPr>
        <w:t>………………</w:t>
      </w:r>
      <w:r w:rsidRPr="002E3CF9">
        <w:rPr>
          <w:rFonts w:ascii="Calibri" w:hAnsi="Calibri" w:cs="Times New Roman"/>
          <w:sz w:val="22"/>
          <w:szCs w:val="22"/>
        </w:rPr>
        <w:t xml:space="preserve"> v bodě č. </w:t>
      </w:r>
      <w:r w:rsidRPr="002E3CF9">
        <w:rPr>
          <w:rFonts w:ascii="Calibri" w:hAnsi="Calibri" w:cs="SimSun"/>
          <w:sz w:val="22"/>
          <w:szCs w:val="22"/>
        </w:rPr>
        <w:t>…</w:t>
      </w:r>
      <w:proofErr w:type="gramStart"/>
      <w:r w:rsidRPr="002E3CF9">
        <w:rPr>
          <w:rFonts w:ascii="Calibri" w:hAnsi="Calibri" w:cs="SimSun"/>
          <w:sz w:val="22"/>
          <w:szCs w:val="22"/>
        </w:rPr>
        <w:t>…</w:t>
      </w:r>
      <w:r w:rsidRPr="002E3CF9">
        <w:rPr>
          <w:rFonts w:ascii="Calibri" w:hAnsi="Calibri" w:cs="Times New Roman"/>
          <w:sz w:val="22"/>
          <w:szCs w:val="22"/>
        </w:rPr>
        <w:t>..  .</w:t>
      </w:r>
      <w:proofErr w:type="gramEnd"/>
    </w:p>
    <w:p w:rsidRPr="002E3CF9" w:rsidR="00547F64" w:rsidP="004745DC" w:rsidRDefault="00547F64" w14:paraId="3F8E8F92" w14:textId="77777777">
      <w:pPr>
        <w:pStyle w:val="Zkladntext"/>
        <w:numPr>
          <w:ilvl w:val="0"/>
          <w:numId w:val="21"/>
        </w:numPr>
        <w:tabs>
          <w:tab w:val="left" w:pos="284"/>
        </w:tabs>
        <w:spacing w:line="240" w:lineRule="auto"/>
        <w:ind w:left="283" w:hanging="357"/>
        <w:jc w:val="both"/>
        <w:rPr>
          <w:rFonts w:ascii="Calibri" w:hAnsi="Calibri" w:cs="Times New Roman"/>
          <w:sz w:val="22"/>
          <w:szCs w:val="22"/>
        </w:rPr>
      </w:pPr>
      <w:r w:rsidRPr="002E3CF9">
        <w:rPr>
          <w:rFonts w:ascii="Calibri" w:hAnsi="Calibri" w:cs="Times New Roman"/>
          <w:sz w:val="22"/>
          <w:szCs w:val="22"/>
        </w:rPr>
        <w:t>Smluvní strany prohlašují, že tato smlouva je souhlasným, svobodným a vážným projevem jejich pravé vůle a že ji neuzavřely v tísni za nápadně nevýhodných podmínek, což stvrzují svými podpisy v jejím závěru.</w:t>
      </w:r>
    </w:p>
    <w:p w:rsidRPr="002E3CF9" w:rsidR="00547F64" w:rsidRDefault="00547F64" w14:paraId="5B2697B3" w14:textId="77777777">
      <w:pPr>
        <w:pStyle w:val="Zkladntext"/>
        <w:tabs>
          <w:tab w:val="left" w:pos="514"/>
        </w:tabs>
        <w:ind w:left="720" w:hanging="436"/>
        <w:jc w:val="both"/>
        <w:rPr>
          <w:rFonts w:ascii="Calibri" w:hAnsi="Calibri" w:cs="Times New Roman"/>
          <w:sz w:val="22"/>
          <w:szCs w:val="22"/>
        </w:rPr>
      </w:pPr>
    </w:p>
    <w:p w:rsidRPr="002E3CF9" w:rsidR="00547F64" w:rsidRDefault="00547F64" w14:paraId="729688B0" w14:textId="77777777">
      <w:pPr>
        <w:pStyle w:val="Zkladntext"/>
        <w:tabs>
          <w:tab w:val="left" w:pos="514"/>
        </w:tabs>
        <w:ind w:left="720" w:hanging="436"/>
        <w:jc w:val="both"/>
        <w:rPr>
          <w:rFonts w:ascii="Calibri" w:hAnsi="Calibri" w:cs="Times New Roman"/>
          <w:sz w:val="22"/>
          <w:szCs w:val="22"/>
        </w:rPr>
      </w:pPr>
      <w:r w:rsidRPr="002E3CF9">
        <w:rPr>
          <w:rFonts w:ascii="Calibri" w:hAnsi="Calibri" w:cs="Times New Roman"/>
          <w:sz w:val="22"/>
          <w:szCs w:val="22"/>
        </w:rPr>
        <w:t>Nedílnou součástí této smlouvy jsou tyto přílohy:</w:t>
      </w:r>
    </w:p>
    <w:p w:rsidRPr="002E3CF9" w:rsidR="00547F64" w:rsidRDefault="00547F64" w14:paraId="1406BFE7" w14:textId="4DE71A10">
      <w:pPr>
        <w:pStyle w:val="Zkladntext"/>
        <w:ind w:left="720" w:hanging="436"/>
        <w:jc w:val="both"/>
        <w:rPr>
          <w:rFonts w:ascii="Calibri" w:hAnsi="Calibri" w:cs="Times New Roman"/>
          <w:sz w:val="22"/>
          <w:szCs w:val="22"/>
        </w:rPr>
      </w:pPr>
      <w:r w:rsidRPr="002E3CF9">
        <w:rPr>
          <w:rFonts w:ascii="Calibri" w:hAnsi="Calibri" w:cs="Times New Roman"/>
          <w:sz w:val="22"/>
          <w:szCs w:val="22"/>
        </w:rPr>
        <w:t xml:space="preserve">Příloha č. 1 </w:t>
      </w:r>
      <w:r w:rsidRPr="002E3CF9">
        <w:rPr>
          <w:rFonts w:ascii="Calibri" w:hAnsi="Calibri" w:cs="SimSun"/>
          <w:sz w:val="22"/>
          <w:szCs w:val="22"/>
        </w:rPr>
        <w:t>–</w:t>
      </w:r>
      <w:r w:rsidR="00343D06">
        <w:rPr>
          <w:rFonts w:ascii="Calibri" w:hAnsi="Calibri" w:cs="Times New Roman"/>
          <w:sz w:val="22"/>
          <w:szCs w:val="22"/>
        </w:rPr>
        <w:t xml:space="preserve"> </w:t>
      </w:r>
      <w:r w:rsidR="001C27B8">
        <w:rPr>
          <w:rFonts w:ascii="Calibri" w:hAnsi="Calibri" w:cs="Times New Roman"/>
          <w:sz w:val="22"/>
          <w:szCs w:val="22"/>
        </w:rPr>
        <w:t>Popis plnění, aktivit, harmonogram plnění, požadavky na školící prostory, catering a ubytování</w:t>
      </w:r>
    </w:p>
    <w:p w:rsidR="00547F64" w:rsidP="00647482" w:rsidRDefault="00547F64" w14:paraId="3587A50A" w14:textId="77777777">
      <w:pPr>
        <w:pStyle w:val="Zkladntext"/>
        <w:tabs>
          <w:tab w:val="left" w:pos="514"/>
        </w:tabs>
        <w:jc w:val="both"/>
        <w:rPr>
          <w:rFonts w:ascii="Calibri" w:hAnsi="Calibri" w:cs="Times New Roman"/>
          <w:sz w:val="22"/>
          <w:szCs w:val="22"/>
        </w:rPr>
      </w:pPr>
    </w:p>
    <w:p w:rsidRPr="002E3CF9" w:rsidR="00547F64" w:rsidP="00647482" w:rsidRDefault="00547F64" w14:paraId="2FD337E4" w14:textId="4EC3DD2C">
      <w:pPr>
        <w:keepLines/>
        <w:tabs>
          <w:tab w:val="left" w:pos="5177"/>
        </w:tabs>
        <w:jc w:val="both"/>
        <w:rPr>
          <w:rFonts w:ascii="Calibri" w:hAnsi="Calibri" w:cs="Times New Roman"/>
          <w:sz w:val="22"/>
          <w:szCs w:val="22"/>
        </w:rPr>
      </w:pPr>
      <w:r w:rsidRPr="002E3CF9">
        <w:rPr>
          <w:rFonts w:ascii="Calibri" w:hAnsi="Calibri" w:cs="Times New Roman"/>
          <w:sz w:val="22"/>
          <w:szCs w:val="22"/>
        </w:rPr>
        <w:t>V</w:t>
      </w:r>
      <w:r w:rsidRPr="002E3CF9" w:rsidR="00110B0C">
        <w:rPr>
          <w:rFonts w:ascii="Calibri" w:hAnsi="Calibri" w:cs="Times New Roman"/>
          <w:sz w:val="22"/>
          <w:szCs w:val="22"/>
        </w:rPr>
        <w:t xml:space="preserve">e </w:t>
      </w:r>
      <w:proofErr w:type="gramStart"/>
      <w:r w:rsidRPr="002E3CF9" w:rsidR="00110B0C">
        <w:rPr>
          <w:rFonts w:ascii="Calibri" w:hAnsi="Calibri" w:cs="Times New Roman"/>
          <w:sz w:val="22"/>
          <w:szCs w:val="22"/>
        </w:rPr>
        <w:t>Zlíně</w:t>
      </w:r>
      <w:r w:rsidRPr="002E3CF9">
        <w:rPr>
          <w:rFonts w:ascii="Calibri" w:hAnsi="Calibri" w:cs="Times New Roman"/>
          <w:sz w:val="22"/>
          <w:szCs w:val="22"/>
        </w:rPr>
        <w:t xml:space="preserve">  dne</w:t>
      </w:r>
      <w:proofErr w:type="gramEnd"/>
      <w:r w:rsidRPr="002E3CF9">
        <w:rPr>
          <w:rFonts w:ascii="Calibri" w:hAnsi="Calibri" w:cs="Times New Roman"/>
          <w:sz w:val="22"/>
          <w:szCs w:val="22"/>
        </w:rPr>
        <w:t xml:space="preserve"> </w:t>
      </w:r>
      <w:r w:rsidRPr="002E3CF9">
        <w:rPr>
          <w:rFonts w:ascii="Calibri" w:hAnsi="Calibri" w:cs="SimSun"/>
          <w:sz w:val="22"/>
          <w:szCs w:val="22"/>
        </w:rPr>
        <w:t>…………</w:t>
      </w:r>
      <w:r w:rsidRPr="002E3CF9">
        <w:rPr>
          <w:rFonts w:ascii="Calibri" w:hAnsi="Calibri" w:cs="Times New Roman"/>
          <w:sz w:val="22"/>
          <w:szCs w:val="22"/>
        </w:rPr>
        <w:t>..</w:t>
      </w:r>
      <w:r w:rsidRPr="002E3CF9">
        <w:rPr>
          <w:rFonts w:ascii="Calibri" w:hAnsi="Calibri" w:cs="Times New Roman"/>
          <w:sz w:val="22"/>
          <w:szCs w:val="22"/>
        </w:rPr>
        <w:tab/>
        <w:t>V </w:t>
      </w:r>
      <w:r w:rsidRPr="002E3CF9">
        <w:rPr>
          <w:rFonts w:ascii="Calibri" w:hAnsi="Calibri" w:cs="SimSun"/>
          <w:sz w:val="22"/>
          <w:szCs w:val="22"/>
        </w:rPr>
        <w:t>…………</w:t>
      </w:r>
      <w:r w:rsidRPr="002E3CF9">
        <w:rPr>
          <w:rFonts w:ascii="Calibri" w:hAnsi="Calibri" w:cs="Times New Roman"/>
          <w:sz w:val="22"/>
          <w:szCs w:val="22"/>
        </w:rPr>
        <w:t xml:space="preserve">.. dne </w:t>
      </w:r>
      <w:r w:rsidRPr="002E3CF9">
        <w:rPr>
          <w:rFonts w:ascii="Calibri" w:hAnsi="Calibri" w:cs="SimSun"/>
          <w:sz w:val="22"/>
          <w:szCs w:val="22"/>
        </w:rPr>
        <w:t>…………</w:t>
      </w:r>
      <w:r w:rsidRPr="002E3CF9">
        <w:rPr>
          <w:rFonts w:ascii="Calibri" w:hAnsi="Calibri" w:cs="Times New Roman"/>
          <w:sz w:val="22"/>
          <w:szCs w:val="22"/>
        </w:rPr>
        <w:t>..</w:t>
      </w:r>
      <w:r w:rsidRPr="002E3CF9">
        <w:rPr>
          <w:rFonts w:ascii="Calibri" w:hAnsi="Calibri" w:cs="Times New Roman"/>
          <w:sz w:val="22"/>
          <w:szCs w:val="22"/>
        </w:rPr>
        <w:tab/>
      </w:r>
      <w:r w:rsidRPr="002E3CF9">
        <w:rPr>
          <w:rFonts w:ascii="Calibri" w:hAnsi="Calibri" w:cs="Times New Roman"/>
          <w:sz w:val="22"/>
          <w:szCs w:val="22"/>
        </w:rPr>
        <w:tab/>
      </w:r>
      <w:r w:rsidRPr="002E3CF9">
        <w:rPr>
          <w:rFonts w:ascii="Calibri" w:hAnsi="Calibri" w:cs="Times New Roman"/>
          <w:sz w:val="22"/>
          <w:szCs w:val="22"/>
        </w:rPr>
        <w:tab/>
      </w:r>
    </w:p>
    <w:p w:rsidRPr="002E3CF9" w:rsidR="00547F64" w:rsidRDefault="00547F64" w14:paraId="5513F5B3" w14:textId="77777777">
      <w:pPr>
        <w:jc w:val="both"/>
        <w:rPr>
          <w:rFonts w:ascii="Calibri" w:hAnsi="Calibri" w:cs="Times New Roman"/>
          <w:sz w:val="22"/>
          <w:szCs w:val="22"/>
        </w:rPr>
      </w:pPr>
    </w:p>
    <w:p w:rsidRPr="002E3CF9" w:rsidR="00547F64" w:rsidRDefault="00547F64" w14:paraId="79C5C5FD" w14:textId="77777777">
      <w:pPr>
        <w:jc w:val="both"/>
        <w:rPr>
          <w:rFonts w:ascii="Calibri" w:hAnsi="Calibri" w:cs="Times New Roman"/>
          <w:sz w:val="22"/>
          <w:szCs w:val="22"/>
        </w:rPr>
      </w:pPr>
    </w:p>
    <w:p w:rsidRPr="002E3CF9" w:rsidR="00547F64" w:rsidRDefault="00547F64" w14:paraId="334985AE" w14:textId="77777777">
      <w:pPr>
        <w:jc w:val="both"/>
        <w:rPr>
          <w:rFonts w:ascii="Calibri" w:hAnsi="Calibri" w:cs="Times New Roman"/>
          <w:sz w:val="22"/>
          <w:szCs w:val="22"/>
        </w:rPr>
      </w:pPr>
    </w:p>
    <w:p w:rsidRPr="002E3CF9" w:rsidR="00547F64" w:rsidRDefault="00B12C6C" w14:paraId="269A26F9" w14:textId="28530991">
      <w:pPr>
        <w:jc w:val="both"/>
        <w:rPr>
          <w:rFonts w:ascii="Calibri" w:hAnsi="Calibri" w:cs="Times New Roman"/>
          <w:sz w:val="22"/>
          <w:szCs w:val="22"/>
        </w:rPr>
      </w:pPr>
      <w:r>
        <w:rPr>
          <w:rFonts w:ascii="Calibri" w:hAnsi="Calibri" w:cs="Times New Roman"/>
          <w:sz w:val="22"/>
          <w:szCs w:val="22"/>
        </w:rPr>
        <w:t>Příjemce</w:t>
      </w:r>
      <w:r w:rsidRPr="002E3CF9" w:rsidR="00547F64">
        <w:rPr>
          <w:rFonts w:ascii="Calibri" w:hAnsi="Calibri" w:cs="Times New Roman"/>
          <w:sz w:val="22"/>
          <w:szCs w:val="22"/>
        </w:rPr>
        <w:t xml:space="preserve">:                              </w:t>
      </w:r>
      <w:r w:rsidR="00A12B2D">
        <w:rPr>
          <w:rFonts w:ascii="Calibri" w:hAnsi="Calibri" w:cs="Times New Roman"/>
          <w:sz w:val="22"/>
          <w:szCs w:val="22"/>
        </w:rPr>
        <w:t xml:space="preserve">       </w:t>
      </w:r>
      <w:r>
        <w:rPr>
          <w:rFonts w:ascii="Calibri" w:hAnsi="Calibri" w:cs="Times New Roman"/>
          <w:sz w:val="22"/>
          <w:szCs w:val="22"/>
        </w:rPr>
        <w:t>Poskytovatel</w:t>
      </w:r>
      <w:r w:rsidRPr="002E3CF9" w:rsidR="00547F64">
        <w:rPr>
          <w:rFonts w:ascii="Calibri" w:hAnsi="Calibri" w:cs="Times New Roman"/>
          <w:sz w:val="22"/>
          <w:szCs w:val="22"/>
        </w:rPr>
        <w:t>:</w:t>
      </w:r>
    </w:p>
    <w:p w:rsidRPr="002E3CF9" w:rsidR="00547F64" w:rsidRDefault="00547F64" w14:paraId="02D5F23B" w14:textId="77777777">
      <w:pPr>
        <w:jc w:val="both"/>
        <w:rPr>
          <w:rFonts w:ascii="Calibri" w:hAnsi="Calibri" w:cs="Times New Roman"/>
          <w:sz w:val="22"/>
          <w:szCs w:val="22"/>
        </w:rPr>
      </w:pPr>
    </w:p>
    <w:p w:rsidRPr="002E3CF9" w:rsidR="00547F64" w:rsidRDefault="00547F64" w14:paraId="64BA77C1" w14:textId="77777777">
      <w:pPr>
        <w:tabs>
          <w:tab w:val="left" w:pos="4678"/>
        </w:tabs>
        <w:jc w:val="both"/>
        <w:rPr>
          <w:rFonts w:ascii="Calibri" w:hAnsi="Calibri" w:cs="Times New Roman"/>
          <w:sz w:val="22"/>
          <w:szCs w:val="22"/>
        </w:rPr>
      </w:pPr>
    </w:p>
    <w:p w:rsidRPr="002E3CF9" w:rsidR="00547F64" w:rsidRDefault="00547F64" w14:paraId="60911B67" w14:textId="77777777">
      <w:pPr>
        <w:tabs>
          <w:tab w:val="left" w:pos="4678"/>
        </w:tabs>
        <w:jc w:val="both"/>
        <w:rPr>
          <w:rFonts w:ascii="Calibri" w:hAnsi="Calibri" w:cs="Times New Roman"/>
          <w:b/>
          <w:bCs/>
          <w:sz w:val="22"/>
          <w:szCs w:val="22"/>
        </w:rPr>
      </w:pPr>
      <w:r w:rsidRPr="002E3CF9">
        <w:rPr>
          <w:rFonts w:ascii="Calibri" w:hAnsi="Calibri" w:cs="Times New Roman"/>
          <w:sz w:val="22"/>
          <w:szCs w:val="22"/>
        </w:rPr>
        <w:t>_______________________________</w:t>
      </w:r>
      <w:r w:rsidRPr="002E3CF9">
        <w:rPr>
          <w:rFonts w:ascii="Calibri" w:hAnsi="Calibri" w:cs="Times New Roman"/>
          <w:sz w:val="22"/>
          <w:szCs w:val="22"/>
        </w:rPr>
        <w:tab/>
        <w:t xml:space="preserve">  _________________________________</w:t>
      </w:r>
    </w:p>
    <w:p w:rsidRPr="002E3CF9" w:rsidR="00547F64" w:rsidRDefault="001D21FA" w14:paraId="39D52BAA" w14:textId="77777777">
      <w:pPr>
        <w:pStyle w:val="odsazvevnit"/>
        <w:tabs>
          <w:tab w:val="clear" w:pos="1020"/>
          <w:tab w:val="left" w:pos="510"/>
          <w:tab w:val="left" w:pos="4678"/>
        </w:tabs>
        <w:ind w:left="0" w:firstLine="0"/>
        <w:jc w:val="both"/>
        <w:rPr>
          <w:rFonts w:ascii="Calibri" w:hAnsi="Calibri" w:cs="Times New Roman"/>
          <w:sz w:val="22"/>
          <w:szCs w:val="22"/>
        </w:rPr>
      </w:pPr>
      <w:r w:rsidRPr="002E3CF9">
        <w:rPr>
          <w:rFonts w:ascii="Calibri" w:hAnsi="Calibri" w:cs="Times New Roman"/>
          <w:b/>
          <w:bCs/>
          <w:sz w:val="22"/>
          <w:szCs w:val="22"/>
        </w:rPr>
        <w:t xml:space="preserve">Sdružení místních </w:t>
      </w:r>
      <w:r w:rsidRPr="002E3CF9" w:rsidR="00107F0E">
        <w:rPr>
          <w:rFonts w:ascii="Calibri" w:hAnsi="Calibri" w:cs="Times New Roman"/>
          <w:b/>
          <w:bCs/>
          <w:sz w:val="22"/>
          <w:szCs w:val="22"/>
        </w:rPr>
        <w:t>samospráv</w:t>
      </w:r>
      <w:r w:rsidR="00107F0E">
        <w:rPr>
          <w:rFonts w:ascii="Calibri" w:hAnsi="Calibri" w:cs="Times New Roman"/>
          <w:b/>
          <w:bCs/>
          <w:sz w:val="22"/>
          <w:szCs w:val="22"/>
        </w:rPr>
        <w:t xml:space="preserve"> ČR</w:t>
      </w:r>
      <w:r w:rsidRPr="002E3CF9" w:rsidR="00547F64">
        <w:rPr>
          <w:rFonts w:ascii="Calibri" w:hAnsi="Calibri" w:cs="Times New Roman"/>
          <w:b/>
          <w:bCs/>
          <w:sz w:val="22"/>
          <w:szCs w:val="22"/>
        </w:rPr>
        <w:tab/>
        <w:t xml:space="preserve">  </w:t>
      </w:r>
      <w:r w:rsidRPr="002E3CF9" w:rsidR="00547F64">
        <w:rPr>
          <w:rFonts w:ascii="Calibri" w:hAnsi="Calibri" w:cs="Times New Roman"/>
          <w:b/>
          <w:i/>
          <w:sz w:val="22"/>
          <w:szCs w:val="22"/>
        </w:rPr>
        <w:t xml:space="preserve">název </w:t>
      </w:r>
      <w:r w:rsidR="00B12C6C">
        <w:rPr>
          <w:rFonts w:ascii="Calibri" w:hAnsi="Calibri" w:cs="Times New Roman"/>
          <w:b/>
          <w:i/>
          <w:sz w:val="22"/>
          <w:szCs w:val="22"/>
        </w:rPr>
        <w:t>poskytovatel</w:t>
      </w:r>
      <w:r w:rsidRPr="002E3CF9" w:rsidR="00547F64">
        <w:rPr>
          <w:rFonts w:ascii="Calibri" w:hAnsi="Calibri" w:cs="Times New Roman"/>
          <w:b/>
          <w:i/>
          <w:sz w:val="22"/>
          <w:szCs w:val="22"/>
        </w:rPr>
        <w:t>e</w:t>
      </w:r>
    </w:p>
    <w:p w:rsidR="00C42B7C" w:rsidRDefault="001D21FA" w14:paraId="2335B57D" w14:textId="77777777">
      <w:pPr>
        <w:pStyle w:val="Zkladntext22"/>
        <w:tabs>
          <w:tab w:val="left" w:pos="7514"/>
        </w:tabs>
        <w:spacing w:line="276" w:lineRule="auto"/>
        <w:ind w:left="2836" w:hanging="2836"/>
        <w:jc w:val="both"/>
        <w:rPr>
          <w:rFonts w:ascii="Calibri" w:hAnsi="Calibri" w:cs="Times New Roman"/>
          <w:sz w:val="22"/>
          <w:szCs w:val="22"/>
        </w:rPr>
      </w:pPr>
      <w:r w:rsidRPr="002E3CF9">
        <w:rPr>
          <w:rFonts w:ascii="Calibri" w:hAnsi="Calibri" w:cs="Times New Roman"/>
          <w:sz w:val="22"/>
          <w:szCs w:val="22"/>
        </w:rPr>
        <w:t xml:space="preserve">Ing. Mgr. Jan Sedláček </w:t>
      </w:r>
    </w:p>
    <w:p w:rsidRPr="002E3CF9" w:rsidR="00547F64" w:rsidRDefault="001D21FA" w14:paraId="41F8EC27" w14:textId="78F02FA8">
      <w:pPr>
        <w:pStyle w:val="Zkladntext22"/>
        <w:tabs>
          <w:tab w:val="left" w:pos="7514"/>
        </w:tabs>
        <w:spacing w:line="276" w:lineRule="auto"/>
        <w:ind w:left="2836" w:hanging="2836"/>
        <w:jc w:val="both"/>
        <w:rPr>
          <w:rFonts w:ascii="Calibri" w:hAnsi="Calibri" w:cs="Times New Roman"/>
          <w:i/>
          <w:sz w:val="22"/>
          <w:szCs w:val="22"/>
        </w:rPr>
      </w:pPr>
      <w:r w:rsidRPr="002E3CF9">
        <w:rPr>
          <w:rFonts w:ascii="Calibri" w:hAnsi="Calibri" w:cs="Times New Roman"/>
          <w:sz w:val="22"/>
          <w:szCs w:val="22"/>
        </w:rPr>
        <w:t xml:space="preserve">3. místopředseda SMS </w:t>
      </w:r>
      <w:proofErr w:type="gramStart"/>
      <w:r w:rsidRPr="002E3CF9">
        <w:rPr>
          <w:rFonts w:ascii="Calibri" w:hAnsi="Calibri" w:cs="Times New Roman"/>
          <w:sz w:val="22"/>
          <w:szCs w:val="22"/>
        </w:rPr>
        <w:t>Č</w:t>
      </w:r>
      <w:r w:rsidR="004C5963">
        <w:rPr>
          <w:rFonts w:ascii="Calibri" w:hAnsi="Calibri" w:cs="Times New Roman"/>
          <w:sz w:val="22"/>
          <w:szCs w:val="22"/>
        </w:rPr>
        <w:t xml:space="preserve">R         </w:t>
      </w:r>
      <w:r w:rsidR="00C42B7C">
        <w:rPr>
          <w:rFonts w:ascii="Calibri" w:hAnsi="Calibri" w:cs="Times New Roman"/>
          <w:sz w:val="22"/>
          <w:szCs w:val="22"/>
        </w:rPr>
        <w:t xml:space="preserve">              </w:t>
      </w:r>
      <w:r w:rsidRPr="002E3CF9" w:rsidR="00547F64">
        <w:rPr>
          <w:rFonts w:ascii="Calibri" w:hAnsi="Calibri" w:cs="Times New Roman"/>
          <w:i/>
          <w:sz w:val="22"/>
          <w:szCs w:val="22"/>
        </w:rPr>
        <w:t>(osob</w:t>
      </w:r>
      <w:r w:rsidR="004C5963">
        <w:rPr>
          <w:rFonts w:ascii="Calibri" w:hAnsi="Calibri" w:cs="Times New Roman"/>
          <w:i/>
          <w:sz w:val="22"/>
          <w:szCs w:val="22"/>
        </w:rPr>
        <w:t>a</w:t>
      </w:r>
      <w:proofErr w:type="gramEnd"/>
      <w:r w:rsidR="004C5963">
        <w:rPr>
          <w:rFonts w:ascii="Calibri" w:hAnsi="Calibri" w:cs="Times New Roman"/>
          <w:i/>
          <w:sz w:val="22"/>
          <w:szCs w:val="22"/>
        </w:rPr>
        <w:t xml:space="preserve"> oprávněná jednat za/jménem </w:t>
      </w:r>
      <w:r w:rsidR="00B12C6C">
        <w:rPr>
          <w:rFonts w:ascii="Calibri" w:hAnsi="Calibri" w:cs="Times New Roman"/>
          <w:i/>
          <w:sz w:val="22"/>
          <w:szCs w:val="22"/>
        </w:rPr>
        <w:t>poskytovatel</w:t>
      </w:r>
      <w:r w:rsidRPr="002E3CF9" w:rsidR="00547F64">
        <w:rPr>
          <w:rFonts w:ascii="Calibri" w:hAnsi="Calibri" w:cs="Times New Roman"/>
          <w:i/>
          <w:sz w:val="22"/>
          <w:szCs w:val="22"/>
        </w:rPr>
        <w:t>e)</w:t>
      </w:r>
    </w:p>
    <w:p w:rsidRPr="002E3CF9" w:rsidR="00547F64" w:rsidRDefault="00547F64" w14:paraId="05887461" w14:textId="77777777">
      <w:pPr>
        <w:pStyle w:val="Zkladntext22"/>
        <w:tabs>
          <w:tab w:val="left" w:pos="4678"/>
        </w:tabs>
        <w:spacing w:line="276" w:lineRule="auto"/>
        <w:jc w:val="both"/>
        <w:rPr>
          <w:rFonts w:ascii="Calibri" w:hAnsi="Calibri" w:cs="Times New Roman"/>
          <w:i/>
          <w:sz w:val="22"/>
          <w:szCs w:val="22"/>
        </w:rPr>
      </w:pPr>
    </w:p>
    <w:p w:rsidR="00547F64" w:rsidP="005A191B" w:rsidRDefault="00817AE9" w14:paraId="167D461A" w14:textId="60A64A8E">
      <w:pPr>
        <w:pStyle w:val="Odstavecseseznamem1"/>
        <w:ind w:left="0"/>
        <w:jc w:val="both"/>
      </w:pPr>
      <w:r>
        <w:rPr>
          <w:rFonts w:ascii="Calibri" w:hAnsi="Calibri" w:cs="Times New Roman"/>
          <w:b/>
          <w:i/>
          <w:sz w:val="22"/>
          <w:szCs w:val="22"/>
          <w:shd w:val="clear" w:color="auto" w:fill="FFFF99"/>
        </w:rPr>
        <w:t>POKYN PRO</w:t>
      </w:r>
      <w:r w:rsidRPr="00402B4B">
        <w:rPr>
          <w:rFonts w:ascii="Calibri" w:hAnsi="Calibri" w:cs="Times New Roman"/>
          <w:b/>
          <w:i/>
          <w:color w:val="FF0000"/>
          <w:sz w:val="22"/>
          <w:szCs w:val="22"/>
          <w:shd w:val="clear" w:color="auto" w:fill="FFFF99"/>
        </w:rPr>
        <w:t xml:space="preserve"> ÚČASTNÍKA</w:t>
      </w:r>
      <w:r w:rsidRPr="002E3CF9" w:rsidR="00547F64">
        <w:rPr>
          <w:rFonts w:ascii="Calibri" w:hAnsi="Calibri" w:cs="Times New Roman"/>
          <w:b/>
          <w:i/>
          <w:sz w:val="22"/>
          <w:szCs w:val="22"/>
          <w:shd w:val="clear" w:color="auto" w:fill="FFFF99"/>
        </w:rPr>
        <w:t xml:space="preserve">: </w:t>
      </w:r>
      <w:r>
        <w:rPr>
          <w:rFonts w:ascii="Calibri" w:hAnsi="Calibri" w:cs="Times New Roman"/>
          <w:i/>
          <w:sz w:val="22"/>
          <w:szCs w:val="22"/>
          <w:shd w:val="clear" w:color="auto" w:fill="FFFF99"/>
        </w:rPr>
        <w:t>Účastník</w:t>
      </w:r>
      <w:r w:rsidRPr="002E3CF9" w:rsidR="00547F64">
        <w:rPr>
          <w:rFonts w:ascii="Calibri" w:hAnsi="Calibri" w:cs="Times New Roman"/>
          <w:i/>
          <w:sz w:val="22"/>
          <w:szCs w:val="22"/>
          <w:shd w:val="clear" w:color="auto" w:fill="FFFF99"/>
        </w:rPr>
        <w:t xml:space="preserve"> doplní požadované identifikační údaje na straně </w:t>
      </w:r>
      <w:r w:rsidR="00B12C6C">
        <w:rPr>
          <w:rFonts w:ascii="Calibri" w:hAnsi="Calibri" w:cs="Times New Roman"/>
          <w:i/>
          <w:sz w:val="22"/>
          <w:szCs w:val="22"/>
          <w:shd w:val="clear" w:color="auto" w:fill="FFFF99"/>
        </w:rPr>
        <w:t>poskytovatel</w:t>
      </w:r>
      <w:r w:rsidRPr="002E3CF9" w:rsidR="00547F64">
        <w:rPr>
          <w:rFonts w:ascii="Calibri" w:hAnsi="Calibri" w:cs="Times New Roman"/>
          <w:i/>
          <w:sz w:val="22"/>
          <w:szCs w:val="22"/>
          <w:shd w:val="clear" w:color="auto" w:fill="FFFF99"/>
        </w:rPr>
        <w:t xml:space="preserve">e a připojí podpis osoby oprávněné jednat za/jménem </w:t>
      </w:r>
      <w:r w:rsidR="00B12C6C">
        <w:rPr>
          <w:rFonts w:ascii="Calibri" w:hAnsi="Calibri" w:cs="Times New Roman"/>
          <w:i/>
          <w:sz w:val="22"/>
          <w:szCs w:val="22"/>
          <w:shd w:val="clear" w:color="auto" w:fill="FFFF99"/>
        </w:rPr>
        <w:t>poskytovatel</w:t>
      </w:r>
      <w:r w:rsidRPr="002E3CF9" w:rsidR="00547F64">
        <w:rPr>
          <w:rFonts w:ascii="Calibri" w:hAnsi="Calibri" w:cs="Times New Roman"/>
          <w:i/>
          <w:sz w:val="22"/>
          <w:szCs w:val="22"/>
          <w:shd w:val="clear" w:color="auto" w:fill="FFFF99"/>
        </w:rPr>
        <w:t>e.</w:t>
      </w:r>
    </w:p>
    <w:sectPr w:rsidR="00547F64">
      <w:headerReference w:type="default" r:id="rId9"/>
      <w:footerReference w:type="default" r:id="rId10"/>
      <w:pgSz w:w="11906" w:h="16838"/>
      <w:pgMar w:top="2309" w:right="1129" w:bottom="1134" w:left="1200" w:header="1134"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940B1F" w:rsidRDefault="00940B1F" w14:paraId="2D40069C" w14:textId="77777777">
      <w:r>
        <w:separator/>
      </w:r>
    </w:p>
  </w:endnote>
  <w:endnote w:type="continuationSeparator" w:id="0">
    <w:p w:rsidR="00940B1F" w:rsidRDefault="00940B1F" w14:paraId="1C256BF2"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36197" w:rsidRDefault="00F36197" w14:paraId="6D0A9BA9"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940B1F" w:rsidRDefault="00940B1F" w14:paraId="5B26497A" w14:textId="77777777">
      <w:r>
        <w:separator/>
      </w:r>
    </w:p>
  </w:footnote>
  <w:footnote w:type="continuationSeparator" w:id="0">
    <w:p w:rsidR="00940B1F" w:rsidRDefault="00940B1F" w14:paraId="613A37DD"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36197" w:rsidP="007A685B" w:rsidRDefault="00F36197" w14:paraId="7A995615" w14:textId="7F14C6E6">
    <w:pPr>
      <w:pStyle w:val="Zhlav"/>
    </w:pPr>
    <w:r>
      <w:rPr>
        <w:rFonts w:hint="eastAsia"/>
        <w:noProof/>
        <w:lang w:eastAsia="cs-CZ" w:bidi="ar-SA"/>
      </w:rPr>
      <w:drawing>
        <wp:anchor distT="0" distB="0" distL="114300" distR="114300" simplePos="false" relativeHeight="251658240" behindDoc="false" locked="false" layoutInCell="true" allowOverlap="true" wp14:anchorId="1E2FDDDF" wp14:editId="04B7734A">
          <wp:simplePos x="0" y="0"/>
          <wp:positionH relativeFrom="column">
            <wp:posOffset>0</wp:posOffset>
          </wp:positionH>
          <wp:positionV relativeFrom="page">
            <wp:posOffset>662305</wp:posOffset>
          </wp:positionV>
          <wp:extent cx="2865120" cy="591185"/>
          <wp:effectExtent l="0" t="0" r="0" b="0"/>
          <wp:wrapSquare wrapText="bothSides"/>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1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Nadpis1"/>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Nadpis2"/>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4">
    <w:nsid w:val="00000005"/>
    <w:multiLevelType w:val="multilevel"/>
    <w:tmpl w:val="DFEAC5A2"/>
    <w:name w:val="WW8Num5"/>
    <w:lvl w:ilvl="0">
      <w:start w:val="1"/>
      <w:numFmt w:val="decimal"/>
      <w:lvlText w:val="%1."/>
      <w:lvlJc w:val="left"/>
      <w:pPr>
        <w:tabs>
          <w:tab w:val="num" w:pos="0"/>
        </w:tabs>
        <w:ind w:left="720" w:hanging="360"/>
      </w:pPr>
      <w:rPr>
        <w:b/>
        <w:bCs/>
        <w:i w:val="false"/>
        <w:color w:val="000000"/>
        <w:sz w:val="22"/>
        <w:szCs w:val="22"/>
      </w:rPr>
    </w:lvl>
    <w:lvl w:ilvl="1">
      <w:start w:val="1"/>
      <w:numFmt w:val="lowerLetter"/>
      <w:lvlText w:val="%2."/>
      <w:lvlJc w:val="left"/>
      <w:pPr>
        <w:tabs>
          <w:tab w:val="num" w:pos="0"/>
        </w:tabs>
        <w:ind w:left="1440" w:hanging="360"/>
      </w:pPr>
      <w:rPr>
        <w:rFonts w:ascii="Calibri" w:hAnsi="Calibri" w:cs="Times New Roman"/>
        <w:b/>
        <w:bCs/>
        <w:i w:val="false"/>
        <w:color w:val="000000"/>
        <w:sz w:val="22"/>
        <w:szCs w:val="22"/>
      </w:rPr>
    </w:lvl>
    <w:lvl w:ilvl="2">
      <w:start w:val="1"/>
      <w:numFmt w:val="lowerRoman"/>
      <w:lvlText w:val="%3."/>
      <w:lvlJc w:val="right"/>
      <w:pPr>
        <w:tabs>
          <w:tab w:val="num" w:pos="0"/>
        </w:tabs>
        <w:ind w:left="2160" w:hanging="180"/>
      </w:pPr>
      <w:rPr>
        <w:rFonts w:ascii="Calibri" w:hAnsi="Calibri" w:cs="Times New Roman"/>
        <w:b/>
        <w:bCs/>
        <w:i w:val="false"/>
        <w:color w:val="000000"/>
        <w:sz w:val="22"/>
        <w:szCs w:val="22"/>
      </w:rPr>
    </w:lvl>
    <w:lvl w:ilvl="3">
      <w:start w:val="1"/>
      <w:numFmt w:val="decimal"/>
      <w:lvlText w:val="%4."/>
      <w:lvlJc w:val="left"/>
      <w:pPr>
        <w:tabs>
          <w:tab w:val="num" w:pos="0"/>
        </w:tabs>
        <w:ind w:left="2880" w:hanging="360"/>
      </w:pPr>
      <w:rPr>
        <w:rFonts w:ascii="Calibri" w:hAnsi="Calibri" w:cs="Times New Roman"/>
        <w:b/>
        <w:bCs/>
        <w:i w:val="false"/>
        <w:color w:val="000000"/>
        <w:sz w:val="22"/>
        <w:szCs w:val="22"/>
      </w:rPr>
    </w:lvl>
    <w:lvl w:ilvl="4">
      <w:start w:val="1"/>
      <w:numFmt w:val="lowerLetter"/>
      <w:lvlText w:val="%5."/>
      <w:lvlJc w:val="left"/>
      <w:pPr>
        <w:tabs>
          <w:tab w:val="num" w:pos="0"/>
        </w:tabs>
        <w:ind w:left="3600" w:hanging="360"/>
      </w:pPr>
      <w:rPr>
        <w:rFonts w:ascii="Calibri" w:hAnsi="Calibri" w:cs="Times New Roman"/>
        <w:b/>
        <w:bCs/>
        <w:i w:val="false"/>
        <w:color w:val="000000"/>
        <w:sz w:val="22"/>
        <w:szCs w:val="22"/>
      </w:rPr>
    </w:lvl>
    <w:lvl w:ilvl="5">
      <w:start w:val="1"/>
      <w:numFmt w:val="lowerRoman"/>
      <w:lvlText w:val="%6."/>
      <w:lvlJc w:val="right"/>
      <w:pPr>
        <w:tabs>
          <w:tab w:val="num" w:pos="0"/>
        </w:tabs>
        <w:ind w:left="4320" w:hanging="180"/>
      </w:pPr>
      <w:rPr>
        <w:rFonts w:ascii="Calibri" w:hAnsi="Calibri" w:cs="Times New Roman"/>
        <w:b/>
        <w:bCs/>
        <w:i w:val="false"/>
        <w:color w:val="000000"/>
        <w:sz w:val="22"/>
        <w:szCs w:val="22"/>
      </w:rPr>
    </w:lvl>
    <w:lvl w:ilvl="6">
      <w:start w:val="1"/>
      <w:numFmt w:val="decimal"/>
      <w:lvlText w:val="%7."/>
      <w:lvlJc w:val="left"/>
      <w:pPr>
        <w:tabs>
          <w:tab w:val="num" w:pos="0"/>
        </w:tabs>
        <w:ind w:left="5040" w:hanging="360"/>
      </w:pPr>
      <w:rPr>
        <w:rFonts w:ascii="Calibri" w:hAnsi="Calibri" w:cs="Times New Roman"/>
        <w:b/>
        <w:bCs/>
        <w:i w:val="false"/>
        <w:color w:val="000000"/>
        <w:sz w:val="22"/>
        <w:szCs w:val="22"/>
      </w:rPr>
    </w:lvl>
    <w:lvl w:ilvl="7">
      <w:start w:val="1"/>
      <w:numFmt w:val="lowerLetter"/>
      <w:lvlText w:val="%8."/>
      <w:lvlJc w:val="left"/>
      <w:pPr>
        <w:tabs>
          <w:tab w:val="num" w:pos="0"/>
        </w:tabs>
        <w:ind w:left="5760" w:hanging="360"/>
      </w:pPr>
      <w:rPr>
        <w:rFonts w:ascii="Calibri" w:hAnsi="Calibri" w:cs="Times New Roman"/>
        <w:b/>
        <w:bCs/>
        <w:i w:val="false"/>
        <w:color w:val="000000"/>
        <w:sz w:val="22"/>
        <w:szCs w:val="22"/>
      </w:rPr>
    </w:lvl>
    <w:lvl w:ilvl="8">
      <w:start w:val="1"/>
      <w:numFmt w:val="lowerRoman"/>
      <w:lvlText w:val="%9."/>
      <w:lvlJc w:val="right"/>
      <w:pPr>
        <w:tabs>
          <w:tab w:val="num" w:pos="0"/>
        </w:tabs>
        <w:ind w:left="6480" w:hanging="180"/>
      </w:pPr>
      <w:rPr>
        <w:rFonts w:ascii="Calibri" w:hAnsi="Calibri" w:cs="Times New Roman"/>
        <w:b/>
        <w:bCs/>
        <w:i w:val="false"/>
        <w:color w:val="000000"/>
        <w:sz w:val="22"/>
        <w:szCs w:val="22"/>
      </w:rPr>
    </w:lvl>
  </w:abstractNum>
  <w:abstractNum w:abstractNumId="5">
    <w:nsid w:val="00000006"/>
    <w:multiLevelType w:val="multilevel"/>
    <w:tmpl w:val="99444BB2"/>
    <w:lvl w:ilvl="0">
      <w:start w:val="1"/>
      <w:numFmt w:val="decimal"/>
      <w:lvlText w:val="%1."/>
      <w:lvlJc w:val="left"/>
      <w:pPr>
        <w:tabs>
          <w:tab w:val="num" w:pos="0"/>
        </w:tabs>
        <w:ind w:left="720" w:hanging="360"/>
      </w:pPr>
      <w:rPr>
        <w:rFonts w:ascii="Times New Roman" w:hAnsi="Times New Roman" w:cs="Times New Roman"/>
        <w:b/>
        <w:i/>
        <w:kern w:val="22"/>
        <w:sz w:val="22"/>
        <w:szCs w:val="22"/>
      </w:rPr>
    </w:lvl>
    <w:lvl w:ilvl="1">
      <w:start w:val="1"/>
      <w:numFmt w:val="lowerLetter"/>
      <w:lvlText w:val="%2."/>
      <w:lvlJc w:val="left"/>
      <w:pPr>
        <w:tabs>
          <w:tab w:val="num" w:pos="0"/>
        </w:tabs>
        <w:ind w:left="1440" w:hanging="360"/>
      </w:pPr>
      <w:rPr>
        <w:rFonts w:ascii="Calibri" w:hAnsi="Calibri" w:cs="Times New Roman"/>
        <w:b w:val="false"/>
        <w:sz w:val="22"/>
        <w:szCs w:val="22"/>
      </w:rPr>
    </w:lvl>
    <w:lvl w:ilvl="2">
      <w:start w:val="1"/>
      <w:numFmt w:val="lowerRoman"/>
      <w:lvlText w:val="%3."/>
      <w:lvlJc w:val="right"/>
      <w:pPr>
        <w:tabs>
          <w:tab w:val="num" w:pos="0"/>
        </w:tabs>
        <w:ind w:left="2160" w:hanging="180"/>
      </w:pPr>
      <w:rPr>
        <w:rFonts w:ascii="Calibri" w:hAnsi="Calibri" w:cs="Times New Roman"/>
        <w:b w:val="false"/>
        <w:sz w:val="22"/>
        <w:szCs w:val="22"/>
      </w:rPr>
    </w:lvl>
    <w:lvl w:ilvl="3">
      <w:start w:val="1"/>
      <w:numFmt w:val="decimal"/>
      <w:lvlText w:val="%4."/>
      <w:lvlJc w:val="left"/>
      <w:pPr>
        <w:tabs>
          <w:tab w:val="num" w:pos="0"/>
        </w:tabs>
        <w:ind w:left="2880" w:hanging="360"/>
      </w:pPr>
      <w:rPr>
        <w:rFonts w:ascii="Calibri" w:hAnsi="Calibri" w:cs="Times New Roman"/>
        <w:b w:val="false"/>
        <w:sz w:val="22"/>
        <w:szCs w:val="22"/>
      </w:rPr>
    </w:lvl>
    <w:lvl w:ilvl="4">
      <w:start w:val="1"/>
      <w:numFmt w:val="lowerLetter"/>
      <w:lvlText w:val="%5."/>
      <w:lvlJc w:val="left"/>
      <w:pPr>
        <w:tabs>
          <w:tab w:val="num" w:pos="0"/>
        </w:tabs>
        <w:ind w:left="3600" w:hanging="360"/>
      </w:pPr>
      <w:rPr>
        <w:rFonts w:ascii="Calibri" w:hAnsi="Calibri" w:cs="Times New Roman"/>
        <w:b w:val="false"/>
        <w:sz w:val="22"/>
        <w:szCs w:val="22"/>
      </w:rPr>
    </w:lvl>
    <w:lvl w:ilvl="5">
      <w:start w:val="1"/>
      <w:numFmt w:val="lowerRoman"/>
      <w:lvlText w:val="%6."/>
      <w:lvlJc w:val="right"/>
      <w:pPr>
        <w:tabs>
          <w:tab w:val="num" w:pos="0"/>
        </w:tabs>
        <w:ind w:left="4320" w:hanging="180"/>
      </w:pPr>
      <w:rPr>
        <w:rFonts w:ascii="Calibri" w:hAnsi="Calibri" w:cs="Times New Roman"/>
        <w:b w:val="false"/>
        <w:sz w:val="22"/>
        <w:szCs w:val="22"/>
      </w:rPr>
    </w:lvl>
    <w:lvl w:ilvl="6">
      <w:start w:val="1"/>
      <w:numFmt w:val="decimal"/>
      <w:lvlText w:val="%7."/>
      <w:lvlJc w:val="left"/>
      <w:pPr>
        <w:tabs>
          <w:tab w:val="num" w:pos="0"/>
        </w:tabs>
        <w:ind w:left="5040" w:hanging="360"/>
      </w:pPr>
      <w:rPr>
        <w:rFonts w:ascii="Calibri" w:hAnsi="Calibri" w:cs="Times New Roman"/>
        <w:b w:val="false"/>
        <w:sz w:val="22"/>
        <w:szCs w:val="22"/>
      </w:rPr>
    </w:lvl>
    <w:lvl w:ilvl="7">
      <w:start w:val="1"/>
      <w:numFmt w:val="lowerLetter"/>
      <w:lvlText w:val="%8."/>
      <w:lvlJc w:val="left"/>
      <w:pPr>
        <w:tabs>
          <w:tab w:val="num" w:pos="0"/>
        </w:tabs>
        <w:ind w:left="5760" w:hanging="360"/>
      </w:pPr>
      <w:rPr>
        <w:rFonts w:ascii="Calibri" w:hAnsi="Calibri" w:cs="Times New Roman"/>
        <w:b w:val="false"/>
        <w:sz w:val="22"/>
        <w:szCs w:val="22"/>
      </w:rPr>
    </w:lvl>
    <w:lvl w:ilvl="8">
      <w:start w:val="1"/>
      <w:numFmt w:val="lowerRoman"/>
      <w:lvlText w:val="%9."/>
      <w:lvlJc w:val="right"/>
      <w:pPr>
        <w:tabs>
          <w:tab w:val="num" w:pos="0"/>
        </w:tabs>
        <w:ind w:left="6480" w:hanging="180"/>
      </w:pPr>
      <w:rPr>
        <w:rFonts w:ascii="Calibri" w:hAnsi="Calibri" w:cs="Times New Roman"/>
        <w:b w:val="false"/>
        <w:sz w:val="22"/>
        <w:szCs w:val="22"/>
      </w:rPr>
    </w:lvl>
  </w:abstractNum>
  <w:abstractNum w:abstractNumId="6">
    <w:nsid w:val="00000007"/>
    <w:multiLevelType w:val="multilevel"/>
    <w:tmpl w:val="6C4C0304"/>
    <w:name w:val="WW8Num7"/>
    <w:lvl w:ilvl="0">
      <w:start w:val="1"/>
      <w:numFmt w:val="decimal"/>
      <w:lvlText w:val="%1."/>
      <w:lvlJc w:val="left"/>
      <w:pPr>
        <w:tabs>
          <w:tab w:val="num" w:pos="0"/>
        </w:tabs>
        <w:ind w:left="720" w:hanging="360"/>
      </w:pPr>
      <w:rPr>
        <w:rFonts w:hint="default"/>
        <w:b w:val="false"/>
        <w:iCs/>
        <w:kern w:val="22"/>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7">
    <w:nsid w:val="00000008"/>
    <w:multiLevelType w:val="multilevel"/>
    <w:tmpl w:val="00000008"/>
    <w:name w:val="WW8Num8"/>
    <w:lvl w:ilvl="0">
      <w:start w:val="1"/>
      <w:numFmt w:val="bullet"/>
      <w:lvlText w:val=""/>
      <w:lvlJc w:val="left"/>
      <w:pPr>
        <w:tabs>
          <w:tab w:val="num" w:pos="0"/>
        </w:tabs>
        <w:ind w:left="1068" w:hanging="360"/>
      </w:pPr>
      <w:rPr>
        <w:rFonts w:ascii="Symbol" w:hAnsi="Symbol" w:cs="Times New Roman"/>
        <w:color w:val="000000"/>
        <w:sz w:val="22"/>
        <w:szCs w:val="22"/>
      </w:rPr>
    </w:lvl>
    <w:lvl w:ilvl="1">
      <w:start w:val="1"/>
      <w:numFmt w:val="bullet"/>
      <w:lvlText w:val="o"/>
      <w:lvlJc w:val="left"/>
      <w:pPr>
        <w:tabs>
          <w:tab w:val="num" w:pos="0"/>
        </w:tabs>
        <w:ind w:left="1788" w:hanging="360"/>
      </w:pPr>
      <w:rPr>
        <w:rFonts w:ascii="Courier New" w:hAnsi="Courier New" w:cs="Symbol"/>
      </w:rPr>
    </w:lvl>
    <w:lvl w:ilvl="2">
      <w:start w:val="1"/>
      <w:numFmt w:val="bullet"/>
      <w:lvlText w:val=""/>
      <w:lvlJc w:val="left"/>
      <w:pPr>
        <w:tabs>
          <w:tab w:val="num" w:pos="0"/>
        </w:tabs>
        <w:ind w:left="2508" w:hanging="360"/>
      </w:pPr>
      <w:rPr>
        <w:rFonts w:ascii="Wingdings" w:hAnsi="Wingdings" w:cs="Wingdings"/>
        <w:color w:val="000000"/>
      </w:rPr>
    </w:lvl>
    <w:lvl w:ilvl="3">
      <w:start w:val="1"/>
      <w:numFmt w:val="bullet"/>
      <w:lvlText w:val=""/>
      <w:lvlJc w:val="left"/>
      <w:pPr>
        <w:tabs>
          <w:tab w:val="num" w:pos="0"/>
        </w:tabs>
        <w:ind w:left="3228" w:hanging="360"/>
      </w:pPr>
      <w:rPr>
        <w:rFonts w:ascii="Symbol" w:hAnsi="Symbol" w:cs="Times New Roman"/>
        <w:color w:val="000000"/>
        <w:sz w:val="22"/>
        <w:szCs w:val="22"/>
      </w:rPr>
    </w:lvl>
    <w:lvl w:ilvl="4">
      <w:start w:val="1"/>
      <w:numFmt w:val="bullet"/>
      <w:lvlText w:val="o"/>
      <w:lvlJc w:val="left"/>
      <w:pPr>
        <w:tabs>
          <w:tab w:val="num" w:pos="0"/>
        </w:tabs>
        <w:ind w:left="3948" w:hanging="360"/>
      </w:pPr>
      <w:rPr>
        <w:rFonts w:ascii="Courier New" w:hAnsi="Courier New" w:cs="Symbol"/>
      </w:rPr>
    </w:lvl>
    <w:lvl w:ilvl="5">
      <w:start w:val="1"/>
      <w:numFmt w:val="bullet"/>
      <w:lvlText w:val=""/>
      <w:lvlJc w:val="left"/>
      <w:pPr>
        <w:tabs>
          <w:tab w:val="num" w:pos="0"/>
        </w:tabs>
        <w:ind w:left="4668" w:hanging="360"/>
      </w:pPr>
      <w:rPr>
        <w:rFonts w:ascii="Wingdings" w:hAnsi="Wingdings" w:cs="Wingdings"/>
        <w:color w:val="000000"/>
      </w:rPr>
    </w:lvl>
    <w:lvl w:ilvl="6">
      <w:start w:val="1"/>
      <w:numFmt w:val="bullet"/>
      <w:lvlText w:val=""/>
      <w:lvlJc w:val="left"/>
      <w:pPr>
        <w:tabs>
          <w:tab w:val="num" w:pos="0"/>
        </w:tabs>
        <w:ind w:left="5388" w:hanging="360"/>
      </w:pPr>
      <w:rPr>
        <w:rFonts w:ascii="Symbol" w:hAnsi="Symbol" w:cs="Times New Roman"/>
        <w:color w:val="000000"/>
        <w:sz w:val="22"/>
        <w:szCs w:val="22"/>
      </w:rPr>
    </w:lvl>
    <w:lvl w:ilvl="7">
      <w:start w:val="1"/>
      <w:numFmt w:val="bullet"/>
      <w:lvlText w:val="o"/>
      <w:lvlJc w:val="left"/>
      <w:pPr>
        <w:tabs>
          <w:tab w:val="num" w:pos="0"/>
        </w:tabs>
        <w:ind w:left="6108" w:hanging="360"/>
      </w:pPr>
      <w:rPr>
        <w:rFonts w:ascii="Courier New" w:hAnsi="Courier New" w:cs="Symbol"/>
      </w:rPr>
    </w:lvl>
    <w:lvl w:ilvl="8">
      <w:start w:val="1"/>
      <w:numFmt w:val="bullet"/>
      <w:lvlText w:val=""/>
      <w:lvlJc w:val="left"/>
      <w:pPr>
        <w:tabs>
          <w:tab w:val="num" w:pos="0"/>
        </w:tabs>
        <w:ind w:left="6828" w:hanging="360"/>
      </w:pPr>
      <w:rPr>
        <w:rFonts w:ascii="Wingdings" w:hAnsi="Wingdings" w:cs="Wingdings"/>
        <w:color w:val="000000"/>
      </w:rPr>
    </w:lvl>
  </w:abstractNum>
  <w:abstractNum w:abstractNumId="8">
    <w:nsid w:val="00000009"/>
    <w:multiLevelType w:val="multilevel"/>
    <w:tmpl w:val="ACAA8D5A"/>
    <w:name w:val="WW8Num9"/>
    <w:lvl w:ilvl="0">
      <w:start w:val="1"/>
      <w:numFmt w:val="decimal"/>
      <w:lvlText w:val="%1."/>
      <w:lvlJc w:val="left"/>
      <w:pPr>
        <w:tabs>
          <w:tab w:val="num" w:pos="720"/>
        </w:tabs>
        <w:ind w:left="720" w:hanging="360"/>
      </w:pPr>
      <w:rPr>
        <w:rFonts w:ascii="Calibri" w:hAnsi="Calibri" w:cs="Times New Roman"/>
        <w:b/>
        <w:bCs/>
        <w:i w:val="false"/>
        <w:kern w:val="22"/>
        <w:sz w:val="22"/>
        <w:szCs w:val="22"/>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Wingdings" w:hAnsi="Wingdings" w:cs="Wingdings"/>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Calibri" w:hAnsi="Calibri" w:cs="Times New Roman"/>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bCs/>
        <w:sz w:val="22"/>
        <w:szCs w:val="22"/>
      </w:rPr>
    </w:lvl>
    <w:lvl w:ilvl="1">
      <w:start w:val="1"/>
      <w:numFmt w:val="lowerLetter"/>
      <w:lvlText w:val="%2."/>
      <w:lvlJc w:val="left"/>
      <w:pPr>
        <w:tabs>
          <w:tab w:val="num" w:pos="1440"/>
        </w:tabs>
        <w:ind w:left="1440" w:hanging="360"/>
      </w:pPr>
      <w:rPr>
        <w:rFonts w:ascii="Calibri" w:hAnsi="Calibri" w:cs="Times New Roman"/>
        <w:b/>
        <w:bCs/>
        <w:sz w:val="22"/>
        <w:szCs w:val="22"/>
      </w:rPr>
    </w:lvl>
    <w:lvl w:ilvl="2">
      <w:start w:val="1"/>
      <w:numFmt w:val="lowerRoman"/>
      <w:lvlText w:val="%3."/>
      <w:lvlJc w:val="right"/>
      <w:pPr>
        <w:tabs>
          <w:tab w:val="num" w:pos="2160"/>
        </w:tabs>
        <w:ind w:left="2160" w:hanging="180"/>
      </w:pPr>
      <w:rPr>
        <w:rFonts w:ascii="Calibri" w:hAnsi="Calibri" w:cs="Times New Roman"/>
        <w:b/>
        <w:bCs/>
        <w:sz w:val="22"/>
        <w:szCs w:val="22"/>
      </w:rPr>
    </w:lvl>
    <w:lvl w:ilvl="3">
      <w:start w:val="1"/>
      <w:numFmt w:val="decimal"/>
      <w:lvlText w:val="%4."/>
      <w:lvlJc w:val="left"/>
      <w:pPr>
        <w:tabs>
          <w:tab w:val="num" w:pos="2880"/>
        </w:tabs>
        <w:ind w:left="2880" w:hanging="360"/>
      </w:pPr>
      <w:rPr>
        <w:rFonts w:ascii="Calibri" w:hAnsi="Calibri" w:cs="Times New Roman"/>
        <w:b/>
        <w:bCs/>
        <w:sz w:val="22"/>
        <w:szCs w:val="22"/>
      </w:rPr>
    </w:lvl>
    <w:lvl w:ilvl="4">
      <w:start w:val="1"/>
      <w:numFmt w:val="lowerLetter"/>
      <w:lvlText w:val="%5."/>
      <w:lvlJc w:val="left"/>
      <w:pPr>
        <w:tabs>
          <w:tab w:val="num" w:pos="3600"/>
        </w:tabs>
        <w:ind w:left="3600" w:hanging="360"/>
      </w:pPr>
      <w:rPr>
        <w:rFonts w:ascii="Calibri" w:hAnsi="Calibri" w:cs="Times New Roman"/>
        <w:b/>
        <w:bCs/>
        <w:sz w:val="22"/>
        <w:szCs w:val="22"/>
      </w:rPr>
    </w:lvl>
    <w:lvl w:ilvl="5">
      <w:start w:val="1"/>
      <w:numFmt w:val="lowerRoman"/>
      <w:lvlText w:val="%6."/>
      <w:lvlJc w:val="right"/>
      <w:pPr>
        <w:tabs>
          <w:tab w:val="num" w:pos="4320"/>
        </w:tabs>
        <w:ind w:left="4320" w:hanging="180"/>
      </w:pPr>
      <w:rPr>
        <w:rFonts w:ascii="Calibri" w:hAnsi="Calibri" w:cs="Times New Roman"/>
        <w:b/>
        <w:bCs/>
        <w:sz w:val="22"/>
        <w:szCs w:val="22"/>
      </w:rPr>
    </w:lvl>
    <w:lvl w:ilvl="6">
      <w:start w:val="1"/>
      <w:numFmt w:val="decimal"/>
      <w:lvlText w:val="%7."/>
      <w:lvlJc w:val="left"/>
      <w:pPr>
        <w:tabs>
          <w:tab w:val="num" w:pos="5040"/>
        </w:tabs>
        <w:ind w:left="5040" w:hanging="360"/>
      </w:pPr>
      <w:rPr>
        <w:rFonts w:ascii="Calibri" w:hAnsi="Calibri" w:cs="Times New Roman"/>
        <w:b/>
        <w:bCs/>
        <w:sz w:val="22"/>
        <w:szCs w:val="22"/>
      </w:rPr>
    </w:lvl>
    <w:lvl w:ilvl="7">
      <w:start w:val="1"/>
      <w:numFmt w:val="lowerLetter"/>
      <w:lvlText w:val="%8."/>
      <w:lvlJc w:val="left"/>
      <w:pPr>
        <w:tabs>
          <w:tab w:val="num" w:pos="5760"/>
        </w:tabs>
        <w:ind w:left="5760" w:hanging="360"/>
      </w:pPr>
      <w:rPr>
        <w:rFonts w:ascii="Calibri" w:hAnsi="Calibri" w:cs="Times New Roman"/>
        <w:b/>
        <w:bCs/>
        <w:sz w:val="22"/>
        <w:szCs w:val="22"/>
      </w:rPr>
    </w:lvl>
    <w:lvl w:ilvl="8">
      <w:start w:val="1"/>
      <w:numFmt w:val="lowerRoman"/>
      <w:lvlText w:val="%9."/>
      <w:lvlJc w:val="right"/>
      <w:pPr>
        <w:tabs>
          <w:tab w:val="num" w:pos="6480"/>
        </w:tabs>
        <w:ind w:left="6480" w:hanging="180"/>
      </w:pPr>
      <w:rPr>
        <w:rFonts w:ascii="Calibri" w:hAnsi="Calibri" w:cs="Times New Roman"/>
        <w:b/>
        <w:bCs/>
        <w:sz w:val="22"/>
        <w:szCs w:val="22"/>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Calibri" w:hAnsi="Calibri" w:cs="Times New Roman"/>
        <w:b/>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2">
    <w:nsid w:val="0000000D"/>
    <w:multiLevelType w:val="multilevel"/>
    <w:tmpl w:val="C22A7AEC"/>
    <w:name w:val="WW8Num13"/>
    <w:lvl w:ilvl="0">
      <w:start w:val="1"/>
      <w:numFmt w:val="decimal"/>
      <w:lvlText w:val="%1."/>
      <w:lvlJc w:val="left"/>
      <w:pPr>
        <w:tabs>
          <w:tab w:val="num" w:pos="720"/>
        </w:tabs>
        <w:ind w:left="720" w:hanging="360"/>
      </w:pPr>
      <w:rPr>
        <w:rFonts w:hint="default" w:ascii="Calibri" w:hAnsi="Calibri" w:cs="Times New Roman"/>
        <w:b/>
        <w:bCs/>
        <w:iCs/>
        <w:sz w:val="22"/>
        <w:szCs w:val="22"/>
      </w:rPr>
    </w:lvl>
    <w:lvl w:ilvl="1">
      <w:start w:val="1"/>
      <w:numFmt w:val="lowerLetter"/>
      <w:lvlText w:val="%2."/>
      <w:lvlJc w:val="left"/>
      <w:pPr>
        <w:tabs>
          <w:tab w:val="num" w:pos="1440"/>
        </w:tabs>
        <w:ind w:left="1440" w:hanging="360"/>
      </w:pPr>
      <w:rPr>
        <w:rFonts w:ascii="Times New Roman" w:hAnsi="Times New Roman" w:cs="Times New Roman"/>
        <w:b/>
        <w:bCs/>
        <w:iCs/>
        <w:sz w:val="22"/>
        <w:szCs w:val="22"/>
      </w:rPr>
    </w:lvl>
    <w:lvl w:ilvl="2">
      <w:start w:val="1"/>
      <w:numFmt w:val="lowerRoman"/>
      <w:lvlText w:val="%3."/>
      <w:lvlJc w:val="right"/>
      <w:pPr>
        <w:tabs>
          <w:tab w:val="num" w:pos="2160"/>
        </w:tabs>
        <w:ind w:left="2160" w:hanging="180"/>
      </w:pPr>
      <w:rPr>
        <w:rFonts w:ascii="Times New Roman" w:hAnsi="Times New Roman" w:cs="Times New Roman"/>
        <w:b/>
        <w:bCs/>
        <w:iCs/>
        <w:sz w:val="22"/>
        <w:szCs w:val="22"/>
      </w:rPr>
    </w:lvl>
    <w:lvl w:ilvl="3">
      <w:start w:val="1"/>
      <w:numFmt w:val="decimal"/>
      <w:lvlText w:val="%4."/>
      <w:lvlJc w:val="left"/>
      <w:pPr>
        <w:tabs>
          <w:tab w:val="num" w:pos="2880"/>
        </w:tabs>
        <w:ind w:left="2880" w:hanging="360"/>
      </w:pPr>
      <w:rPr>
        <w:rFonts w:ascii="Times New Roman" w:hAnsi="Times New Roman" w:cs="Times New Roman"/>
        <w:b/>
        <w:bCs/>
        <w:iCs/>
        <w:sz w:val="22"/>
        <w:szCs w:val="22"/>
      </w:rPr>
    </w:lvl>
    <w:lvl w:ilvl="4">
      <w:start w:val="1"/>
      <w:numFmt w:val="lowerLetter"/>
      <w:lvlText w:val="%5."/>
      <w:lvlJc w:val="left"/>
      <w:pPr>
        <w:tabs>
          <w:tab w:val="num" w:pos="3600"/>
        </w:tabs>
        <w:ind w:left="3600" w:hanging="360"/>
      </w:pPr>
      <w:rPr>
        <w:rFonts w:ascii="Times New Roman" w:hAnsi="Times New Roman" w:cs="Times New Roman"/>
        <w:b/>
        <w:bCs/>
        <w:iCs/>
        <w:sz w:val="22"/>
        <w:szCs w:val="22"/>
      </w:rPr>
    </w:lvl>
    <w:lvl w:ilvl="5">
      <w:start w:val="1"/>
      <w:numFmt w:val="lowerRoman"/>
      <w:lvlText w:val="%6."/>
      <w:lvlJc w:val="right"/>
      <w:pPr>
        <w:tabs>
          <w:tab w:val="num" w:pos="4320"/>
        </w:tabs>
        <w:ind w:left="4320" w:hanging="180"/>
      </w:pPr>
      <w:rPr>
        <w:rFonts w:ascii="Times New Roman" w:hAnsi="Times New Roman" w:cs="Times New Roman"/>
        <w:b/>
        <w:bCs/>
        <w:iCs/>
        <w:sz w:val="22"/>
        <w:szCs w:val="22"/>
      </w:rPr>
    </w:lvl>
    <w:lvl w:ilvl="6">
      <w:start w:val="1"/>
      <w:numFmt w:val="decimal"/>
      <w:lvlText w:val="%7."/>
      <w:lvlJc w:val="left"/>
      <w:pPr>
        <w:tabs>
          <w:tab w:val="num" w:pos="5040"/>
        </w:tabs>
        <w:ind w:left="5040" w:hanging="360"/>
      </w:pPr>
      <w:rPr>
        <w:rFonts w:ascii="Times New Roman" w:hAnsi="Times New Roman" w:cs="Times New Roman"/>
        <w:b/>
        <w:bCs/>
        <w:iCs/>
        <w:sz w:val="22"/>
        <w:szCs w:val="22"/>
      </w:rPr>
    </w:lvl>
    <w:lvl w:ilvl="7">
      <w:start w:val="1"/>
      <w:numFmt w:val="lowerLetter"/>
      <w:lvlText w:val="%8."/>
      <w:lvlJc w:val="left"/>
      <w:pPr>
        <w:tabs>
          <w:tab w:val="num" w:pos="5760"/>
        </w:tabs>
        <w:ind w:left="5760" w:hanging="360"/>
      </w:pPr>
      <w:rPr>
        <w:rFonts w:ascii="Times New Roman" w:hAnsi="Times New Roman" w:cs="Times New Roman"/>
        <w:b/>
        <w:bCs/>
        <w:iCs/>
        <w:sz w:val="22"/>
        <w:szCs w:val="22"/>
      </w:rPr>
    </w:lvl>
    <w:lvl w:ilvl="8">
      <w:start w:val="1"/>
      <w:numFmt w:val="lowerRoman"/>
      <w:lvlText w:val="%9."/>
      <w:lvlJc w:val="right"/>
      <w:pPr>
        <w:tabs>
          <w:tab w:val="num" w:pos="6480"/>
        </w:tabs>
        <w:ind w:left="6480" w:hanging="180"/>
      </w:pPr>
      <w:rPr>
        <w:rFonts w:ascii="Times New Roman" w:hAnsi="Times New Roman" w:cs="Times New Roman"/>
        <w:b/>
        <w:bCs/>
        <w:iCs/>
        <w:sz w:val="22"/>
        <w:szCs w:val="22"/>
      </w:r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9BC2F468"/>
    <w:name w:val="WW8Num15"/>
    <w:lvl w:ilvl="0">
      <w:start w:val="1"/>
      <w:numFmt w:val="decimal"/>
      <w:lvlText w:val="%1."/>
      <w:lvlJc w:val="left"/>
      <w:pPr>
        <w:tabs>
          <w:tab w:val="num" w:pos="0"/>
        </w:tabs>
        <w:ind w:left="840" w:hanging="360"/>
      </w:pPr>
      <w:rPr>
        <w:rFonts w:hint="default" w:ascii="Times New Roman" w:hAnsi="Times New Roman" w:cs="Times New Roman"/>
        <w:b/>
        <w:bCs/>
        <w:color w:val="00000A"/>
        <w:sz w:val="22"/>
        <w:szCs w:val="22"/>
      </w:rPr>
    </w:lvl>
    <w:lvl w:ilvl="1">
      <w:start w:val="1"/>
      <w:numFmt w:val="lowerLetter"/>
      <w:lvlText w:val="%2."/>
      <w:lvlJc w:val="left"/>
      <w:pPr>
        <w:tabs>
          <w:tab w:val="num" w:pos="0"/>
        </w:tabs>
        <w:ind w:left="1563" w:hanging="360"/>
      </w:pPr>
      <w:rPr>
        <w:rFonts w:ascii="Times New Roman" w:hAnsi="Times New Roman" w:cs="Times New Roman"/>
        <w:b/>
        <w:bCs/>
        <w:color w:val="00000A"/>
        <w:sz w:val="22"/>
        <w:szCs w:val="22"/>
      </w:rPr>
    </w:lvl>
    <w:lvl w:ilvl="2">
      <w:start w:val="1"/>
      <w:numFmt w:val="lowerRoman"/>
      <w:lvlText w:val="%3."/>
      <w:lvlJc w:val="right"/>
      <w:pPr>
        <w:tabs>
          <w:tab w:val="num" w:pos="0"/>
        </w:tabs>
        <w:ind w:left="2283" w:hanging="180"/>
      </w:pPr>
      <w:rPr>
        <w:rFonts w:ascii="Times New Roman" w:hAnsi="Times New Roman" w:cs="Times New Roman"/>
        <w:b/>
        <w:bCs/>
        <w:color w:val="00000A"/>
        <w:sz w:val="22"/>
        <w:szCs w:val="22"/>
      </w:rPr>
    </w:lvl>
    <w:lvl w:ilvl="3">
      <w:start w:val="1"/>
      <w:numFmt w:val="decimal"/>
      <w:lvlText w:val="%4."/>
      <w:lvlJc w:val="left"/>
      <w:pPr>
        <w:tabs>
          <w:tab w:val="num" w:pos="0"/>
        </w:tabs>
        <w:ind w:left="3003" w:hanging="360"/>
      </w:pPr>
      <w:rPr>
        <w:rFonts w:ascii="Times New Roman" w:hAnsi="Times New Roman" w:cs="Times New Roman"/>
        <w:b/>
        <w:bCs/>
        <w:color w:val="00000A"/>
        <w:sz w:val="22"/>
        <w:szCs w:val="22"/>
      </w:rPr>
    </w:lvl>
    <w:lvl w:ilvl="4">
      <w:start w:val="1"/>
      <w:numFmt w:val="lowerLetter"/>
      <w:lvlText w:val="%5."/>
      <w:lvlJc w:val="left"/>
      <w:pPr>
        <w:tabs>
          <w:tab w:val="num" w:pos="0"/>
        </w:tabs>
        <w:ind w:left="3723" w:hanging="360"/>
      </w:pPr>
      <w:rPr>
        <w:rFonts w:ascii="Times New Roman" w:hAnsi="Times New Roman" w:cs="Times New Roman"/>
        <w:b/>
        <w:bCs/>
        <w:color w:val="00000A"/>
        <w:sz w:val="22"/>
        <w:szCs w:val="22"/>
      </w:rPr>
    </w:lvl>
    <w:lvl w:ilvl="5">
      <w:start w:val="1"/>
      <w:numFmt w:val="lowerRoman"/>
      <w:lvlText w:val="%6."/>
      <w:lvlJc w:val="right"/>
      <w:pPr>
        <w:tabs>
          <w:tab w:val="num" w:pos="0"/>
        </w:tabs>
        <w:ind w:left="4443" w:hanging="180"/>
      </w:pPr>
      <w:rPr>
        <w:rFonts w:ascii="Times New Roman" w:hAnsi="Times New Roman" w:cs="Times New Roman"/>
        <w:b/>
        <w:bCs/>
        <w:color w:val="00000A"/>
        <w:sz w:val="22"/>
        <w:szCs w:val="22"/>
      </w:rPr>
    </w:lvl>
    <w:lvl w:ilvl="6">
      <w:start w:val="1"/>
      <w:numFmt w:val="decimal"/>
      <w:lvlText w:val="%7."/>
      <w:lvlJc w:val="left"/>
      <w:pPr>
        <w:tabs>
          <w:tab w:val="num" w:pos="0"/>
        </w:tabs>
        <w:ind w:left="5163" w:hanging="360"/>
      </w:pPr>
      <w:rPr>
        <w:rFonts w:ascii="Times New Roman" w:hAnsi="Times New Roman" w:cs="Times New Roman"/>
        <w:b/>
        <w:bCs/>
        <w:color w:val="00000A"/>
        <w:sz w:val="22"/>
        <w:szCs w:val="22"/>
      </w:rPr>
    </w:lvl>
    <w:lvl w:ilvl="7">
      <w:start w:val="1"/>
      <w:numFmt w:val="lowerLetter"/>
      <w:lvlText w:val="%8."/>
      <w:lvlJc w:val="left"/>
      <w:pPr>
        <w:tabs>
          <w:tab w:val="num" w:pos="0"/>
        </w:tabs>
        <w:ind w:left="5883" w:hanging="360"/>
      </w:pPr>
      <w:rPr>
        <w:rFonts w:ascii="Times New Roman" w:hAnsi="Times New Roman" w:cs="Times New Roman"/>
        <w:b/>
        <w:bCs/>
        <w:color w:val="00000A"/>
        <w:sz w:val="22"/>
        <w:szCs w:val="22"/>
      </w:rPr>
    </w:lvl>
    <w:lvl w:ilvl="8">
      <w:start w:val="1"/>
      <w:numFmt w:val="lowerRoman"/>
      <w:lvlText w:val="%9."/>
      <w:lvlJc w:val="right"/>
      <w:pPr>
        <w:tabs>
          <w:tab w:val="num" w:pos="0"/>
        </w:tabs>
        <w:ind w:left="6603" w:hanging="180"/>
      </w:pPr>
      <w:rPr>
        <w:rFonts w:ascii="Times New Roman" w:hAnsi="Times New Roman" w:cs="Times New Roman"/>
        <w:b/>
        <w:bCs/>
        <w:color w:val="00000A"/>
        <w:sz w:val="22"/>
        <w:szCs w:val="22"/>
      </w:rPr>
    </w:lvl>
  </w:abstractNum>
  <w:abstractNum w:abstractNumId="15">
    <w:nsid w:val="00000010"/>
    <w:multiLevelType w:val="multilevel"/>
    <w:tmpl w:val="00000010"/>
    <w:name w:val="WW8Num16"/>
    <w:lvl w:ilvl="0">
      <w:start w:val="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6">
    <w:nsid w:val="00000011"/>
    <w:multiLevelType w:val="multilevel"/>
    <w:tmpl w:val="81FAD276"/>
    <w:name w:val="WW8Num17"/>
    <w:lvl w:ilvl="0">
      <w:start w:val="1"/>
      <w:numFmt w:val="decimal"/>
      <w:lvlText w:val="%1."/>
      <w:lvlJc w:val="left"/>
      <w:pPr>
        <w:tabs>
          <w:tab w:val="num" w:pos="0"/>
        </w:tabs>
        <w:ind w:left="843" w:hanging="360"/>
      </w:pPr>
      <w:rPr>
        <w:rFonts w:hint="default" w:ascii="Calibri" w:hAnsi="Calibri" w:cs="Times New Roman"/>
        <w:b/>
        <w:bCs/>
        <w:sz w:val="22"/>
        <w:szCs w:val="22"/>
      </w:rPr>
    </w:lvl>
    <w:lvl w:ilvl="1">
      <w:start w:val="1"/>
      <w:numFmt w:val="lowerLetter"/>
      <w:lvlText w:val="%2."/>
      <w:lvlJc w:val="left"/>
      <w:pPr>
        <w:tabs>
          <w:tab w:val="num" w:pos="0"/>
        </w:tabs>
        <w:ind w:left="1563" w:hanging="360"/>
      </w:pPr>
      <w:rPr>
        <w:rFonts w:ascii="Times New Roman" w:hAnsi="Times New Roman" w:cs="Times New Roman"/>
        <w:b/>
        <w:bCs/>
        <w:sz w:val="22"/>
        <w:szCs w:val="22"/>
      </w:rPr>
    </w:lvl>
    <w:lvl w:ilvl="2">
      <w:start w:val="1"/>
      <w:numFmt w:val="lowerRoman"/>
      <w:lvlText w:val="%3."/>
      <w:lvlJc w:val="right"/>
      <w:pPr>
        <w:tabs>
          <w:tab w:val="num" w:pos="0"/>
        </w:tabs>
        <w:ind w:left="2283" w:hanging="180"/>
      </w:pPr>
      <w:rPr>
        <w:rFonts w:ascii="Times New Roman" w:hAnsi="Times New Roman" w:cs="Times New Roman"/>
        <w:b/>
        <w:bCs/>
        <w:sz w:val="22"/>
        <w:szCs w:val="22"/>
      </w:rPr>
    </w:lvl>
    <w:lvl w:ilvl="3">
      <w:start w:val="1"/>
      <w:numFmt w:val="decimal"/>
      <w:lvlText w:val="%4."/>
      <w:lvlJc w:val="left"/>
      <w:pPr>
        <w:tabs>
          <w:tab w:val="num" w:pos="0"/>
        </w:tabs>
        <w:ind w:left="3003" w:hanging="360"/>
      </w:pPr>
      <w:rPr>
        <w:rFonts w:ascii="Times New Roman" w:hAnsi="Times New Roman" w:cs="Times New Roman"/>
        <w:b/>
        <w:bCs/>
        <w:sz w:val="22"/>
        <w:szCs w:val="22"/>
      </w:rPr>
    </w:lvl>
    <w:lvl w:ilvl="4">
      <w:start w:val="1"/>
      <w:numFmt w:val="lowerLetter"/>
      <w:lvlText w:val="%5."/>
      <w:lvlJc w:val="left"/>
      <w:pPr>
        <w:tabs>
          <w:tab w:val="num" w:pos="0"/>
        </w:tabs>
        <w:ind w:left="3723" w:hanging="360"/>
      </w:pPr>
      <w:rPr>
        <w:rFonts w:ascii="Times New Roman" w:hAnsi="Times New Roman" w:cs="Times New Roman"/>
        <w:b/>
        <w:bCs/>
        <w:sz w:val="22"/>
        <w:szCs w:val="22"/>
      </w:rPr>
    </w:lvl>
    <w:lvl w:ilvl="5">
      <w:start w:val="1"/>
      <w:numFmt w:val="lowerRoman"/>
      <w:lvlText w:val="%6."/>
      <w:lvlJc w:val="right"/>
      <w:pPr>
        <w:tabs>
          <w:tab w:val="num" w:pos="0"/>
        </w:tabs>
        <w:ind w:left="4443" w:hanging="180"/>
      </w:pPr>
      <w:rPr>
        <w:rFonts w:ascii="Times New Roman" w:hAnsi="Times New Roman" w:cs="Times New Roman"/>
        <w:b/>
        <w:bCs/>
        <w:sz w:val="22"/>
        <w:szCs w:val="22"/>
      </w:rPr>
    </w:lvl>
    <w:lvl w:ilvl="6">
      <w:start w:val="1"/>
      <w:numFmt w:val="decimal"/>
      <w:lvlText w:val="%7."/>
      <w:lvlJc w:val="left"/>
      <w:pPr>
        <w:tabs>
          <w:tab w:val="num" w:pos="0"/>
        </w:tabs>
        <w:ind w:left="5163" w:hanging="360"/>
      </w:pPr>
      <w:rPr>
        <w:rFonts w:ascii="Times New Roman" w:hAnsi="Times New Roman" w:cs="Times New Roman"/>
        <w:b/>
        <w:bCs/>
        <w:sz w:val="22"/>
        <w:szCs w:val="22"/>
      </w:rPr>
    </w:lvl>
    <w:lvl w:ilvl="7">
      <w:start w:val="1"/>
      <w:numFmt w:val="lowerLetter"/>
      <w:lvlText w:val="%8."/>
      <w:lvlJc w:val="left"/>
      <w:pPr>
        <w:tabs>
          <w:tab w:val="num" w:pos="0"/>
        </w:tabs>
        <w:ind w:left="5883" w:hanging="360"/>
      </w:pPr>
      <w:rPr>
        <w:rFonts w:ascii="Times New Roman" w:hAnsi="Times New Roman" w:cs="Times New Roman"/>
        <w:b/>
        <w:bCs/>
        <w:sz w:val="22"/>
        <w:szCs w:val="22"/>
      </w:rPr>
    </w:lvl>
    <w:lvl w:ilvl="8">
      <w:start w:val="1"/>
      <w:numFmt w:val="lowerRoman"/>
      <w:lvlText w:val="%9."/>
      <w:lvlJc w:val="right"/>
      <w:pPr>
        <w:tabs>
          <w:tab w:val="num" w:pos="0"/>
        </w:tabs>
        <w:ind w:left="6603" w:hanging="180"/>
      </w:pPr>
      <w:rPr>
        <w:rFonts w:ascii="Times New Roman" w:hAnsi="Times New Roman" w:cs="Times New Roman"/>
        <w:b/>
        <w:bCs/>
        <w:sz w:val="22"/>
        <w:szCs w:val="22"/>
      </w:rPr>
    </w:lvl>
  </w:abstractNum>
  <w:abstractNum w:abstractNumId="17">
    <w:nsid w:val="00000012"/>
    <w:multiLevelType w:val="multilevel"/>
    <w:tmpl w:val="00000012"/>
    <w:name w:val="WW8Num18"/>
    <w:lvl w:ilvl="0">
      <w:start w:val="3"/>
      <w:numFmt w:val="bullet"/>
      <w:lvlText w:val="–"/>
      <w:lvlJc w:val="left"/>
      <w:pPr>
        <w:tabs>
          <w:tab w:val="num" w:pos="0"/>
        </w:tabs>
        <w:ind w:left="1203" w:hanging="360"/>
      </w:pPr>
      <w:rPr>
        <w:rFonts w:ascii="Times New Roman" w:hAnsi="Times New Roman" w:cs="Times New Roman"/>
        <w:b/>
        <w:iCs/>
        <w:sz w:val="22"/>
        <w:szCs w:val="22"/>
      </w:rPr>
    </w:lvl>
    <w:lvl w:ilvl="1">
      <w:start w:val="1"/>
      <w:numFmt w:val="bullet"/>
      <w:lvlText w:val="o"/>
      <w:lvlJc w:val="left"/>
      <w:pPr>
        <w:tabs>
          <w:tab w:val="num" w:pos="0"/>
        </w:tabs>
        <w:ind w:left="1923" w:hanging="360"/>
      </w:pPr>
      <w:rPr>
        <w:rFonts w:ascii="Courier New" w:hAnsi="Courier New" w:cs="Times New Roman"/>
      </w:rPr>
    </w:lvl>
    <w:lvl w:ilvl="2">
      <w:start w:val="1"/>
      <w:numFmt w:val="bullet"/>
      <w:lvlText w:val=""/>
      <w:lvlJc w:val="left"/>
      <w:pPr>
        <w:tabs>
          <w:tab w:val="num" w:pos="0"/>
        </w:tabs>
        <w:ind w:left="2643" w:hanging="360"/>
      </w:pPr>
      <w:rPr>
        <w:rFonts w:ascii="Wingdings" w:hAnsi="Wingdings" w:cs="Wingdings"/>
      </w:rPr>
    </w:lvl>
    <w:lvl w:ilvl="3">
      <w:start w:val="1"/>
      <w:numFmt w:val="bullet"/>
      <w:lvlText w:val=""/>
      <w:lvlJc w:val="left"/>
      <w:pPr>
        <w:tabs>
          <w:tab w:val="num" w:pos="0"/>
        </w:tabs>
        <w:ind w:left="3363" w:hanging="360"/>
      </w:pPr>
      <w:rPr>
        <w:rFonts w:ascii="Symbol" w:hAnsi="Symbol" w:cs="Symbol"/>
      </w:rPr>
    </w:lvl>
    <w:lvl w:ilvl="4">
      <w:start w:val="1"/>
      <w:numFmt w:val="bullet"/>
      <w:lvlText w:val="o"/>
      <w:lvlJc w:val="left"/>
      <w:pPr>
        <w:tabs>
          <w:tab w:val="num" w:pos="0"/>
        </w:tabs>
        <w:ind w:left="4083" w:hanging="360"/>
      </w:pPr>
      <w:rPr>
        <w:rFonts w:ascii="Courier New" w:hAnsi="Courier New" w:cs="Times New Roman"/>
      </w:rPr>
    </w:lvl>
    <w:lvl w:ilvl="5">
      <w:start w:val="1"/>
      <w:numFmt w:val="bullet"/>
      <w:lvlText w:val=""/>
      <w:lvlJc w:val="left"/>
      <w:pPr>
        <w:tabs>
          <w:tab w:val="num" w:pos="0"/>
        </w:tabs>
        <w:ind w:left="4803" w:hanging="360"/>
      </w:pPr>
      <w:rPr>
        <w:rFonts w:ascii="Wingdings" w:hAnsi="Wingdings" w:cs="Wingdings"/>
      </w:rPr>
    </w:lvl>
    <w:lvl w:ilvl="6">
      <w:start w:val="1"/>
      <w:numFmt w:val="bullet"/>
      <w:lvlText w:val=""/>
      <w:lvlJc w:val="left"/>
      <w:pPr>
        <w:tabs>
          <w:tab w:val="num" w:pos="0"/>
        </w:tabs>
        <w:ind w:left="5523" w:hanging="360"/>
      </w:pPr>
      <w:rPr>
        <w:rFonts w:ascii="Symbol" w:hAnsi="Symbol" w:cs="Symbol"/>
      </w:rPr>
    </w:lvl>
    <w:lvl w:ilvl="7">
      <w:start w:val="1"/>
      <w:numFmt w:val="bullet"/>
      <w:lvlText w:val="o"/>
      <w:lvlJc w:val="left"/>
      <w:pPr>
        <w:tabs>
          <w:tab w:val="num" w:pos="0"/>
        </w:tabs>
        <w:ind w:left="6243" w:hanging="360"/>
      </w:pPr>
      <w:rPr>
        <w:rFonts w:ascii="Courier New" w:hAnsi="Courier New" w:cs="Times New Roman"/>
      </w:rPr>
    </w:lvl>
    <w:lvl w:ilvl="8">
      <w:start w:val="1"/>
      <w:numFmt w:val="bullet"/>
      <w:lvlText w:val=""/>
      <w:lvlJc w:val="left"/>
      <w:pPr>
        <w:tabs>
          <w:tab w:val="num" w:pos="0"/>
        </w:tabs>
        <w:ind w:left="6963" w:hanging="360"/>
      </w:pPr>
      <w:rPr>
        <w:rFonts w:ascii="Wingdings" w:hAnsi="Wingdings" w:cs="Wingdings"/>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ascii="Calibri" w:hAnsi="Calibri" w:eastAsia="Times New Roman" w:cs="Times New Roman"/>
        <w:b/>
        <w:bCs/>
        <w:i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nsid w:val="00000014"/>
    <w:multiLevelType w:val="multilevel"/>
    <w:tmpl w:val="F1EA599A"/>
    <w:lvl w:ilvl="0">
      <w:start w:val="1"/>
      <w:numFmt w:val="decimal"/>
      <w:lvlText w:val="%1."/>
      <w:lvlJc w:val="left"/>
      <w:pPr>
        <w:tabs>
          <w:tab w:val="num" w:pos="0"/>
        </w:tabs>
        <w:ind w:left="720" w:hanging="360"/>
      </w:pPr>
      <w:rPr>
        <w:rFonts w:cs="Calibri"/>
        <w:color w:val="000000"/>
        <w:sz w:val="22"/>
        <w:szCs w:val="22"/>
        <w:lang w:eastAsia="cs-CZ"/>
      </w:rPr>
    </w:lvl>
    <w:lvl w:ilvl="1">
      <w:start w:val="1"/>
      <w:numFmt w:val="bullet"/>
      <w:lvlText w:val="o"/>
      <w:lvlJc w:val="left"/>
      <w:pPr>
        <w:tabs>
          <w:tab w:val="num" w:pos="0"/>
        </w:tabs>
        <w:ind w:left="1440" w:hanging="360"/>
      </w:pPr>
      <w:rPr>
        <w:rFonts w:ascii="Courier New" w:hAnsi="Courier New" w:cs="Calibri"/>
        <w:color w:val="000000"/>
        <w:sz w:val="22"/>
        <w:szCs w:val="22"/>
        <w:lang w:eastAsia="cs-CZ"/>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alibri"/>
        <w:color w:val="000000"/>
        <w:sz w:val="22"/>
        <w:szCs w:val="22"/>
        <w:lang w:eastAsia="cs-CZ"/>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alibri"/>
        <w:color w:val="000000"/>
        <w:sz w:val="22"/>
        <w:szCs w:val="22"/>
        <w:lang w:eastAsia="cs-CZ"/>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5"/>
    <w:multiLevelType w:val="multilevel"/>
    <w:tmpl w:val="C8CCB860"/>
    <w:lvl w:ilvl="0">
      <w:start w:val="1"/>
      <w:numFmt w:val="decimal"/>
      <w:lvlText w:val="%1."/>
      <w:lvlJc w:val="left"/>
      <w:pPr>
        <w:tabs>
          <w:tab w:val="num" w:pos="720"/>
        </w:tabs>
        <w:ind w:left="720" w:hanging="360"/>
      </w:pPr>
      <w:rPr>
        <w:rFonts w:hint="default" w:ascii="Calibri" w:hAnsi="Calibri" w:cs="Calibri"/>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4265A2A"/>
    <w:multiLevelType w:val="hybridMultilevel"/>
    <w:tmpl w:val="84C8526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11870EC9"/>
    <w:multiLevelType w:val="hybridMultilevel"/>
    <w:tmpl w:val="23CA70E2"/>
    <w:lvl w:ilvl="0" w:tplc="6B1688FE">
      <w:start w:val="1"/>
      <w:numFmt w:val="decimal"/>
      <w:lvlText w:val="%1."/>
      <w:lvlJc w:val="left"/>
      <w:pPr>
        <w:ind w:left="1070" w:hanging="71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186049CB"/>
    <w:multiLevelType w:val="hybridMultilevel"/>
    <w:tmpl w:val="4718B722"/>
    <w:lvl w:ilvl="0" w:tplc="04050001">
      <w:start w:val="1"/>
      <w:numFmt w:val="bullet"/>
      <w:lvlText w:val=""/>
      <w:lvlJc w:val="left"/>
      <w:pPr>
        <w:ind w:left="765" w:hanging="360"/>
      </w:pPr>
      <w:rPr>
        <w:rFonts w:hint="default" w:ascii="Symbol" w:hAnsi="Symbol"/>
      </w:rPr>
    </w:lvl>
    <w:lvl w:ilvl="1" w:tplc="04050003" w:tentative="true">
      <w:start w:val="1"/>
      <w:numFmt w:val="bullet"/>
      <w:lvlText w:val="o"/>
      <w:lvlJc w:val="left"/>
      <w:pPr>
        <w:ind w:left="1485" w:hanging="360"/>
      </w:pPr>
      <w:rPr>
        <w:rFonts w:hint="default" w:ascii="Courier New" w:hAnsi="Courier New" w:cs="Courier New"/>
      </w:rPr>
    </w:lvl>
    <w:lvl w:ilvl="2" w:tplc="04050005" w:tentative="true">
      <w:start w:val="1"/>
      <w:numFmt w:val="bullet"/>
      <w:lvlText w:val=""/>
      <w:lvlJc w:val="left"/>
      <w:pPr>
        <w:ind w:left="2205" w:hanging="360"/>
      </w:pPr>
      <w:rPr>
        <w:rFonts w:hint="default" w:ascii="Wingdings" w:hAnsi="Wingdings"/>
      </w:rPr>
    </w:lvl>
    <w:lvl w:ilvl="3" w:tplc="04050001" w:tentative="true">
      <w:start w:val="1"/>
      <w:numFmt w:val="bullet"/>
      <w:lvlText w:val=""/>
      <w:lvlJc w:val="left"/>
      <w:pPr>
        <w:ind w:left="2925" w:hanging="360"/>
      </w:pPr>
      <w:rPr>
        <w:rFonts w:hint="default" w:ascii="Symbol" w:hAnsi="Symbol"/>
      </w:rPr>
    </w:lvl>
    <w:lvl w:ilvl="4" w:tplc="04050003" w:tentative="true">
      <w:start w:val="1"/>
      <w:numFmt w:val="bullet"/>
      <w:lvlText w:val="o"/>
      <w:lvlJc w:val="left"/>
      <w:pPr>
        <w:ind w:left="3645" w:hanging="360"/>
      </w:pPr>
      <w:rPr>
        <w:rFonts w:hint="default" w:ascii="Courier New" w:hAnsi="Courier New" w:cs="Courier New"/>
      </w:rPr>
    </w:lvl>
    <w:lvl w:ilvl="5" w:tplc="04050005" w:tentative="true">
      <w:start w:val="1"/>
      <w:numFmt w:val="bullet"/>
      <w:lvlText w:val=""/>
      <w:lvlJc w:val="left"/>
      <w:pPr>
        <w:ind w:left="4365" w:hanging="360"/>
      </w:pPr>
      <w:rPr>
        <w:rFonts w:hint="default" w:ascii="Wingdings" w:hAnsi="Wingdings"/>
      </w:rPr>
    </w:lvl>
    <w:lvl w:ilvl="6" w:tplc="04050001" w:tentative="true">
      <w:start w:val="1"/>
      <w:numFmt w:val="bullet"/>
      <w:lvlText w:val=""/>
      <w:lvlJc w:val="left"/>
      <w:pPr>
        <w:ind w:left="5085" w:hanging="360"/>
      </w:pPr>
      <w:rPr>
        <w:rFonts w:hint="default" w:ascii="Symbol" w:hAnsi="Symbol"/>
      </w:rPr>
    </w:lvl>
    <w:lvl w:ilvl="7" w:tplc="04050003" w:tentative="true">
      <w:start w:val="1"/>
      <w:numFmt w:val="bullet"/>
      <w:lvlText w:val="o"/>
      <w:lvlJc w:val="left"/>
      <w:pPr>
        <w:ind w:left="5805" w:hanging="360"/>
      </w:pPr>
      <w:rPr>
        <w:rFonts w:hint="default" w:ascii="Courier New" w:hAnsi="Courier New" w:cs="Courier New"/>
      </w:rPr>
    </w:lvl>
    <w:lvl w:ilvl="8" w:tplc="04050005" w:tentative="true">
      <w:start w:val="1"/>
      <w:numFmt w:val="bullet"/>
      <w:lvlText w:val=""/>
      <w:lvlJc w:val="left"/>
      <w:pPr>
        <w:ind w:left="6525" w:hanging="360"/>
      </w:pPr>
      <w:rPr>
        <w:rFonts w:hint="default" w:ascii="Wingdings" w:hAnsi="Wingdings"/>
      </w:rPr>
    </w:lvl>
  </w:abstractNum>
  <w:abstractNum w:abstractNumId="24">
    <w:nsid w:val="1ACE08D2"/>
    <w:multiLevelType w:val="hybridMultilevel"/>
    <w:tmpl w:val="C0E83C76"/>
    <w:lvl w:ilvl="0" w:tplc="0405000F">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250D1C4E"/>
    <w:multiLevelType w:val="multilevel"/>
    <w:tmpl w:val="F1EA599A"/>
    <w:lvl w:ilvl="0">
      <w:start w:val="1"/>
      <w:numFmt w:val="decimal"/>
      <w:lvlText w:val="%1."/>
      <w:lvlJc w:val="left"/>
      <w:pPr>
        <w:tabs>
          <w:tab w:val="num" w:pos="0"/>
        </w:tabs>
        <w:ind w:left="720" w:hanging="360"/>
      </w:pPr>
      <w:rPr>
        <w:rFonts w:cs="Calibri"/>
        <w:color w:val="000000"/>
        <w:sz w:val="22"/>
        <w:szCs w:val="22"/>
        <w:lang w:eastAsia="cs-CZ"/>
      </w:rPr>
    </w:lvl>
    <w:lvl w:ilvl="1">
      <w:start w:val="1"/>
      <w:numFmt w:val="bullet"/>
      <w:lvlText w:val="o"/>
      <w:lvlJc w:val="left"/>
      <w:pPr>
        <w:tabs>
          <w:tab w:val="num" w:pos="0"/>
        </w:tabs>
        <w:ind w:left="1440" w:hanging="360"/>
      </w:pPr>
      <w:rPr>
        <w:rFonts w:ascii="Courier New" w:hAnsi="Courier New" w:cs="Calibri"/>
        <w:color w:val="000000"/>
        <w:sz w:val="22"/>
        <w:szCs w:val="22"/>
        <w:lang w:eastAsia="cs-CZ"/>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alibri"/>
        <w:color w:val="000000"/>
        <w:sz w:val="22"/>
        <w:szCs w:val="22"/>
        <w:lang w:eastAsia="cs-CZ"/>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alibri"/>
        <w:color w:val="000000"/>
        <w:sz w:val="22"/>
        <w:szCs w:val="22"/>
        <w:lang w:eastAsia="cs-CZ"/>
      </w:rPr>
    </w:lvl>
    <w:lvl w:ilvl="8">
      <w:start w:val="1"/>
      <w:numFmt w:val="bullet"/>
      <w:lvlText w:val=""/>
      <w:lvlJc w:val="left"/>
      <w:pPr>
        <w:tabs>
          <w:tab w:val="num" w:pos="0"/>
        </w:tabs>
        <w:ind w:left="6480" w:hanging="360"/>
      </w:pPr>
      <w:rPr>
        <w:rFonts w:ascii="Wingdings" w:hAnsi="Wingdings" w:cs="Wingdings"/>
      </w:rPr>
    </w:lvl>
  </w:abstractNum>
  <w:abstractNum w:abstractNumId="26">
    <w:nsid w:val="3F293D26"/>
    <w:multiLevelType w:val="hybridMultilevel"/>
    <w:tmpl w:val="540EF2F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E2D67B8"/>
    <w:multiLevelType w:val="hybridMultilevel"/>
    <w:tmpl w:val="E0525048"/>
    <w:lvl w:ilvl="0" w:tplc="2F8A1352">
      <w:start w:val="1"/>
      <w:numFmt w:val="decimal"/>
      <w:lvlText w:val="%1."/>
      <w:lvlJc w:val="left"/>
      <w:pPr>
        <w:ind w:left="1060" w:hanging="360"/>
      </w:pPr>
      <w:rPr>
        <w:b w:val="false"/>
      </w:rPr>
    </w:lvl>
    <w:lvl w:ilvl="1" w:tplc="04050019" w:tentative="true">
      <w:start w:val="1"/>
      <w:numFmt w:val="lowerLetter"/>
      <w:lvlText w:val="%2."/>
      <w:lvlJc w:val="left"/>
      <w:pPr>
        <w:ind w:left="1780" w:hanging="360"/>
      </w:pPr>
    </w:lvl>
    <w:lvl w:ilvl="2" w:tplc="0405001B" w:tentative="true">
      <w:start w:val="1"/>
      <w:numFmt w:val="lowerRoman"/>
      <w:lvlText w:val="%3."/>
      <w:lvlJc w:val="right"/>
      <w:pPr>
        <w:ind w:left="2500" w:hanging="180"/>
      </w:pPr>
    </w:lvl>
    <w:lvl w:ilvl="3" w:tplc="0405000F" w:tentative="true">
      <w:start w:val="1"/>
      <w:numFmt w:val="decimal"/>
      <w:lvlText w:val="%4."/>
      <w:lvlJc w:val="left"/>
      <w:pPr>
        <w:ind w:left="3220" w:hanging="360"/>
      </w:pPr>
    </w:lvl>
    <w:lvl w:ilvl="4" w:tplc="04050019" w:tentative="true">
      <w:start w:val="1"/>
      <w:numFmt w:val="lowerLetter"/>
      <w:lvlText w:val="%5."/>
      <w:lvlJc w:val="left"/>
      <w:pPr>
        <w:ind w:left="3940" w:hanging="360"/>
      </w:pPr>
    </w:lvl>
    <w:lvl w:ilvl="5" w:tplc="0405001B" w:tentative="true">
      <w:start w:val="1"/>
      <w:numFmt w:val="lowerRoman"/>
      <w:lvlText w:val="%6."/>
      <w:lvlJc w:val="right"/>
      <w:pPr>
        <w:ind w:left="4660" w:hanging="180"/>
      </w:pPr>
    </w:lvl>
    <w:lvl w:ilvl="6" w:tplc="0405000F" w:tentative="true">
      <w:start w:val="1"/>
      <w:numFmt w:val="decimal"/>
      <w:lvlText w:val="%7."/>
      <w:lvlJc w:val="left"/>
      <w:pPr>
        <w:ind w:left="5380" w:hanging="360"/>
      </w:pPr>
    </w:lvl>
    <w:lvl w:ilvl="7" w:tplc="04050019" w:tentative="true">
      <w:start w:val="1"/>
      <w:numFmt w:val="lowerLetter"/>
      <w:lvlText w:val="%8."/>
      <w:lvlJc w:val="left"/>
      <w:pPr>
        <w:ind w:left="6100" w:hanging="360"/>
      </w:pPr>
    </w:lvl>
    <w:lvl w:ilvl="8" w:tplc="0405001B" w:tentative="true">
      <w:start w:val="1"/>
      <w:numFmt w:val="lowerRoman"/>
      <w:lvlText w:val="%9."/>
      <w:lvlJc w:val="right"/>
      <w:pPr>
        <w:ind w:left="6820" w:hanging="180"/>
      </w:pPr>
    </w:lvl>
  </w:abstractNum>
  <w:abstractNum w:abstractNumId="28">
    <w:nsid w:val="594D151C"/>
    <w:multiLevelType w:val="hybridMultilevel"/>
    <w:tmpl w:val="837CB76C"/>
    <w:lvl w:ilvl="0" w:tplc="43C689E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0EA46B5"/>
    <w:multiLevelType w:val="hybridMultilevel"/>
    <w:tmpl w:val="9D9297D6"/>
    <w:lvl w:ilvl="0" w:tplc="8CEA8DD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60F97F20"/>
    <w:multiLevelType w:val="hybridMultilevel"/>
    <w:tmpl w:val="78885886"/>
    <w:lvl w:ilvl="0" w:tplc="04050001">
      <w:start w:val="1"/>
      <w:numFmt w:val="bullet"/>
      <w:lvlText w:val=""/>
      <w:lvlJc w:val="left"/>
      <w:pPr>
        <w:ind w:left="1800" w:hanging="360"/>
      </w:pPr>
      <w:rPr>
        <w:rFonts w:hint="default" w:ascii="Symbol" w:hAnsi="Symbol"/>
      </w:rPr>
    </w:lvl>
    <w:lvl w:ilvl="1" w:tplc="04050003">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31">
    <w:nsid w:val="64FB3493"/>
    <w:multiLevelType w:val="hybridMultilevel"/>
    <w:tmpl w:val="9186298E"/>
    <w:lvl w:ilvl="0" w:tplc="8CEA8DD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BE16C05"/>
    <w:multiLevelType w:val="hybridMultilevel"/>
    <w:tmpl w:val="82F67D48"/>
    <w:lvl w:ilvl="0" w:tplc="8CEA8DD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6CA67516"/>
    <w:multiLevelType w:val="hybridMultilevel"/>
    <w:tmpl w:val="1D8835FA"/>
    <w:lvl w:ilvl="0" w:tplc="0405000F">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F513C9C"/>
    <w:multiLevelType w:val="hybridMultilevel"/>
    <w:tmpl w:val="141E459E"/>
    <w:lvl w:ilvl="0" w:tplc="59544CAE">
      <w:start w:val="7"/>
      <w:numFmt w:val="bullet"/>
      <w:lvlText w:val="-"/>
      <w:lvlJc w:val="left"/>
      <w:pPr>
        <w:ind w:left="1800" w:hanging="360"/>
      </w:pPr>
      <w:rPr>
        <w:rFonts w:hint="default" w:ascii="Calibri" w:hAnsi="Calibri" w:eastAsia="SimSun" w:cs="Calibri"/>
        <w:color w:val="00000A"/>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35">
    <w:nsid w:val="70425E8D"/>
    <w:multiLevelType w:val="hybridMultilevel"/>
    <w:tmpl w:val="1004ED0E"/>
    <w:lvl w:ilvl="0" w:tplc="43C689E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70780C35"/>
    <w:multiLevelType w:val="hybridMultilevel"/>
    <w:tmpl w:val="04E65E0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715E790C"/>
    <w:multiLevelType w:val="hybridMultilevel"/>
    <w:tmpl w:val="1834CA1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3F83E1F"/>
    <w:multiLevelType w:val="multilevel"/>
    <w:tmpl w:val="99444BB2"/>
    <w:lvl w:ilvl="0">
      <w:start w:val="1"/>
      <w:numFmt w:val="decimal"/>
      <w:lvlText w:val="%1."/>
      <w:lvlJc w:val="left"/>
      <w:pPr>
        <w:tabs>
          <w:tab w:val="num" w:pos="0"/>
        </w:tabs>
        <w:ind w:left="720" w:hanging="360"/>
      </w:pPr>
      <w:rPr>
        <w:rFonts w:ascii="Times New Roman" w:hAnsi="Times New Roman" w:cs="Times New Roman"/>
        <w:b/>
        <w:i/>
        <w:kern w:val="22"/>
        <w:sz w:val="22"/>
        <w:szCs w:val="22"/>
      </w:rPr>
    </w:lvl>
    <w:lvl w:ilvl="1">
      <w:start w:val="1"/>
      <w:numFmt w:val="lowerLetter"/>
      <w:lvlText w:val="%2."/>
      <w:lvlJc w:val="left"/>
      <w:pPr>
        <w:tabs>
          <w:tab w:val="num" w:pos="0"/>
        </w:tabs>
        <w:ind w:left="1440" w:hanging="360"/>
      </w:pPr>
      <w:rPr>
        <w:rFonts w:ascii="Calibri" w:hAnsi="Calibri" w:cs="Times New Roman"/>
        <w:b w:val="false"/>
        <w:sz w:val="22"/>
        <w:szCs w:val="22"/>
      </w:rPr>
    </w:lvl>
    <w:lvl w:ilvl="2">
      <w:start w:val="1"/>
      <w:numFmt w:val="lowerRoman"/>
      <w:lvlText w:val="%3."/>
      <w:lvlJc w:val="right"/>
      <w:pPr>
        <w:tabs>
          <w:tab w:val="num" w:pos="0"/>
        </w:tabs>
        <w:ind w:left="2160" w:hanging="180"/>
      </w:pPr>
      <w:rPr>
        <w:rFonts w:ascii="Calibri" w:hAnsi="Calibri" w:cs="Times New Roman"/>
        <w:b w:val="false"/>
        <w:sz w:val="22"/>
        <w:szCs w:val="22"/>
      </w:rPr>
    </w:lvl>
    <w:lvl w:ilvl="3">
      <w:start w:val="1"/>
      <w:numFmt w:val="decimal"/>
      <w:lvlText w:val="%4."/>
      <w:lvlJc w:val="left"/>
      <w:pPr>
        <w:tabs>
          <w:tab w:val="num" w:pos="0"/>
        </w:tabs>
        <w:ind w:left="2880" w:hanging="360"/>
      </w:pPr>
      <w:rPr>
        <w:rFonts w:ascii="Calibri" w:hAnsi="Calibri" w:cs="Times New Roman"/>
        <w:b w:val="false"/>
        <w:sz w:val="22"/>
        <w:szCs w:val="22"/>
      </w:rPr>
    </w:lvl>
    <w:lvl w:ilvl="4">
      <w:start w:val="1"/>
      <w:numFmt w:val="lowerLetter"/>
      <w:lvlText w:val="%5."/>
      <w:lvlJc w:val="left"/>
      <w:pPr>
        <w:tabs>
          <w:tab w:val="num" w:pos="0"/>
        </w:tabs>
        <w:ind w:left="3600" w:hanging="360"/>
      </w:pPr>
      <w:rPr>
        <w:rFonts w:ascii="Calibri" w:hAnsi="Calibri" w:cs="Times New Roman"/>
        <w:b w:val="false"/>
        <w:sz w:val="22"/>
        <w:szCs w:val="22"/>
      </w:rPr>
    </w:lvl>
    <w:lvl w:ilvl="5">
      <w:start w:val="1"/>
      <w:numFmt w:val="lowerRoman"/>
      <w:lvlText w:val="%6."/>
      <w:lvlJc w:val="right"/>
      <w:pPr>
        <w:tabs>
          <w:tab w:val="num" w:pos="0"/>
        </w:tabs>
        <w:ind w:left="4320" w:hanging="180"/>
      </w:pPr>
      <w:rPr>
        <w:rFonts w:ascii="Calibri" w:hAnsi="Calibri" w:cs="Times New Roman"/>
        <w:b w:val="false"/>
        <w:sz w:val="22"/>
        <w:szCs w:val="22"/>
      </w:rPr>
    </w:lvl>
    <w:lvl w:ilvl="6">
      <w:start w:val="1"/>
      <w:numFmt w:val="decimal"/>
      <w:lvlText w:val="%7."/>
      <w:lvlJc w:val="left"/>
      <w:pPr>
        <w:tabs>
          <w:tab w:val="num" w:pos="0"/>
        </w:tabs>
        <w:ind w:left="5040" w:hanging="360"/>
      </w:pPr>
      <w:rPr>
        <w:rFonts w:ascii="Calibri" w:hAnsi="Calibri" w:cs="Times New Roman"/>
        <w:b w:val="false"/>
        <w:sz w:val="22"/>
        <w:szCs w:val="22"/>
      </w:rPr>
    </w:lvl>
    <w:lvl w:ilvl="7">
      <w:start w:val="1"/>
      <w:numFmt w:val="lowerLetter"/>
      <w:lvlText w:val="%8."/>
      <w:lvlJc w:val="left"/>
      <w:pPr>
        <w:tabs>
          <w:tab w:val="num" w:pos="0"/>
        </w:tabs>
        <w:ind w:left="5760" w:hanging="360"/>
      </w:pPr>
      <w:rPr>
        <w:rFonts w:ascii="Calibri" w:hAnsi="Calibri" w:cs="Times New Roman"/>
        <w:b w:val="false"/>
        <w:sz w:val="22"/>
        <w:szCs w:val="22"/>
      </w:rPr>
    </w:lvl>
    <w:lvl w:ilvl="8">
      <w:start w:val="1"/>
      <w:numFmt w:val="lowerRoman"/>
      <w:lvlText w:val="%9."/>
      <w:lvlJc w:val="right"/>
      <w:pPr>
        <w:tabs>
          <w:tab w:val="num" w:pos="0"/>
        </w:tabs>
        <w:ind w:left="6480" w:hanging="180"/>
      </w:pPr>
      <w:rPr>
        <w:rFonts w:ascii="Calibri" w:hAnsi="Calibri" w:cs="Times New Roman"/>
        <w:b w:val="false"/>
        <w:sz w:val="22"/>
        <w:szCs w:val="22"/>
      </w:rPr>
    </w:lvl>
  </w:abstractNum>
  <w:abstractNum w:abstractNumId="39">
    <w:nsid w:val="75EF2794"/>
    <w:multiLevelType w:val="hybridMultilevel"/>
    <w:tmpl w:val="96C8E8AE"/>
    <w:lvl w:ilvl="0" w:tplc="0405000F">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7E640F73"/>
    <w:multiLevelType w:val="hybridMultilevel"/>
    <w:tmpl w:val="784C8A8C"/>
    <w:lvl w:ilvl="0" w:tplc="8CEA8DD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40"/>
  </w:num>
  <w:num w:numId="23">
    <w:abstractNumId w:val="38"/>
  </w:num>
  <w:num w:numId="24">
    <w:abstractNumId w:val="39"/>
  </w:num>
  <w:num w:numId="25">
    <w:abstractNumId w:val="33"/>
  </w:num>
  <w:num w:numId="26">
    <w:abstractNumId w:val="24"/>
  </w:num>
  <w:num w:numId="27">
    <w:abstractNumId w:val="27"/>
  </w:num>
  <w:num w:numId="28">
    <w:abstractNumId w:val="35"/>
  </w:num>
  <w:num w:numId="29">
    <w:abstractNumId w:val="28"/>
  </w:num>
  <w:num w:numId="30">
    <w:abstractNumId w:val="21"/>
  </w:num>
  <w:num w:numId="31">
    <w:abstractNumId w:val="26"/>
  </w:num>
  <w:num w:numId="32">
    <w:abstractNumId w:val="30"/>
  </w:num>
  <w:num w:numId="33">
    <w:abstractNumId w:val="23"/>
  </w:num>
  <w:num w:numId="34">
    <w:abstractNumId w:val="25"/>
  </w:num>
  <w:num w:numId="35">
    <w:abstractNumId w:val="34"/>
  </w:num>
  <w:num w:numId="36">
    <w:abstractNumId w:val="22"/>
  </w:num>
  <w:num w:numId="37">
    <w:abstractNumId w:val="36"/>
  </w:num>
  <w:num w:numId="38">
    <w:abstractNumId w:val="37"/>
  </w:num>
  <w:num w:numId="39">
    <w:abstractNumId w:val="31"/>
  </w:num>
  <w:num w:numId="40">
    <w:abstractNumId w:val="32"/>
  </w:num>
  <w:num w:numId="41">
    <w:abstractNumId w:val="2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spidmax="2049" v:ext="edi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8E"/>
    <w:rsid w:val="0000469E"/>
    <w:rsid w:val="000051F2"/>
    <w:rsid w:val="000200C3"/>
    <w:rsid w:val="00021FF0"/>
    <w:rsid w:val="00030D43"/>
    <w:rsid w:val="000608A3"/>
    <w:rsid w:val="00084ED3"/>
    <w:rsid w:val="00094EA3"/>
    <w:rsid w:val="000A1D44"/>
    <w:rsid w:val="000A529E"/>
    <w:rsid w:val="000A712F"/>
    <w:rsid w:val="000C54E7"/>
    <w:rsid w:val="000D04CA"/>
    <w:rsid w:val="000E5241"/>
    <w:rsid w:val="000E63E9"/>
    <w:rsid w:val="000F1D63"/>
    <w:rsid w:val="00107F0E"/>
    <w:rsid w:val="001100D9"/>
    <w:rsid w:val="00110B0C"/>
    <w:rsid w:val="00150781"/>
    <w:rsid w:val="001747CF"/>
    <w:rsid w:val="0018752D"/>
    <w:rsid w:val="00193F16"/>
    <w:rsid w:val="001A1DBD"/>
    <w:rsid w:val="001B111E"/>
    <w:rsid w:val="001B5050"/>
    <w:rsid w:val="001C01FF"/>
    <w:rsid w:val="001C27B8"/>
    <w:rsid w:val="001D21FA"/>
    <w:rsid w:val="001F7482"/>
    <w:rsid w:val="002160B6"/>
    <w:rsid w:val="002217C5"/>
    <w:rsid w:val="00241B11"/>
    <w:rsid w:val="00251FA4"/>
    <w:rsid w:val="002755FB"/>
    <w:rsid w:val="00292236"/>
    <w:rsid w:val="002A4867"/>
    <w:rsid w:val="002A6948"/>
    <w:rsid w:val="002D63CE"/>
    <w:rsid w:val="002D72FC"/>
    <w:rsid w:val="002D78DF"/>
    <w:rsid w:val="002E3CF9"/>
    <w:rsid w:val="00314321"/>
    <w:rsid w:val="00333099"/>
    <w:rsid w:val="00342A97"/>
    <w:rsid w:val="00343D06"/>
    <w:rsid w:val="003730E8"/>
    <w:rsid w:val="0038040C"/>
    <w:rsid w:val="00382497"/>
    <w:rsid w:val="00385B61"/>
    <w:rsid w:val="00395FB4"/>
    <w:rsid w:val="003A0721"/>
    <w:rsid w:val="003B6851"/>
    <w:rsid w:val="003B6BF5"/>
    <w:rsid w:val="003C63B2"/>
    <w:rsid w:val="003C67DE"/>
    <w:rsid w:val="003D2552"/>
    <w:rsid w:val="003E23D9"/>
    <w:rsid w:val="003F0E8C"/>
    <w:rsid w:val="003F276E"/>
    <w:rsid w:val="003F2884"/>
    <w:rsid w:val="003F4E5E"/>
    <w:rsid w:val="00402B4B"/>
    <w:rsid w:val="00422470"/>
    <w:rsid w:val="00427A75"/>
    <w:rsid w:val="004745DC"/>
    <w:rsid w:val="00474819"/>
    <w:rsid w:val="00477D4D"/>
    <w:rsid w:val="00480BD0"/>
    <w:rsid w:val="00484993"/>
    <w:rsid w:val="00487B64"/>
    <w:rsid w:val="00491153"/>
    <w:rsid w:val="00496AD2"/>
    <w:rsid w:val="00497A4F"/>
    <w:rsid w:val="004B3828"/>
    <w:rsid w:val="004B5BD0"/>
    <w:rsid w:val="004C1517"/>
    <w:rsid w:val="004C2C8E"/>
    <w:rsid w:val="004C5963"/>
    <w:rsid w:val="004D07A0"/>
    <w:rsid w:val="004E6D57"/>
    <w:rsid w:val="00503918"/>
    <w:rsid w:val="00510CA6"/>
    <w:rsid w:val="00547F64"/>
    <w:rsid w:val="005756EE"/>
    <w:rsid w:val="00585F4D"/>
    <w:rsid w:val="005869E0"/>
    <w:rsid w:val="005A191B"/>
    <w:rsid w:val="005A69C8"/>
    <w:rsid w:val="005A794D"/>
    <w:rsid w:val="005B1F0E"/>
    <w:rsid w:val="005B54C5"/>
    <w:rsid w:val="005B550A"/>
    <w:rsid w:val="005C7F09"/>
    <w:rsid w:val="005E1C88"/>
    <w:rsid w:val="00600D8A"/>
    <w:rsid w:val="0061560D"/>
    <w:rsid w:val="00647482"/>
    <w:rsid w:val="00655805"/>
    <w:rsid w:val="006608E2"/>
    <w:rsid w:val="00661BC8"/>
    <w:rsid w:val="006D2882"/>
    <w:rsid w:val="006E00EE"/>
    <w:rsid w:val="006F4DD6"/>
    <w:rsid w:val="007045E7"/>
    <w:rsid w:val="00704BD8"/>
    <w:rsid w:val="00715F47"/>
    <w:rsid w:val="0072463C"/>
    <w:rsid w:val="00732C0F"/>
    <w:rsid w:val="00761CEC"/>
    <w:rsid w:val="00762305"/>
    <w:rsid w:val="00777E67"/>
    <w:rsid w:val="00781E49"/>
    <w:rsid w:val="00783A00"/>
    <w:rsid w:val="007A685B"/>
    <w:rsid w:val="007D005D"/>
    <w:rsid w:val="007D287D"/>
    <w:rsid w:val="007E378E"/>
    <w:rsid w:val="007E4EBC"/>
    <w:rsid w:val="007F0605"/>
    <w:rsid w:val="007F1E0C"/>
    <w:rsid w:val="007F5330"/>
    <w:rsid w:val="00806193"/>
    <w:rsid w:val="00810568"/>
    <w:rsid w:val="00817AE9"/>
    <w:rsid w:val="00820490"/>
    <w:rsid w:val="00844BE0"/>
    <w:rsid w:val="00854C44"/>
    <w:rsid w:val="008562AD"/>
    <w:rsid w:val="0086057D"/>
    <w:rsid w:val="008760BB"/>
    <w:rsid w:val="008825FD"/>
    <w:rsid w:val="00882F40"/>
    <w:rsid w:val="00885278"/>
    <w:rsid w:val="008909E0"/>
    <w:rsid w:val="00895AB2"/>
    <w:rsid w:val="008A453A"/>
    <w:rsid w:val="008C14FE"/>
    <w:rsid w:val="008C7C65"/>
    <w:rsid w:val="008E4CBB"/>
    <w:rsid w:val="008E6D85"/>
    <w:rsid w:val="0090130E"/>
    <w:rsid w:val="00905A47"/>
    <w:rsid w:val="00936E14"/>
    <w:rsid w:val="00940B1F"/>
    <w:rsid w:val="00947BF5"/>
    <w:rsid w:val="00950AF7"/>
    <w:rsid w:val="00955CBB"/>
    <w:rsid w:val="00960A8E"/>
    <w:rsid w:val="009614DC"/>
    <w:rsid w:val="0096359E"/>
    <w:rsid w:val="00984B30"/>
    <w:rsid w:val="00991C68"/>
    <w:rsid w:val="0099642C"/>
    <w:rsid w:val="009C55EC"/>
    <w:rsid w:val="009C65EE"/>
    <w:rsid w:val="00A12B2D"/>
    <w:rsid w:val="00A13407"/>
    <w:rsid w:val="00A232C0"/>
    <w:rsid w:val="00A25608"/>
    <w:rsid w:val="00A27C4D"/>
    <w:rsid w:val="00A40130"/>
    <w:rsid w:val="00A40D51"/>
    <w:rsid w:val="00A4456D"/>
    <w:rsid w:val="00A47F69"/>
    <w:rsid w:val="00A507F9"/>
    <w:rsid w:val="00A52219"/>
    <w:rsid w:val="00A75D20"/>
    <w:rsid w:val="00A77DCA"/>
    <w:rsid w:val="00AA3B26"/>
    <w:rsid w:val="00AA52AE"/>
    <w:rsid w:val="00AA7FB5"/>
    <w:rsid w:val="00AC07E8"/>
    <w:rsid w:val="00AD28D7"/>
    <w:rsid w:val="00AE6900"/>
    <w:rsid w:val="00B10FE9"/>
    <w:rsid w:val="00B12C6C"/>
    <w:rsid w:val="00B251C6"/>
    <w:rsid w:val="00B26A43"/>
    <w:rsid w:val="00B42394"/>
    <w:rsid w:val="00B47D06"/>
    <w:rsid w:val="00B523CD"/>
    <w:rsid w:val="00B735D3"/>
    <w:rsid w:val="00B863DD"/>
    <w:rsid w:val="00B87AE7"/>
    <w:rsid w:val="00B92D00"/>
    <w:rsid w:val="00B978A2"/>
    <w:rsid w:val="00BB5E6C"/>
    <w:rsid w:val="00BD2B7B"/>
    <w:rsid w:val="00BE2517"/>
    <w:rsid w:val="00C059FD"/>
    <w:rsid w:val="00C158E5"/>
    <w:rsid w:val="00C17308"/>
    <w:rsid w:val="00C34F30"/>
    <w:rsid w:val="00C402FF"/>
    <w:rsid w:val="00C41B09"/>
    <w:rsid w:val="00C42B7C"/>
    <w:rsid w:val="00C565A8"/>
    <w:rsid w:val="00C636A0"/>
    <w:rsid w:val="00C71F7A"/>
    <w:rsid w:val="00C7632D"/>
    <w:rsid w:val="00C771E1"/>
    <w:rsid w:val="00C77D12"/>
    <w:rsid w:val="00C80163"/>
    <w:rsid w:val="00C92510"/>
    <w:rsid w:val="00CA1444"/>
    <w:rsid w:val="00CA63BC"/>
    <w:rsid w:val="00CB5A54"/>
    <w:rsid w:val="00CE24F4"/>
    <w:rsid w:val="00CF5F20"/>
    <w:rsid w:val="00D01511"/>
    <w:rsid w:val="00D20983"/>
    <w:rsid w:val="00D3258C"/>
    <w:rsid w:val="00D41AFC"/>
    <w:rsid w:val="00D44DFC"/>
    <w:rsid w:val="00D50B43"/>
    <w:rsid w:val="00D50EC6"/>
    <w:rsid w:val="00D5119E"/>
    <w:rsid w:val="00D7602F"/>
    <w:rsid w:val="00DC01E0"/>
    <w:rsid w:val="00DC5C73"/>
    <w:rsid w:val="00DE51E4"/>
    <w:rsid w:val="00DF2EF2"/>
    <w:rsid w:val="00E0101A"/>
    <w:rsid w:val="00E0233A"/>
    <w:rsid w:val="00E0711B"/>
    <w:rsid w:val="00E32DD3"/>
    <w:rsid w:val="00E454B8"/>
    <w:rsid w:val="00E53DF2"/>
    <w:rsid w:val="00E6143C"/>
    <w:rsid w:val="00E7755B"/>
    <w:rsid w:val="00E8547B"/>
    <w:rsid w:val="00EB49E1"/>
    <w:rsid w:val="00EC3129"/>
    <w:rsid w:val="00EE0EF0"/>
    <w:rsid w:val="00EE45FB"/>
    <w:rsid w:val="00F055FE"/>
    <w:rsid w:val="00F36197"/>
    <w:rsid w:val="00F372F2"/>
    <w:rsid w:val="00F56D40"/>
    <w:rsid w:val="00F61434"/>
    <w:rsid w:val="00F756AA"/>
    <w:rsid w:val="00F86D21"/>
    <w:rsid w:val="00F968E2"/>
    <w:rsid w:val="00FA59A3"/>
    <w:rsid w:val="00FA6DCC"/>
    <w:rsid w:val="00FB3901"/>
    <w:rsid w:val="00FB57AE"/>
    <w:rsid w:val="00FC5986"/>
    <w:rsid w:val="00FE1F10"/>
    <w:rsid w:val="00FE33B2"/>
    <w:rsid w:val="00FE5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oNotEmbedSmartTags/>
  <w:decimalSymbol w:val=","/>
  <w:listSeparator w:val=";"/>
  <w15:chartTrackingRefBased/>
  <w14:docId w14:val="229F74AD"/>
  <w15:docId w15:val="{4353D886-C282-4E1A-808F-9112F81758A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SimSu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widowControl w:val="false"/>
      <w:suppressAutoHyphens/>
    </w:pPr>
    <w:rPr>
      <w:rFonts w:ascii="Liberation Serif" w:hAnsi="Liberation Serif" w:cs="Mangal"/>
      <w:kern w:val="1"/>
      <w:sz w:val="24"/>
      <w:szCs w:val="24"/>
      <w:lang w:eastAsia="zh-CN" w:bidi="hi-IN"/>
    </w:rPr>
  </w:style>
  <w:style w:type="paragraph" w:styleId="Nadpis1">
    <w:name w:val="heading 1"/>
    <w:basedOn w:val="Nadpis"/>
    <w:next w:val="Zkladntext"/>
    <w:qFormat/>
    <w:pPr>
      <w:numPr>
        <w:numId w:val="2"/>
      </w:numPr>
      <w:outlineLvl w:val="0"/>
    </w:pPr>
    <w:rPr>
      <w:b/>
      <w:bCs/>
      <w:sz w:val="36"/>
      <w:szCs w:val="36"/>
    </w:rPr>
  </w:style>
  <w:style w:type="paragraph" w:styleId="Nadpis2">
    <w:name w:val="heading 2"/>
    <w:basedOn w:val="Normln"/>
    <w:next w:val="Normln"/>
    <w:qFormat/>
    <w:pPr>
      <w:keepNext/>
      <w:numPr>
        <w:numId w:val="3"/>
      </w:numPr>
      <w:spacing w:before="240" w:after="60"/>
      <w:outlineLvl w:val="1"/>
    </w:pPr>
    <w:rPr>
      <w:rFonts w:ascii="Arial" w:hAnsi="Arial" w:cs="Arial"/>
      <w:i/>
      <w:sz w:val="28"/>
      <w:szCs w:val="20"/>
    </w:rPr>
  </w:style>
  <w:style w:type="paragraph" w:styleId="Nadpis3">
    <w:name w:val="heading 3"/>
    <w:basedOn w:val="Nadpis"/>
    <w:next w:val="Zkladntext"/>
    <w:qFormat/>
    <w:pPr>
      <w:numPr>
        <w:ilvl w:val="2"/>
        <w:numId w:val="2"/>
      </w:numPr>
      <w:spacing w:before="140"/>
      <w:outlineLvl w:val="2"/>
    </w:pPr>
    <w:rPr>
      <w:b/>
      <w:bCs/>
      <w:color w:val="80808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1z0" w:customStyle="true">
    <w:name w:val="WW8Num1z0"/>
    <w:rPr>
      <w:rFonts w:ascii="Calibri" w:hAnsi="Calibri" w:cs="Times New Roman"/>
      <w:sz w:val="22"/>
      <w:szCs w:val="22"/>
    </w:rPr>
  </w:style>
  <w:style w:type="character" w:styleId="WW8Num1z1" w:customStyle="true">
    <w:name w:val="WW8Num1z1"/>
  </w:style>
  <w:style w:type="character" w:styleId="WW8Num1z2" w:customStyle="true">
    <w:name w:val="WW8Num1z2"/>
  </w:style>
  <w:style w:type="character" w:styleId="WW8Num1z3" w:customStyle="true">
    <w:name w:val="WW8Num1z3"/>
  </w:style>
  <w:style w:type="character" w:styleId="WW8Num1z4" w:customStyle="true">
    <w:name w:val="WW8Num1z4"/>
  </w:style>
  <w:style w:type="character" w:styleId="WW8Num1z5" w:customStyle="true">
    <w:name w:val="WW8Num1z5"/>
  </w:style>
  <w:style w:type="character" w:styleId="WW8Num1z6" w:customStyle="true">
    <w:name w:val="WW8Num1z6"/>
  </w:style>
  <w:style w:type="character" w:styleId="WW8Num1z7" w:customStyle="true">
    <w:name w:val="WW8Num1z7"/>
  </w:style>
  <w:style w:type="character" w:styleId="WW8Num1z8" w:customStyle="true">
    <w:name w:val="WW8Num1z8"/>
  </w:style>
  <w:style w:type="character" w:styleId="WW8Num2z0" w:customStyle="true">
    <w:name w:val="WW8Num2z0"/>
    <w:rPr>
      <w:rFonts w:ascii="Calibri" w:hAnsi="Calibri" w:cs="Times New Roman"/>
      <w:sz w:val="22"/>
      <w:szCs w:val="22"/>
    </w:rPr>
  </w:style>
  <w:style w:type="character" w:styleId="WW8Num2z1" w:customStyle="true">
    <w:name w:val="WW8Num2z1"/>
  </w:style>
  <w:style w:type="character" w:styleId="WW8Num2z2" w:customStyle="true">
    <w:name w:val="WW8Num2z2"/>
  </w:style>
  <w:style w:type="character" w:styleId="WW8Num2z3" w:customStyle="true">
    <w:name w:val="WW8Num2z3"/>
  </w:style>
  <w:style w:type="character" w:styleId="WW8Num2z4" w:customStyle="true">
    <w:name w:val="WW8Num2z4"/>
  </w:style>
  <w:style w:type="character" w:styleId="WW8Num2z5" w:customStyle="true">
    <w:name w:val="WW8Num2z5"/>
  </w:style>
  <w:style w:type="character" w:styleId="WW8Num2z6" w:customStyle="true">
    <w:name w:val="WW8Num2z6"/>
  </w:style>
  <w:style w:type="character" w:styleId="WW8Num2z7" w:customStyle="true">
    <w:name w:val="WW8Num2z7"/>
  </w:style>
  <w:style w:type="character" w:styleId="WW8Num2z8" w:customStyle="true">
    <w:name w:val="WW8Num2z8"/>
  </w:style>
  <w:style w:type="character" w:styleId="WW8Num3z0" w:customStyle="true">
    <w:name w:val="WW8Num3z0"/>
    <w:rPr>
      <w:rFonts w:ascii="Calibri" w:hAnsi="Calibri" w:cs="Times New Roman"/>
      <w:sz w:val="22"/>
      <w:szCs w:val="22"/>
    </w:rPr>
  </w:style>
  <w:style w:type="character" w:styleId="WW8Num3z1" w:customStyle="true">
    <w:name w:val="WW8Num3z1"/>
  </w:style>
  <w:style w:type="character" w:styleId="WW8Num3z2" w:customStyle="true">
    <w:name w:val="WW8Num3z2"/>
  </w:style>
  <w:style w:type="character" w:styleId="WW8Num3z3" w:customStyle="true">
    <w:name w:val="WW8Num3z3"/>
  </w:style>
  <w:style w:type="character" w:styleId="WW8Num3z4" w:customStyle="true">
    <w:name w:val="WW8Num3z4"/>
  </w:style>
  <w:style w:type="character" w:styleId="WW8Num3z5" w:customStyle="true">
    <w:name w:val="WW8Num3z5"/>
  </w:style>
  <w:style w:type="character" w:styleId="WW8Num3z6" w:customStyle="true">
    <w:name w:val="WW8Num3z6"/>
  </w:style>
  <w:style w:type="character" w:styleId="WW8Num3z7" w:customStyle="true">
    <w:name w:val="WW8Num3z7"/>
  </w:style>
  <w:style w:type="character" w:styleId="WW8Num3z8" w:customStyle="true">
    <w:name w:val="WW8Num3z8"/>
  </w:style>
  <w:style w:type="character" w:styleId="WW8Num4z0" w:customStyle="true">
    <w:name w:val="WW8Num4z0"/>
    <w:rPr>
      <w:rFonts w:ascii="Calibri" w:hAnsi="Calibri" w:cs="Times New Roman"/>
      <w:b/>
      <w:bCs/>
      <w:sz w:val="22"/>
      <w:szCs w:val="22"/>
    </w:rPr>
  </w:style>
  <w:style w:type="character" w:styleId="WW8Num5z0" w:customStyle="true">
    <w:name w:val="WW8Num5z0"/>
    <w:rPr>
      <w:rFonts w:ascii="Calibri" w:hAnsi="Calibri" w:cs="Times New Roman"/>
      <w:b/>
      <w:bCs/>
      <w:i w:val="false"/>
      <w:color w:val="000000"/>
      <w:sz w:val="22"/>
      <w:szCs w:val="22"/>
    </w:rPr>
  </w:style>
  <w:style w:type="character" w:styleId="WW8Num6z0" w:customStyle="true">
    <w:name w:val="WW8Num6z0"/>
    <w:rPr>
      <w:rFonts w:ascii="Times New Roman" w:hAnsi="Times New Roman" w:cs="Times New Roman"/>
      <w:b/>
      <w:i/>
      <w:sz w:val="22"/>
      <w:szCs w:val="22"/>
    </w:rPr>
  </w:style>
  <w:style w:type="character" w:styleId="WW8Num6z1" w:customStyle="true">
    <w:name w:val="WW8Num6z1"/>
    <w:rPr>
      <w:rFonts w:ascii="Calibri" w:hAnsi="Calibri" w:cs="Times New Roman"/>
      <w:b w:val="false"/>
      <w:sz w:val="22"/>
      <w:szCs w:val="22"/>
    </w:rPr>
  </w:style>
  <w:style w:type="character" w:styleId="WW8Num7z0" w:customStyle="true">
    <w:name w:val="WW8Num7z0"/>
    <w:rPr>
      <w:rFonts w:ascii="Symbol" w:hAnsi="Symbol" w:cs="Symbol"/>
      <w:b w:val="false"/>
      <w:iCs/>
      <w:sz w:val="22"/>
      <w:szCs w:val="22"/>
    </w:rPr>
  </w:style>
  <w:style w:type="character" w:styleId="WW8Num7z1" w:customStyle="true">
    <w:name w:val="WW8Num7z1"/>
    <w:rPr>
      <w:rFonts w:ascii="Courier New" w:hAnsi="Courier New" w:cs="Courier New"/>
    </w:rPr>
  </w:style>
  <w:style w:type="character" w:styleId="WW8Num8z0" w:customStyle="true">
    <w:name w:val="WW8Num8z0"/>
    <w:rPr>
      <w:rFonts w:ascii="Symbol" w:hAnsi="Symbol" w:cs="Times New Roman"/>
      <w:color w:val="000000"/>
      <w:sz w:val="22"/>
      <w:szCs w:val="22"/>
    </w:rPr>
  </w:style>
  <w:style w:type="character" w:styleId="WW8Num8z1" w:customStyle="true">
    <w:name w:val="WW8Num8z1"/>
    <w:rPr>
      <w:rFonts w:ascii="Courier New" w:hAnsi="Courier New" w:cs="Symbol"/>
    </w:rPr>
  </w:style>
  <w:style w:type="character" w:styleId="WW8Num8z2" w:customStyle="true">
    <w:name w:val="WW8Num8z2"/>
    <w:rPr>
      <w:rFonts w:ascii="Wingdings" w:hAnsi="Wingdings" w:cs="Wingdings"/>
      <w:color w:val="000000"/>
    </w:rPr>
  </w:style>
  <w:style w:type="character" w:styleId="WW8Num9z0" w:customStyle="true">
    <w:name w:val="WW8Num9z0"/>
    <w:rPr>
      <w:rFonts w:ascii="Calibri" w:hAnsi="Calibri" w:cs="Times New Roman"/>
      <w:b/>
      <w:bCs/>
      <w:sz w:val="22"/>
      <w:szCs w:val="22"/>
    </w:rPr>
  </w:style>
  <w:style w:type="character" w:styleId="WW8Num9z1" w:customStyle="true">
    <w:name w:val="WW8Num9z1"/>
    <w:rPr>
      <w:rFonts w:ascii="Symbol" w:hAnsi="Symbol" w:cs="Symbol"/>
    </w:rPr>
  </w:style>
  <w:style w:type="character" w:styleId="WW8Num9z2" w:customStyle="true">
    <w:name w:val="WW8Num9z2"/>
    <w:rPr>
      <w:rFonts w:ascii="Wingdings" w:hAnsi="Wingdings" w:cs="Wingdings"/>
      <w:color w:val="000000"/>
    </w:rPr>
  </w:style>
  <w:style w:type="character" w:styleId="WW8Num9z3" w:customStyle="true">
    <w:name w:val="WW8Num9z3"/>
    <w:rPr>
      <w:rFonts w:cs="Times New Roman"/>
    </w:rPr>
  </w:style>
  <w:style w:type="character" w:styleId="WW8Num10z0" w:customStyle="true">
    <w:name w:val="WW8Num10z0"/>
    <w:rPr>
      <w:rFonts w:ascii="Calibri" w:hAnsi="Calibri" w:cs="Times New Roman"/>
      <w:b/>
      <w:bCs/>
      <w:sz w:val="22"/>
      <w:szCs w:val="22"/>
    </w:rPr>
  </w:style>
  <w:style w:type="character" w:styleId="WW8Num11z0" w:customStyle="true">
    <w:name w:val="WW8Num11z0"/>
    <w:rPr>
      <w:rFonts w:ascii="Calibri" w:hAnsi="Calibri" w:cs="Times New Roman"/>
      <w:b/>
      <w:bCs/>
      <w:sz w:val="22"/>
      <w:szCs w:val="22"/>
    </w:rPr>
  </w:style>
  <w:style w:type="character" w:styleId="WW8Num12z0" w:customStyle="true">
    <w:name w:val="WW8Num12z0"/>
    <w:rPr>
      <w:rFonts w:ascii="Calibri" w:hAnsi="Calibri" w:cs="Times New Roman"/>
      <w:b/>
      <w:bCs/>
      <w:iCs/>
      <w:sz w:val="22"/>
      <w:szCs w:val="22"/>
    </w:rPr>
  </w:style>
  <w:style w:type="character" w:styleId="WW8Num13z0" w:customStyle="true">
    <w:name w:val="WW8Num13z0"/>
    <w:rPr>
      <w:rFonts w:ascii="Times New Roman" w:hAnsi="Times New Roman" w:cs="Times New Roman"/>
      <w:b/>
      <w:bCs/>
      <w:iCs/>
      <w:sz w:val="22"/>
      <w:szCs w:val="22"/>
    </w:rPr>
  </w:style>
  <w:style w:type="character" w:styleId="WW8Num14z0" w:customStyle="true">
    <w:name w:val="WW8Num14z0"/>
    <w:rPr>
      <w:rFonts w:ascii="Times New Roman" w:hAnsi="Times New Roman" w:cs="Times New Roman"/>
      <w:color w:val="00000A"/>
      <w:sz w:val="22"/>
      <w:szCs w:val="22"/>
    </w:rPr>
  </w:style>
  <w:style w:type="character" w:styleId="WW8Num14z1" w:customStyle="true">
    <w:name w:val="WW8Num14z1"/>
    <w:rPr>
      <w:rFonts w:ascii="Courier New" w:hAnsi="Courier New" w:cs="Courier New"/>
    </w:rPr>
  </w:style>
  <w:style w:type="character" w:styleId="WW8Num14z2" w:customStyle="true">
    <w:name w:val="WW8Num14z2"/>
    <w:rPr>
      <w:rFonts w:ascii="Wingdings" w:hAnsi="Wingdings" w:cs="Wingdings"/>
    </w:rPr>
  </w:style>
  <w:style w:type="character" w:styleId="WW8Num14z3" w:customStyle="true">
    <w:name w:val="WW8Num14z3"/>
    <w:rPr>
      <w:rFonts w:ascii="Symbol" w:hAnsi="Symbol" w:cs="Symbol"/>
    </w:rPr>
  </w:style>
  <w:style w:type="character" w:styleId="WW8Num15z0" w:customStyle="true">
    <w:name w:val="WW8Num15z0"/>
    <w:rPr>
      <w:rFonts w:ascii="Times New Roman" w:hAnsi="Times New Roman" w:cs="Times New Roman"/>
      <w:b/>
      <w:bCs/>
      <w:color w:val="00000A"/>
      <w:sz w:val="22"/>
      <w:szCs w:val="22"/>
    </w:rPr>
  </w:style>
  <w:style w:type="character" w:styleId="WW8Num16z0" w:customStyle="true">
    <w:name w:val="WW8Num16z0"/>
    <w:rPr>
      <w:rFonts w:ascii="Times New Roman" w:hAnsi="Times New Roman" w:cs="Times New Roman"/>
    </w:rPr>
  </w:style>
  <w:style w:type="character" w:styleId="WW8Num16z1" w:customStyle="true">
    <w:name w:val="WW8Num16z1"/>
    <w:rPr>
      <w:rFonts w:ascii="Courier New" w:hAnsi="Courier New" w:cs="Courier New"/>
    </w:rPr>
  </w:style>
  <w:style w:type="character" w:styleId="WW8Num16z2" w:customStyle="true">
    <w:name w:val="WW8Num16z2"/>
    <w:rPr>
      <w:rFonts w:ascii="Wingdings" w:hAnsi="Wingdings" w:cs="Wingdings"/>
    </w:rPr>
  </w:style>
  <w:style w:type="character" w:styleId="WW8Num16z3" w:customStyle="true">
    <w:name w:val="WW8Num16z3"/>
    <w:rPr>
      <w:rFonts w:ascii="Symbol" w:hAnsi="Symbol" w:cs="Symbol"/>
    </w:rPr>
  </w:style>
  <w:style w:type="character" w:styleId="WW8Num17z0" w:customStyle="true">
    <w:name w:val="WW8Num17z0"/>
    <w:rPr>
      <w:rFonts w:ascii="Times New Roman" w:hAnsi="Times New Roman" w:cs="Times New Roman"/>
      <w:b/>
      <w:bCs/>
      <w:sz w:val="22"/>
      <w:szCs w:val="22"/>
    </w:rPr>
  </w:style>
  <w:style w:type="character" w:styleId="WW8Num18z0" w:customStyle="true">
    <w:name w:val="WW8Num18z0"/>
    <w:rPr>
      <w:rFonts w:ascii="Times New Roman" w:hAnsi="Times New Roman" w:cs="Times New Roman"/>
      <w:b/>
      <w:iCs/>
      <w:sz w:val="22"/>
      <w:szCs w:val="22"/>
    </w:rPr>
  </w:style>
  <w:style w:type="character" w:styleId="WW8Num18z1" w:customStyle="true">
    <w:name w:val="WW8Num18z1"/>
    <w:rPr>
      <w:rFonts w:ascii="Courier New" w:hAnsi="Courier New" w:cs="Times New Roman"/>
    </w:rPr>
  </w:style>
  <w:style w:type="character" w:styleId="WW8Num18z2" w:customStyle="true">
    <w:name w:val="WW8Num18z2"/>
    <w:rPr>
      <w:rFonts w:ascii="Wingdings" w:hAnsi="Wingdings" w:cs="Wingdings"/>
    </w:rPr>
  </w:style>
  <w:style w:type="character" w:styleId="WW8Num18z3" w:customStyle="true">
    <w:name w:val="WW8Num18z3"/>
    <w:rPr>
      <w:rFonts w:ascii="Symbol" w:hAnsi="Symbol" w:cs="Symbol"/>
    </w:rPr>
  </w:style>
  <w:style w:type="character" w:styleId="WW8Num19z0" w:customStyle="true">
    <w:name w:val="WW8Num19z0"/>
    <w:rPr>
      <w:rFonts w:ascii="Calibri" w:hAnsi="Calibri" w:eastAsia="Times New Roman" w:cs="Times New Roman"/>
      <w:b/>
      <w:bCs/>
      <w:iCs/>
      <w:color w:val="000000"/>
      <w:sz w:val="22"/>
      <w:szCs w:val="22"/>
    </w:rPr>
  </w:style>
  <w:style w:type="character" w:styleId="WW8Num19z1" w:customStyle="true">
    <w:name w:val="WW8Num19z1"/>
    <w:rPr>
      <w:rFonts w:ascii="Times New Roman" w:hAnsi="Times New Roman" w:cs="Times New Roman"/>
    </w:rPr>
  </w:style>
  <w:style w:type="character" w:styleId="WW8Num20z0" w:customStyle="true">
    <w:name w:val="WW8Num20z0"/>
    <w:rPr>
      <w:rFonts w:ascii="Wingdings" w:hAnsi="Wingdings" w:cs="Calibri"/>
      <w:color w:val="000000"/>
      <w:sz w:val="22"/>
      <w:szCs w:val="22"/>
      <w:lang w:eastAsia="cs-CZ"/>
    </w:rPr>
  </w:style>
  <w:style w:type="character" w:styleId="WW8Num20z1" w:customStyle="true">
    <w:name w:val="WW8Num20z1"/>
    <w:rPr>
      <w:rFonts w:ascii="Courier New" w:hAnsi="Courier New" w:cs="Calibri"/>
      <w:color w:val="000000"/>
      <w:sz w:val="22"/>
      <w:szCs w:val="22"/>
      <w:lang w:eastAsia="cs-CZ"/>
    </w:rPr>
  </w:style>
  <w:style w:type="character" w:styleId="WW8Num20z2" w:customStyle="true">
    <w:name w:val="WW8Num20z2"/>
    <w:rPr>
      <w:rFonts w:ascii="Wingdings" w:hAnsi="Wingdings" w:cs="Wingdings"/>
    </w:rPr>
  </w:style>
  <w:style w:type="character" w:styleId="WW8Num20z3" w:customStyle="true">
    <w:name w:val="WW8Num20z3"/>
    <w:rPr>
      <w:rFonts w:ascii="Symbol" w:hAnsi="Symbol" w:cs="Symbol"/>
    </w:rPr>
  </w:style>
  <w:style w:type="character" w:styleId="WW8Num21z0" w:customStyle="true">
    <w:name w:val="WW8Num21z0"/>
    <w:rPr>
      <w:rFonts w:ascii="Times New Roman" w:hAnsi="Times New Roman" w:cs="Calibri"/>
      <w:sz w:val="22"/>
      <w:szCs w:val="22"/>
    </w:rPr>
  </w:style>
  <w:style w:type="character" w:styleId="WW8Num21z1" w:customStyle="true">
    <w:name w:val="WW8Num21z1"/>
  </w:style>
  <w:style w:type="character" w:styleId="WW8Num21z2" w:customStyle="true">
    <w:name w:val="WW8Num21z2"/>
  </w:style>
  <w:style w:type="character" w:styleId="WW8Num21z3" w:customStyle="true">
    <w:name w:val="WW8Num21z3"/>
  </w:style>
  <w:style w:type="character" w:styleId="WW8Num21z4" w:customStyle="true">
    <w:name w:val="WW8Num21z4"/>
  </w:style>
  <w:style w:type="character" w:styleId="WW8Num21z5" w:customStyle="true">
    <w:name w:val="WW8Num21z5"/>
  </w:style>
  <w:style w:type="character" w:styleId="WW8Num21z6" w:customStyle="true">
    <w:name w:val="WW8Num21z6"/>
  </w:style>
  <w:style w:type="character" w:styleId="WW8Num21z7" w:customStyle="true">
    <w:name w:val="WW8Num21z7"/>
  </w:style>
  <w:style w:type="character" w:styleId="WW8Num21z8" w:customStyle="true">
    <w:name w:val="WW8Num21z8"/>
  </w:style>
  <w:style w:type="character" w:styleId="Standardnpsmoodstavce3" w:customStyle="true">
    <w:name w:val="Standardní písmo odstavce3"/>
  </w:style>
  <w:style w:type="character" w:styleId="WW8Num5z1" w:customStyle="true">
    <w:name w:val="WW8Num5z1"/>
    <w:rPr>
      <w:rFonts w:ascii="Calibri" w:hAnsi="Calibri" w:cs="Times New Roman"/>
      <w:b w:val="false"/>
      <w:sz w:val="22"/>
      <w:szCs w:val="22"/>
    </w:rPr>
  </w:style>
  <w:style w:type="character" w:styleId="WW8Num10z1" w:customStyle="true">
    <w:name w:val="WW8Num10z1"/>
    <w:rPr>
      <w:rFonts w:ascii="Symbol" w:hAnsi="Symbol" w:cs="Symbol"/>
    </w:rPr>
  </w:style>
  <w:style w:type="character" w:styleId="WW8Num10z2" w:customStyle="true">
    <w:name w:val="WW8Num10z2"/>
    <w:rPr>
      <w:rFonts w:ascii="Wingdings" w:hAnsi="Wingdings" w:cs="Wingdings"/>
      <w:color w:val="000000"/>
    </w:rPr>
  </w:style>
  <w:style w:type="character" w:styleId="WW8Num10z3" w:customStyle="true">
    <w:name w:val="WW8Num10z3"/>
    <w:rPr>
      <w:rFonts w:cs="Times New Roman"/>
    </w:rPr>
  </w:style>
  <w:style w:type="character" w:styleId="WW8Num15z1" w:customStyle="true">
    <w:name w:val="WW8Num15z1"/>
    <w:rPr>
      <w:rFonts w:ascii="Courier New" w:hAnsi="Courier New" w:cs="Courier New"/>
    </w:rPr>
  </w:style>
  <w:style w:type="character" w:styleId="WW8Num15z2" w:customStyle="true">
    <w:name w:val="WW8Num15z2"/>
    <w:rPr>
      <w:rFonts w:ascii="Wingdings" w:hAnsi="Wingdings" w:cs="Wingdings"/>
    </w:rPr>
  </w:style>
  <w:style w:type="character" w:styleId="WW8Num15z3" w:customStyle="true">
    <w:name w:val="WW8Num15z3"/>
    <w:rPr>
      <w:rFonts w:ascii="Symbol" w:hAnsi="Symbol" w:cs="Symbol"/>
    </w:rPr>
  </w:style>
  <w:style w:type="character" w:styleId="WW8Num17z1" w:customStyle="true">
    <w:name w:val="WW8Num17z1"/>
    <w:rPr>
      <w:rFonts w:ascii="Courier New" w:hAnsi="Courier New" w:cs="Courier New"/>
    </w:rPr>
  </w:style>
  <w:style w:type="character" w:styleId="WW8Num17z2" w:customStyle="true">
    <w:name w:val="WW8Num17z2"/>
    <w:rPr>
      <w:rFonts w:ascii="Wingdings" w:hAnsi="Wingdings" w:cs="Wingdings"/>
    </w:rPr>
  </w:style>
  <w:style w:type="character" w:styleId="WW8Num17z3" w:customStyle="true">
    <w:name w:val="WW8Num17z3"/>
    <w:rPr>
      <w:rFonts w:ascii="Symbol" w:hAnsi="Symbol" w:cs="Symbol"/>
    </w:rPr>
  </w:style>
  <w:style w:type="character" w:styleId="WW8Num19z2" w:customStyle="true">
    <w:name w:val="WW8Num19z2"/>
    <w:rPr>
      <w:rFonts w:ascii="Wingdings" w:hAnsi="Wingdings" w:cs="Wingdings"/>
    </w:rPr>
  </w:style>
  <w:style w:type="character" w:styleId="WW8Num19z3" w:customStyle="true">
    <w:name w:val="WW8Num19z3"/>
    <w:rPr>
      <w:rFonts w:ascii="Symbol" w:hAnsi="Symbol" w:cs="Symbol"/>
    </w:rPr>
  </w:style>
  <w:style w:type="character" w:styleId="WW8Num22z0" w:customStyle="true">
    <w:name w:val="WW8Num22z0"/>
    <w:rPr>
      <w:rFonts w:ascii="Times New Roman" w:hAnsi="Times New Roman" w:cs="Calibri"/>
      <w:sz w:val="22"/>
      <w:szCs w:val="22"/>
    </w:rPr>
  </w:style>
  <w:style w:type="character" w:styleId="WW8Num22z1" w:customStyle="true">
    <w:name w:val="WW8Num22z1"/>
  </w:style>
  <w:style w:type="character" w:styleId="WW8Num22z2" w:customStyle="true">
    <w:name w:val="WW8Num22z2"/>
  </w:style>
  <w:style w:type="character" w:styleId="WW8Num22z3" w:customStyle="true">
    <w:name w:val="WW8Num22z3"/>
  </w:style>
  <w:style w:type="character" w:styleId="WW8Num22z4" w:customStyle="true">
    <w:name w:val="WW8Num22z4"/>
  </w:style>
  <w:style w:type="character" w:styleId="WW8Num22z5" w:customStyle="true">
    <w:name w:val="WW8Num22z5"/>
  </w:style>
  <w:style w:type="character" w:styleId="WW8Num22z6" w:customStyle="true">
    <w:name w:val="WW8Num22z6"/>
  </w:style>
  <w:style w:type="character" w:styleId="WW8Num22z7" w:customStyle="true">
    <w:name w:val="WW8Num22z7"/>
  </w:style>
  <w:style w:type="character" w:styleId="WW8Num22z8" w:customStyle="true">
    <w:name w:val="WW8Num22z8"/>
  </w:style>
  <w:style w:type="character" w:styleId="WW8Num23z0" w:customStyle="true">
    <w:name w:val="WW8Num23z0"/>
  </w:style>
  <w:style w:type="character" w:styleId="WW8Num23z1" w:customStyle="true">
    <w:name w:val="WW8Num23z1"/>
  </w:style>
  <w:style w:type="character" w:styleId="WW8Num23z2" w:customStyle="true">
    <w:name w:val="WW8Num23z2"/>
  </w:style>
  <w:style w:type="character" w:styleId="WW8Num23z3" w:customStyle="true">
    <w:name w:val="WW8Num23z3"/>
  </w:style>
  <w:style w:type="character" w:styleId="WW8Num23z4" w:customStyle="true">
    <w:name w:val="WW8Num23z4"/>
  </w:style>
  <w:style w:type="character" w:styleId="WW8Num23z5" w:customStyle="true">
    <w:name w:val="WW8Num23z5"/>
  </w:style>
  <w:style w:type="character" w:styleId="WW8Num23z6" w:customStyle="true">
    <w:name w:val="WW8Num23z6"/>
  </w:style>
  <w:style w:type="character" w:styleId="WW8Num23z7" w:customStyle="true">
    <w:name w:val="WW8Num23z7"/>
  </w:style>
  <w:style w:type="character" w:styleId="WW8Num23z8" w:customStyle="true">
    <w:name w:val="WW8Num23z8"/>
  </w:style>
  <w:style w:type="character" w:styleId="Standardnpsmoodstavce2" w:customStyle="true">
    <w:name w:val="Standardní písmo odstavce2"/>
  </w:style>
  <w:style w:type="character" w:styleId="WW8Num4z1" w:customStyle="true">
    <w:name w:val="WW8Num4z1"/>
    <w:rPr>
      <w:rFonts w:ascii="Calibri" w:hAnsi="Calibri" w:cs="Times New Roman"/>
      <w:b w:val="false"/>
      <w:sz w:val="22"/>
      <w:szCs w:val="22"/>
    </w:rPr>
  </w:style>
  <w:style w:type="character" w:styleId="WW8Num5z2" w:customStyle="true">
    <w:name w:val="WW8Num5z2"/>
    <w:rPr>
      <w:rFonts w:cs="Times New Roman"/>
    </w:rPr>
  </w:style>
  <w:style w:type="character" w:styleId="WW8Num4z2" w:customStyle="true">
    <w:name w:val="WW8Num4z2"/>
    <w:rPr>
      <w:rFonts w:cs="Times New Roman"/>
    </w:rPr>
  </w:style>
  <w:style w:type="character" w:styleId="WW8Num7z2" w:customStyle="true">
    <w:name w:val="WW8Num7z2"/>
    <w:rPr>
      <w:rFonts w:ascii="Wingdings" w:hAnsi="Wingdings" w:cs="Wingdings"/>
    </w:rPr>
  </w:style>
  <w:style w:type="character" w:styleId="WW8Num8z3" w:customStyle="true">
    <w:name w:val="WW8Num8z3"/>
    <w:rPr>
      <w:rFonts w:cs="Times New Roman"/>
    </w:rPr>
  </w:style>
  <w:style w:type="character" w:styleId="WW8Num13z1" w:customStyle="true">
    <w:name w:val="WW8Num13z1"/>
    <w:rPr>
      <w:rFonts w:ascii="Courier New" w:hAnsi="Courier New" w:cs="Courier New"/>
    </w:rPr>
  </w:style>
  <w:style w:type="character" w:styleId="WW8Num13z2" w:customStyle="true">
    <w:name w:val="WW8Num13z2"/>
    <w:rPr>
      <w:rFonts w:ascii="Wingdings" w:hAnsi="Wingdings" w:cs="Wingdings"/>
    </w:rPr>
  </w:style>
  <w:style w:type="character" w:styleId="WW8Num13z3" w:customStyle="true">
    <w:name w:val="WW8Num13z3"/>
    <w:rPr>
      <w:rFonts w:ascii="Symbol" w:hAnsi="Symbol" w:cs="Symbol"/>
    </w:rPr>
  </w:style>
  <w:style w:type="character" w:styleId="Standardnpsmoodstavce1" w:customStyle="true">
    <w:name w:val="Standardní písmo odstavce1"/>
  </w:style>
  <w:style w:type="character" w:styleId="Hypertextovodkaz">
    <w:name w:val="Hyperlink"/>
    <w:rPr>
      <w:color w:val="000080"/>
      <w:u w:val="single"/>
    </w:rPr>
  </w:style>
  <w:style w:type="character" w:styleId="ListLabel1" w:customStyle="true">
    <w:name w:val="ListLabel 1"/>
    <w:rPr>
      <w:rFonts w:cs="Times New Roman"/>
    </w:rPr>
  </w:style>
  <w:style w:type="character" w:styleId="ListLabel6" w:customStyle="true">
    <w:name w:val="ListLabel 6"/>
    <w:rPr>
      <w:rFonts w:cs="Times New Roman"/>
      <w:i w:val="false"/>
    </w:rPr>
  </w:style>
  <w:style w:type="character" w:styleId="ListLabel7" w:customStyle="true">
    <w:name w:val="ListLabel 7"/>
    <w:rPr>
      <w:rFonts w:cs="Times New Roman"/>
      <w:b/>
    </w:rPr>
  </w:style>
  <w:style w:type="character" w:styleId="ListLabel8" w:customStyle="true">
    <w:name w:val="ListLabel 8"/>
    <w:rPr>
      <w:rFonts w:cs="Times New Roman"/>
      <w:b w:val="false"/>
    </w:rPr>
  </w:style>
  <w:style w:type="character" w:styleId="ListLabel3" w:customStyle="true">
    <w:name w:val="ListLabel 3"/>
    <w:rPr>
      <w:rFonts w:cs="Times New Roman"/>
      <w:sz w:val="22"/>
      <w:szCs w:val="22"/>
    </w:rPr>
  </w:style>
  <w:style w:type="character" w:styleId="ListLabel4" w:customStyle="true">
    <w:name w:val="ListLabel 4"/>
    <w:rPr>
      <w:rFonts w:cs="Times New Roman"/>
      <w:color w:val="000000"/>
    </w:rPr>
  </w:style>
  <w:style w:type="character" w:styleId="ListLabel5" w:customStyle="true">
    <w:name w:val="ListLabel 5"/>
    <w:rPr>
      <w:color w:val="000000"/>
    </w:rPr>
  </w:style>
  <w:style w:type="character" w:styleId="ListLabel2" w:customStyle="true">
    <w:name w:val="ListLabel 2"/>
    <w:rPr>
      <w:rFonts w:eastAsia="Times New Roman"/>
    </w:rPr>
  </w:style>
  <w:style w:type="character" w:styleId="FontStyle14" w:customStyle="true">
    <w:name w:val="Font Style14"/>
    <w:rPr>
      <w:rFonts w:ascii="Courier New" w:hAnsi="Courier New" w:cs="Courier New"/>
      <w:sz w:val="20"/>
    </w:rPr>
  </w:style>
  <w:style w:type="character" w:styleId="ListLabel9" w:customStyle="true">
    <w:name w:val="ListLabel 9"/>
    <w:rPr>
      <w:color w:val="002060"/>
    </w:rPr>
  </w:style>
  <w:style w:type="character" w:styleId="TextbublinyChar" w:customStyle="true">
    <w:name w:val="Text bubliny Char"/>
    <w:rPr>
      <w:rFonts w:ascii="Tahoma" w:hAnsi="Tahoma" w:eastAsia="SimSun" w:cs="Mangal"/>
      <w:kern w:val="1"/>
      <w:sz w:val="16"/>
      <w:szCs w:val="14"/>
      <w:lang w:eastAsia="zh-CN" w:bidi="hi-IN"/>
    </w:rPr>
  </w:style>
  <w:style w:type="character" w:styleId="Odkaznakoment1" w:customStyle="true">
    <w:name w:val="Odkaz na komentář1"/>
    <w:rPr>
      <w:sz w:val="16"/>
      <w:szCs w:val="16"/>
    </w:rPr>
  </w:style>
  <w:style w:type="character" w:styleId="TextkomenteChar" w:customStyle="true">
    <w:name w:val="Text komentáře Char"/>
    <w:rPr>
      <w:rFonts w:ascii="Liberation Serif" w:hAnsi="Liberation Serif" w:eastAsia="SimSun" w:cs="Mangal"/>
      <w:kern w:val="1"/>
      <w:szCs w:val="18"/>
      <w:lang w:eastAsia="zh-CN" w:bidi="hi-IN"/>
    </w:rPr>
  </w:style>
  <w:style w:type="character" w:styleId="PedmtkomenteChar" w:customStyle="true">
    <w:name w:val="Předmět komentáře Char"/>
    <w:rPr>
      <w:rFonts w:ascii="Liberation Serif" w:hAnsi="Liberation Serif" w:eastAsia="SimSun" w:cs="Mangal"/>
      <w:b/>
      <w:bCs/>
      <w:kern w:val="1"/>
      <w:szCs w:val="18"/>
      <w:lang w:eastAsia="zh-CN" w:bidi="hi-IN"/>
    </w:rPr>
  </w:style>
  <w:style w:type="paragraph" w:styleId="Nadpis" w:customStyle="true">
    <w:name w:val="Nadpis"/>
    <w:basedOn w:val="Normln"/>
    <w:next w:val="Zkladntext"/>
    <w:pPr>
      <w:keepNext/>
      <w:spacing w:before="240" w:after="120"/>
    </w:pPr>
    <w:rPr>
      <w:rFonts w:ascii="Liberation Sans" w:hAnsi="Liberation Sans" w:eastAsia="Microsoft YaHei"/>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styleId="Rejstk" w:customStyle="true">
    <w:name w:val="Rejstřík"/>
    <w:basedOn w:val="Normln"/>
    <w:pPr>
      <w:suppressLineNumbers/>
    </w:pPr>
  </w:style>
  <w:style w:type="paragraph" w:styleId="Titulek3" w:customStyle="true">
    <w:name w:val="Titulek3"/>
    <w:basedOn w:val="Normln"/>
    <w:pPr>
      <w:suppressLineNumbers/>
      <w:spacing w:before="120" w:after="120"/>
    </w:pPr>
    <w:rPr>
      <w:i/>
      <w:iCs/>
    </w:rPr>
  </w:style>
  <w:style w:type="paragraph" w:styleId="Titulek2" w:customStyle="true">
    <w:name w:val="Titulek2"/>
    <w:basedOn w:val="Normln"/>
    <w:pPr>
      <w:suppressLineNumbers/>
      <w:spacing w:before="120" w:after="120"/>
    </w:pPr>
    <w:rPr>
      <w:i/>
      <w:iCs/>
    </w:rPr>
  </w:style>
  <w:style w:type="paragraph" w:styleId="Titulek1" w:customStyle="true">
    <w:name w:val="Titulek1"/>
    <w:basedOn w:val="Normln"/>
    <w:pPr>
      <w:suppressLineNumbers/>
      <w:spacing w:before="120" w:after="120"/>
    </w:pPr>
    <w:rPr>
      <w:i/>
      <w:iCs/>
    </w:rPr>
  </w:style>
  <w:style w:type="paragraph" w:styleId="Odstavecseseznamem1" w:customStyle="true">
    <w:name w:val="Odstavec se seznamem1"/>
    <w:basedOn w:val="Normln"/>
    <w:pPr>
      <w:ind w:left="720"/>
    </w:pPr>
    <w:rPr>
      <w:szCs w:val="20"/>
    </w:rPr>
  </w:style>
  <w:style w:type="paragraph" w:styleId="Nzev">
    <w:name w:val="Title"/>
    <w:basedOn w:val="Normln"/>
    <w:next w:val="Zkladntext"/>
    <w:qFormat/>
    <w:pPr>
      <w:jc w:val="center"/>
    </w:pPr>
    <w:rPr>
      <w:rFonts w:eastAsia="Times New Roman"/>
      <w:b/>
      <w:bCs/>
      <w:sz w:val="28"/>
    </w:rPr>
  </w:style>
  <w:style w:type="paragraph" w:styleId="Styl1" w:customStyle="true">
    <w:name w:val="Styl1"/>
    <w:basedOn w:val="Nadpis2"/>
    <w:pPr>
      <w:numPr>
        <w:numId w:val="0"/>
      </w:numPr>
      <w:tabs>
        <w:tab w:val="left" w:pos="0"/>
      </w:tabs>
      <w:spacing w:before="0" w:after="0"/>
      <w:jc w:val="center"/>
      <w:textAlignment w:val="baseline"/>
    </w:pPr>
    <w:rPr>
      <w:rFonts w:ascii="Times New Roman" w:hAnsi="Times New Roman" w:eastAsia="Times New Roman" w:cs="Times New Roman"/>
      <w:b/>
      <w:i w:val="false"/>
      <w:sz w:val="22"/>
      <w:szCs w:val="22"/>
    </w:rPr>
  </w:style>
  <w:style w:type="paragraph" w:styleId="Odstavec" w:customStyle="true">
    <w:name w:val="Odstavec"/>
    <w:basedOn w:val="Zkladntext"/>
    <w:pPr>
      <w:ind w:firstLine="539"/>
      <w:textAlignment w:val="baseline"/>
    </w:pPr>
    <w:rPr>
      <w:color w:val="000000"/>
    </w:rPr>
  </w:style>
  <w:style w:type="paragraph" w:styleId="Odstavecodsazen" w:customStyle="true">
    <w:name w:val="Odstavec odsazený"/>
    <w:basedOn w:val="Normln"/>
    <w:pPr>
      <w:tabs>
        <w:tab w:val="left" w:pos="3031"/>
      </w:tabs>
      <w:ind w:left="1332" w:hanging="849"/>
      <w:textAlignment w:val="baseline"/>
    </w:pPr>
    <w:rPr>
      <w:rFonts w:eastAsia="Times New Roman"/>
      <w:color w:val="000000"/>
      <w:szCs w:val="20"/>
    </w:rPr>
  </w:style>
  <w:style w:type="paragraph" w:styleId="Odstavecseseznamem10" w:customStyle="true">
    <w:name w:val="Odstavec se seznamem1"/>
    <w:basedOn w:val="Normln"/>
    <w:pPr>
      <w:ind w:left="720"/>
      <w:contextualSpacing/>
    </w:pPr>
    <w:rPr>
      <w:rFonts w:ascii="Cambria" w:hAnsi="Cambria" w:eastAsia="MS Mincho" w:cs="Cambria"/>
      <w:szCs w:val="20"/>
    </w:rPr>
  </w:style>
  <w:style w:type="paragraph" w:styleId="Bezmezer1" w:customStyle="true">
    <w:name w:val="Bez mezer1"/>
    <w:pPr>
      <w:suppressAutoHyphens/>
    </w:pPr>
    <w:rPr>
      <w:rFonts w:ascii="Calibri" w:hAnsi="Calibri" w:cs="Mangal"/>
      <w:kern w:val="1"/>
      <w:sz w:val="24"/>
      <w:szCs w:val="24"/>
      <w:lang w:eastAsia="zh-CN" w:bidi="hi-IN"/>
    </w:rPr>
  </w:style>
  <w:style w:type="paragraph" w:styleId="Zkladntext21" w:customStyle="true">
    <w:name w:val="Základní text 21"/>
    <w:basedOn w:val="Normln"/>
    <w:pPr>
      <w:ind w:left="709" w:hanging="425"/>
      <w:textAlignment w:val="baseline"/>
    </w:pPr>
    <w:rPr>
      <w:rFonts w:ascii="Arial" w:hAnsi="Arial" w:eastAsia="Times New Roman" w:cs="Arial"/>
      <w:szCs w:val="20"/>
    </w:rPr>
  </w:style>
  <w:style w:type="paragraph" w:styleId="Default" w:customStyle="true">
    <w:name w:val="Default"/>
    <w:pPr>
      <w:suppressAutoHyphens/>
    </w:pPr>
    <w:rPr>
      <w:rFonts w:ascii="Arial" w:hAnsi="Arial" w:cs="Arial"/>
      <w:color w:val="000000"/>
      <w:kern w:val="1"/>
      <w:sz w:val="24"/>
      <w:szCs w:val="24"/>
      <w:lang w:eastAsia="zh-CN" w:bidi="hi-IN"/>
    </w:rPr>
  </w:style>
  <w:style w:type="paragraph" w:styleId="Normln1" w:customStyle="true">
    <w:name w:val="Normální1"/>
    <w:basedOn w:val="Normln"/>
    <w:pPr>
      <w:textAlignment w:val="baseline"/>
    </w:pPr>
    <w:rPr>
      <w:rFonts w:eastAsia="Times New Roman"/>
      <w:color w:val="000000"/>
      <w:sz w:val="20"/>
      <w:szCs w:val="20"/>
    </w:rPr>
  </w:style>
  <w:style w:type="paragraph" w:styleId="odsazvevnit" w:customStyle="true">
    <w:name w:val="odsaz vevnitř"/>
    <w:basedOn w:val="Normln"/>
    <w:next w:val="Zkladntext"/>
    <w:pPr>
      <w:tabs>
        <w:tab w:val="left" w:pos="1020"/>
      </w:tabs>
      <w:spacing w:line="220" w:lineRule="atLeast"/>
      <w:ind w:left="510" w:hanging="233"/>
    </w:pPr>
    <w:rPr>
      <w:rFonts w:eastAsia="Times New Roman"/>
      <w:color w:val="000000"/>
      <w:sz w:val="18"/>
      <w:szCs w:val="18"/>
    </w:rPr>
  </w:style>
  <w:style w:type="paragraph" w:styleId="Zkladntext22" w:customStyle="true">
    <w:name w:val="Základní text 22"/>
    <w:basedOn w:val="Normln"/>
    <w:pPr>
      <w:spacing w:after="120" w:line="480" w:lineRule="auto"/>
    </w:pPr>
  </w:style>
  <w:style w:type="paragraph" w:styleId="Podtitul">
    <w:name w:val="Subtitle"/>
    <w:basedOn w:val="Nadpis"/>
    <w:next w:val="Zkladntext"/>
    <w:qFormat/>
    <w:pPr>
      <w:spacing w:before="60"/>
      <w:jc w:val="center"/>
    </w:pPr>
    <w:rPr>
      <w:sz w:val="36"/>
      <w:szCs w:val="36"/>
    </w:rPr>
  </w:style>
  <w:style w:type="paragraph" w:styleId="Textbubliny">
    <w:name w:val="Balloon Text"/>
    <w:basedOn w:val="Normln"/>
    <w:rPr>
      <w:rFonts w:ascii="Tahoma" w:hAnsi="Tahoma" w:cs="Tahoma"/>
      <w:sz w:val="16"/>
      <w:szCs w:val="14"/>
    </w:rPr>
  </w:style>
  <w:style w:type="paragraph" w:styleId="Textkomente1" w:customStyle="true">
    <w:name w:val="Text komentáře1"/>
    <w:basedOn w:val="Normln"/>
    <w:rPr>
      <w:sz w:val="20"/>
      <w:szCs w:val="18"/>
    </w:rPr>
  </w:style>
  <w:style w:type="paragraph" w:styleId="Pedmtkomente">
    <w:name w:val="annotation subject"/>
    <w:basedOn w:val="Textkomente1"/>
    <w:next w:val="Textkomente1"/>
    <w:rPr>
      <w:b/>
      <w:bCs/>
    </w:rPr>
  </w:style>
  <w:style w:type="paragraph" w:styleId="Zhlav">
    <w:name w:val="header"/>
    <w:basedOn w:val="Normln"/>
    <w:pPr>
      <w:suppressLineNumbers/>
      <w:tabs>
        <w:tab w:val="center" w:pos="4788"/>
        <w:tab w:val="right" w:pos="9577"/>
      </w:tabs>
    </w:pPr>
  </w:style>
  <w:style w:type="paragraph" w:styleId="Zpat">
    <w:name w:val="footer"/>
    <w:basedOn w:val="Normln"/>
    <w:link w:val="ZpatChar"/>
    <w:uiPriority w:val="99"/>
    <w:unhideWhenUsed/>
    <w:rsid w:val="004C2C8E"/>
    <w:pPr>
      <w:tabs>
        <w:tab w:val="center" w:pos="4536"/>
        <w:tab w:val="right" w:pos="9072"/>
      </w:tabs>
    </w:pPr>
    <w:rPr>
      <w:szCs w:val="21"/>
      <w:lang w:val="x-none"/>
    </w:rPr>
  </w:style>
  <w:style w:type="character" w:styleId="ZpatChar" w:customStyle="true">
    <w:name w:val="Zápatí Char"/>
    <w:link w:val="Zpat"/>
    <w:uiPriority w:val="99"/>
    <w:rsid w:val="004C2C8E"/>
    <w:rPr>
      <w:rFonts w:ascii="Liberation Serif" w:hAnsi="Liberation Serif" w:eastAsia="SimSun" w:cs="Mangal"/>
      <w:kern w:val="1"/>
      <w:sz w:val="24"/>
      <w:szCs w:val="21"/>
      <w:lang w:eastAsia="zh-CN" w:bidi="hi-IN"/>
    </w:rPr>
  </w:style>
  <w:style w:type="paragraph" w:styleId="Normlnweb">
    <w:name w:val="Normal (Web)"/>
    <w:basedOn w:val="Normln"/>
    <w:uiPriority w:val="99"/>
    <w:unhideWhenUsed/>
    <w:rsid w:val="00A52219"/>
    <w:pPr>
      <w:widowControl/>
      <w:suppressAutoHyphens w:val="false"/>
      <w:spacing w:before="100" w:beforeAutospacing="true" w:after="100" w:afterAutospacing="true"/>
    </w:pPr>
    <w:rPr>
      <w:rFonts w:ascii="Times New Roman" w:hAnsi="Times New Roman" w:eastAsia="Times New Roman" w:cs="Times New Roman"/>
      <w:kern w:val="0"/>
      <w:lang w:eastAsia="cs-CZ" w:bidi="ar-SA"/>
    </w:rPr>
  </w:style>
  <w:style w:type="paragraph" w:styleId="Odstavecseseznamem">
    <w:name w:val="List Paragraph"/>
    <w:basedOn w:val="Normln"/>
    <w:link w:val="OdstavecseseznamemChar"/>
    <w:uiPriority w:val="34"/>
    <w:qFormat/>
    <w:rsid w:val="008E6D85"/>
    <w:pPr>
      <w:ind w:left="708"/>
    </w:pPr>
    <w:rPr>
      <w:szCs w:val="21"/>
    </w:rPr>
  </w:style>
  <w:style w:type="character" w:styleId="OdstavecseseznamemChar" w:customStyle="true">
    <w:name w:val="Odstavec se seznamem Char"/>
    <w:link w:val="Odstavecseseznamem"/>
    <w:uiPriority w:val="99"/>
    <w:locked/>
    <w:rsid w:val="00422470"/>
    <w:rPr>
      <w:rFonts w:ascii="Liberation Serif" w:hAnsi="Liberation Serif" w:eastAsia="SimSun" w:cs="Mangal"/>
      <w:kern w:val="1"/>
      <w:sz w:val="24"/>
      <w:szCs w:val="21"/>
      <w:lang w:eastAsia="zh-CN" w:bidi="hi-IN"/>
    </w:rPr>
  </w:style>
  <w:style w:type="table" w:styleId="Mkatabulky">
    <w:name w:val="Table Grid"/>
    <w:basedOn w:val="Normlntabulka"/>
    <w:uiPriority w:val="59"/>
    <w:rsid w:val="004224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uiPriority w:val="99"/>
    <w:semiHidden/>
    <w:unhideWhenUsed/>
    <w:rsid w:val="003F276E"/>
    <w:rPr>
      <w:sz w:val="16"/>
      <w:szCs w:val="16"/>
    </w:rPr>
  </w:style>
  <w:style w:type="paragraph" w:styleId="Textkomente">
    <w:name w:val="annotation text"/>
    <w:basedOn w:val="Normln"/>
    <w:link w:val="TextkomenteChar1"/>
    <w:uiPriority w:val="99"/>
    <w:semiHidden/>
    <w:unhideWhenUsed/>
    <w:rsid w:val="003F276E"/>
    <w:rPr>
      <w:sz w:val="20"/>
      <w:szCs w:val="18"/>
    </w:rPr>
  </w:style>
  <w:style w:type="character" w:styleId="TextkomenteChar1" w:customStyle="true">
    <w:name w:val="Text komentáře Char1"/>
    <w:link w:val="Textkomente"/>
    <w:uiPriority w:val="99"/>
    <w:semiHidden/>
    <w:rsid w:val="003F276E"/>
    <w:rPr>
      <w:rFonts w:ascii="Liberation Serif" w:hAnsi="Liberation Serif" w:cs="Mangal"/>
      <w:kern w:val="1"/>
      <w:szCs w:val="18"/>
      <w:lang w:eastAsia="zh-CN" w:bidi="hi-IN"/>
    </w:rPr>
  </w:style>
  <w:style w:type="paragraph" w:styleId="commentcontentpara" w:customStyle="true">
    <w:name w:val="commentcontentpara"/>
    <w:basedOn w:val="Normln"/>
    <w:rsid w:val="00D50B43"/>
    <w:pPr>
      <w:widowControl/>
      <w:suppressAutoHyphens w:val="false"/>
      <w:spacing w:before="100" w:beforeAutospacing="true" w:after="100" w:afterAutospacing="true"/>
    </w:pPr>
    <w:rPr>
      <w:rFonts w:ascii="Times New Roman" w:hAnsi="Times New Roman" w:eastAsia="Times New Roman" w:cs="Times New Roman"/>
      <w:kern w:val="0"/>
      <w:lang w:eastAsia="cs-CZ" w:bidi="ar-SA"/>
    </w:rPr>
  </w:style>
  <w:style w:type="character" w:styleId="Sledovanodkaz">
    <w:name w:val="FollowedHyperlink"/>
    <w:basedOn w:val="Standardnpsmoodstavce"/>
    <w:uiPriority w:val="99"/>
    <w:semiHidden/>
    <w:unhideWhenUsed/>
    <w:rsid w:val="005A69C8"/>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4218775">
      <w:bodyDiv w:val="true"/>
      <w:marLeft w:val="0"/>
      <w:marRight w:val="0"/>
      <w:marTop w:val="0"/>
      <w:marBottom w:val="0"/>
      <w:divBdr>
        <w:top w:val="none" w:color="auto" w:sz="0" w:space="0"/>
        <w:left w:val="none" w:color="auto" w:sz="0" w:space="0"/>
        <w:bottom w:val="none" w:color="auto" w:sz="0" w:space="0"/>
        <w:right w:val="none" w:color="auto" w:sz="0" w:space="0"/>
      </w:divBdr>
      <w:divsChild>
        <w:div w:id="2125923700">
          <w:marLeft w:val="0"/>
          <w:marRight w:val="0"/>
          <w:marTop w:val="0"/>
          <w:marBottom w:val="0"/>
          <w:divBdr>
            <w:top w:val="none" w:color="auto" w:sz="0" w:space="0"/>
            <w:left w:val="none" w:color="auto" w:sz="0" w:space="0"/>
            <w:bottom w:val="none" w:color="auto" w:sz="0" w:space="0"/>
            <w:right w:val="none" w:color="auto" w:sz="0" w:space="0"/>
          </w:divBdr>
        </w:div>
      </w:divsChild>
    </w:div>
    <w:div w:id="113641456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8"/>
    <Relationship Target="settings.xml" Type="http://schemas.openxmlformats.org/officeDocument/2006/relationships/settings" Id="rId3"/>
    <Relationship TargetMode="External" Target="mailto:starosta@obeckrizanky.cz"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9</properties:Pages>
  <properties:Words>3196</properties:Words>
  <properties:Characters>18858</properties:Characters>
  <properties:Lines>157</properties:Lines>
  <properties:Paragraphs>44</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vt:lpstr>
    </vt:vector>
  </properties:TitlesOfParts>
  <properties:LinksUpToDate>false</properties:LinksUpToDate>
  <properties:CharactersWithSpaces>22010</properties:CharactersWithSpaces>
  <properties:SharedDoc>false</properties:SharedDoc>
  <properties:HLinks>
    <vt:vector baseType="variant" size="6">
      <vt:variant>
        <vt:i4>5636210</vt:i4>
      </vt:variant>
      <vt:variant>
        <vt:i4>0</vt:i4>
      </vt:variant>
      <vt:variant>
        <vt:i4>0</vt:i4>
      </vt:variant>
      <vt:variant>
        <vt:i4>5</vt:i4>
      </vt:variant>
      <vt:variant>
        <vt:lpwstr>mailto:starosta@obeckrizanky.cz</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2019-09-23T10:51:00Z</dcterms:created>
  <dc:creator/>
  <cp:keywords/>
  <cp:lastModifiedBy/>
  <cp:lastPrinted>2014-07-07T06:31:00Z</cp:lastPrinted>
  <dcterms:modified xmlns:xsi="http://www.w3.org/2001/XMLSchema-instance" xsi:type="dcterms:W3CDTF">2019-09-23T10:52:00Z</dcterms:modified>
  <cp:revision>3</cp:revision>
  <dc:subject/>
  <dc:title>Příloha č</dc:title>
</cp:coreProperties>
</file>