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C205BD" w:rsidR="00C205BD" w:rsidP="00C205B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C205BD">
        <w:rPr>
          <w:rFonts w:asciiTheme="minorHAnsi" w:hAnsiTheme="minorHAnsi"/>
          <w:sz w:val="22"/>
          <w:szCs w:val="22"/>
        </w:rPr>
        <w:t xml:space="preserve">Příloha </w:t>
      </w:r>
      <w:r w:rsidRPr="00C205BD" w:rsidR="000C158B">
        <w:rPr>
          <w:rFonts w:asciiTheme="minorHAnsi" w:hAnsiTheme="minorHAnsi"/>
          <w:sz w:val="22"/>
          <w:szCs w:val="22"/>
        </w:rPr>
        <w:t xml:space="preserve">výzvy </w:t>
      </w:r>
      <w:r w:rsidRPr="00C205BD" w:rsidR="001B1C15">
        <w:rPr>
          <w:rFonts w:asciiTheme="minorHAnsi" w:hAnsiTheme="minorHAnsi"/>
          <w:sz w:val="22"/>
          <w:szCs w:val="22"/>
        </w:rPr>
        <w:t xml:space="preserve">č. </w:t>
      </w:r>
      <w:r w:rsidR="005C4BED">
        <w:rPr>
          <w:rFonts w:asciiTheme="minorHAnsi" w:hAnsiTheme="minorHAnsi"/>
          <w:sz w:val="22"/>
          <w:szCs w:val="22"/>
        </w:rPr>
        <w:t>9</w:t>
      </w:r>
      <w:r w:rsidRPr="00C205BD" w:rsidR="001F4EA0">
        <w:rPr>
          <w:rFonts w:asciiTheme="minorHAnsi" w:hAnsiTheme="minorHAnsi"/>
          <w:sz w:val="22"/>
          <w:szCs w:val="22"/>
        </w:rPr>
        <w:t xml:space="preserve"> </w:t>
      </w:r>
      <w:r w:rsidR="005C4BED">
        <w:rPr>
          <w:rFonts w:asciiTheme="minorHAnsi" w:hAnsiTheme="minorHAnsi"/>
          <w:sz w:val="22"/>
          <w:szCs w:val="22"/>
        </w:rPr>
        <w:t>–</w:t>
      </w:r>
      <w:r w:rsidRPr="00C205BD">
        <w:rPr>
          <w:rFonts w:asciiTheme="minorHAnsi" w:hAnsiTheme="minorHAnsi"/>
          <w:sz w:val="22"/>
          <w:szCs w:val="22"/>
        </w:rPr>
        <w:t xml:space="preserve"> </w:t>
      </w:r>
      <w:r w:rsidR="005C4BED">
        <w:rPr>
          <w:rFonts w:asciiTheme="minorHAnsi" w:hAnsiTheme="minorHAnsi"/>
          <w:sz w:val="22"/>
          <w:szCs w:val="22"/>
        </w:rPr>
        <w:t>Popis metodického postupu realizace</w:t>
      </w:r>
      <w:r w:rsidRPr="00C205BD" w:rsidR="00C205BD">
        <w:rPr>
          <w:rFonts w:asciiTheme="minorHAnsi" w:hAnsiTheme="minorHAnsi"/>
          <w:sz w:val="22"/>
          <w:szCs w:val="22"/>
        </w:rPr>
        <w:t xml:space="preserve"> (</w:t>
      </w:r>
      <w:r w:rsidRPr="00C205BD" w:rsidR="00C205BD">
        <w:rPr>
          <w:rFonts w:cs="Arial" w:asciiTheme="minorHAnsi" w:hAnsiTheme="minorHAnsi"/>
          <w:snapToGrid w:val="false"/>
          <w:sz w:val="22"/>
          <w:szCs w:val="22"/>
        </w:rPr>
        <w:t xml:space="preserve">uchazeč vyplní pole označená </w:t>
      </w:r>
      <w:r w:rsidRPr="00C205BD" w:rsidR="002A2014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C205BD" w:rsidR="00C205BD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C205BD" w:rsidR="002A2014">
        <w:rPr>
          <w:rFonts w:cs="Trebuchet MS" w:asciiTheme="minorHAnsi" w:hAnsiTheme="minorHAnsi"/>
          <w:sz w:val="22"/>
          <w:szCs w:val="22"/>
          <w:highlight w:val="yellow"/>
        </w:rPr>
      </w:r>
      <w:r w:rsidRPr="00C205BD" w:rsidR="002A2014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2A2014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  <w:r w:rsidRPr="00C205BD" w:rsidR="00C205BD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ook w:val="04A0"/>
      </w:tblPr>
      <w:tblGrid>
        <w:gridCol w:w="3085"/>
        <w:gridCol w:w="1559"/>
        <w:gridCol w:w="4569"/>
      </w:tblGrid>
      <w:tr w:rsidRPr="00C205BD" w:rsidR="00865C3D" w:rsidTr="006635F1">
        <w:tc>
          <w:tcPr>
            <w:tcW w:w="9213" w:type="dxa"/>
            <w:gridSpan w:val="3"/>
            <w:shd w:val="clear" w:color="auto" w:fill="1F497D" w:themeFill="text2"/>
          </w:tcPr>
          <w:p w:rsidRPr="00C205BD" w:rsidR="00865C3D" w:rsidP="0093122D" w:rsidRDefault="00865C3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  <w:p w:rsidRPr="00C205BD" w:rsidR="00865C3D" w:rsidP="0093122D" w:rsidRDefault="00CC0EB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POPIS METODICKÉHO POSTUPU REALIZACE</w:t>
            </w:r>
          </w:p>
        </w:tc>
      </w:tr>
      <w:tr w:rsidRPr="001B0AC0" w:rsidR="00865C3D" w:rsidTr="006635F1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Pr="001B0AC0" w:rsidR="002967DF" w:rsidP="0093122D" w:rsidRDefault="00865C3D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Pr="00B37810" w:rsidR="001B0AC0">
              <w:rPr>
                <w:rFonts w:ascii="Calibri" w:hAnsi="Calibri" w:cstheme="minorHAnsi"/>
                <w:b/>
              </w:rPr>
              <w:t>Zpracování Strategického plánu rozvoje města Rožnov pod Radhoštěm na roky 2021-2030 a vytvoření 6 nových segmentových koncepcí</w:t>
            </w:r>
          </w:p>
          <w:p w:rsidRPr="001B0AC0" w:rsidR="00243D27" w:rsidP="0093122D" w:rsidRDefault="00243D2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6635F1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865C3D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CC0EB8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205BD" w:rsidR="00CC0EB8" w:rsidP="00CC0EB8" w:rsidRDefault="00CC0EB8">
            <w:pPr>
              <w:jc w:val="both"/>
              <w:rPr>
                <w:rFonts w:ascii="Calibri" w:hAnsi="Calibri" w:eastAsia="Calibri" w:cstheme="minorHAnsi"/>
                <w:b/>
              </w:rPr>
            </w:pPr>
            <w:r w:rsidRPr="0056105F">
              <w:rPr>
                <w:rFonts w:ascii="Calibri" w:hAnsi="Calibri" w:cstheme="minorHAnsi"/>
                <w:b/>
              </w:rPr>
              <w:t xml:space="preserve">popis metodického postupu realizace </w:t>
            </w:r>
            <w:r>
              <w:rPr>
                <w:rFonts w:ascii="Calibri" w:hAnsi="Calibri" w:cstheme="minorHAnsi"/>
                <w:b/>
              </w:rPr>
              <w:t>–</w:t>
            </w:r>
            <w:r w:rsidRPr="0056105F">
              <w:rPr>
                <w:rFonts w:ascii="Calibri" w:hAnsi="Calibri" w:cstheme="minorHAnsi"/>
                <w:b/>
              </w:rPr>
              <w:t xml:space="preserve"> </w:t>
            </w:r>
            <w:r>
              <w:rPr>
                <w:rFonts w:ascii="Calibri" w:hAnsi="Calibri" w:cstheme="minorHAnsi"/>
                <w:b/>
              </w:rPr>
              <w:t xml:space="preserve">i. </w:t>
            </w:r>
            <w:r w:rsidRPr="0056105F">
              <w:rPr>
                <w:rFonts w:ascii="Calibri" w:hAnsi="Calibri" w:eastAsia="Calibri" w:cstheme="minorHAnsi"/>
              </w:rPr>
              <w:t xml:space="preserve">popis </w:t>
            </w:r>
            <w:r>
              <w:rPr>
                <w:rFonts w:ascii="Calibri" w:hAnsi="Calibri" w:eastAsia="Calibri" w:cstheme="minorHAnsi"/>
              </w:rPr>
              <w:t>realizace klíčových aktivit</w:t>
            </w:r>
            <w:r>
              <w:rPr>
                <w:rFonts w:ascii="Calibri" w:hAnsi="Calibri" w:eastAsia="Calibri" w:cstheme="minorHAnsi"/>
              </w:rPr>
              <w:t>;</w:t>
            </w:r>
            <w:r>
              <w:rPr>
                <w:rFonts w:ascii="Calibri" w:hAnsi="Calibri" w:eastAsia="Calibri" w:cstheme="minorHAnsi"/>
              </w:rPr>
              <w:t xml:space="preserve"> </w:t>
            </w:r>
            <w:proofErr w:type="spellStart"/>
            <w:r w:rsidRPr="00CC0EB8">
              <w:rPr>
                <w:rFonts w:ascii="Calibri" w:hAnsi="Calibri" w:eastAsia="Calibri" w:cstheme="minorHAnsi"/>
                <w:b/>
              </w:rPr>
              <w:t>ii</w:t>
            </w:r>
            <w:proofErr w:type="spellEnd"/>
            <w:r w:rsidRPr="00CC0EB8">
              <w:rPr>
                <w:rFonts w:ascii="Calibri" w:hAnsi="Calibri" w:eastAsia="Calibri" w:cstheme="minorHAnsi"/>
                <w:b/>
              </w:rPr>
              <w:t>.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>
              <w:rPr>
                <w:rFonts w:ascii="Calibri" w:hAnsi="Calibri" w:eastAsia="Calibri" w:cstheme="minorHAnsi"/>
              </w:rPr>
              <w:t xml:space="preserve">popis </w:t>
            </w:r>
            <w:r w:rsidRPr="0056105F">
              <w:rPr>
                <w:rFonts w:ascii="Calibri" w:hAnsi="Calibri" w:eastAsia="Calibri" w:cstheme="minorHAnsi"/>
              </w:rPr>
              <w:t>vazby na strategický rámec „Česká republika 2030“, Metodu místní Agenda 21 v ČR včetně auditů udržitelného rozvoje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a v případě schválení Strategického regionálního rozvoje 2021+ také popis vazby na tento dokument</w:t>
            </w:r>
            <w:r>
              <w:rPr>
                <w:rFonts w:ascii="Calibri" w:hAnsi="Calibri" w:eastAsia="Calibri" w:cstheme="minorHAnsi"/>
              </w:rPr>
              <w:t>;</w:t>
            </w:r>
            <w:r w:rsidRPr="0056105F">
              <w:rPr>
                <w:rFonts w:ascii="Calibri" w:hAnsi="Calibri" w:eastAsia="Calibri" w:cstheme="minorHAnsi"/>
              </w:rPr>
              <w:t xml:space="preserve"> </w:t>
            </w:r>
            <w:proofErr w:type="spellStart"/>
            <w:r w:rsidRPr="00CC0EB8">
              <w:rPr>
                <w:rFonts w:ascii="Calibri" w:hAnsi="Calibri" w:eastAsia="Calibri" w:cstheme="minorHAnsi"/>
                <w:b/>
              </w:rPr>
              <w:t>iii</w:t>
            </w:r>
            <w:proofErr w:type="spellEnd"/>
            <w:r w:rsidRPr="00CC0EB8">
              <w:rPr>
                <w:rFonts w:ascii="Calibri" w:hAnsi="Calibri" w:eastAsia="Calibri" w:cstheme="minorHAnsi"/>
                <w:b/>
              </w:rPr>
              <w:t>.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popis použitých metod práce a zdrojů dat</w:t>
            </w:r>
            <w:r>
              <w:rPr>
                <w:rFonts w:ascii="Calibri" w:hAnsi="Calibri" w:eastAsia="Calibri" w:cstheme="minorHAnsi"/>
              </w:rPr>
              <w:t>;</w:t>
            </w:r>
            <w:r w:rsidRPr="0056105F">
              <w:rPr>
                <w:rFonts w:ascii="Calibri" w:hAnsi="Calibri" w:eastAsia="Calibri" w:cstheme="minorHAnsi"/>
              </w:rPr>
              <w:t xml:space="preserve"> </w:t>
            </w:r>
            <w:proofErr w:type="spellStart"/>
            <w:r w:rsidRPr="00CC0EB8">
              <w:rPr>
                <w:rFonts w:ascii="Calibri" w:hAnsi="Calibri" w:eastAsia="Calibri" w:cstheme="minorHAnsi"/>
                <w:b/>
              </w:rPr>
              <w:t>iv</w:t>
            </w:r>
            <w:proofErr w:type="spellEnd"/>
            <w:r w:rsidRPr="00CC0EB8">
              <w:rPr>
                <w:rFonts w:ascii="Calibri" w:hAnsi="Calibri" w:eastAsia="Calibri" w:cstheme="minorHAnsi"/>
                <w:b/>
              </w:rPr>
              <w:t>.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popis forem, metod, způsobů a četnosti zapojení veřejnosti a organizací města Rožnov pod Radho</w:t>
            </w:r>
            <w:r>
              <w:rPr>
                <w:rFonts w:ascii="Calibri" w:hAnsi="Calibri" w:eastAsia="Calibri" w:cstheme="minorHAnsi"/>
              </w:rPr>
              <w:t>štěm do procesu zpracování SPRM;</w:t>
            </w:r>
            <w:r w:rsidRPr="0056105F">
              <w:rPr>
                <w:rFonts w:ascii="Calibri" w:hAnsi="Calibri" w:eastAsia="Calibri" w:cstheme="minorHAnsi"/>
              </w:rPr>
              <w:t xml:space="preserve"> </w:t>
            </w:r>
            <w:proofErr w:type="spellStart"/>
            <w:r w:rsidRPr="00CC0EB8">
              <w:rPr>
                <w:rFonts w:ascii="Calibri" w:hAnsi="Calibri" w:eastAsia="Calibri" w:cstheme="minorHAnsi"/>
                <w:b/>
              </w:rPr>
              <w:t>iv</w:t>
            </w:r>
            <w:proofErr w:type="spellEnd"/>
            <w:r w:rsidRPr="00CC0EB8">
              <w:rPr>
                <w:rFonts w:ascii="Calibri" w:hAnsi="Calibri" w:eastAsia="Calibri" w:cstheme="minorHAnsi"/>
                <w:b/>
              </w:rPr>
              <w:t>.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popis a rozsah zapojení jednotlivých členů realizačního týmu dodavatele</w:t>
            </w:r>
            <w:r>
              <w:rPr>
                <w:rFonts w:ascii="Calibri" w:hAnsi="Calibri" w:eastAsia="Calibri" w:cstheme="minorHAnsi"/>
              </w:rPr>
              <w:t>;</w:t>
            </w:r>
            <w:r w:rsidRPr="0056105F">
              <w:rPr>
                <w:rFonts w:ascii="Calibri" w:hAnsi="Calibri" w:eastAsia="Calibri" w:cstheme="minorHAnsi"/>
              </w:rPr>
              <w:t xml:space="preserve"> </w:t>
            </w:r>
            <w:proofErr w:type="spellStart"/>
            <w:r w:rsidRPr="00CC0EB8">
              <w:rPr>
                <w:rFonts w:ascii="Calibri" w:hAnsi="Calibri" w:eastAsia="Calibri" w:cstheme="minorHAnsi"/>
                <w:b/>
              </w:rPr>
              <w:t>vi</w:t>
            </w:r>
            <w:proofErr w:type="spellEnd"/>
            <w:r w:rsidRPr="00CC0EB8">
              <w:rPr>
                <w:rFonts w:ascii="Calibri" w:hAnsi="Calibri" w:eastAsia="Calibri" w:cstheme="minorHAnsi"/>
                <w:b/>
              </w:rPr>
              <w:t>.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popis způsobu a rozsahu komunikace dodavatele se zadavatelem v pr</w:t>
            </w:r>
            <w:r>
              <w:rPr>
                <w:rFonts w:ascii="Calibri" w:hAnsi="Calibri" w:eastAsia="Calibri" w:cstheme="minorHAnsi"/>
              </w:rPr>
              <w:t>ůběhu plnění klíčových aktivit</w:t>
            </w:r>
          </w:p>
        </w:tc>
      </w:tr>
      <w:tr w:rsidRPr="001B0AC0" w:rsidR="00865C3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243D27" w:rsidP="00CC0EB8" w:rsidRDefault="00C205BD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realizace všech klíčových aktivit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vazby na strategický rámec „Česká republika 2030“, Metoda MA21 v ČR včetně auditů udržitelného rozvoje, v případě schválení Strategického regionálního rozvoje 2021+ také na tento dokument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použitých metod práce a zdrojů dat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 xml:space="preserve">popis forem, metod, způsobů a četnosti zapojení veřejnosti a organizací města Rožnov pod Radhoštěm do procesu zpracování SPRM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a rozsah zapojení jednotlivých členů realizačního týmu dodavatele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Odstavecseseznamem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způsobu a rozsahu komunikace dodavatele se zadavatelem v průběhu plnění klíčových aktivit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D275E5">
        <w:tc>
          <w:tcPr>
            <w:tcW w:w="9213" w:type="dxa"/>
            <w:gridSpan w:val="3"/>
          </w:tcPr>
          <w:p w:rsidRPr="001B0AC0" w:rsidR="00C205BD" w:rsidP="00C868C4" w:rsidRDefault="002A2014">
            <w:pPr>
              <w:jc w:val="both"/>
              <w:rPr>
                <w:rFonts w:asciiTheme="minorHAnsi" w:hAnsiTheme="minorHAnsi"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865C3D" w:rsidTr="006635F1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  <w:bookmarkStart w:name="_GoBack" w:id="0"/>
            <w:bookmarkEnd w:id="0"/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4E149B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2A2014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2A2014">
        <w:rPr>
          <w:rFonts w:cs="Trebuchet MS" w:asciiTheme="minorHAnsi" w:hAnsiTheme="minorHAnsi"/>
          <w:highlight w:val="yellow"/>
        </w:rPr>
      </w:r>
      <w:r w:rsidRPr="004E149B" w:rsidR="002A2014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2A2014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05A24" w:rsidRDefault="00C05A24">
      <w:r>
        <w:separator/>
      </w:r>
    </w:p>
  </w:endnote>
  <w:endnote w:type="continuationSeparator" w:id="0">
    <w:p w:rsidR="00C05A24" w:rsidRDefault="00C05A2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2A2014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5C4BED">
          <w:rPr>
            <w:rFonts w:ascii="Calibri" w:hAnsi="Calibri"/>
            <w:noProof/>
            <w:sz w:val="22"/>
            <w:szCs w:val="22"/>
          </w:rPr>
          <w:t>1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4E149B" w:rsidRDefault="004E149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E149B" w:rsidRDefault="004E149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05A24" w:rsidRDefault="00C05A24">
      <w:r>
        <w:separator/>
      </w:r>
    </w:p>
  </w:footnote>
  <w:footnote w:type="continuationSeparator" w:id="0">
    <w:p w:rsidR="00C05A24" w:rsidRDefault="00C05A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E149B" w:rsidRDefault="004E149B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E149B" w:rsidRDefault="004E149B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F664386"/>
    <w:multiLevelType w:val="hybridMultilevel"/>
    <w:tmpl w:val="5512083E"/>
    <w:lvl w:ilvl="0" w:tplc="083C2B94">
      <w:start w:val="1"/>
      <w:numFmt w:val="lowerRoman"/>
      <w:lvlText w:val="%1."/>
      <w:lvlJc w:val="left"/>
      <w:pPr>
        <w:ind w:left="1080" w:hanging="720"/>
      </w:pPr>
      <w:rPr>
        <w:rFonts w:hint="default" w:ascii="Calibri" w:hAnsi="Calibri" w:eastAsia="Calibri" w:cstheme="minorHAnsi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8"/>
  </w:num>
  <w:num w:numId="5">
    <w:abstractNumId w:val="25"/>
  </w:num>
  <w:num w:numId="6">
    <w:abstractNumId w:val="7"/>
  </w:num>
  <w:num w:numId="7">
    <w:abstractNumId w:val="19"/>
  </w:num>
  <w:num w:numId="8">
    <w:abstractNumId w:val="5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20"/>
  </w:num>
  <w:num w:numId="14">
    <w:abstractNumId w:val="17"/>
  </w:num>
  <w:num w:numId="15">
    <w:abstractNumId w:val="14"/>
  </w:num>
  <w:num w:numId="16">
    <w:abstractNumId w:val="3"/>
  </w:num>
  <w:num w:numId="17">
    <w:abstractNumId w:val="2"/>
  </w:num>
  <w:num w:numId="18">
    <w:abstractNumId w:val="16"/>
  </w:num>
  <w:num w:numId="19">
    <w:abstractNumId w:val="1"/>
  </w:num>
  <w:num w:numId="20">
    <w:abstractNumId w:val="15"/>
  </w:num>
  <w:num w:numId="21">
    <w:abstractNumId w:val="22"/>
  </w:num>
  <w:num w:numId="22">
    <w:abstractNumId w:val="21"/>
  </w:num>
  <w:num w:numId="23">
    <w:abstractNumId w:val="24"/>
  </w:num>
  <w:num w:numId="24">
    <w:abstractNumId w:val="23"/>
  </w:num>
  <w:num w:numId="25">
    <w:abstractNumId w:val="11"/>
  </w:num>
  <w:num w:numId="26">
    <w:abstractNumId w:val="0"/>
  </w:num>
  <w:num w:numId="27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51202" v:ext="edit"/>
  </w:hdrShapeDefaults>
  <w:footnotePr>
    <w:footnote w:id="-1"/>
    <w:footnote w:id="0"/>
  </w:footnotePr>
  <w:endnotePr>
    <w:endnote w:id="-1"/>
    <w:endnote w:id="0"/>
  </w:endnotePr>
  <w:compat/>
  <w:rsids>
    <w:rsidRoot w:val="009A4FAE"/>
    <w:rsid w:val="000136D6"/>
    <w:rsid w:val="00015F29"/>
    <w:rsid w:val="00017572"/>
    <w:rsid w:val="00032C9E"/>
    <w:rsid w:val="00062CC2"/>
    <w:rsid w:val="00077A9C"/>
    <w:rsid w:val="000C06C1"/>
    <w:rsid w:val="000C158B"/>
    <w:rsid w:val="000D6F4E"/>
    <w:rsid w:val="000E13CC"/>
    <w:rsid w:val="000E1B41"/>
    <w:rsid w:val="00117428"/>
    <w:rsid w:val="00150D83"/>
    <w:rsid w:val="0015580F"/>
    <w:rsid w:val="00173C16"/>
    <w:rsid w:val="00181250"/>
    <w:rsid w:val="001A7D6C"/>
    <w:rsid w:val="001B0AC0"/>
    <w:rsid w:val="001B1C15"/>
    <w:rsid w:val="001B3887"/>
    <w:rsid w:val="001F4EA0"/>
    <w:rsid w:val="00203CA9"/>
    <w:rsid w:val="002051BA"/>
    <w:rsid w:val="00211DFF"/>
    <w:rsid w:val="00236243"/>
    <w:rsid w:val="00240297"/>
    <w:rsid w:val="002414DD"/>
    <w:rsid w:val="00243D27"/>
    <w:rsid w:val="002967DF"/>
    <w:rsid w:val="002A2014"/>
    <w:rsid w:val="00332C63"/>
    <w:rsid w:val="00352160"/>
    <w:rsid w:val="003917AA"/>
    <w:rsid w:val="00391EAC"/>
    <w:rsid w:val="003B2E9C"/>
    <w:rsid w:val="003E2142"/>
    <w:rsid w:val="00433A55"/>
    <w:rsid w:val="00451B0B"/>
    <w:rsid w:val="00455C19"/>
    <w:rsid w:val="00460F97"/>
    <w:rsid w:val="0046715E"/>
    <w:rsid w:val="00483F54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4219F"/>
    <w:rsid w:val="00555D0E"/>
    <w:rsid w:val="00591ACD"/>
    <w:rsid w:val="005B0120"/>
    <w:rsid w:val="005B1F35"/>
    <w:rsid w:val="005B25A3"/>
    <w:rsid w:val="005C4BED"/>
    <w:rsid w:val="005F3D29"/>
    <w:rsid w:val="006635F1"/>
    <w:rsid w:val="0069251E"/>
    <w:rsid w:val="006978E6"/>
    <w:rsid w:val="006D561B"/>
    <w:rsid w:val="00712B0D"/>
    <w:rsid w:val="00717DFD"/>
    <w:rsid w:val="00727D7B"/>
    <w:rsid w:val="007330ED"/>
    <w:rsid w:val="00745264"/>
    <w:rsid w:val="0076254A"/>
    <w:rsid w:val="00775B0E"/>
    <w:rsid w:val="007A2455"/>
    <w:rsid w:val="007E1CCC"/>
    <w:rsid w:val="007F00D5"/>
    <w:rsid w:val="007F22CA"/>
    <w:rsid w:val="008066D7"/>
    <w:rsid w:val="00816897"/>
    <w:rsid w:val="0082079B"/>
    <w:rsid w:val="008543BA"/>
    <w:rsid w:val="00865C3D"/>
    <w:rsid w:val="008B6FE0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D6CDC"/>
    <w:rsid w:val="009E2772"/>
    <w:rsid w:val="009E5FAB"/>
    <w:rsid w:val="009F5F4A"/>
    <w:rsid w:val="00A05AC8"/>
    <w:rsid w:val="00A14CFE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F32A2"/>
    <w:rsid w:val="00AF5CAB"/>
    <w:rsid w:val="00B50166"/>
    <w:rsid w:val="00B70332"/>
    <w:rsid w:val="00B760B7"/>
    <w:rsid w:val="00B8269F"/>
    <w:rsid w:val="00B85048"/>
    <w:rsid w:val="00B909D6"/>
    <w:rsid w:val="00BB25A7"/>
    <w:rsid w:val="00BD7AED"/>
    <w:rsid w:val="00BE2609"/>
    <w:rsid w:val="00BE5B81"/>
    <w:rsid w:val="00C05A24"/>
    <w:rsid w:val="00C205BD"/>
    <w:rsid w:val="00C23CFB"/>
    <w:rsid w:val="00C349CE"/>
    <w:rsid w:val="00C54363"/>
    <w:rsid w:val="00C60307"/>
    <w:rsid w:val="00C73B26"/>
    <w:rsid w:val="00C75438"/>
    <w:rsid w:val="00C81B9C"/>
    <w:rsid w:val="00C923B1"/>
    <w:rsid w:val="00CC0EB8"/>
    <w:rsid w:val="00CF1C42"/>
    <w:rsid w:val="00D0716F"/>
    <w:rsid w:val="00D96548"/>
    <w:rsid w:val="00DC4CD8"/>
    <w:rsid w:val="00DD1B1D"/>
    <w:rsid w:val="00E005CB"/>
    <w:rsid w:val="00E03166"/>
    <w:rsid w:val="00E132CE"/>
    <w:rsid w:val="00E63018"/>
    <w:rsid w:val="00E65A2A"/>
    <w:rsid w:val="00E738AA"/>
    <w:rsid w:val="00EB707C"/>
    <w:rsid w:val="00F01C1A"/>
    <w:rsid w:val="00F03269"/>
    <w:rsid w:val="00F04B04"/>
    <w:rsid w:val="00F13D56"/>
    <w:rsid w:val="00F27523"/>
    <w:rsid w:val="00F309B6"/>
    <w:rsid w:val="00F3184D"/>
    <w:rsid w:val="00F67405"/>
    <w:rsid w:val="00F74223"/>
    <w:rsid w:val="00F9337E"/>
    <w:rsid w:val="00FD3ED6"/>
    <w:rsid w:val="00FD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120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List Paragraph,A-Odrážky1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List Paragraph Char,A-Odrážky1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stylesWithEffects.xml" Type="http://schemas.microsoft.com/office/2007/relationships/stylesWithEffects" Id="rId1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FF5C411-CC94-460E-AA5B-D0D26976E96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295</properties:Words>
  <properties:Characters>1746</properties:Characters>
  <properties:Lines>14</properties:Lines>
  <properties:Paragraphs>4</properties:Paragraphs>
  <properties:TotalTime>364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2037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2019-09-19T11:15:00Z</dcterms:modified>
  <cp:revision>66</cp:revision>
</cp:coreProperties>
</file>