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bookmarkStart w:name="_GoBack" w:id="0"/>
      <w:bookmarkEnd w:id="0"/>
      <w:r w:rsidRPr="0021040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21040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21040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12 - </w:t>
      </w:r>
      <w:r w:rsidRPr="0021040A" w:rsidR="00CC2C3B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Právní odpovědnost při poskytování sociálních služeb a práce s rizikem</w:t>
      </w:r>
      <w:r w:rsidRPr="0021040A">
        <w:rPr>
          <w:rFonts w:ascii="Arial" w:hAnsi="Arial" w:cs="Arial"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105</properties:Words>
  <properties:Characters>652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756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2019-10-17T10:00:00Z</dcterms:modified>
  <cp:revision>11</cp:revision>
  <dc:subject/>
  <dc:title>Holec Zuska a Partneři Template</dc:title>
</cp:coreProperties>
</file>