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E10E5" w14:textId="77777777" w:rsidR="00CF2154" w:rsidRPr="00700DA3" w:rsidRDefault="00250090" w:rsidP="00C37820">
      <w:pPr>
        <w:jc w:val="center"/>
        <w:rPr>
          <w:b/>
          <w:color w:val="333399"/>
          <w:sz w:val="28"/>
          <w:szCs w:val="28"/>
        </w:rPr>
      </w:pPr>
      <w:r w:rsidRPr="00700DA3">
        <w:rPr>
          <w:b/>
          <w:sz w:val="28"/>
          <w:szCs w:val="28"/>
        </w:rPr>
        <w:t xml:space="preserve">Kupní smlouva </w:t>
      </w:r>
    </w:p>
    <w:p w14:paraId="17A3C6B9" w14:textId="5350C958" w:rsidR="00700DA3" w:rsidRPr="00700DA3" w:rsidRDefault="00700DA3" w:rsidP="00700DA3">
      <w:pPr>
        <w:autoSpaceDE w:val="0"/>
        <w:autoSpaceDN w:val="0"/>
        <w:adjustRightInd w:val="0"/>
        <w:jc w:val="center"/>
      </w:pPr>
      <w:r w:rsidRPr="00700DA3">
        <w:t>uzavřená níže uvedeného dne, měsíce a roku dle ustanovení §2079 a násl. zákona č. 89/2012 Sb., občanský zákoník, ve znění pozdějších předpisů</w:t>
      </w:r>
    </w:p>
    <w:p w14:paraId="010B5657" w14:textId="77777777" w:rsidR="00700DA3" w:rsidRPr="00700DA3" w:rsidRDefault="00700DA3" w:rsidP="00700DA3">
      <w:pPr>
        <w:autoSpaceDE w:val="0"/>
        <w:autoSpaceDN w:val="0"/>
        <w:adjustRightInd w:val="0"/>
        <w:jc w:val="center"/>
      </w:pPr>
      <w:r w:rsidRPr="00700DA3">
        <w:t xml:space="preserve">(dále též </w:t>
      </w:r>
      <w:r w:rsidRPr="004B7E0D">
        <w:rPr>
          <w:i/>
        </w:rPr>
        <w:t>„OZ“</w:t>
      </w:r>
      <w:r w:rsidRPr="00700DA3">
        <w:t xml:space="preserve">) a (dále též </w:t>
      </w:r>
      <w:r w:rsidRPr="004B7E0D">
        <w:rPr>
          <w:i/>
        </w:rPr>
        <w:t>„smlouva“</w:t>
      </w:r>
      <w:r w:rsidRPr="00700DA3">
        <w:t xml:space="preserve">) </w:t>
      </w:r>
      <w:proofErr w:type="gramStart"/>
      <w:r w:rsidRPr="00700DA3">
        <w:t>mezi</w:t>
      </w:r>
      <w:proofErr w:type="gramEnd"/>
      <w:r w:rsidRPr="00700DA3">
        <w:t>:</w:t>
      </w:r>
    </w:p>
    <w:p w14:paraId="214EF59F" w14:textId="77777777" w:rsidR="00445714" w:rsidRPr="00700DA3" w:rsidRDefault="00445714" w:rsidP="00C37820"/>
    <w:p w14:paraId="6D3198C2" w14:textId="77777777" w:rsidR="008D0F5C" w:rsidRPr="00700DA3" w:rsidRDefault="00CF2154" w:rsidP="00C37820">
      <w:pPr>
        <w:rPr>
          <w:b/>
        </w:rPr>
      </w:pPr>
      <w:r w:rsidRPr="00700DA3">
        <w:rPr>
          <w:b/>
        </w:rPr>
        <w:t>Státní zdravotní ústav</w:t>
      </w:r>
    </w:p>
    <w:p w14:paraId="22BE3151" w14:textId="4568128A" w:rsidR="008D0F5C" w:rsidRPr="00700DA3" w:rsidRDefault="007E41A2" w:rsidP="00C37820">
      <w:pPr>
        <w:pStyle w:val="Odstavec"/>
        <w:tabs>
          <w:tab w:val="clear" w:pos="-284"/>
          <w:tab w:val="clear" w:pos="284"/>
          <w:tab w:val="left" w:pos="3600"/>
        </w:tabs>
        <w:spacing w:after="0"/>
      </w:pPr>
      <w:r w:rsidRPr="00700DA3">
        <w:t xml:space="preserve">se sídlem </w:t>
      </w:r>
      <w:r w:rsidR="00CF2154" w:rsidRPr="00700DA3">
        <w:t xml:space="preserve">Šrobárova 49/48, 100 </w:t>
      </w:r>
      <w:r w:rsidR="008245CD">
        <w:t>00</w:t>
      </w:r>
      <w:r w:rsidR="00CF2154" w:rsidRPr="00700DA3">
        <w:t xml:space="preserve"> Praha 10</w:t>
      </w:r>
    </w:p>
    <w:p w14:paraId="7576C2C5" w14:textId="77777777" w:rsidR="00902D4E" w:rsidRPr="00700DA3" w:rsidRDefault="007E41A2" w:rsidP="00C37820">
      <w:pPr>
        <w:pStyle w:val="Zkladntext21"/>
        <w:tabs>
          <w:tab w:val="left" w:pos="3600"/>
        </w:tabs>
        <w:overflowPunct/>
        <w:autoSpaceDE/>
        <w:adjustRightInd/>
        <w:rPr>
          <w:szCs w:val="24"/>
        </w:rPr>
      </w:pPr>
      <w:r w:rsidRPr="00700DA3">
        <w:rPr>
          <w:szCs w:val="24"/>
        </w:rPr>
        <w:t xml:space="preserve">IČO: </w:t>
      </w:r>
      <w:r w:rsidR="00902D4E" w:rsidRPr="00700DA3">
        <w:rPr>
          <w:szCs w:val="24"/>
        </w:rPr>
        <w:t>75010330</w:t>
      </w:r>
      <w:r w:rsidRPr="00700DA3">
        <w:rPr>
          <w:szCs w:val="24"/>
        </w:rPr>
        <w:tab/>
        <w:t xml:space="preserve">DIČ: </w:t>
      </w:r>
      <w:r w:rsidR="00902D4E" w:rsidRPr="00700DA3">
        <w:rPr>
          <w:szCs w:val="24"/>
        </w:rPr>
        <w:t>CZ75010330</w:t>
      </w:r>
    </w:p>
    <w:p w14:paraId="681AF14E" w14:textId="2C1299E8" w:rsidR="001E74FB" w:rsidRPr="00700DA3" w:rsidRDefault="00700DA3" w:rsidP="007E41A2">
      <w:pPr>
        <w:pStyle w:val="Zkladntext21"/>
        <w:tabs>
          <w:tab w:val="left" w:pos="3600"/>
        </w:tabs>
        <w:rPr>
          <w:szCs w:val="24"/>
        </w:rPr>
      </w:pPr>
      <w:r w:rsidRPr="00700DA3">
        <w:rPr>
          <w:szCs w:val="24"/>
        </w:rPr>
        <w:t>zastoupený</w:t>
      </w:r>
      <w:r w:rsidR="001E74FB" w:rsidRPr="00700DA3">
        <w:rPr>
          <w:szCs w:val="24"/>
        </w:rPr>
        <w:t xml:space="preserve"> </w:t>
      </w:r>
      <w:r w:rsidR="000E606A" w:rsidRPr="00700DA3">
        <w:rPr>
          <w:szCs w:val="24"/>
        </w:rPr>
        <w:t xml:space="preserve">MUDr. </w:t>
      </w:r>
      <w:r w:rsidR="00555B2E">
        <w:rPr>
          <w:szCs w:val="24"/>
        </w:rPr>
        <w:t>Pavlem Březovským, MBA</w:t>
      </w:r>
      <w:r w:rsidR="001E74FB" w:rsidRPr="00700DA3">
        <w:rPr>
          <w:szCs w:val="24"/>
        </w:rPr>
        <w:t>, ředitel</w:t>
      </w:r>
      <w:r w:rsidR="00555B2E">
        <w:rPr>
          <w:szCs w:val="24"/>
        </w:rPr>
        <w:t>em</w:t>
      </w:r>
    </w:p>
    <w:p w14:paraId="6CA83358" w14:textId="77777777" w:rsidR="005A09E7" w:rsidRPr="00700DA3" w:rsidRDefault="008D0F5C" w:rsidP="007E41A2">
      <w:pPr>
        <w:pStyle w:val="Zkladntext21"/>
        <w:tabs>
          <w:tab w:val="left" w:pos="3600"/>
        </w:tabs>
        <w:rPr>
          <w:szCs w:val="24"/>
        </w:rPr>
      </w:pPr>
      <w:r w:rsidRPr="00700DA3">
        <w:rPr>
          <w:szCs w:val="24"/>
        </w:rPr>
        <w:t>bankovní</w:t>
      </w:r>
      <w:r w:rsidR="007E41A2" w:rsidRPr="00700DA3">
        <w:rPr>
          <w:szCs w:val="24"/>
        </w:rPr>
        <w:t xml:space="preserve"> spojení </w:t>
      </w:r>
      <w:r w:rsidR="0084737F" w:rsidRPr="00700DA3">
        <w:rPr>
          <w:szCs w:val="24"/>
        </w:rPr>
        <w:t>Česká národní banka</w:t>
      </w:r>
      <w:r w:rsidR="007E41A2" w:rsidRPr="00700DA3">
        <w:rPr>
          <w:szCs w:val="24"/>
        </w:rPr>
        <w:t>, č.</w:t>
      </w:r>
      <w:r w:rsidR="008164CC" w:rsidRPr="00700DA3">
        <w:rPr>
          <w:szCs w:val="24"/>
        </w:rPr>
        <w:t xml:space="preserve"> </w:t>
      </w:r>
      <w:proofErr w:type="spellStart"/>
      <w:r w:rsidR="007E41A2" w:rsidRPr="00700DA3">
        <w:rPr>
          <w:szCs w:val="24"/>
        </w:rPr>
        <w:t>ú.</w:t>
      </w:r>
      <w:proofErr w:type="spellEnd"/>
      <w:r w:rsidR="007E41A2" w:rsidRPr="00700DA3">
        <w:rPr>
          <w:szCs w:val="24"/>
        </w:rPr>
        <w:t xml:space="preserve"> </w:t>
      </w:r>
      <w:r w:rsidR="0084737F" w:rsidRPr="00700DA3">
        <w:rPr>
          <w:szCs w:val="24"/>
        </w:rPr>
        <w:t>1730101/0710</w:t>
      </w:r>
    </w:p>
    <w:p w14:paraId="0BC6BA66" w14:textId="51A795E6" w:rsidR="0084737F" w:rsidRPr="00700DA3" w:rsidRDefault="00F40CA5" w:rsidP="00C37820">
      <w:pPr>
        <w:jc w:val="both"/>
        <w:rPr>
          <w:rFonts w:eastAsia="Arial Unicode MS"/>
        </w:rPr>
      </w:pPr>
      <w:r w:rsidRPr="00700DA3">
        <w:rPr>
          <w:rFonts w:eastAsia="Arial Unicode MS"/>
        </w:rPr>
        <w:t>(</w:t>
      </w:r>
      <w:r w:rsidR="002D2FC0" w:rsidRPr="00700DA3">
        <w:rPr>
          <w:rFonts w:eastAsia="Arial Unicode MS"/>
        </w:rPr>
        <w:t xml:space="preserve">dále </w:t>
      </w:r>
      <w:r w:rsidR="0084737F" w:rsidRPr="00700DA3">
        <w:rPr>
          <w:rFonts w:eastAsia="Arial Unicode MS"/>
        </w:rPr>
        <w:t xml:space="preserve">též </w:t>
      </w:r>
      <w:r w:rsidR="002D2FC0" w:rsidRPr="004B7E0D">
        <w:rPr>
          <w:rFonts w:eastAsia="Arial Unicode MS"/>
          <w:i/>
        </w:rPr>
        <w:t>„kupující“</w:t>
      </w:r>
      <w:r w:rsidRPr="00700DA3">
        <w:rPr>
          <w:rFonts w:eastAsia="Arial Unicode MS"/>
        </w:rPr>
        <w:t>)</w:t>
      </w:r>
      <w:r w:rsidR="002D2FC0" w:rsidRPr="00700DA3">
        <w:rPr>
          <w:rFonts w:eastAsia="Arial Unicode MS"/>
        </w:rPr>
        <w:t xml:space="preserve"> </w:t>
      </w:r>
      <w:r w:rsidR="008176AC">
        <w:rPr>
          <w:rFonts w:eastAsia="Arial Unicode MS"/>
        </w:rPr>
        <w:t>a</w:t>
      </w:r>
    </w:p>
    <w:p w14:paraId="43CB7BF6" w14:textId="77777777" w:rsidR="00700DA3" w:rsidRPr="00700DA3" w:rsidRDefault="00700DA3" w:rsidP="00C37820">
      <w:pPr>
        <w:tabs>
          <w:tab w:val="left" w:pos="9900"/>
        </w:tabs>
        <w:rPr>
          <w:rFonts w:eastAsia="Arial Unicode MS"/>
        </w:rPr>
      </w:pPr>
    </w:p>
    <w:p w14:paraId="705F5AE4" w14:textId="4C6ECC7C" w:rsidR="009F4C15" w:rsidRPr="00700DA3" w:rsidRDefault="008176AC" w:rsidP="00C37820">
      <w:pPr>
        <w:tabs>
          <w:tab w:val="left" w:pos="9900"/>
        </w:tabs>
        <w:rPr>
          <w:b/>
        </w:rPr>
      </w:pPr>
      <w:r>
        <w:rPr>
          <w:b/>
          <w:highlight w:val="yellow"/>
        </w:rPr>
        <w:t xml:space="preserve">Obchodní firma / název: </w:t>
      </w:r>
      <w:r w:rsidR="00564829" w:rsidRPr="00700DA3">
        <w:rPr>
          <w:b/>
          <w:highlight w:val="yellow"/>
        </w:rPr>
        <w:t>X</w:t>
      </w:r>
      <w:r w:rsidR="00700DA3" w:rsidRPr="00700DA3">
        <w:rPr>
          <w:b/>
          <w:highlight w:val="yellow"/>
        </w:rPr>
        <w:t>XX</w:t>
      </w:r>
    </w:p>
    <w:p w14:paraId="152EC475" w14:textId="77777777" w:rsidR="002D2FC0" w:rsidRPr="00700DA3" w:rsidRDefault="002D2FC0" w:rsidP="00C37820">
      <w:pPr>
        <w:tabs>
          <w:tab w:val="left" w:pos="3600"/>
        </w:tabs>
      </w:pPr>
      <w:r w:rsidRPr="00700DA3">
        <w:rPr>
          <w:color w:val="000000"/>
        </w:rPr>
        <w:t>se sídlem</w:t>
      </w:r>
      <w:r w:rsidR="00564829" w:rsidRPr="00700DA3">
        <w:t xml:space="preserve"> </w:t>
      </w:r>
      <w:r w:rsidR="00564829" w:rsidRPr="00700DA3">
        <w:rPr>
          <w:highlight w:val="yellow"/>
        </w:rPr>
        <w:t>XXX</w:t>
      </w:r>
    </w:p>
    <w:p w14:paraId="3E337813" w14:textId="77777777" w:rsidR="002D2FC0" w:rsidRPr="00700DA3" w:rsidRDefault="002D2FC0" w:rsidP="00C37820">
      <w:pPr>
        <w:tabs>
          <w:tab w:val="left" w:pos="3600"/>
        </w:tabs>
        <w:jc w:val="both"/>
        <w:rPr>
          <w:color w:val="000000"/>
        </w:rPr>
      </w:pPr>
      <w:r w:rsidRPr="00700DA3">
        <w:rPr>
          <w:color w:val="000000"/>
        </w:rPr>
        <w:t>IČO:</w:t>
      </w:r>
      <w:r w:rsidR="00564829" w:rsidRPr="00700DA3">
        <w:rPr>
          <w:color w:val="000000"/>
        </w:rPr>
        <w:t xml:space="preserve"> </w:t>
      </w:r>
      <w:proofErr w:type="gramStart"/>
      <w:r w:rsidR="009A2BEB" w:rsidRPr="00700DA3">
        <w:rPr>
          <w:color w:val="000000"/>
          <w:highlight w:val="yellow"/>
        </w:rPr>
        <w:t>XXXXXXXX</w:t>
      </w:r>
      <w:r w:rsidR="009A2BEB" w:rsidRPr="00700DA3">
        <w:rPr>
          <w:color w:val="000000"/>
        </w:rPr>
        <w:t xml:space="preserve">     DIČ</w:t>
      </w:r>
      <w:proofErr w:type="gramEnd"/>
      <w:r w:rsidR="009A2BEB" w:rsidRPr="00700DA3">
        <w:rPr>
          <w:color w:val="000000"/>
        </w:rPr>
        <w:t xml:space="preserve">: </w:t>
      </w:r>
      <w:r w:rsidR="009F49E8" w:rsidRPr="00700DA3">
        <w:rPr>
          <w:color w:val="000000"/>
        </w:rPr>
        <w:t>CZ</w:t>
      </w:r>
      <w:r w:rsidR="009A2BEB" w:rsidRPr="00700DA3">
        <w:rPr>
          <w:color w:val="000000"/>
          <w:highlight w:val="yellow"/>
        </w:rPr>
        <w:t>XXXXXXXX</w:t>
      </w:r>
    </w:p>
    <w:p w14:paraId="579233E3" w14:textId="77777777" w:rsidR="00584377" w:rsidRPr="00700DA3" w:rsidRDefault="009A2BEB" w:rsidP="00C37820">
      <w:pPr>
        <w:tabs>
          <w:tab w:val="left" w:pos="3600"/>
        </w:tabs>
        <w:jc w:val="both"/>
        <w:rPr>
          <w:b/>
          <w:color w:val="000000"/>
        </w:rPr>
      </w:pPr>
      <w:r w:rsidRPr="00700DA3">
        <w:rPr>
          <w:b/>
        </w:rPr>
        <w:t xml:space="preserve">zastoupená </w:t>
      </w:r>
      <w:r w:rsidR="00700DA3" w:rsidRPr="00700DA3">
        <w:rPr>
          <w:b/>
          <w:highlight w:val="yellow"/>
        </w:rPr>
        <w:t>XXX</w:t>
      </w:r>
    </w:p>
    <w:p w14:paraId="1EDD7424" w14:textId="77777777" w:rsidR="00584377" w:rsidRPr="00700DA3" w:rsidRDefault="00584377" w:rsidP="00C37820">
      <w:pPr>
        <w:tabs>
          <w:tab w:val="left" w:pos="9900"/>
        </w:tabs>
      </w:pPr>
      <w:r w:rsidRPr="00700DA3">
        <w:t>zapsaná v</w:t>
      </w:r>
      <w:r w:rsidRPr="00700DA3">
        <w:rPr>
          <w:highlight w:val="yellow"/>
        </w:rPr>
        <w:t xml:space="preserve"> obchodním rejstříku, vedeném </w:t>
      </w:r>
      <w:r w:rsidR="00700DA3" w:rsidRPr="00700DA3">
        <w:rPr>
          <w:highlight w:val="yellow"/>
        </w:rPr>
        <w:t>XXX</w:t>
      </w:r>
      <w:r w:rsidRPr="00700DA3">
        <w:rPr>
          <w:highlight w:val="yellow"/>
        </w:rPr>
        <w:t xml:space="preserve"> soudem v </w:t>
      </w:r>
      <w:proofErr w:type="spellStart"/>
      <w:r w:rsidR="00A61410" w:rsidRPr="00700DA3">
        <w:rPr>
          <w:highlight w:val="yellow"/>
        </w:rPr>
        <w:t>xxx</w:t>
      </w:r>
      <w:proofErr w:type="spellEnd"/>
      <w:r w:rsidRPr="00700DA3">
        <w:rPr>
          <w:highlight w:val="yellow"/>
        </w:rPr>
        <w:t xml:space="preserve">, oddíl </w:t>
      </w:r>
      <w:r w:rsidR="00A61410" w:rsidRPr="00700DA3">
        <w:rPr>
          <w:highlight w:val="yellow"/>
        </w:rPr>
        <w:t>x</w:t>
      </w:r>
      <w:r w:rsidRPr="00700DA3">
        <w:rPr>
          <w:highlight w:val="yellow"/>
        </w:rPr>
        <w:t xml:space="preserve">, vložka </w:t>
      </w:r>
      <w:proofErr w:type="spellStart"/>
      <w:r w:rsidR="00A61410" w:rsidRPr="00700DA3">
        <w:rPr>
          <w:highlight w:val="yellow"/>
        </w:rPr>
        <w:t>xxx</w:t>
      </w:r>
      <w:proofErr w:type="spellEnd"/>
      <w:r w:rsidR="00A61410" w:rsidRPr="00700DA3">
        <w:t xml:space="preserve"> </w:t>
      </w:r>
    </w:p>
    <w:p w14:paraId="30BD5967" w14:textId="77777777" w:rsidR="00F5251F" w:rsidRPr="00700DA3" w:rsidRDefault="002D2FC0" w:rsidP="00C37820">
      <w:pPr>
        <w:tabs>
          <w:tab w:val="left" w:pos="3600"/>
        </w:tabs>
        <w:jc w:val="both"/>
        <w:rPr>
          <w:iCs/>
          <w:color w:val="000000"/>
        </w:rPr>
      </w:pPr>
      <w:r w:rsidRPr="00700DA3">
        <w:rPr>
          <w:color w:val="000000"/>
        </w:rPr>
        <w:t>bankovní spojení</w:t>
      </w:r>
      <w:r w:rsidR="008164CC" w:rsidRPr="00700DA3">
        <w:rPr>
          <w:bCs/>
          <w:iCs/>
          <w:color w:val="000000"/>
        </w:rPr>
        <w:t xml:space="preserve"> </w:t>
      </w:r>
      <w:proofErr w:type="gramStart"/>
      <w:r w:rsidR="008164CC" w:rsidRPr="00700DA3">
        <w:rPr>
          <w:bCs/>
          <w:iCs/>
          <w:color w:val="000000"/>
          <w:highlight w:val="yellow"/>
        </w:rPr>
        <w:t>XXX</w:t>
      </w:r>
      <w:r w:rsidR="004D1738" w:rsidRPr="00700DA3">
        <w:rPr>
          <w:bCs/>
          <w:iCs/>
          <w:color w:val="000000"/>
        </w:rPr>
        <w:t>,</w:t>
      </w:r>
      <w:r w:rsidR="009F49E8" w:rsidRPr="00700DA3">
        <w:rPr>
          <w:bCs/>
          <w:iCs/>
          <w:color w:val="000000"/>
        </w:rPr>
        <w:t xml:space="preserve"> </w:t>
      </w:r>
      <w:r w:rsidR="008164CC" w:rsidRPr="00700DA3">
        <w:rPr>
          <w:bCs/>
          <w:iCs/>
          <w:color w:val="000000"/>
        </w:rPr>
        <w:t xml:space="preserve"> </w:t>
      </w:r>
      <w:r w:rsidR="008164CC" w:rsidRPr="00700DA3">
        <w:rPr>
          <w:iCs/>
          <w:color w:val="000000"/>
        </w:rPr>
        <w:t>č.</w:t>
      </w:r>
      <w:proofErr w:type="gramEnd"/>
      <w:r w:rsidR="008164CC" w:rsidRPr="00700DA3">
        <w:rPr>
          <w:iCs/>
          <w:color w:val="000000"/>
        </w:rPr>
        <w:t xml:space="preserve"> </w:t>
      </w:r>
      <w:proofErr w:type="spellStart"/>
      <w:r w:rsidR="008164CC" w:rsidRPr="00700DA3">
        <w:rPr>
          <w:iCs/>
          <w:color w:val="000000"/>
        </w:rPr>
        <w:t>ú.</w:t>
      </w:r>
      <w:r w:rsidR="009F49E8" w:rsidRPr="00700DA3">
        <w:rPr>
          <w:iCs/>
          <w:color w:val="000000"/>
        </w:rPr>
        <w:t>:</w:t>
      </w:r>
      <w:r w:rsidR="00236A6B" w:rsidRPr="00700DA3">
        <w:rPr>
          <w:iCs/>
          <w:color w:val="000000"/>
          <w:highlight w:val="yellow"/>
        </w:rPr>
        <w:t>X</w:t>
      </w:r>
      <w:r w:rsidR="00700DA3" w:rsidRPr="00700DA3">
        <w:rPr>
          <w:iCs/>
          <w:color w:val="000000"/>
          <w:highlight w:val="yellow"/>
        </w:rPr>
        <w:t>X</w:t>
      </w:r>
      <w:r w:rsidR="00236A6B" w:rsidRPr="00700DA3">
        <w:rPr>
          <w:iCs/>
          <w:color w:val="000000"/>
          <w:highlight w:val="yellow"/>
        </w:rPr>
        <w:t>X</w:t>
      </w:r>
      <w:proofErr w:type="spellEnd"/>
    </w:p>
    <w:p w14:paraId="6B1B9377" w14:textId="04B5FE09" w:rsidR="008930F5" w:rsidRPr="00700DA3" w:rsidRDefault="002D2FC0" w:rsidP="00C37820">
      <w:r w:rsidRPr="00700DA3">
        <w:t>(dále</w:t>
      </w:r>
      <w:r w:rsidR="008930F5" w:rsidRPr="00700DA3">
        <w:t xml:space="preserve"> též</w:t>
      </w:r>
      <w:r w:rsidRPr="00700DA3">
        <w:t xml:space="preserve"> </w:t>
      </w:r>
      <w:r w:rsidRPr="004B7E0D">
        <w:rPr>
          <w:bCs/>
          <w:i/>
        </w:rPr>
        <w:t>„prodávající“</w:t>
      </w:r>
      <w:r w:rsidRPr="00700DA3">
        <w:rPr>
          <w:bCs/>
        </w:rPr>
        <w:t>)</w:t>
      </w:r>
      <w:r w:rsidRPr="00700DA3">
        <w:t xml:space="preserve"> </w:t>
      </w:r>
    </w:p>
    <w:p w14:paraId="27FCF897" w14:textId="64238D8F" w:rsidR="008930F5" w:rsidRPr="00700DA3" w:rsidRDefault="008930F5" w:rsidP="00683678">
      <w:pPr>
        <w:spacing w:after="240"/>
      </w:pPr>
      <w:r w:rsidRPr="00700DA3">
        <w:t xml:space="preserve">(společně dále </w:t>
      </w:r>
      <w:r w:rsidR="00C37820" w:rsidRPr="00700DA3">
        <w:t xml:space="preserve">též </w:t>
      </w:r>
      <w:r w:rsidR="004B7E0D">
        <w:t>„</w:t>
      </w:r>
      <w:r w:rsidR="00C37820" w:rsidRPr="004B7E0D">
        <w:rPr>
          <w:i/>
        </w:rPr>
        <w:t>smluvní strany"</w:t>
      </w:r>
      <w:r w:rsidR="00C37820" w:rsidRPr="00700DA3">
        <w:t xml:space="preserve"> </w:t>
      </w:r>
      <w:r w:rsidR="00251480" w:rsidRPr="00700DA3">
        <w:t>a/</w:t>
      </w:r>
      <w:r w:rsidR="00C37820" w:rsidRPr="00700DA3">
        <w:t xml:space="preserve">nebo </w:t>
      </w:r>
      <w:r w:rsidR="00251480" w:rsidRPr="00700DA3">
        <w:t xml:space="preserve">jednotlivě jako </w:t>
      </w:r>
      <w:r w:rsidR="004B7E0D">
        <w:t>„</w:t>
      </w:r>
      <w:r w:rsidR="00C37820" w:rsidRPr="004B7E0D">
        <w:rPr>
          <w:i/>
        </w:rPr>
        <w:t>s</w:t>
      </w:r>
      <w:r w:rsidRPr="004B7E0D">
        <w:rPr>
          <w:i/>
        </w:rPr>
        <w:t>mluvní strana"</w:t>
      </w:r>
      <w:r w:rsidR="004A108C" w:rsidRPr="00700DA3">
        <w:t>)</w:t>
      </w:r>
    </w:p>
    <w:p w14:paraId="69E0BF39" w14:textId="77777777" w:rsidR="0078436A" w:rsidRPr="00700DA3" w:rsidRDefault="0078436A" w:rsidP="007A7107">
      <w:pPr>
        <w:spacing w:before="280"/>
        <w:jc w:val="center"/>
        <w:rPr>
          <w:b/>
        </w:rPr>
      </w:pPr>
      <w:r w:rsidRPr="00700DA3">
        <w:rPr>
          <w:b/>
        </w:rPr>
        <w:t>Článek 1</w:t>
      </w:r>
    </w:p>
    <w:p w14:paraId="6E14EDFB" w14:textId="77777777" w:rsidR="0078436A" w:rsidRPr="00700DA3" w:rsidRDefault="0078436A" w:rsidP="0026781A">
      <w:pPr>
        <w:jc w:val="center"/>
        <w:rPr>
          <w:b/>
        </w:rPr>
      </w:pPr>
      <w:r w:rsidRPr="00700DA3">
        <w:rPr>
          <w:b/>
        </w:rPr>
        <w:t>Úvodní ustanovení</w:t>
      </w:r>
    </w:p>
    <w:p w14:paraId="3405C7C8" w14:textId="4DE18CE8" w:rsidR="00AC199C" w:rsidRPr="003F3482" w:rsidRDefault="00AC199C" w:rsidP="00AC199C">
      <w:pPr>
        <w:pStyle w:val="Zkladntext"/>
        <w:numPr>
          <w:ilvl w:val="0"/>
          <w:numId w:val="9"/>
        </w:numPr>
        <w:tabs>
          <w:tab w:val="left" w:pos="360"/>
        </w:tabs>
        <w:spacing w:before="0"/>
        <w:ind w:left="360"/>
      </w:pPr>
      <w:r w:rsidRPr="003F3482">
        <w:t xml:space="preserve">Tato smlouva vychází </w:t>
      </w:r>
      <w:r w:rsidR="00F708EA">
        <w:t>z podmínek</w:t>
      </w:r>
      <w:r w:rsidRPr="003F3482">
        <w:t xml:space="preserve"> </w:t>
      </w:r>
      <w:r w:rsidR="00F708EA" w:rsidRPr="003F3482">
        <w:t>uvedený</w:t>
      </w:r>
      <w:r w:rsidR="00F708EA">
        <w:t>ch</w:t>
      </w:r>
      <w:r w:rsidR="00F708EA" w:rsidRPr="003F3482">
        <w:t xml:space="preserve"> </w:t>
      </w:r>
      <w:r w:rsidRPr="003F3482">
        <w:t xml:space="preserve">ve Výzvě k podání nabídky ze dne </w:t>
      </w:r>
      <w:r w:rsidRPr="003F3482">
        <w:rPr>
          <w:highlight w:val="yellow"/>
        </w:rPr>
        <w:t>XXX</w:t>
      </w:r>
      <w:r w:rsidRPr="003F3482">
        <w:t xml:space="preserve"> s názvem „</w:t>
      </w:r>
      <w:r w:rsidR="000B5CE8" w:rsidRPr="000B5CE8">
        <w:rPr>
          <w:highlight w:val="yellow"/>
        </w:rPr>
        <w:t>XXX</w:t>
      </w:r>
      <w:r w:rsidRPr="003F3482">
        <w:t>“ a nabídkou, kterou podal prodávající jako účastník</w:t>
      </w:r>
      <w:r>
        <w:t xml:space="preserve"> tohoto výběrového řízení</w:t>
      </w:r>
      <w:r w:rsidRPr="003F3482">
        <w:t xml:space="preserve"> dne </w:t>
      </w:r>
      <w:r w:rsidRPr="003F3482">
        <w:rPr>
          <w:highlight w:val="yellow"/>
        </w:rPr>
        <w:t>XXX</w:t>
      </w:r>
      <w:r w:rsidRPr="003F3482">
        <w:t xml:space="preserve"> (dále též </w:t>
      </w:r>
      <w:r w:rsidRPr="00A36782">
        <w:rPr>
          <w:i/>
        </w:rPr>
        <w:t>„nabídka“</w:t>
      </w:r>
      <w:r w:rsidRPr="003F3482">
        <w:t>).</w:t>
      </w:r>
    </w:p>
    <w:p w14:paraId="5CCE1939" w14:textId="06B0707D" w:rsidR="00AC199C" w:rsidRPr="007A73D0" w:rsidRDefault="00AC199C" w:rsidP="00AC199C">
      <w:pPr>
        <w:pStyle w:val="Zkladntext"/>
        <w:numPr>
          <w:ilvl w:val="0"/>
          <w:numId w:val="9"/>
        </w:numPr>
        <w:tabs>
          <w:tab w:val="left" w:pos="360"/>
        </w:tabs>
        <w:spacing w:before="0"/>
        <w:ind w:left="360"/>
        <w:rPr>
          <w:rFonts w:eastAsia="Calibri"/>
          <w:szCs w:val="24"/>
          <w:lang w:eastAsia="en-US"/>
        </w:rPr>
      </w:pPr>
      <w:r w:rsidRPr="003F3482">
        <w:rPr>
          <w:rFonts w:eastAsia="Calibri"/>
          <w:szCs w:val="24"/>
          <w:lang w:eastAsia="en-US"/>
        </w:rPr>
        <w:t>Kupující podpisem této smlouvy stanovuje jako svého zástupce pro technické záležitosti spojené s</w:t>
      </w:r>
      <w:r>
        <w:rPr>
          <w:rFonts w:eastAsia="Calibri"/>
          <w:szCs w:val="24"/>
          <w:lang w:eastAsia="en-US"/>
        </w:rPr>
        <w:t xml:space="preserve"> realizací smlouvy </w:t>
      </w:r>
      <w:r w:rsidR="000B5CE8" w:rsidRPr="000B5CE8">
        <w:rPr>
          <w:rFonts w:eastAsia="Calibri"/>
          <w:szCs w:val="24"/>
          <w:highlight w:val="yellow"/>
          <w:lang w:eastAsia="en-US"/>
        </w:rPr>
        <w:t>XXX</w:t>
      </w:r>
      <w:r w:rsidR="004B7E0D">
        <w:rPr>
          <w:rFonts w:eastAsia="Calibri"/>
          <w:szCs w:val="24"/>
          <w:lang w:eastAsia="en-US"/>
        </w:rPr>
        <w:t>,</w:t>
      </w:r>
      <w:r w:rsidRPr="003F3482">
        <w:rPr>
          <w:rFonts w:eastAsia="Calibri"/>
          <w:szCs w:val="24"/>
          <w:lang w:eastAsia="en-US"/>
        </w:rPr>
        <w:t xml:space="preserve"> tel. 267 082 </w:t>
      </w:r>
      <w:r w:rsidR="000B5CE8" w:rsidRPr="000B5CE8">
        <w:rPr>
          <w:rFonts w:eastAsia="Calibri"/>
          <w:szCs w:val="24"/>
          <w:highlight w:val="yellow"/>
          <w:lang w:eastAsia="en-US"/>
        </w:rPr>
        <w:t>XXX</w:t>
      </w:r>
      <w:r>
        <w:rPr>
          <w:rFonts w:eastAsia="Calibri"/>
          <w:szCs w:val="24"/>
          <w:lang w:eastAsia="en-US"/>
        </w:rPr>
        <w:t>,</w:t>
      </w:r>
      <w:r w:rsidRPr="003F3482">
        <w:rPr>
          <w:rFonts w:eastAsia="Calibri"/>
          <w:szCs w:val="24"/>
          <w:lang w:eastAsia="en-US"/>
        </w:rPr>
        <w:t xml:space="preserve"> e-mail: </w:t>
      </w:r>
      <w:hyperlink r:id="rId12" w:history="1">
        <w:r w:rsidR="000B5CE8" w:rsidRPr="00061C80">
          <w:rPr>
            <w:rStyle w:val="Hypertextovodkaz"/>
            <w:rFonts w:eastAsia="Calibri"/>
            <w:szCs w:val="24"/>
            <w:lang w:eastAsia="en-US"/>
          </w:rPr>
          <w:t>XXX@szu.cz</w:t>
        </w:r>
      </w:hyperlink>
      <w:r w:rsidR="00B428B2">
        <w:rPr>
          <w:rFonts w:eastAsia="Calibri"/>
          <w:szCs w:val="24"/>
          <w:lang w:eastAsia="en-US"/>
        </w:rPr>
        <w:t>.</w:t>
      </w:r>
    </w:p>
    <w:p w14:paraId="69AA8A2E" w14:textId="77777777" w:rsidR="00AC199C" w:rsidRPr="003F3482" w:rsidRDefault="00AC199C" w:rsidP="00AC199C">
      <w:pPr>
        <w:pStyle w:val="Zkladntext"/>
        <w:numPr>
          <w:ilvl w:val="0"/>
          <w:numId w:val="9"/>
        </w:numPr>
        <w:tabs>
          <w:tab w:val="left" w:pos="360"/>
        </w:tabs>
        <w:spacing w:before="0"/>
        <w:ind w:left="360"/>
        <w:rPr>
          <w:rFonts w:eastAsia="Calibri"/>
          <w:szCs w:val="24"/>
          <w:lang w:eastAsia="en-US"/>
        </w:rPr>
      </w:pPr>
      <w:r w:rsidRPr="003F3482">
        <w:rPr>
          <w:rFonts w:eastAsia="Calibri"/>
          <w:szCs w:val="24"/>
          <w:lang w:eastAsia="en-US"/>
        </w:rPr>
        <w:t xml:space="preserve">Prodávající podpisem této smlouvy stanovuje jako svého zástupce pro technické </w:t>
      </w:r>
      <w:r>
        <w:rPr>
          <w:rFonts w:eastAsia="Calibri"/>
          <w:szCs w:val="24"/>
          <w:lang w:eastAsia="en-US"/>
        </w:rPr>
        <w:t xml:space="preserve">záležitosti </w:t>
      </w:r>
      <w:r w:rsidRPr="003F3482">
        <w:rPr>
          <w:rFonts w:eastAsia="Calibri"/>
          <w:szCs w:val="24"/>
          <w:lang w:eastAsia="en-US"/>
        </w:rPr>
        <w:t xml:space="preserve">spojené </w:t>
      </w:r>
      <w:r>
        <w:rPr>
          <w:rFonts w:eastAsia="Calibri"/>
          <w:szCs w:val="24"/>
          <w:lang w:eastAsia="en-US"/>
        </w:rPr>
        <w:t>realizací smlouvy</w:t>
      </w:r>
      <w:r w:rsidRPr="002011B9">
        <w:rPr>
          <w:rFonts w:eastAsia="Calibri"/>
          <w:szCs w:val="24"/>
          <w:lang w:eastAsia="en-US"/>
        </w:rPr>
        <w:t xml:space="preserve"> </w:t>
      </w:r>
      <w:r w:rsidRPr="002011B9">
        <w:rPr>
          <w:rFonts w:eastAsia="Calibri"/>
          <w:szCs w:val="24"/>
          <w:highlight w:val="yellow"/>
          <w:lang w:eastAsia="en-US"/>
        </w:rPr>
        <w:t>XXX</w:t>
      </w:r>
      <w:r w:rsidRPr="003F3482">
        <w:rPr>
          <w:rFonts w:eastAsia="Calibri"/>
          <w:szCs w:val="24"/>
          <w:lang w:eastAsia="en-US"/>
        </w:rPr>
        <w:t xml:space="preserve">, tel. </w:t>
      </w:r>
      <w:r w:rsidRPr="003F3482">
        <w:rPr>
          <w:rFonts w:eastAsia="Calibri"/>
          <w:szCs w:val="24"/>
          <w:highlight w:val="yellow"/>
          <w:lang w:eastAsia="en-US"/>
        </w:rPr>
        <w:t>XXX,</w:t>
      </w:r>
      <w:r w:rsidRPr="003F3482">
        <w:rPr>
          <w:rFonts w:eastAsia="Calibri"/>
          <w:szCs w:val="24"/>
          <w:lang w:eastAsia="en-US"/>
        </w:rPr>
        <w:t xml:space="preserve"> mob. </w:t>
      </w:r>
      <w:r w:rsidRPr="003F3482">
        <w:rPr>
          <w:rFonts w:eastAsia="Calibri"/>
          <w:szCs w:val="24"/>
          <w:highlight w:val="yellow"/>
          <w:lang w:eastAsia="en-US"/>
        </w:rPr>
        <w:t xml:space="preserve">XXX </w:t>
      </w:r>
      <w:r w:rsidRPr="003F3482">
        <w:rPr>
          <w:rFonts w:eastAsia="Calibri"/>
          <w:szCs w:val="24"/>
          <w:lang w:eastAsia="en-US"/>
        </w:rPr>
        <w:t xml:space="preserve">e-mail: </w:t>
      </w:r>
      <w:hyperlink r:id="rId13" w:history="1">
        <w:r w:rsidRPr="003D1B84">
          <w:rPr>
            <w:rStyle w:val="Hypertextovodkaz"/>
            <w:rFonts w:eastAsia="Calibri"/>
            <w:szCs w:val="24"/>
            <w:highlight w:val="yellow"/>
            <w:u w:val="none"/>
            <w:lang w:eastAsia="en-US"/>
          </w:rPr>
          <w:t>XXX</w:t>
        </w:r>
      </w:hyperlink>
      <w:r>
        <w:rPr>
          <w:rStyle w:val="Hypertextovodkaz"/>
          <w:rFonts w:eastAsia="Calibri"/>
          <w:szCs w:val="24"/>
          <w:u w:val="none"/>
          <w:lang w:eastAsia="en-US"/>
        </w:rPr>
        <w:t>.</w:t>
      </w:r>
    </w:p>
    <w:p w14:paraId="4E83E4D2" w14:textId="1FAE90FC" w:rsidR="00AC199C" w:rsidRPr="003F3482" w:rsidRDefault="00AC199C" w:rsidP="00683678">
      <w:pPr>
        <w:pStyle w:val="Zkladntext"/>
        <w:numPr>
          <w:ilvl w:val="0"/>
          <w:numId w:val="9"/>
        </w:numPr>
        <w:tabs>
          <w:tab w:val="left" w:pos="360"/>
        </w:tabs>
        <w:spacing w:before="0" w:after="240"/>
        <w:ind w:left="360"/>
        <w:rPr>
          <w:szCs w:val="24"/>
        </w:rPr>
      </w:pPr>
      <w:r w:rsidRPr="003F3482">
        <w:rPr>
          <w:szCs w:val="24"/>
        </w:rPr>
        <w:t xml:space="preserve">Smluvní strany </w:t>
      </w:r>
      <w:r w:rsidR="00F708EA">
        <w:rPr>
          <w:szCs w:val="24"/>
        </w:rPr>
        <w:t>jsou oprávněny změnit</w:t>
      </w:r>
      <w:r w:rsidR="00F708EA" w:rsidRPr="003F3482">
        <w:rPr>
          <w:szCs w:val="24"/>
        </w:rPr>
        <w:t xml:space="preserve"> </w:t>
      </w:r>
      <w:r w:rsidR="00F708EA">
        <w:rPr>
          <w:szCs w:val="24"/>
        </w:rPr>
        <w:t>shora uvedené kontaktní údaje a osoby, přičemž</w:t>
      </w:r>
      <w:r w:rsidRPr="003F3482">
        <w:rPr>
          <w:szCs w:val="24"/>
        </w:rPr>
        <w:t xml:space="preserve"> o této skutečnosti nejsou povinny uzavírat písemný dodatek</w:t>
      </w:r>
      <w:r w:rsidR="00F708EA">
        <w:rPr>
          <w:szCs w:val="24"/>
        </w:rPr>
        <w:t xml:space="preserve"> smlouvy, postačí jen písemně (e-mailem) upozornit předem druhou smluvní stranu</w:t>
      </w:r>
      <w:r w:rsidRPr="003F3482">
        <w:rPr>
          <w:szCs w:val="24"/>
        </w:rPr>
        <w:t>.</w:t>
      </w:r>
    </w:p>
    <w:p w14:paraId="3008885A" w14:textId="77777777" w:rsidR="00991F20" w:rsidRPr="00700DA3" w:rsidRDefault="00C618EC" w:rsidP="00C37820">
      <w:pPr>
        <w:pStyle w:val="Nadpis2"/>
        <w:rPr>
          <w:rFonts w:ascii="Times New Roman" w:hAnsi="Times New Roman"/>
        </w:rPr>
      </w:pPr>
      <w:r w:rsidRPr="00700DA3">
        <w:rPr>
          <w:rFonts w:ascii="Times New Roman" w:hAnsi="Times New Roman"/>
        </w:rPr>
        <w:t xml:space="preserve">Článek </w:t>
      </w:r>
      <w:r w:rsidR="0082785C" w:rsidRPr="00700DA3">
        <w:rPr>
          <w:rFonts w:ascii="Times New Roman" w:hAnsi="Times New Roman"/>
        </w:rPr>
        <w:t>2</w:t>
      </w:r>
    </w:p>
    <w:p w14:paraId="5263A1E9" w14:textId="77777777" w:rsidR="00BB06ED" w:rsidRPr="00700DA3" w:rsidRDefault="00C618EC" w:rsidP="0026781A">
      <w:pPr>
        <w:pStyle w:val="Nadpis2"/>
        <w:tabs>
          <w:tab w:val="clear" w:pos="-284"/>
          <w:tab w:val="clear" w:pos="426"/>
        </w:tabs>
        <w:rPr>
          <w:rFonts w:ascii="Times New Roman" w:hAnsi="Times New Roman"/>
        </w:rPr>
      </w:pPr>
      <w:r w:rsidRPr="00700DA3">
        <w:rPr>
          <w:rFonts w:ascii="Times New Roman" w:hAnsi="Times New Roman"/>
        </w:rPr>
        <w:t>Předmět smlouvy</w:t>
      </w:r>
    </w:p>
    <w:p w14:paraId="71F54934" w14:textId="6BE7E813" w:rsidR="00FA1F88" w:rsidRPr="00700DA3" w:rsidRDefault="00E1667C" w:rsidP="008176AC">
      <w:pPr>
        <w:pStyle w:val="Zkladntext"/>
        <w:numPr>
          <w:ilvl w:val="0"/>
          <w:numId w:val="10"/>
        </w:numPr>
        <w:spacing w:before="0"/>
        <w:rPr>
          <w:szCs w:val="24"/>
        </w:rPr>
      </w:pPr>
      <w:r w:rsidRPr="00700DA3">
        <w:rPr>
          <w:szCs w:val="24"/>
        </w:rPr>
        <w:t xml:space="preserve">Předmětem </w:t>
      </w:r>
      <w:r w:rsidR="0080366E" w:rsidRPr="00700DA3">
        <w:rPr>
          <w:szCs w:val="24"/>
        </w:rPr>
        <w:t>plnění smlouvy</w:t>
      </w:r>
      <w:r w:rsidRPr="00700DA3">
        <w:rPr>
          <w:szCs w:val="24"/>
        </w:rPr>
        <w:t xml:space="preserve"> je </w:t>
      </w:r>
      <w:r w:rsidR="001E74FB" w:rsidRPr="00700DA3">
        <w:rPr>
          <w:szCs w:val="24"/>
        </w:rPr>
        <w:t>koupě a dodávka</w:t>
      </w:r>
      <w:r w:rsidR="009006D2" w:rsidRPr="00700DA3">
        <w:rPr>
          <w:szCs w:val="24"/>
        </w:rPr>
        <w:t xml:space="preserve"> </w:t>
      </w:r>
      <w:r w:rsidR="00731E2F">
        <w:rPr>
          <w:szCs w:val="24"/>
        </w:rPr>
        <w:t>spektrálního analyzátoru elektrického výkonu</w:t>
      </w:r>
      <w:r w:rsidR="00B859F2" w:rsidRPr="00700DA3">
        <w:rPr>
          <w:color w:val="000000"/>
          <w:szCs w:val="24"/>
        </w:rPr>
        <w:t xml:space="preserve"> v požadovaných</w:t>
      </w:r>
      <w:r w:rsidR="00472ECE" w:rsidRPr="00700DA3">
        <w:rPr>
          <w:color w:val="000000"/>
          <w:szCs w:val="24"/>
        </w:rPr>
        <w:t xml:space="preserve"> </w:t>
      </w:r>
      <w:r w:rsidR="00B60525" w:rsidRPr="00700DA3">
        <w:rPr>
          <w:color w:val="000000"/>
          <w:szCs w:val="24"/>
        </w:rPr>
        <w:t>parametrech</w:t>
      </w:r>
      <w:r w:rsidR="00A56E44" w:rsidRPr="00700DA3">
        <w:rPr>
          <w:color w:val="000000"/>
          <w:szCs w:val="24"/>
        </w:rPr>
        <w:t xml:space="preserve">, jejichž specifikace je uvedena </w:t>
      </w:r>
      <w:r w:rsidR="002E6DC8" w:rsidRPr="00700DA3">
        <w:rPr>
          <w:color w:val="000000"/>
          <w:szCs w:val="24"/>
        </w:rPr>
        <w:t>přílo</w:t>
      </w:r>
      <w:r w:rsidR="007A73D0">
        <w:rPr>
          <w:color w:val="000000"/>
          <w:szCs w:val="24"/>
        </w:rPr>
        <w:t>ze</w:t>
      </w:r>
      <w:r w:rsidR="002E6DC8" w:rsidRPr="00700DA3">
        <w:rPr>
          <w:color w:val="000000"/>
          <w:szCs w:val="24"/>
        </w:rPr>
        <w:t xml:space="preserve"> č. 1 této </w:t>
      </w:r>
      <w:r w:rsidR="00B859F2" w:rsidRPr="00700DA3">
        <w:rPr>
          <w:color w:val="000000"/>
          <w:szCs w:val="24"/>
        </w:rPr>
        <w:t xml:space="preserve">smlouvy a je </w:t>
      </w:r>
      <w:r w:rsidR="002E6DC8" w:rsidRPr="00700DA3">
        <w:rPr>
          <w:color w:val="000000"/>
          <w:szCs w:val="24"/>
        </w:rPr>
        <w:t>její nedílnou součást</w:t>
      </w:r>
      <w:r w:rsidR="008D3B1D">
        <w:rPr>
          <w:color w:val="000000"/>
          <w:szCs w:val="24"/>
        </w:rPr>
        <w:t>í</w:t>
      </w:r>
      <w:r w:rsidR="002E6DC8" w:rsidRPr="00700DA3">
        <w:rPr>
          <w:color w:val="000000"/>
          <w:szCs w:val="24"/>
        </w:rPr>
        <w:t xml:space="preserve"> </w:t>
      </w:r>
      <w:r w:rsidRPr="00700DA3">
        <w:rPr>
          <w:szCs w:val="24"/>
        </w:rPr>
        <w:t>(dále</w:t>
      </w:r>
      <w:r w:rsidR="00EA4F69" w:rsidRPr="00700DA3">
        <w:rPr>
          <w:szCs w:val="24"/>
        </w:rPr>
        <w:t> </w:t>
      </w:r>
      <w:r w:rsidR="0055110F" w:rsidRPr="00700DA3">
        <w:rPr>
          <w:szCs w:val="24"/>
        </w:rPr>
        <w:t xml:space="preserve">též </w:t>
      </w:r>
      <w:r w:rsidRPr="004B7E0D">
        <w:rPr>
          <w:i/>
          <w:szCs w:val="24"/>
        </w:rPr>
        <w:t>„zboží“</w:t>
      </w:r>
      <w:r w:rsidRPr="00700DA3">
        <w:rPr>
          <w:szCs w:val="24"/>
        </w:rPr>
        <w:t>).</w:t>
      </w:r>
      <w:r w:rsidR="00740672" w:rsidRPr="00700DA3">
        <w:rPr>
          <w:szCs w:val="24"/>
        </w:rPr>
        <w:t xml:space="preserve"> </w:t>
      </w:r>
    </w:p>
    <w:p w14:paraId="6A064ED1" w14:textId="77777777" w:rsidR="00DC717C" w:rsidRPr="00700DA3" w:rsidRDefault="00DC717C" w:rsidP="008176AC">
      <w:pPr>
        <w:pStyle w:val="Zkladntext"/>
        <w:numPr>
          <w:ilvl w:val="0"/>
          <w:numId w:val="10"/>
        </w:numPr>
        <w:spacing w:before="0"/>
        <w:rPr>
          <w:szCs w:val="24"/>
        </w:rPr>
      </w:pPr>
      <w:r w:rsidRPr="00700DA3">
        <w:rPr>
          <w:szCs w:val="24"/>
        </w:rPr>
        <w:t>Součástí dodávky zboží podle této smlouvy je také:</w:t>
      </w:r>
    </w:p>
    <w:p w14:paraId="0F0A9CBE" w14:textId="26983DFE" w:rsidR="00DC717C" w:rsidRDefault="00DC717C" w:rsidP="008176AC">
      <w:pPr>
        <w:pStyle w:val="Zkladntextodsazen"/>
        <w:widowControl w:val="0"/>
        <w:numPr>
          <w:ilvl w:val="0"/>
          <w:numId w:val="11"/>
        </w:numPr>
        <w:tabs>
          <w:tab w:val="left" w:pos="360"/>
        </w:tabs>
        <w:jc w:val="both"/>
      </w:pPr>
      <w:r w:rsidRPr="00700DA3">
        <w:t xml:space="preserve">doprava a dodání zboží </w:t>
      </w:r>
      <w:r w:rsidR="00FC01F3" w:rsidRPr="00700DA3">
        <w:t xml:space="preserve">včetně příslušných </w:t>
      </w:r>
      <w:r w:rsidR="00FF574B" w:rsidRPr="00700DA3">
        <w:t>certifikátů</w:t>
      </w:r>
      <w:r w:rsidR="001A1C47" w:rsidRPr="00700DA3">
        <w:t xml:space="preserve"> </w:t>
      </w:r>
      <w:r w:rsidRPr="008176AC">
        <w:t>na místo plnění</w:t>
      </w:r>
      <w:r w:rsidRPr="00700DA3">
        <w:t xml:space="preserve"> na náklady prodávajícího,</w:t>
      </w:r>
    </w:p>
    <w:p w14:paraId="45843B1A" w14:textId="37C1387B" w:rsidR="004904FE" w:rsidRPr="00700DA3" w:rsidRDefault="004904FE" w:rsidP="008176AC">
      <w:pPr>
        <w:pStyle w:val="Zkladntextodsazen"/>
        <w:widowControl w:val="0"/>
        <w:numPr>
          <w:ilvl w:val="0"/>
          <w:numId w:val="11"/>
        </w:numPr>
        <w:tabs>
          <w:tab w:val="left" w:pos="360"/>
        </w:tabs>
        <w:jc w:val="both"/>
      </w:pPr>
      <w:r>
        <w:t>uvedení do provozu, odzkoušení, předání bez vad,</w:t>
      </w:r>
    </w:p>
    <w:p w14:paraId="1F230C68" w14:textId="2470584C" w:rsidR="00DC717C" w:rsidRDefault="00DC717C" w:rsidP="00FF47D5">
      <w:pPr>
        <w:pStyle w:val="Zkladntextodsazen"/>
        <w:widowControl w:val="0"/>
        <w:numPr>
          <w:ilvl w:val="0"/>
          <w:numId w:val="11"/>
        </w:numPr>
        <w:tabs>
          <w:tab w:val="left" w:pos="360"/>
        </w:tabs>
        <w:jc w:val="both"/>
      </w:pPr>
      <w:r w:rsidRPr="00700DA3">
        <w:t xml:space="preserve">předání </w:t>
      </w:r>
      <w:r w:rsidR="007B30F5" w:rsidRPr="00700DA3">
        <w:t xml:space="preserve">v potřebném počtu vyhotovení </w:t>
      </w:r>
      <w:r w:rsidRPr="00700DA3">
        <w:t>všech dokladů v</w:t>
      </w:r>
      <w:r w:rsidR="00620A5E">
        <w:t> </w:t>
      </w:r>
      <w:r w:rsidRPr="00700DA3">
        <w:t>českém</w:t>
      </w:r>
      <w:r w:rsidR="00620A5E">
        <w:t xml:space="preserve">, popř. anglickém </w:t>
      </w:r>
      <w:r w:rsidRPr="00700DA3">
        <w:t>jaz</w:t>
      </w:r>
      <w:r w:rsidR="00893414" w:rsidRPr="00700DA3">
        <w:t>yce</w:t>
      </w:r>
      <w:r w:rsidRPr="00700DA3">
        <w:t xml:space="preserve">, které se k dodávanému zboží vztahují, zejména </w:t>
      </w:r>
      <w:r w:rsidR="00AA7258" w:rsidRPr="00700DA3">
        <w:t xml:space="preserve">dodací list, </w:t>
      </w:r>
      <w:r w:rsidRPr="00700DA3">
        <w:t>certifiká</w:t>
      </w:r>
      <w:r w:rsidR="00FC01F3" w:rsidRPr="00700DA3">
        <w:t>ty, návody</w:t>
      </w:r>
      <w:r w:rsidRPr="00700DA3">
        <w:t xml:space="preserve"> k použití apod.,</w:t>
      </w:r>
      <w:r w:rsidR="00FF47D5" w:rsidRPr="00700DA3">
        <w:t xml:space="preserve"> </w:t>
      </w:r>
    </w:p>
    <w:p w14:paraId="270E78E0" w14:textId="77777777" w:rsidR="00FF47D5" w:rsidRPr="00700DA3" w:rsidRDefault="00FF47D5" w:rsidP="00FF47D5">
      <w:pPr>
        <w:pStyle w:val="Zkladntextodsazen"/>
        <w:widowControl w:val="0"/>
        <w:tabs>
          <w:tab w:val="left" w:pos="360"/>
        </w:tabs>
        <w:ind w:left="720" w:firstLine="0"/>
        <w:jc w:val="both"/>
      </w:pPr>
    </w:p>
    <w:p w14:paraId="6ECCF88D" w14:textId="1A228D22" w:rsidR="006543EB" w:rsidRPr="00FF47D5" w:rsidRDefault="00DC717C" w:rsidP="00FF47D5">
      <w:pPr>
        <w:pStyle w:val="Zkladntext"/>
        <w:numPr>
          <w:ilvl w:val="0"/>
          <w:numId w:val="10"/>
        </w:numPr>
        <w:spacing w:before="0"/>
        <w:rPr>
          <w:szCs w:val="24"/>
        </w:rPr>
      </w:pPr>
      <w:r w:rsidRPr="00FF47D5">
        <w:rPr>
          <w:szCs w:val="24"/>
        </w:rPr>
        <w:t xml:space="preserve">Prodávající se zavazuje kupujícímu zboží dodat za cenu, ve lhůtě, bez vad a za podmínek stanovených smlouvou a převést na kupujícího vlastnické právo ke zboží (dále </w:t>
      </w:r>
      <w:r w:rsidR="00DC5E89" w:rsidRPr="00FF47D5">
        <w:rPr>
          <w:szCs w:val="24"/>
        </w:rPr>
        <w:t xml:space="preserve">též </w:t>
      </w:r>
      <w:r w:rsidRPr="00FF47D5">
        <w:rPr>
          <w:szCs w:val="24"/>
        </w:rPr>
        <w:t xml:space="preserve">jen </w:t>
      </w:r>
      <w:r w:rsidR="002E622F" w:rsidRPr="00FF47D5">
        <w:rPr>
          <w:szCs w:val="24"/>
        </w:rPr>
        <w:t>„</w:t>
      </w:r>
      <w:r w:rsidRPr="00FF47D5">
        <w:rPr>
          <w:i/>
          <w:szCs w:val="24"/>
        </w:rPr>
        <w:t>řádné dodání</w:t>
      </w:r>
      <w:r w:rsidR="002E622F" w:rsidRPr="00FF47D5">
        <w:rPr>
          <w:szCs w:val="24"/>
        </w:rPr>
        <w:t>“).</w:t>
      </w:r>
    </w:p>
    <w:p w14:paraId="48681DC7" w14:textId="2D3066D6" w:rsidR="00B428B2" w:rsidRDefault="00DC717C" w:rsidP="008176AC">
      <w:pPr>
        <w:pStyle w:val="Zkladntext"/>
        <w:numPr>
          <w:ilvl w:val="0"/>
          <w:numId w:val="10"/>
        </w:numPr>
        <w:spacing w:before="0"/>
        <w:rPr>
          <w:szCs w:val="24"/>
        </w:rPr>
      </w:pPr>
      <w:r w:rsidRPr="00700DA3">
        <w:rPr>
          <w:szCs w:val="24"/>
        </w:rPr>
        <w:t>Kupující se touto smlouv</w:t>
      </w:r>
      <w:r w:rsidR="00B428B2">
        <w:rPr>
          <w:szCs w:val="24"/>
        </w:rPr>
        <w:t xml:space="preserve">ou zavazuje zboží řádně </w:t>
      </w:r>
      <w:r w:rsidR="00F708EA">
        <w:rPr>
          <w:szCs w:val="24"/>
        </w:rPr>
        <w:t xml:space="preserve">a včas </w:t>
      </w:r>
      <w:r w:rsidR="00B428B2">
        <w:rPr>
          <w:szCs w:val="24"/>
        </w:rPr>
        <w:t>dodané</w:t>
      </w:r>
      <w:r w:rsidRPr="00700DA3">
        <w:rPr>
          <w:szCs w:val="24"/>
        </w:rPr>
        <w:t xml:space="preserve"> od prodávajícího převzít a </w:t>
      </w:r>
      <w:r w:rsidRPr="00700DA3">
        <w:rPr>
          <w:szCs w:val="24"/>
        </w:rPr>
        <w:lastRenderedPageBreak/>
        <w:t>zaplatit kupní cenu uvedenou v</w:t>
      </w:r>
      <w:r w:rsidR="00CA080C" w:rsidRPr="00700DA3">
        <w:rPr>
          <w:szCs w:val="24"/>
        </w:rPr>
        <w:t> </w:t>
      </w:r>
      <w:r w:rsidRPr="00700DA3">
        <w:rPr>
          <w:szCs w:val="24"/>
        </w:rPr>
        <w:t>čl</w:t>
      </w:r>
      <w:r w:rsidR="00CA080C" w:rsidRPr="00700DA3">
        <w:rPr>
          <w:szCs w:val="24"/>
        </w:rPr>
        <w:t xml:space="preserve">ánku 4 </w:t>
      </w:r>
      <w:proofErr w:type="gramStart"/>
      <w:r w:rsidRPr="00700DA3">
        <w:rPr>
          <w:szCs w:val="24"/>
        </w:rPr>
        <w:t>této</w:t>
      </w:r>
      <w:proofErr w:type="gramEnd"/>
      <w:r w:rsidRPr="00700DA3">
        <w:rPr>
          <w:szCs w:val="24"/>
        </w:rPr>
        <w:t xml:space="preserve"> smlouvy</w:t>
      </w:r>
      <w:r w:rsidR="00A51A92">
        <w:rPr>
          <w:szCs w:val="24"/>
        </w:rPr>
        <w:t>.</w:t>
      </w:r>
    </w:p>
    <w:p w14:paraId="3B1E232A" w14:textId="77777777" w:rsidR="007A7107" w:rsidRDefault="007A7107" w:rsidP="007A7107">
      <w:pPr>
        <w:pStyle w:val="Odstavecseseznamem"/>
        <w:numPr>
          <w:ilvl w:val="0"/>
          <w:numId w:val="10"/>
        </w:numPr>
        <w:ind w:hanging="357"/>
        <w:jc w:val="both"/>
      </w:pPr>
      <w:r w:rsidRPr="00B428B2">
        <w:t xml:space="preserve">Prodávající prohlašuje, že </w:t>
      </w:r>
    </w:p>
    <w:p w14:paraId="0E37C6BF" w14:textId="77777777" w:rsidR="007A7107" w:rsidRDefault="007A7107" w:rsidP="007A7107">
      <w:pPr>
        <w:pStyle w:val="Zkladntextodsazen"/>
        <w:widowControl w:val="0"/>
        <w:numPr>
          <w:ilvl w:val="0"/>
          <w:numId w:val="11"/>
        </w:numPr>
        <w:tabs>
          <w:tab w:val="left" w:pos="360"/>
        </w:tabs>
        <w:ind w:hanging="357"/>
        <w:contextualSpacing/>
        <w:jc w:val="both"/>
      </w:pPr>
      <w:r w:rsidRPr="00B428B2">
        <w:t>dodané zboží není zatíženo žádnými právy třetích osob</w:t>
      </w:r>
      <w:r>
        <w:t>;</w:t>
      </w:r>
      <w:r w:rsidRPr="00B428B2">
        <w:t xml:space="preserve"> </w:t>
      </w:r>
    </w:p>
    <w:p w14:paraId="0CD0419D" w14:textId="77777777" w:rsidR="007A7107" w:rsidRPr="00B528D5" w:rsidRDefault="007A7107" w:rsidP="007A7107">
      <w:pPr>
        <w:pStyle w:val="Zkladntextodsazen"/>
        <w:widowControl w:val="0"/>
        <w:numPr>
          <w:ilvl w:val="0"/>
          <w:numId w:val="11"/>
        </w:numPr>
        <w:tabs>
          <w:tab w:val="left" w:pos="360"/>
        </w:tabs>
        <w:jc w:val="both"/>
      </w:pPr>
      <w:r w:rsidRPr="00B528D5">
        <w:t>zboží je nové, tzn. nikoli dříve použité, a to ani repasované;</w:t>
      </w:r>
    </w:p>
    <w:p w14:paraId="5D4B2C24" w14:textId="1735D8C0" w:rsidR="00B428B2" w:rsidRPr="00B428B2" w:rsidRDefault="007A7107" w:rsidP="007A7107">
      <w:pPr>
        <w:pStyle w:val="Zkladntextodsazen"/>
        <w:widowControl w:val="0"/>
        <w:numPr>
          <w:ilvl w:val="0"/>
          <w:numId w:val="11"/>
        </w:numPr>
        <w:tabs>
          <w:tab w:val="left" w:pos="360"/>
        </w:tabs>
        <w:spacing w:after="280"/>
        <w:ind w:left="714" w:hanging="357"/>
        <w:jc w:val="both"/>
      </w:pPr>
      <w:r w:rsidRPr="00B528D5">
        <w:t>zboží odpovídá smlouvě; tzn., že má vlastnosti, které si smluvní strany ujednaly, že vyhovuje požadavkům právních předpisů a že je bez jakýchkoli faktických i právních vad.</w:t>
      </w:r>
    </w:p>
    <w:p w14:paraId="41683CEF" w14:textId="77777777" w:rsidR="00C618EC" w:rsidRPr="00700DA3" w:rsidRDefault="00C618EC" w:rsidP="00C37820">
      <w:pPr>
        <w:pStyle w:val="Nadpis2"/>
        <w:rPr>
          <w:rFonts w:ascii="Times New Roman" w:hAnsi="Times New Roman"/>
        </w:rPr>
      </w:pPr>
      <w:r w:rsidRPr="00700DA3">
        <w:rPr>
          <w:rFonts w:ascii="Times New Roman" w:hAnsi="Times New Roman"/>
        </w:rPr>
        <w:t xml:space="preserve">Článek </w:t>
      </w:r>
      <w:r w:rsidR="0082785C" w:rsidRPr="00700DA3">
        <w:rPr>
          <w:rFonts w:ascii="Times New Roman" w:hAnsi="Times New Roman"/>
        </w:rPr>
        <w:t>3</w:t>
      </w:r>
    </w:p>
    <w:p w14:paraId="56F6692D" w14:textId="77777777" w:rsidR="000414FA" w:rsidRPr="00700DA3" w:rsidRDefault="00C618EC" w:rsidP="00C37820">
      <w:pPr>
        <w:jc w:val="center"/>
        <w:rPr>
          <w:b/>
        </w:rPr>
      </w:pPr>
      <w:r w:rsidRPr="00700DA3">
        <w:rPr>
          <w:b/>
        </w:rPr>
        <w:t>Doba a místo plnění</w:t>
      </w:r>
    </w:p>
    <w:p w14:paraId="6446C607" w14:textId="7252B664" w:rsidR="00B778A5" w:rsidRPr="003A6230" w:rsidRDefault="00B778A5" w:rsidP="00B778A5">
      <w:pPr>
        <w:numPr>
          <w:ilvl w:val="0"/>
          <w:numId w:val="2"/>
        </w:numPr>
        <w:jc w:val="both"/>
      </w:pPr>
      <w:r w:rsidRPr="003A6230">
        <w:t xml:space="preserve">Prodávající se zavazuje řádně </w:t>
      </w:r>
      <w:r w:rsidR="002E622F">
        <w:t xml:space="preserve">a včas </w:t>
      </w:r>
      <w:r w:rsidRPr="003A6230">
        <w:t xml:space="preserve">dodat zboží v souladu s ustanoveními této smlouvy nejpozději do </w:t>
      </w:r>
      <w:r w:rsidR="001752F1">
        <w:t>4</w:t>
      </w:r>
      <w:r w:rsidR="00975C75">
        <w:t xml:space="preserve"> týdnů</w:t>
      </w:r>
      <w:r w:rsidRPr="003A6230">
        <w:t xml:space="preserve"> od</w:t>
      </w:r>
      <w:r w:rsidR="00B428B2" w:rsidRPr="003A6230">
        <w:t xml:space="preserve">e dne </w:t>
      </w:r>
      <w:r w:rsidR="008245CD">
        <w:t>nabytí účinnosti</w:t>
      </w:r>
      <w:r w:rsidRPr="003A6230">
        <w:t xml:space="preserve"> smlouvy.</w:t>
      </w:r>
    </w:p>
    <w:p w14:paraId="0A27F86D" w14:textId="0ECE7523" w:rsidR="00E93FEE" w:rsidRPr="003A6230" w:rsidRDefault="00E93FEE" w:rsidP="00E93FEE">
      <w:pPr>
        <w:numPr>
          <w:ilvl w:val="0"/>
          <w:numId w:val="2"/>
        </w:numPr>
        <w:tabs>
          <w:tab w:val="left" w:pos="-540"/>
          <w:tab w:val="left" w:pos="3600"/>
        </w:tabs>
        <w:jc w:val="both"/>
      </w:pPr>
      <w:r w:rsidRPr="003A6230">
        <w:t xml:space="preserve">Prodávající je povinen písemně (případně e-mailem nebo faxem) uvědomit zástupce kupujícího </w:t>
      </w:r>
      <w:r w:rsidR="00F708EA">
        <w:t>dle čl.</w:t>
      </w:r>
      <w:r w:rsidRPr="003A6230">
        <w:t xml:space="preserve"> </w:t>
      </w:r>
      <w:r w:rsidRPr="00A36782">
        <w:t xml:space="preserve">1 </w:t>
      </w:r>
      <w:r w:rsidR="00F708EA" w:rsidRPr="00A36782">
        <w:t xml:space="preserve">výše </w:t>
      </w:r>
      <w:r w:rsidRPr="00A36782">
        <w:t>nejméně</w:t>
      </w:r>
      <w:r w:rsidRPr="003A6230">
        <w:t xml:space="preserve"> 2 </w:t>
      </w:r>
      <w:r w:rsidR="00657426">
        <w:t xml:space="preserve">pracovní </w:t>
      </w:r>
      <w:r w:rsidRPr="003A6230">
        <w:t xml:space="preserve">dny předem o konkrétním termínu dodání zboží. </w:t>
      </w:r>
    </w:p>
    <w:p w14:paraId="3A722711" w14:textId="06A1AE3E" w:rsidR="00B778A5" w:rsidRPr="003A6230" w:rsidRDefault="00A51A92" w:rsidP="00B778A5">
      <w:pPr>
        <w:numPr>
          <w:ilvl w:val="0"/>
          <w:numId w:val="2"/>
        </w:numPr>
        <w:jc w:val="both"/>
      </w:pPr>
      <w:r w:rsidRPr="003A6230">
        <w:t xml:space="preserve">Místem plnění je sídlo kupujícího, konkrétně </w:t>
      </w:r>
      <w:r w:rsidR="00B778A5" w:rsidRPr="003A6230">
        <w:t xml:space="preserve">budova č. </w:t>
      </w:r>
      <w:r w:rsidR="00731E2F">
        <w:t>23</w:t>
      </w:r>
      <w:r w:rsidR="00A36782">
        <w:t xml:space="preserve">, </w:t>
      </w:r>
      <w:r w:rsidR="001752F1">
        <w:t>2. patro</w:t>
      </w:r>
      <w:r w:rsidR="00731E2F">
        <w:t>, č. dveří 226</w:t>
      </w:r>
      <w:r w:rsidR="00B778A5" w:rsidRPr="003A6230">
        <w:t>.</w:t>
      </w:r>
    </w:p>
    <w:p w14:paraId="7E09A30B" w14:textId="13B5EB98" w:rsidR="00B778A5" w:rsidRDefault="00B778A5" w:rsidP="007A7107">
      <w:pPr>
        <w:numPr>
          <w:ilvl w:val="0"/>
          <w:numId w:val="2"/>
        </w:numPr>
        <w:ind w:left="357" w:hanging="357"/>
        <w:jc w:val="both"/>
      </w:pPr>
      <w:r w:rsidRPr="003A6230">
        <w:t xml:space="preserve">Podpisem dodacího listu a písemného protokolu o předání a převzetí oběma smluvními stranami dochází k převzetí a předání zboží a k přechodu </w:t>
      </w:r>
      <w:r w:rsidRPr="008176AC">
        <w:t>vlastnictví k</w:t>
      </w:r>
      <w:r w:rsidR="00F708EA">
        <w:t xml:space="preserve">e zboží </w:t>
      </w:r>
      <w:r w:rsidRPr="003A6230">
        <w:t xml:space="preserve">včetně nebezpečí škody na zboží na kupujícího. </w:t>
      </w:r>
      <w:r w:rsidR="000B1DF2" w:rsidRPr="003A6230">
        <w:t>Prodávající je povinen k dodávce zboží vyhotovit ve</w:t>
      </w:r>
      <w:r w:rsidR="000B1DF2" w:rsidRPr="00700DA3">
        <w:t xml:space="preserve"> třech výtiscích dodací list zboží a specifikovat v něm dodané zboží (např. výrobním číslem) a označit jej číslem smlouvy uvedeným v jejím záhlaví. Jeden zástupcem kupujícího potvrzený výtisk dodacího listu obdrží zástupce kupujícího a dva výtisky obdrží prodávající s tím, že jeden </w:t>
      </w:r>
      <w:r w:rsidR="00683678">
        <w:br/>
      </w:r>
      <w:r w:rsidR="000B1DF2" w:rsidRPr="00700DA3">
        <w:t>z těchto výtisků j</w:t>
      </w:r>
      <w:r w:rsidR="007E6DD3" w:rsidRPr="00700DA3">
        <w:t xml:space="preserve">e povinen přiložit k </w:t>
      </w:r>
      <w:r w:rsidR="000B1DF2" w:rsidRPr="00700DA3">
        <w:t>daňovému dokladu.</w:t>
      </w:r>
    </w:p>
    <w:p w14:paraId="48F341BB" w14:textId="77777777" w:rsidR="00C618EC" w:rsidRPr="00700DA3" w:rsidRDefault="00C618EC" w:rsidP="00657426">
      <w:pPr>
        <w:pStyle w:val="Nadpis2"/>
        <w:spacing w:before="240"/>
        <w:rPr>
          <w:rFonts w:ascii="Times New Roman" w:hAnsi="Times New Roman"/>
        </w:rPr>
      </w:pPr>
      <w:r w:rsidRPr="00700DA3">
        <w:rPr>
          <w:rFonts w:ascii="Times New Roman" w:hAnsi="Times New Roman"/>
        </w:rPr>
        <w:t xml:space="preserve">Článek </w:t>
      </w:r>
      <w:r w:rsidR="0082785C" w:rsidRPr="00700DA3">
        <w:rPr>
          <w:rFonts w:ascii="Times New Roman" w:hAnsi="Times New Roman"/>
        </w:rPr>
        <w:t>4</w:t>
      </w:r>
    </w:p>
    <w:p w14:paraId="372D701C" w14:textId="77777777" w:rsidR="00985EA3" w:rsidRPr="00700DA3" w:rsidRDefault="00985EA3" w:rsidP="00985EA3">
      <w:pPr>
        <w:jc w:val="center"/>
        <w:rPr>
          <w:b/>
        </w:rPr>
      </w:pPr>
      <w:r w:rsidRPr="00700DA3">
        <w:rPr>
          <w:b/>
        </w:rPr>
        <w:t>Kupní cena a platební podmínky</w:t>
      </w:r>
    </w:p>
    <w:p w14:paraId="66E7CAD0" w14:textId="77777777" w:rsidR="0016562E" w:rsidRPr="00700DA3" w:rsidRDefault="0016562E" w:rsidP="005C3CC8">
      <w:pPr>
        <w:numPr>
          <w:ilvl w:val="0"/>
          <w:numId w:val="12"/>
        </w:numPr>
        <w:jc w:val="both"/>
      </w:pPr>
      <w:r w:rsidRPr="00700DA3">
        <w:t>Kupní cena je cenou smluvní a byla sjednána ve výši:</w:t>
      </w:r>
    </w:p>
    <w:p w14:paraId="655C6933" w14:textId="77777777" w:rsidR="0016562E" w:rsidRPr="00700DA3" w:rsidRDefault="0016562E" w:rsidP="0016562E">
      <w:pPr>
        <w:tabs>
          <w:tab w:val="right" w:pos="4536"/>
        </w:tabs>
        <w:spacing w:before="120"/>
        <w:ind w:left="360"/>
        <w:jc w:val="both"/>
      </w:pPr>
      <w:r w:rsidRPr="00700DA3">
        <w:t xml:space="preserve">kupní cena bez DPH </w:t>
      </w:r>
      <w:r w:rsidRPr="00700DA3">
        <w:tab/>
      </w:r>
      <w:r w:rsidRPr="00700DA3">
        <w:tab/>
      </w:r>
      <w:r w:rsidR="009C5C92" w:rsidRPr="008176AC">
        <w:rPr>
          <w:highlight w:val="yellow"/>
        </w:rPr>
        <w:t>XXXXXXXXXXXX</w:t>
      </w:r>
      <w:r w:rsidR="00B40A1C" w:rsidRPr="00700DA3">
        <w:t xml:space="preserve"> </w:t>
      </w:r>
      <w:r w:rsidRPr="00700DA3">
        <w:t xml:space="preserve">Kč </w:t>
      </w:r>
    </w:p>
    <w:p w14:paraId="253CA8FD" w14:textId="77777777" w:rsidR="0016562E" w:rsidRPr="00700DA3" w:rsidRDefault="0016562E" w:rsidP="0016562E">
      <w:pPr>
        <w:tabs>
          <w:tab w:val="right" w:pos="4536"/>
        </w:tabs>
        <w:ind w:left="357"/>
        <w:jc w:val="both"/>
      </w:pPr>
      <w:r w:rsidRPr="00700DA3">
        <w:t xml:space="preserve">(slovy: </w:t>
      </w:r>
      <w:proofErr w:type="spellStart"/>
      <w:r w:rsidR="002F1A77" w:rsidRPr="00700DA3">
        <w:rPr>
          <w:highlight w:val="yellow"/>
        </w:rPr>
        <w:t>xxxxxxx</w:t>
      </w:r>
      <w:proofErr w:type="spellEnd"/>
      <w:r w:rsidR="002F1A77" w:rsidRPr="00700DA3">
        <w:rPr>
          <w:highlight w:val="yellow"/>
        </w:rPr>
        <w:t xml:space="preserve"> </w:t>
      </w:r>
      <w:proofErr w:type="spellStart"/>
      <w:r w:rsidR="002F1A77" w:rsidRPr="00700DA3">
        <w:rPr>
          <w:highlight w:val="yellow"/>
        </w:rPr>
        <w:t>xxx</w:t>
      </w:r>
      <w:proofErr w:type="spellEnd"/>
      <w:r w:rsidR="002F1A77" w:rsidRPr="00700DA3">
        <w:rPr>
          <w:highlight w:val="yellow"/>
        </w:rPr>
        <w:t xml:space="preserve"> </w:t>
      </w:r>
      <w:proofErr w:type="spellStart"/>
      <w:r w:rsidR="002F1A77" w:rsidRPr="00700DA3">
        <w:rPr>
          <w:highlight w:val="yellow"/>
        </w:rPr>
        <w:t>xxxxx</w:t>
      </w:r>
      <w:proofErr w:type="spellEnd"/>
      <w:r w:rsidR="002F1A77" w:rsidRPr="00700DA3">
        <w:rPr>
          <w:highlight w:val="yellow"/>
        </w:rPr>
        <w:t xml:space="preserve"> </w:t>
      </w:r>
      <w:proofErr w:type="spellStart"/>
      <w:r w:rsidR="002F1A77" w:rsidRPr="00700DA3">
        <w:rPr>
          <w:highlight w:val="yellow"/>
        </w:rPr>
        <w:t>xxxxxxxx</w:t>
      </w:r>
      <w:proofErr w:type="spellEnd"/>
      <w:r w:rsidR="002F1A77" w:rsidRPr="00700DA3">
        <w:rPr>
          <w:highlight w:val="yellow"/>
        </w:rPr>
        <w:t xml:space="preserve"> </w:t>
      </w:r>
      <w:proofErr w:type="spellStart"/>
      <w:r w:rsidR="002F1A77" w:rsidRPr="00700DA3">
        <w:rPr>
          <w:highlight w:val="yellow"/>
        </w:rPr>
        <w:t>xxxxxxxxx</w:t>
      </w:r>
      <w:proofErr w:type="spellEnd"/>
      <w:r w:rsidR="00F26BA1" w:rsidRPr="00700DA3">
        <w:t xml:space="preserve"> korun českých</w:t>
      </w:r>
      <w:r w:rsidRPr="00700DA3">
        <w:t>)</w:t>
      </w:r>
    </w:p>
    <w:p w14:paraId="232BB51F" w14:textId="77777777" w:rsidR="0016562E" w:rsidRPr="00700DA3" w:rsidRDefault="0016562E" w:rsidP="0016562E">
      <w:pPr>
        <w:tabs>
          <w:tab w:val="right" w:pos="4536"/>
        </w:tabs>
        <w:spacing w:before="120"/>
        <w:ind w:left="360"/>
        <w:jc w:val="both"/>
      </w:pPr>
      <w:r w:rsidRPr="00700DA3">
        <w:t xml:space="preserve">DPH </w:t>
      </w:r>
      <w:r w:rsidR="002F1A77" w:rsidRPr="00700DA3">
        <w:rPr>
          <w:highlight w:val="yellow"/>
        </w:rPr>
        <w:t>XX</w:t>
      </w:r>
      <w:r w:rsidRPr="00700DA3">
        <w:t xml:space="preserve">% </w:t>
      </w:r>
      <w:r w:rsidRPr="00700DA3">
        <w:tab/>
      </w:r>
      <w:r w:rsidRPr="00700DA3">
        <w:tab/>
      </w:r>
      <w:r w:rsidR="009C5C92" w:rsidRPr="008176AC">
        <w:rPr>
          <w:highlight w:val="yellow"/>
        </w:rPr>
        <w:t>XXXXXXXXXXXX</w:t>
      </w:r>
      <w:r w:rsidR="00B40A1C" w:rsidRPr="00700DA3">
        <w:t xml:space="preserve"> </w:t>
      </w:r>
      <w:r w:rsidRPr="00700DA3">
        <w:t xml:space="preserve">Kč </w:t>
      </w:r>
    </w:p>
    <w:p w14:paraId="5ED03D7A" w14:textId="77777777" w:rsidR="0016562E" w:rsidRPr="00700DA3" w:rsidRDefault="0016562E" w:rsidP="0016562E">
      <w:pPr>
        <w:tabs>
          <w:tab w:val="right" w:pos="4536"/>
        </w:tabs>
        <w:ind w:left="357"/>
        <w:jc w:val="both"/>
      </w:pPr>
      <w:r w:rsidRPr="00700DA3">
        <w:t xml:space="preserve">(slovy: </w:t>
      </w:r>
      <w:proofErr w:type="spellStart"/>
      <w:r w:rsidR="002F1A77" w:rsidRPr="00700DA3">
        <w:rPr>
          <w:highlight w:val="yellow"/>
        </w:rPr>
        <w:t>xxxxxx</w:t>
      </w:r>
      <w:proofErr w:type="spellEnd"/>
      <w:r w:rsidR="002F1A77" w:rsidRPr="00700DA3">
        <w:rPr>
          <w:highlight w:val="yellow"/>
        </w:rPr>
        <w:t xml:space="preserve"> </w:t>
      </w:r>
      <w:proofErr w:type="spellStart"/>
      <w:r w:rsidR="002F1A77" w:rsidRPr="00700DA3">
        <w:rPr>
          <w:highlight w:val="yellow"/>
        </w:rPr>
        <w:t>xxxxxx</w:t>
      </w:r>
      <w:proofErr w:type="spellEnd"/>
      <w:r w:rsidR="002F1A77" w:rsidRPr="00700DA3">
        <w:rPr>
          <w:highlight w:val="yellow"/>
        </w:rPr>
        <w:t xml:space="preserve"> </w:t>
      </w:r>
      <w:proofErr w:type="spellStart"/>
      <w:r w:rsidR="002F1A77" w:rsidRPr="00700DA3">
        <w:rPr>
          <w:highlight w:val="yellow"/>
        </w:rPr>
        <w:t>xxxxxxx</w:t>
      </w:r>
      <w:proofErr w:type="spellEnd"/>
      <w:r w:rsidR="002F1A77" w:rsidRPr="00700DA3">
        <w:rPr>
          <w:highlight w:val="yellow"/>
        </w:rPr>
        <w:t xml:space="preserve"> </w:t>
      </w:r>
      <w:proofErr w:type="spellStart"/>
      <w:r w:rsidR="002F1A77" w:rsidRPr="00700DA3">
        <w:rPr>
          <w:highlight w:val="yellow"/>
        </w:rPr>
        <w:t>xxxxxx</w:t>
      </w:r>
      <w:proofErr w:type="spellEnd"/>
      <w:r w:rsidRPr="00700DA3">
        <w:t xml:space="preserve"> korun</w:t>
      </w:r>
      <w:r w:rsidR="00DF56E5" w:rsidRPr="00700DA3">
        <w:t>y české</w:t>
      </w:r>
      <w:r w:rsidRPr="00700DA3">
        <w:t xml:space="preserve"> </w:t>
      </w:r>
      <w:proofErr w:type="spellStart"/>
      <w:r w:rsidR="002F1A77" w:rsidRPr="00700DA3">
        <w:rPr>
          <w:highlight w:val="yellow"/>
        </w:rPr>
        <w:t>xxxxxxxxxx</w:t>
      </w:r>
      <w:r w:rsidR="00DF56E5" w:rsidRPr="00700DA3">
        <w:rPr>
          <w:highlight w:val="yellow"/>
        </w:rPr>
        <w:t>t</w:t>
      </w:r>
      <w:proofErr w:type="spellEnd"/>
      <w:r w:rsidRPr="00700DA3">
        <w:t xml:space="preserve"> haléřů)</w:t>
      </w:r>
    </w:p>
    <w:p w14:paraId="75D35BA4" w14:textId="77777777" w:rsidR="0016562E" w:rsidRPr="00700DA3" w:rsidRDefault="0016562E" w:rsidP="0016562E">
      <w:pPr>
        <w:tabs>
          <w:tab w:val="right" w:pos="4536"/>
        </w:tabs>
        <w:spacing w:before="120"/>
        <w:ind w:left="357"/>
        <w:jc w:val="both"/>
        <w:rPr>
          <w:b/>
        </w:rPr>
      </w:pPr>
      <w:r w:rsidRPr="00700DA3">
        <w:rPr>
          <w:b/>
        </w:rPr>
        <w:t xml:space="preserve">kupní cena vč. </w:t>
      </w:r>
      <w:proofErr w:type="gramStart"/>
      <w:r w:rsidRPr="00700DA3">
        <w:rPr>
          <w:b/>
        </w:rPr>
        <w:t xml:space="preserve">DPH                                         </w:t>
      </w:r>
      <w:r w:rsidR="00F26BA1" w:rsidRPr="00700DA3">
        <w:rPr>
          <w:b/>
        </w:rPr>
        <w:t xml:space="preserve">  </w:t>
      </w:r>
      <w:r w:rsidR="009C5C92" w:rsidRPr="008176AC">
        <w:rPr>
          <w:b/>
          <w:highlight w:val="yellow"/>
        </w:rPr>
        <w:t>XXXXXXXXXXXX</w:t>
      </w:r>
      <w:proofErr w:type="gramEnd"/>
      <w:r w:rsidR="002F1A77" w:rsidRPr="00700DA3">
        <w:rPr>
          <w:b/>
        </w:rPr>
        <w:t xml:space="preserve"> Kč</w:t>
      </w:r>
      <w:r w:rsidRPr="00700DA3">
        <w:rPr>
          <w:b/>
        </w:rPr>
        <w:t xml:space="preserve"> </w:t>
      </w:r>
    </w:p>
    <w:p w14:paraId="486F991D" w14:textId="77777777" w:rsidR="009C5C92" w:rsidRPr="00700DA3" w:rsidRDefault="0016562E" w:rsidP="009C5C92">
      <w:pPr>
        <w:tabs>
          <w:tab w:val="right" w:pos="4536"/>
        </w:tabs>
        <w:ind w:left="357"/>
        <w:jc w:val="both"/>
      </w:pPr>
      <w:r w:rsidRPr="00700DA3">
        <w:t>(slovy</w:t>
      </w:r>
      <w:r w:rsidRPr="00700DA3">
        <w:rPr>
          <w:highlight w:val="yellow"/>
        </w:rPr>
        <w:t xml:space="preserve">: </w:t>
      </w:r>
      <w:proofErr w:type="spellStart"/>
      <w:r w:rsidR="00123980" w:rsidRPr="00700DA3">
        <w:rPr>
          <w:highlight w:val="yellow"/>
        </w:rPr>
        <w:t>xxxxxx</w:t>
      </w:r>
      <w:proofErr w:type="spellEnd"/>
      <w:r w:rsidR="00123980" w:rsidRPr="00700DA3">
        <w:rPr>
          <w:highlight w:val="yellow"/>
        </w:rPr>
        <w:t xml:space="preserve"> </w:t>
      </w:r>
      <w:proofErr w:type="spellStart"/>
      <w:r w:rsidR="00123980" w:rsidRPr="00700DA3">
        <w:rPr>
          <w:highlight w:val="yellow"/>
        </w:rPr>
        <w:t>xxxx</w:t>
      </w:r>
      <w:proofErr w:type="spellEnd"/>
      <w:r w:rsidR="00123980" w:rsidRPr="00700DA3">
        <w:rPr>
          <w:highlight w:val="yellow"/>
        </w:rPr>
        <w:t xml:space="preserve"> </w:t>
      </w:r>
      <w:proofErr w:type="spellStart"/>
      <w:r w:rsidR="00123980" w:rsidRPr="00700DA3">
        <w:rPr>
          <w:highlight w:val="yellow"/>
        </w:rPr>
        <w:t>xxxxxxxx</w:t>
      </w:r>
      <w:proofErr w:type="spellEnd"/>
      <w:r w:rsidR="00123980" w:rsidRPr="00700DA3">
        <w:rPr>
          <w:highlight w:val="yellow"/>
        </w:rPr>
        <w:t xml:space="preserve"> </w:t>
      </w:r>
      <w:proofErr w:type="spellStart"/>
      <w:r w:rsidR="00123980" w:rsidRPr="00700DA3">
        <w:rPr>
          <w:highlight w:val="yellow"/>
        </w:rPr>
        <w:t>xxxxxxxxx</w:t>
      </w:r>
      <w:proofErr w:type="spellEnd"/>
      <w:r w:rsidRPr="00700DA3">
        <w:t xml:space="preserve"> koruny české </w:t>
      </w:r>
      <w:proofErr w:type="spellStart"/>
      <w:r w:rsidR="00123980" w:rsidRPr="00700DA3">
        <w:rPr>
          <w:highlight w:val="yellow"/>
        </w:rPr>
        <w:t>xxxxxxxxx</w:t>
      </w:r>
      <w:proofErr w:type="spellEnd"/>
      <w:r w:rsidRPr="00700DA3">
        <w:t xml:space="preserve"> haléř</w:t>
      </w:r>
      <w:r w:rsidR="00491AE4" w:rsidRPr="00700DA3">
        <w:t>ů</w:t>
      </w:r>
      <w:r w:rsidRPr="00700DA3">
        <w:t>)</w:t>
      </w:r>
    </w:p>
    <w:p w14:paraId="7C51D528" w14:textId="77777777" w:rsidR="0016562E" w:rsidRPr="00700DA3" w:rsidRDefault="009C5C92" w:rsidP="0016562E">
      <w:pPr>
        <w:tabs>
          <w:tab w:val="right" w:pos="4536"/>
        </w:tabs>
        <w:ind w:left="357"/>
        <w:jc w:val="both"/>
      </w:pPr>
      <w:r w:rsidRPr="00700DA3">
        <w:t xml:space="preserve">(dále též jen </w:t>
      </w:r>
      <w:r w:rsidRPr="00E05440">
        <w:t>"</w:t>
      </w:r>
      <w:r w:rsidR="00A51A92" w:rsidRPr="00E05440">
        <w:t>k</w:t>
      </w:r>
      <w:r w:rsidRPr="00E05440">
        <w:t>upní cena")</w:t>
      </w:r>
      <w:r w:rsidR="0016562E" w:rsidRPr="00E05440">
        <w:t>.</w:t>
      </w:r>
    </w:p>
    <w:p w14:paraId="35781348" w14:textId="00092C9C" w:rsidR="0016562E" w:rsidRPr="00700DA3" w:rsidRDefault="00123980" w:rsidP="005C3CC8">
      <w:pPr>
        <w:numPr>
          <w:ilvl w:val="0"/>
          <w:numId w:val="12"/>
        </w:numPr>
        <w:jc w:val="both"/>
        <w:rPr>
          <w:rFonts w:eastAsia="Calibri"/>
          <w:lang w:eastAsia="en-US"/>
        </w:rPr>
      </w:pPr>
      <w:r w:rsidRPr="00700DA3">
        <w:rPr>
          <w:rFonts w:eastAsia="Calibri"/>
          <w:lang w:eastAsia="en-US"/>
        </w:rPr>
        <w:t xml:space="preserve">Smluvní strany se dohodly, že </w:t>
      </w:r>
      <w:r w:rsidR="00A51A92">
        <w:rPr>
          <w:rFonts w:eastAsia="Calibri"/>
          <w:lang w:eastAsia="en-US"/>
        </w:rPr>
        <w:t>k</w:t>
      </w:r>
      <w:r w:rsidR="0016562E" w:rsidRPr="00700DA3">
        <w:rPr>
          <w:rFonts w:eastAsia="Calibri"/>
          <w:lang w:eastAsia="en-US"/>
        </w:rPr>
        <w:t xml:space="preserve">upní cena zboží je cenou nejvýše přípustnou </w:t>
      </w:r>
      <w:r w:rsidR="00A51A92">
        <w:rPr>
          <w:rFonts w:eastAsia="Calibri"/>
          <w:lang w:eastAsia="en-US"/>
        </w:rPr>
        <w:t xml:space="preserve">a </w:t>
      </w:r>
      <w:r w:rsidR="0016562E" w:rsidRPr="00700DA3">
        <w:rPr>
          <w:rFonts w:eastAsia="Calibri"/>
          <w:lang w:eastAsia="en-US"/>
        </w:rPr>
        <w:t>zahrnuje veškeré náklady vztahující se k dodávce, zejména dopravné,</w:t>
      </w:r>
      <w:r w:rsidR="00B60525" w:rsidRPr="00700DA3">
        <w:rPr>
          <w:rFonts w:eastAsia="Calibri"/>
          <w:lang w:eastAsia="en-US"/>
        </w:rPr>
        <w:t xml:space="preserve"> </w:t>
      </w:r>
      <w:r w:rsidR="005C3CC8" w:rsidRPr="00700DA3">
        <w:rPr>
          <w:rFonts w:eastAsia="Calibri"/>
          <w:lang w:eastAsia="en-US"/>
        </w:rPr>
        <w:t xml:space="preserve">instalaci v místě plnění, </w:t>
      </w:r>
      <w:r w:rsidR="00DE1F60" w:rsidRPr="00700DA3">
        <w:rPr>
          <w:rFonts w:eastAsia="Calibri"/>
          <w:lang w:eastAsia="en-US"/>
        </w:rPr>
        <w:t xml:space="preserve">a zaškolení obsluhujícího personálu. Ke změně </w:t>
      </w:r>
      <w:r w:rsidR="00A51A92">
        <w:rPr>
          <w:rFonts w:eastAsia="Calibri"/>
          <w:lang w:eastAsia="en-US"/>
        </w:rPr>
        <w:t>k</w:t>
      </w:r>
      <w:r w:rsidR="0016562E" w:rsidRPr="00700DA3">
        <w:rPr>
          <w:rFonts w:eastAsia="Calibri"/>
          <w:lang w:eastAsia="en-US"/>
        </w:rPr>
        <w:t>upní ceny může dojít pouze na základě změny sazby DPH stanovené právními předpisy</w:t>
      </w:r>
      <w:r w:rsidR="00BF3869">
        <w:rPr>
          <w:rFonts w:eastAsia="Calibri"/>
          <w:lang w:eastAsia="en-US"/>
        </w:rPr>
        <w:t>, a to pouze v této výši</w:t>
      </w:r>
      <w:r w:rsidR="0016562E" w:rsidRPr="00700DA3">
        <w:rPr>
          <w:rFonts w:eastAsia="Calibri"/>
          <w:lang w:eastAsia="en-US"/>
        </w:rPr>
        <w:t xml:space="preserve">. </w:t>
      </w:r>
    </w:p>
    <w:p w14:paraId="5A888586" w14:textId="77777777" w:rsidR="0059278B" w:rsidRPr="00700DA3" w:rsidRDefault="0059278B" w:rsidP="005C3CC8">
      <w:pPr>
        <w:numPr>
          <w:ilvl w:val="0"/>
          <w:numId w:val="12"/>
        </w:numPr>
        <w:tabs>
          <w:tab w:val="num" w:pos="284"/>
        </w:tabs>
        <w:jc w:val="both"/>
        <w:rPr>
          <w:rFonts w:eastAsia="Calibri"/>
          <w:lang w:eastAsia="en-US"/>
        </w:rPr>
      </w:pPr>
      <w:r w:rsidRPr="00700DA3">
        <w:rPr>
          <w:rFonts w:eastAsia="Calibri"/>
          <w:lang w:eastAsia="en-US"/>
        </w:rPr>
        <w:t xml:space="preserve">Smluvní strany se dohodly, že </w:t>
      </w:r>
      <w:r w:rsidR="00A51A92">
        <w:rPr>
          <w:rFonts w:eastAsia="Calibri"/>
          <w:lang w:eastAsia="en-US"/>
        </w:rPr>
        <w:t>k</w:t>
      </w:r>
      <w:r w:rsidRPr="00700DA3">
        <w:rPr>
          <w:rFonts w:eastAsia="Calibri"/>
          <w:lang w:eastAsia="en-US"/>
        </w:rPr>
        <w:t>upní cena zboží bude kupujícím prodávajícímu zaplacena takto:</w:t>
      </w:r>
    </w:p>
    <w:p w14:paraId="427753C0" w14:textId="2FC9D8F7" w:rsidR="0059278B" w:rsidRPr="00700DA3" w:rsidRDefault="0059278B" w:rsidP="005C3CC8">
      <w:pPr>
        <w:numPr>
          <w:ilvl w:val="0"/>
          <w:numId w:val="13"/>
        </w:numPr>
        <w:ind w:hanging="436"/>
        <w:jc w:val="both"/>
        <w:rPr>
          <w:rFonts w:eastAsia="Calibri"/>
          <w:lang w:eastAsia="en-US"/>
        </w:rPr>
      </w:pPr>
      <w:r w:rsidRPr="00700DA3">
        <w:rPr>
          <w:rFonts w:eastAsia="Calibri"/>
          <w:lang w:eastAsia="en-US"/>
        </w:rPr>
        <w:t xml:space="preserve">na základě </w:t>
      </w:r>
      <w:r w:rsidR="00BF3869">
        <w:rPr>
          <w:rFonts w:eastAsia="Calibri"/>
          <w:lang w:eastAsia="en-US"/>
        </w:rPr>
        <w:t xml:space="preserve">řádně a včas </w:t>
      </w:r>
      <w:r w:rsidRPr="00700DA3">
        <w:rPr>
          <w:rFonts w:eastAsia="Calibri"/>
          <w:lang w:eastAsia="en-US"/>
        </w:rPr>
        <w:t>vystavené</w:t>
      </w:r>
      <w:r w:rsidR="009D0B7A" w:rsidRPr="00700DA3">
        <w:rPr>
          <w:rFonts w:eastAsia="Calibri"/>
          <w:lang w:eastAsia="en-US"/>
        </w:rPr>
        <w:t xml:space="preserve">ho </w:t>
      </w:r>
      <w:r w:rsidR="00BF3869">
        <w:rPr>
          <w:rFonts w:eastAsia="Calibri"/>
          <w:lang w:eastAsia="en-US"/>
        </w:rPr>
        <w:t xml:space="preserve">a dodaného </w:t>
      </w:r>
      <w:r w:rsidR="001E74FB" w:rsidRPr="00700DA3">
        <w:rPr>
          <w:rFonts w:eastAsia="Calibri"/>
          <w:lang w:eastAsia="en-US"/>
        </w:rPr>
        <w:t xml:space="preserve">daňového </w:t>
      </w:r>
      <w:r w:rsidR="009D0B7A" w:rsidRPr="00700DA3">
        <w:rPr>
          <w:rFonts w:eastAsia="Calibri"/>
          <w:lang w:eastAsia="en-US"/>
        </w:rPr>
        <w:t>dokladu</w:t>
      </w:r>
      <w:r w:rsidR="00A51A92">
        <w:rPr>
          <w:rFonts w:eastAsia="Calibri"/>
          <w:lang w:eastAsia="en-US"/>
        </w:rPr>
        <w:t>,</w:t>
      </w:r>
    </w:p>
    <w:p w14:paraId="76D4C011" w14:textId="77777777" w:rsidR="0059278B" w:rsidRPr="00700DA3" w:rsidRDefault="0059278B" w:rsidP="005C3CC8">
      <w:pPr>
        <w:numPr>
          <w:ilvl w:val="0"/>
          <w:numId w:val="13"/>
        </w:numPr>
        <w:ind w:hanging="436"/>
        <w:jc w:val="both"/>
        <w:rPr>
          <w:rFonts w:eastAsia="Calibri"/>
          <w:lang w:eastAsia="en-US"/>
        </w:rPr>
      </w:pPr>
      <w:r w:rsidRPr="00700DA3">
        <w:rPr>
          <w:rFonts w:eastAsia="Calibri"/>
          <w:lang w:eastAsia="en-US"/>
        </w:rPr>
        <w:t xml:space="preserve">splatnost </w:t>
      </w:r>
      <w:r w:rsidR="009D0B7A" w:rsidRPr="00700DA3">
        <w:rPr>
          <w:rFonts w:eastAsia="Calibri"/>
          <w:lang w:eastAsia="en-US"/>
        </w:rPr>
        <w:t>daňového dokladu</w:t>
      </w:r>
      <w:r w:rsidRPr="00700DA3">
        <w:rPr>
          <w:rFonts w:eastAsia="Calibri"/>
          <w:lang w:eastAsia="en-US"/>
        </w:rPr>
        <w:t xml:space="preserve"> je 30 dnů od</w:t>
      </w:r>
      <w:r w:rsidR="001E74FB" w:rsidRPr="00700DA3">
        <w:rPr>
          <w:rFonts w:eastAsia="Calibri"/>
          <w:lang w:eastAsia="en-US"/>
        </w:rPr>
        <w:t xml:space="preserve"> jeho</w:t>
      </w:r>
      <w:r w:rsidRPr="00700DA3">
        <w:rPr>
          <w:rFonts w:eastAsia="Calibri"/>
          <w:lang w:eastAsia="en-US"/>
        </w:rPr>
        <w:t xml:space="preserve"> doručení kupujícímu</w:t>
      </w:r>
      <w:r w:rsidR="00A51A92">
        <w:rPr>
          <w:rFonts w:eastAsia="Calibri"/>
          <w:lang w:eastAsia="en-US"/>
        </w:rPr>
        <w:t>,</w:t>
      </w:r>
    </w:p>
    <w:p w14:paraId="5AD94BC7" w14:textId="77777777" w:rsidR="0059278B" w:rsidRPr="00700DA3" w:rsidRDefault="00CD2BF1" w:rsidP="005C3CC8">
      <w:pPr>
        <w:numPr>
          <w:ilvl w:val="0"/>
          <w:numId w:val="13"/>
        </w:numPr>
        <w:ind w:hanging="436"/>
        <w:jc w:val="both"/>
        <w:rPr>
          <w:rFonts w:eastAsia="Calibri"/>
          <w:lang w:eastAsia="en-US"/>
        </w:rPr>
      </w:pPr>
      <w:r w:rsidRPr="00700DA3">
        <w:rPr>
          <w:rFonts w:eastAsia="Calibri"/>
          <w:lang w:eastAsia="en-US"/>
        </w:rPr>
        <w:t>daňový doklad</w:t>
      </w:r>
      <w:r w:rsidR="0059278B" w:rsidRPr="00700DA3">
        <w:rPr>
          <w:rFonts w:eastAsia="Calibri"/>
          <w:lang w:eastAsia="en-US"/>
        </w:rPr>
        <w:t xml:space="preserve"> bude vystaven prodávajícím po řádném dodání a převzetí zboží a </w:t>
      </w:r>
      <w:r w:rsidR="00A51A92">
        <w:rPr>
          <w:rFonts w:eastAsia="Calibri"/>
          <w:lang w:eastAsia="en-US"/>
        </w:rPr>
        <w:t>jeho</w:t>
      </w:r>
      <w:r w:rsidR="0059278B" w:rsidRPr="00700DA3">
        <w:rPr>
          <w:rFonts w:eastAsia="Calibri"/>
          <w:lang w:eastAsia="en-US"/>
        </w:rPr>
        <w:t xml:space="preserve"> nedílnou součástí bude </w:t>
      </w:r>
      <w:r w:rsidR="0059278B" w:rsidRPr="00700DA3">
        <w:t>originál oboustranně podepsaného dodacího listu</w:t>
      </w:r>
      <w:r w:rsidR="00A51A92">
        <w:t>,</w:t>
      </w:r>
    </w:p>
    <w:p w14:paraId="5D3CF805" w14:textId="684DB24B" w:rsidR="0059278B" w:rsidRDefault="003A6230" w:rsidP="005C3CC8">
      <w:pPr>
        <w:numPr>
          <w:ilvl w:val="0"/>
          <w:numId w:val="13"/>
        </w:numPr>
        <w:ind w:hanging="436"/>
        <w:jc w:val="both"/>
        <w:rPr>
          <w:rFonts w:eastAsia="Calibri"/>
          <w:lang w:eastAsia="en-US"/>
        </w:rPr>
      </w:pPr>
      <w:r w:rsidRPr="00700DA3">
        <w:rPr>
          <w:rFonts w:eastAsia="Calibri"/>
          <w:lang w:eastAsia="en-US"/>
        </w:rPr>
        <w:t xml:space="preserve">daňový doklad je považován za uhrazený dnem </w:t>
      </w:r>
      <w:r w:rsidR="00BF3869">
        <w:rPr>
          <w:rFonts w:eastAsia="Calibri"/>
          <w:lang w:eastAsia="en-US"/>
        </w:rPr>
        <w:t>odepsání</w:t>
      </w:r>
      <w:r w:rsidR="00BF3869" w:rsidRPr="00700DA3">
        <w:rPr>
          <w:rFonts w:eastAsia="Calibri"/>
          <w:lang w:eastAsia="en-US"/>
        </w:rPr>
        <w:t xml:space="preserve"> </w:t>
      </w:r>
      <w:r w:rsidRPr="00700DA3">
        <w:rPr>
          <w:rFonts w:eastAsia="Calibri"/>
          <w:lang w:eastAsia="en-US"/>
        </w:rPr>
        <w:t xml:space="preserve">fakturované částky </w:t>
      </w:r>
      <w:r w:rsidR="00BF3869">
        <w:rPr>
          <w:rFonts w:eastAsia="Calibri"/>
          <w:lang w:eastAsia="en-US"/>
        </w:rPr>
        <w:t xml:space="preserve">z účtu kupujícího, </w:t>
      </w:r>
      <w:r w:rsidR="00BF3869" w:rsidRPr="00B120FB">
        <w:rPr>
          <w:rFonts w:eastAsia="Calibri"/>
          <w:lang w:eastAsia="en-US"/>
        </w:rPr>
        <w:t>uvedeného shora</w:t>
      </w:r>
      <w:r w:rsidR="00A51A92" w:rsidRPr="00B120FB">
        <w:rPr>
          <w:rFonts w:eastAsia="Calibri"/>
          <w:lang w:eastAsia="en-US"/>
        </w:rPr>
        <w:t>,</w:t>
      </w:r>
    </w:p>
    <w:p w14:paraId="0703B2C8" w14:textId="77777777" w:rsidR="003A6230" w:rsidRPr="00700DA3" w:rsidRDefault="003A6230" w:rsidP="005C3CC8">
      <w:pPr>
        <w:numPr>
          <w:ilvl w:val="0"/>
          <w:numId w:val="13"/>
        </w:numPr>
        <w:ind w:hanging="436"/>
        <w:jc w:val="both"/>
        <w:rPr>
          <w:rFonts w:eastAsia="Calibri"/>
          <w:lang w:eastAsia="en-US"/>
        </w:rPr>
      </w:pPr>
      <w:r w:rsidRPr="00700DA3">
        <w:rPr>
          <w:rFonts w:eastAsia="Calibri"/>
          <w:lang w:eastAsia="en-US"/>
        </w:rPr>
        <w:t>zálohy kupující neposkytuje</w:t>
      </w:r>
      <w:r>
        <w:rPr>
          <w:rFonts w:eastAsia="Calibri"/>
          <w:lang w:eastAsia="en-US"/>
        </w:rPr>
        <w:t>.</w:t>
      </w:r>
    </w:p>
    <w:p w14:paraId="33EE69C4" w14:textId="07BDDD1D" w:rsidR="0016562E" w:rsidRPr="00700DA3" w:rsidRDefault="0016562E" w:rsidP="005C3CC8">
      <w:pPr>
        <w:numPr>
          <w:ilvl w:val="0"/>
          <w:numId w:val="12"/>
        </w:numPr>
        <w:jc w:val="both"/>
      </w:pPr>
      <w:r w:rsidRPr="00700DA3">
        <w:t xml:space="preserve">Datem uskutečnění zdanitelného plnění je datum předání zboží bez vad kupujícímu. </w:t>
      </w:r>
    </w:p>
    <w:p w14:paraId="5C5C4623" w14:textId="7122B0E1" w:rsidR="00A51A92" w:rsidRDefault="00F92DFB" w:rsidP="00A51A92">
      <w:pPr>
        <w:numPr>
          <w:ilvl w:val="0"/>
          <w:numId w:val="12"/>
        </w:numPr>
        <w:jc w:val="both"/>
      </w:pPr>
      <w:r w:rsidRPr="00700DA3">
        <w:lastRenderedPageBreak/>
        <w:t>Daňový doklad</w:t>
      </w:r>
      <w:r w:rsidR="0016562E" w:rsidRPr="00700DA3">
        <w:t xml:space="preserve"> musí obsahovat náležitosti </w:t>
      </w:r>
      <w:r w:rsidRPr="00700DA3">
        <w:t xml:space="preserve">obchodní listiny </w:t>
      </w:r>
      <w:r w:rsidR="0016562E" w:rsidRPr="00700DA3">
        <w:t xml:space="preserve">podle § 435 </w:t>
      </w:r>
      <w:r w:rsidR="00A51A92">
        <w:t>OZ</w:t>
      </w:r>
      <w:r w:rsidR="0016562E" w:rsidRPr="00700DA3">
        <w:t xml:space="preserve"> a náležitosti podle</w:t>
      </w:r>
      <w:r w:rsidR="00A51A92">
        <w:t xml:space="preserve"> ustanovení</w:t>
      </w:r>
      <w:r w:rsidR="0016562E" w:rsidRPr="00700DA3">
        <w:t xml:space="preserve"> § 29 </w:t>
      </w:r>
      <w:r w:rsidRPr="00700DA3">
        <w:t xml:space="preserve">odst. 2 </w:t>
      </w:r>
      <w:r w:rsidR="0016562E" w:rsidRPr="00700DA3">
        <w:t>zákona č. 235/2004 Sb., o dani z přidané hodnoty, ve znění pozdějších předpisů</w:t>
      </w:r>
      <w:r w:rsidR="00A51A92">
        <w:t xml:space="preserve"> (dále </w:t>
      </w:r>
      <w:r w:rsidR="00BF3869">
        <w:t xml:space="preserve">též </w:t>
      </w:r>
      <w:r w:rsidR="00A51A92">
        <w:t>„zákon o DPH“).</w:t>
      </w:r>
      <w:r w:rsidR="0016562E" w:rsidRPr="00700DA3">
        <w:t xml:space="preserve"> </w:t>
      </w:r>
      <w:r w:rsidR="00573252">
        <w:t xml:space="preserve">Daňový doklad musí dále obsahovat </w:t>
      </w:r>
      <w:r w:rsidR="00573252">
        <w:rPr>
          <w:rFonts w:eastAsia="Calibri"/>
          <w:lang w:eastAsia="en-US"/>
        </w:rPr>
        <w:t>uvedení názvu a registračního čísla projektu (</w:t>
      </w:r>
      <w:r w:rsidR="00573252" w:rsidRPr="006C20F3">
        <w:t>"</w:t>
      </w:r>
      <w:r w:rsidR="00573252">
        <w:t xml:space="preserve">Efektivní podpora zdraví osob ohrožených chudobou a sociálním vyloučením“ registrační číslo CZ.03.2.63/0.0/0.0/15_039/0009439). </w:t>
      </w:r>
      <w:r w:rsidR="0016562E" w:rsidRPr="00700DA3">
        <w:t xml:space="preserve">Kupující není v prodlení s placením fakturované částky, jestliže vrátí </w:t>
      </w:r>
      <w:r w:rsidR="00B859F2" w:rsidRPr="00700DA3">
        <w:t>daňový doklad</w:t>
      </w:r>
      <w:r w:rsidR="0016562E" w:rsidRPr="00700DA3">
        <w:t xml:space="preserve"> prodávajícímu </w:t>
      </w:r>
      <w:r w:rsidR="00B859F2" w:rsidRPr="00700DA3">
        <w:t>ve lhůtě jeho</w:t>
      </w:r>
      <w:r w:rsidR="00884D2F" w:rsidRPr="00700DA3">
        <w:t xml:space="preserve"> splatnosti</w:t>
      </w:r>
      <w:r w:rsidR="00B859F2" w:rsidRPr="00700DA3">
        <w:t xml:space="preserve"> proto, že daňový doklad</w:t>
      </w:r>
      <w:r w:rsidR="0016562E" w:rsidRPr="00700DA3">
        <w:t xml:space="preserve"> obsahuje nesprávné údaje nebo je vystaven v rozporu s touto smlouvou. Konkrétní důvody je kupující pov</w:t>
      </w:r>
      <w:r w:rsidR="00B859F2" w:rsidRPr="00700DA3">
        <w:t>inen uvést zároveň s vrácením daňového dokladu</w:t>
      </w:r>
      <w:r w:rsidR="0016562E" w:rsidRPr="00700DA3">
        <w:t xml:space="preserve">. </w:t>
      </w:r>
      <w:r w:rsidR="00A51A92">
        <w:t>Běh lhůty splatnosti u nového daňového dokladu počíná</w:t>
      </w:r>
      <w:r w:rsidR="00A51A92" w:rsidRPr="0016562E">
        <w:t xml:space="preserve"> dnem </w:t>
      </w:r>
      <w:r w:rsidR="00A51A92">
        <w:t xml:space="preserve">následujícím po jeho </w:t>
      </w:r>
      <w:r w:rsidR="00A51A92" w:rsidRPr="0016562E">
        <w:t>doručení.</w:t>
      </w:r>
    </w:p>
    <w:p w14:paraId="5AFBA6EC" w14:textId="77777777" w:rsidR="0016562E" w:rsidRPr="00700DA3" w:rsidRDefault="0016562E" w:rsidP="007A7107">
      <w:pPr>
        <w:numPr>
          <w:ilvl w:val="0"/>
          <w:numId w:val="12"/>
        </w:numPr>
        <w:spacing w:after="280"/>
        <w:jc w:val="both"/>
        <w:rPr>
          <w:rFonts w:eastAsia="Calibri"/>
          <w:lang w:eastAsia="en-US"/>
        </w:rPr>
      </w:pPr>
      <w:r w:rsidRPr="00700DA3">
        <w:rPr>
          <w:rFonts w:eastAsia="Calibri"/>
          <w:lang w:eastAsia="en-US"/>
        </w:rPr>
        <w:t xml:space="preserve">V případě, že bude prodávající ke dni zdanitelného plnění zveřejněn podle </w:t>
      </w:r>
      <w:r w:rsidR="001B7BB4">
        <w:rPr>
          <w:rFonts w:eastAsia="Calibri"/>
          <w:lang w:eastAsia="en-US"/>
        </w:rPr>
        <w:t xml:space="preserve">ustanovení </w:t>
      </w:r>
      <w:r w:rsidRPr="00700DA3">
        <w:rPr>
          <w:rFonts w:eastAsia="Calibri"/>
          <w:lang w:eastAsia="en-US"/>
        </w:rPr>
        <w:t xml:space="preserve">§ 106a </w:t>
      </w:r>
      <w:r w:rsidR="001B7BB4">
        <w:rPr>
          <w:rFonts w:eastAsia="Calibri"/>
          <w:lang w:eastAsia="en-US"/>
        </w:rPr>
        <w:t>zákona o DPH,</w:t>
      </w:r>
      <w:r w:rsidRPr="00700DA3">
        <w:rPr>
          <w:rFonts w:eastAsia="Calibri"/>
          <w:lang w:eastAsia="en-US"/>
        </w:rPr>
        <w:t xml:space="preserve"> jako nespolehlivý plátce, nebo uvede jiný účet, než je uveden v „Registru plátců DPH“ podle </w:t>
      </w:r>
      <w:r w:rsidR="001B7BB4">
        <w:rPr>
          <w:rFonts w:eastAsia="Calibri"/>
          <w:lang w:eastAsia="en-US"/>
        </w:rPr>
        <w:t xml:space="preserve">ustanovení </w:t>
      </w:r>
      <w:r w:rsidRPr="00700DA3">
        <w:rPr>
          <w:rFonts w:eastAsia="Calibri"/>
          <w:lang w:eastAsia="en-US"/>
        </w:rPr>
        <w:t xml:space="preserve">§ 109a zákona </w:t>
      </w:r>
      <w:r w:rsidR="001B7BB4">
        <w:rPr>
          <w:rFonts w:eastAsia="Calibri"/>
          <w:lang w:eastAsia="en-US"/>
        </w:rPr>
        <w:t>o DPH</w:t>
      </w:r>
      <w:r w:rsidRPr="00700DA3">
        <w:rPr>
          <w:rFonts w:eastAsia="Calibri"/>
          <w:lang w:eastAsia="en-US"/>
        </w:rPr>
        <w:t>, kupující uhradí prodávajícímu, který je plátcem DPH, pouze základ daně a úhradu daně provede dle</w:t>
      </w:r>
      <w:r w:rsidR="001B7BB4">
        <w:rPr>
          <w:rFonts w:eastAsia="Calibri"/>
          <w:lang w:eastAsia="en-US"/>
        </w:rPr>
        <w:t xml:space="preserve"> ustanovení </w:t>
      </w:r>
      <w:r w:rsidRPr="00700DA3">
        <w:rPr>
          <w:rFonts w:eastAsia="Calibri"/>
          <w:lang w:eastAsia="en-US"/>
        </w:rPr>
        <w:t>§ 109a zákona</w:t>
      </w:r>
      <w:r w:rsidR="001B7BB4">
        <w:rPr>
          <w:rFonts w:eastAsia="Calibri"/>
          <w:lang w:eastAsia="en-US"/>
        </w:rPr>
        <w:t xml:space="preserve"> o</w:t>
      </w:r>
      <w:r w:rsidRPr="00700DA3">
        <w:rPr>
          <w:rFonts w:eastAsia="Calibri"/>
          <w:lang w:eastAsia="en-US"/>
        </w:rPr>
        <w:t xml:space="preserve"> </w:t>
      </w:r>
      <w:r w:rsidR="001B7BB4">
        <w:rPr>
          <w:rFonts w:eastAsia="Calibri"/>
          <w:lang w:eastAsia="en-US"/>
        </w:rPr>
        <w:t>DPH.</w:t>
      </w:r>
    </w:p>
    <w:p w14:paraId="386CB922" w14:textId="77777777" w:rsidR="00C618EC" w:rsidRPr="00700DA3" w:rsidRDefault="00C618EC" w:rsidP="00C37820">
      <w:pPr>
        <w:pStyle w:val="Nadpis2"/>
        <w:rPr>
          <w:rFonts w:ascii="Times New Roman" w:hAnsi="Times New Roman"/>
        </w:rPr>
      </w:pPr>
      <w:r w:rsidRPr="00700DA3">
        <w:rPr>
          <w:rFonts w:ascii="Times New Roman" w:hAnsi="Times New Roman"/>
        </w:rPr>
        <w:t xml:space="preserve">Článek </w:t>
      </w:r>
      <w:r w:rsidR="005346C3" w:rsidRPr="00700DA3">
        <w:rPr>
          <w:rFonts w:ascii="Times New Roman" w:hAnsi="Times New Roman"/>
        </w:rPr>
        <w:t>5</w:t>
      </w:r>
    </w:p>
    <w:p w14:paraId="3E0723F9" w14:textId="77777777" w:rsidR="000044CB" w:rsidRPr="00700DA3" w:rsidRDefault="005D22CC" w:rsidP="00C37820">
      <w:pPr>
        <w:jc w:val="center"/>
        <w:rPr>
          <w:b/>
        </w:rPr>
      </w:pPr>
      <w:r w:rsidRPr="00700DA3">
        <w:rPr>
          <w:b/>
        </w:rPr>
        <w:t>Záruka za jakost zboží</w:t>
      </w:r>
    </w:p>
    <w:p w14:paraId="018F2E59" w14:textId="77777777" w:rsidR="007E6DD3" w:rsidRPr="001B7BB4" w:rsidRDefault="00F557C9" w:rsidP="00C531DA">
      <w:pPr>
        <w:pStyle w:val="Zkladntext"/>
        <w:widowControl/>
        <w:numPr>
          <w:ilvl w:val="0"/>
          <w:numId w:val="14"/>
        </w:numPr>
        <w:overflowPunct/>
        <w:autoSpaceDE/>
        <w:autoSpaceDN/>
        <w:adjustRightInd/>
        <w:spacing w:before="0"/>
        <w:ind w:left="360"/>
        <w:textAlignment w:val="auto"/>
        <w:rPr>
          <w:szCs w:val="24"/>
        </w:rPr>
      </w:pPr>
      <w:r w:rsidRPr="001B7BB4">
        <w:rPr>
          <w:szCs w:val="24"/>
        </w:rPr>
        <w:t>Prodávající se zavazuje pro kupujícího provádět záručn</w:t>
      </w:r>
      <w:r w:rsidR="00AE4364" w:rsidRPr="001B7BB4">
        <w:rPr>
          <w:szCs w:val="24"/>
        </w:rPr>
        <w:t>í</w:t>
      </w:r>
      <w:r w:rsidRPr="001B7BB4">
        <w:rPr>
          <w:szCs w:val="24"/>
        </w:rPr>
        <w:t xml:space="preserve"> servis dodaného zboží</w:t>
      </w:r>
      <w:r w:rsidR="001B7BB4" w:rsidRPr="001B7BB4">
        <w:rPr>
          <w:szCs w:val="24"/>
        </w:rPr>
        <w:t xml:space="preserve">. </w:t>
      </w:r>
    </w:p>
    <w:p w14:paraId="6CF1CB45" w14:textId="12693A88" w:rsidR="007E6DD3" w:rsidRPr="00700DA3" w:rsidRDefault="00220A3E" w:rsidP="005C3CC8">
      <w:pPr>
        <w:pStyle w:val="Zkladntext"/>
        <w:widowControl/>
        <w:numPr>
          <w:ilvl w:val="0"/>
          <w:numId w:val="14"/>
        </w:numPr>
        <w:overflowPunct/>
        <w:autoSpaceDE/>
        <w:autoSpaceDN/>
        <w:adjustRightInd/>
        <w:spacing w:before="0"/>
        <w:ind w:left="360"/>
        <w:textAlignment w:val="auto"/>
        <w:rPr>
          <w:szCs w:val="24"/>
        </w:rPr>
      </w:pPr>
      <w:r w:rsidRPr="00700DA3">
        <w:rPr>
          <w:szCs w:val="24"/>
        </w:rPr>
        <w:t>Prodávající poskytuje</w:t>
      </w:r>
      <w:r w:rsidR="001E74FB" w:rsidRPr="00700DA3">
        <w:rPr>
          <w:szCs w:val="24"/>
        </w:rPr>
        <w:t xml:space="preserve"> kupujícímu</w:t>
      </w:r>
      <w:r w:rsidR="0049643B" w:rsidRPr="00700DA3">
        <w:rPr>
          <w:szCs w:val="24"/>
        </w:rPr>
        <w:t xml:space="preserve"> </w:t>
      </w:r>
      <w:r w:rsidRPr="00700DA3">
        <w:rPr>
          <w:szCs w:val="24"/>
        </w:rPr>
        <w:t xml:space="preserve">záruku za jakost zboží a dohodnuté vlastnosti zboží po dobu </w:t>
      </w:r>
      <w:r w:rsidR="00353884">
        <w:rPr>
          <w:szCs w:val="24"/>
        </w:rPr>
        <w:t>36</w:t>
      </w:r>
      <w:r w:rsidRPr="00700DA3">
        <w:rPr>
          <w:szCs w:val="24"/>
        </w:rPr>
        <w:t xml:space="preserve"> měsíců od řádného předání a převzetí zboží.</w:t>
      </w:r>
      <w:r w:rsidR="000550E9" w:rsidRPr="00700DA3">
        <w:rPr>
          <w:szCs w:val="24"/>
        </w:rPr>
        <w:t xml:space="preserve"> Záruční doba začíná běžet okamžikem </w:t>
      </w:r>
      <w:r w:rsidR="008F412C" w:rsidRPr="00700DA3">
        <w:rPr>
          <w:szCs w:val="24"/>
        </w:rPr>
        <w:t>řádného převzetí zboží kupujícím.</w:t>
      </w:r>
    </w:p>
    <w:p w14:paraId="68C64E49" w14:textId="77777777" w:rsidR="007B444E" w:rsidRDefault="00F07223" w:rsidP="00AD0D3E">
      <w:pPr>
        <w:pStyle w:val="Zkladntext"/>
        <w:widowControl/>
        <w:numPr>
          <w:ilvl w:val="0"/>
          <w:numId w:val="14"/>
        </w:numPr>
        <w:overflowPunct/>
        <w:autoSpaceDE/>
        <w:autoSpaceDN/>
        <w:adjustRightInd/>
        <w:spacing w:before="0"/>
        <w:ind w:left="360"/>
        <w:textAlignment w:val="auto"/>
        <w:rPr>
          <w:szCs w:val="24"/>
        </w:rPr>
      </w:pPr>
      <w:r w:rsidRPr="001B7BB4">
        <w:rPr>
          <w:szCs w:val="24"/>
        </w:rPr>
        <w:t xml:space="preserve">Vady v záruce za jakost </w:t>
      </w:r>
      <w:r w:rsidR="00C618EC" w:rsidRPr="001B7BB4">
        <w:rPr>
          <w:szCs w:val="24"/>
        </w:rPr>
        <w:t xml:space="preserve">uplatňuje zástupce kupujícího u prodávajícího bezodkladně po zjištění vady na zboží </w:t>
      </w:r>
      <w:r w:rsidR="001B7BB4" w:rsidRPr="001B7BB4">
        <w:rPr>
          <w:szCs w:val="24"/>
        </w:rPr>
        <w:t xml:space="preserve">na </w:t>
      </w:r>
      <w:r w:rsidR="00846F49" w:rsidRPr="001B7BB4">
        <w:rPr>
          <w:szCs w:val="24"/>
        </w:rPr>
        <w:t>tel.</w:t>
      </w:r>
      <w:r w:rsidR="004C7758" w:rsidRPr="001B7BB4">
        <w:rPr>
          <w:szCs w:val="24"/>
        </w:rPr>
        <w:t xml:space="preserve"> </w:t>
      </w:r>
      <w:r w:rsidR="00F97044" w:rsidRPr="001B7BB4">
        <w:rPr>
          <w:szCs w:val="24"/>
          <w:highlight w:val="yellow"/>
        </w:rPr>
        <w:t>XXX</w:t>
      </w:r>
      <w:r w:rsidR="00195298" w:rsidRPr="001B7BB4">
        <w:rPr>
          <w:szCs w:val="24"/>
        </w:rPr>
        <w:t xml:space="preserve"> </w:t>
      </w:r>
      <w:r w:rsidR="00846F49" w:rsidRPr="001B7BB4">
        <w:rPr>
          <w:szCs w:val="24"/>
        </w:rPr>
        <w:t xml:space="preserve">nebo </w:t>
      </w:r>
      <w:r w:rsidR="00C618EC" w:rsidRPr="001B7BB4">
        <w:rPr>
          <w:szCs w:val="24"/>
        </w:rPr>
        <w:t>e-</w:t>
      </w:r>
      <w:r w:rsidR="00867F21" w:rsidRPr="001B7BB4">
        <w:rPr>
          <w:szCs w:val="24"/>
        </w:rPr>
        <w:t>mailem</w:t>
      </w:r>
      <w:r w:rsidR="001D5768" w:rsidRPr="001B7BB4">
        <w:rPr>
          <w:szCs w:val="24"/>
        </w:rPr>
        <w:t xml:space="preserve"> na </w:t>
      </w:r>
      <w:r w:rsidR="001B7BB4">
        <w:rPr>
          <w:szCs w:val="24"/>
          <w:highlight w:val="yellow"/>
        </w:rPr>
        <w:t>XXX.</w:t>
      </w:r>
    </w:p>
    <w:p w14:paraId="1AB62DA0" w14:textId="77777777" w:rsidR="00B92BC2" w:rsidRPr="001B7BB4" w:rsidRDefault="001B7BB4" w:rsidP="007C6B13">
      <w:pPr>
        <w:pStyle w:val="Zkladntext"/>
        <w:widowControl/>
        <w:numPr>
          <w:ilvl w:val="0"/>
          <w:numId w:val="14"/>
        </w:numPr>
        <w:overflowPunct/>
        <w:autoSpaceDE/>
        <w:autoSpaceDN/>
        <w:adjustRightInd/>
        <w:spacing w:before="0"/>
        <w:ind w:left="360"/>
        <w:textAlignment w:val="auto"/>
        <w:rPr>
          <w:szCs w:val="24"/>
        </w:rPr>
      </w:pPr>
      <w:r>
        <w:rPr>
          <w:szCs w:val="24"/>
        </w:rPr>
        <w:t>Z</w:t>
      </w:r>
      <w:r w:rsidR="00B92BC2" w:rsidRPr="001B7BB4">
        <w:rPr>
          <w:szCs w:val="24"/>
        </w:rPr>
        <w:t xml:space="preserve">áruční doba </w:t>
      </w:r>
      <w:r w:rsidR="001E74FB" w:rsidRPr="001B7BB4">
        <w:rPr>
          <w:szCs w:val="24"/>
        </w:rPr>
        <w:t>se staví</w:t>
      </w:r>
      <w:r w:rsidR="0049643B" w:rsidRPr="001B7BB4">
        <w:rPr>
          <w:szCs w:val="24"/>
        </w:rPr>
        <w:t xml:space="preserve"> </w:t>
      </w:r>
      <w:r w:rsidR="00B92BC2" w:rsidRPr="001B7BB4">
        <w:rPr>
          <w:szCs w:val="24"/>
        </w:rPr>
        <w:t>po dobu, po kterou kupující nemůže užívat zboží pro jeho vady, za které odpovídá prodávající.</w:t>
      </w:r>
    </w:p>
    <w:p w14:paraId="5A010434" w14:textId="796C9491" w:rsidR="00B92BC2" w:rsidRPr="00700DA3" w:rsidRDefault="00B92BC2" w:rsidP="005C3CC8">
      <w:pPr>
        <w:pStyle w:val="Zkladntext"/>
        <w:widowControl/>
        <w:numPr>
          <w:ilvl w:val="0"/>
          <w:numId w:val="14"/>
        </w:numPr>
        <w:overflowPunct/>
        <w:autoSpaceDE/>
        <w:autoSpaceDN/>
        <w:adjustRightInd/>
        <w:spacing w:before="0"/>
        <w:ind w:left="360"/>
        <w:textAlignment w:val="auto"/>
        <w:rPr>
          <w:szCs w:val="24"/>
        </w:rPr>
      </w:pPr>
      <w:r w:rsidRPr="00700DA3">
        <w:rPr>
          <w:szCs w:val="24"/>
        </w:rPr>
        <w:t xml:space="preserve">Součástí </w:t>
      </w:r>
      <w:r w:rsidR="00FF47D5">
        <w:rPr>
          <w:szCs w:val="24"/>
        </w:rPr>
        <w:t>záruky</w:t>
      </w:r>
      <w:r w:rsidRPr="00700DA3">
        <w:rPr>
          <w:szCs w:val="24"/>
        </w:rPr>
        <w:t xml:space="preserve"> je, mimo jiné, závazek prodávajícího po nahlášení jeho potřeby, odstranění závady nejpozději do 21 dnů, nebude-li předem dohodnuto jinak, a bezplatné poskytování kvalifikovaných informací kupujícímu na základě dotazu (zejména telefonického, osobního, e-mailového) jeho zástupce.</w:t>
      </w:r>
    </w:p>
    <w:p w14:paraId="689B3149" w14:textId="37A96FAA" w:rsidR="00DD686F" w:rsidRPr="00700DA3" w:rsidRDefault="00824704" w:rsidP="005C3CC8">
      <w:pPr>
        <w:pStyle w:val="Zkladntext"/>
        <w:widowControl/>
        <w:numPr>
          <w:ilvl w:val="0"/>
          <w:numId w:val="14"/>
        </w:numPr>
        <w:overflowPunct/>
        <w:autoSpaceDE/>
        <w:autoSpaceDN/>
        <w:adjustRightInd/>
        <w:spacing w:before="0"/>
        <w:ind w:left="360"/>
        <w:textAlignment w:val="auto"/>
        <w:rPr>
          <w:szCs w:val="24"/>
        </w:rPr>
      </w:pPr>
      <w:r w:rsidRPr="00700DA3">
        <w:rPr>
          <w:szCs w:val="24"/>
        </w:rPr>
        <w:t>V ostatním se n</w:t>
      </w:r>
      <w:r w:rsidR="00DD686F" w:rsidRPr="00700DA3">
        <w:rPr>
          <w:szCs w:val="24"/>
        </w:rPr>
        <w:t>ároky z </w:t>
      </w:r>
      <w:r w:rsidR="00DD686F" w:rsidRPr="00700DA3">
        <w:rPr>
          <w:iCs/>
          <w:szCs w:val="24"/>
        </w:rPr>
        <w:t>vad</w:t>
      </w:r>
      <w:r w:rsidR="00DD686F" w:rsidRPr="00700DA3">
        <w:rPr>
          <w:szCs w:val="24"/>
        </w:rPr>
        <w:t xml:space="preserve"> </w:t>
      </w:r>
      <w:r w:rsidR="005149DC" w:rsidRPr="00700DA3">
        <w:rPr>
          <w:szCs w:val="24"/>
        </w:rPr>
        <w:t xml:space="preserve">zboží </w:t>
      </w:r>
      <w:r w:rsidR="00DD686F" w:rsidRPr="00700DA3">
        <w:rPr>
          <w:szCs w:val="24"/>
        </w:rPr>
        <w:t xml:space="preserve">řídí </w:t>
      </w:r>
      <w:proofErr w:type="spellStart"/>
      <w:r w:rsidR="00DD686F" w:rsidRPr="00700DA3">
        <w:rPr>
          <w:szCs w:val="24"/>
        </w:rPr>
        <w:t>ust</w:t>
      </w:r>
      <w:proofErr w:type="spellEnd"/>
      <w:r w:rsidR="00DD686F" w:rsidRPr="00700DA3">
        <w:rPr>
          <w:szCs w:val="24"/>
        </w:rPr>
        <w:t xml:space="preserve">. </w:t>
      </w:r>
      <w:r w:rsidR="005149DC" w:rsidRPr="00700DA3">
        <w:rPr>
          <w:szCs w:val="24"/>
        </w:rPr>
        <w:t xml:space="preserve">§ </w:t>
      </w:r>
      <w:smartTag w:uri="urn:schemas-microsoft-com:office:smarttags" w:element="metricconverter">
        <w:smartTagPr>
          <w:attr w:name="ProductID" w:val="2099 a"/>
        </w:smartTagPr>
        <w:r w:rsidR="005149DC" w:rsidRPr="00700DA3">
          <w:rPr>
            <w:szCs w:val="24"/>
          </w:rPr>
          <w:t>2099</w:t>
        </w:r>
        <w:r w:rsidR="00DD686F" w:rsidRPr="00700DA3">
          <w:rPr>
            <w:szCs w:val="24"/>
          </w:rPr>
          <w:t xml:space="preserve"> a</w:t>
        </w:r>
      </w:smartTag>
      <w:r w:rsidR="00DD686F" w:rsidRPr="00700DA3">
        <w:rPr>
          <w:szCs w:val="24"/>
        </w:rPr>
        <w:t xml:space="preserve"> násl. </w:t>
      </w:r>
      <w:r w:rsidR="00BF3869">
        <w:rPr>
          <w:szCs w:val="24"/>
        </w:rPr>
        <w:t>OZ</w:t>
      </w:r>
      <w:r w:rsidR="005149DC" w:rsidRPr="00700DA3">
        <w:rPr>
          <w:szCs w:val="24"/>
        </w:rPr>
        <w:t>.</w:t>
      </w:r>
      <w:r w:rsidR="00DD686F" w:rsidRPr="00700DA3">
        <w:rPr>
          <w:szCs w:val="24"/>
        </w:rPr>
        <w:t xml:space="preserve"> </w:t>
      </w:r>
    </w:p>
    <w:p w14:paraId="558C85FF" w14:textId="77777777" w:rsidR="00FF47D5" w:rsidRDefault="00FF47D5" w:rsidP="007A7107">
      <w:pPr>
        <w:pStyle w:val="Nadpis2"/>
        <w:rPr>
          <w:rFonts w:ascii="Times New Roman" w:hAnsi="Times New Roman"/>
        </w:rPr>
      </w:pPr>
    </w:p>
    <w:p w14:paraId="1200188C" w14:textId="06FA310D" w:rsidR="00C618EC" w:rsidRPr="007A7107" w:rsidRDefault="00C618EC" w:rsidP="007A7107">
      <w:pPr>
        <w:pStyle w:val="Nadpis2"/>
        <w:rPr>
          <w:rFonts w:ascii="Times New Roman" w:hAnsi="Times New Roman"/>
          <w:b w:val="0"/>
        </w:rPr>
      </w:pPr>
      <w:r w:rsidRPr="00700DA3">
        <w:rPr>
          <w:rFonts w:ascii="Times New Roman" w:hAnsi="Times New Roman"/>
        </w:rPr>
        <w:t xml:space="preserve">Článek </w:t>
      </w:r>
      <w:r w:rsidR="002243B8" w:rsidRPr="00700DA3">
        <w:rPr>
          <w:rFonts w:ascii="Times New Roman" w:hAnsi="Times New Roman"/>
        </w:rPr>
        <w:t>6</w:t>
      </w:r>
      <w:r w:rsidR="007A7107">
        <w:rPr>
          <w:rFonts w:ascii="Times New Roman" w:hAnsi="Times New Roman"/>
        </w:rPr>
        <w:br/>
      </w:r>
      <w:r w:rsidRPr="007A7107">
        <w:rPr>
          <w:rFonts w:ascii="Times New Roman" w:hAnsi="Times New Roman"/>
        </w:rPr>
        <w:t>Sankce</w:t>
      </w:r>
    </w:p>
    <w:p w14:paraId="149564A8" w14:textId="2354B031" w:rsidR="001B7BB4" w:rsidRDefault="001B7BB4" w:rsidP="008D3B1D">
      <w:pPr>
        <w:pStyle w:val="KAI7"/>
        <w:numPr>
          <w:ilvl w:val="2"/>
          <w:numId w:val="3"/>
        </w:numPr>
        <w:tabs>
          <w:tab w:val="num" w:pos="1980"/>
        </w:tabs>
        <w:spacing w:before="0"/>
        <w:ind w:left="357" w:hanging="357"/>
      </w:pPr>
      <w:r w:rsidRPr="00BB511B">
        <w:t xml:space="preserve">V případě prodlení prodávajícího s řádným </w:t>
      </w:r>
      <w:r w:rsidR="00657426">
        <w:t>dodáním</w:t>
      </w:r>
      <w:r w:rsidRPr="00BB511B">
        <w:t xml:space="preserve"> je prodávající povinen zaplatit kupujícímu smluvní pokutu ve výši </w:t>
      </w:r>
      <w:r>
        <w:t>0,1% z k</w:t>
      </w:r>
      <w:r w:rsidRPr="00BB511B">
        <w:t xml:space="preserve">upní ceny </w:t>
      </w:r>
      <w:r>
        <w:t>zboží bez DPH</w:t>
      </w:r>
      <w:r w:rsidRPr="00BB511B">
        <w:t xml:space="preserve"> za každý</w:t>
      </w:r>
      <w:r>
        <w:t xml:space="preserve"> i započatý</w:t>
      </w:r>
      <w:r w:rsidRPr="00BB511B">
        <w:t xml:space="preserve"> den prodlení.</w:t>
      </w:r>
    </w:p>
    <w:p w14:paraId="42432ED0" w14:textId="743FD01C" w:rsidR="001B7BB4" w:rsidRDefault="001B7BB4" w:rsidP="008D3B1D">
      <w:pPr>
        <w:pStyle w:val="KAI7"/>
        <w:numPr>
          <w:ilvl w:val="2"/>
          <w:numId w:val="3"/>
        </w:numPr>
        <w:tabs>
          <w:tab w:val="num" w:pos="1980"/>
        </w:tabs>
        <w:spacing w:before="0"/>
        <w:ind w:left="357" w:hanging="357"/>
      </w:pPr>
      <w:r w:rsidRPr="00BB511B">
        <w:t xml:space="preserve">V případě prodlení prodávajícího s odstraňováním uplatněných vad je prodávající povinen zaplatit kupujícímu </w:t>
      </w:r>
      <w:r>
        <w:t>smluvní pokutu ve výši 0,1 % z k</w:t>
      </w:r>
      <w:r w:rsidRPr="00BB511B">
        <w:t>upní ceny zboží bez DPH za každý i započatý den prodlení.</w:t>
      </w:r>
    </w:p>
    <w:p w14:paraId="2667BABB" w14:textId="67779944" w:rsidR="001B7BB4" w:rsidRDefault="001B7BB4" w:rsidP="002E622F">
      <w:pPr>
        <w:pStyle w:val="KAI7"/>
        <w:numPr>
          <w:ilvl w:val="2"/>
          <w:numId w:val="3"/>
        </w:numPr>
        <w:tabs>
          <w:tab w:val="num" w:pos="1980"/>
        </w:tabs>
        <w:spacing w:before="0"/>
        <w:ind w:left="357" w:hanging="357"/>
      </w:pPr>
      <w:r w:rsidRPr="00BB511B">
        <w:t xml:space="preserve">V případě prodlení kupujícího s úhradou </w:t>
      </w:r>
      <w:r>
        <w:t>kupní ceny</w:t>
      </w:r>
      <w:r w:rsidRPr="00931918">
        <w:t>, má prodávající právo požadovat úrok z prodlení v zákonné výši</w:t>
      </w:r>
      <w:r>
        <w:t>.</w:t>
      </w:r>
      <w:r w:rsidRPr="00BB511B">
        <w:t xml:space="preserve"> </w:t>
      </w:r>
    </w:p>
    <w:p w14:paraId="42C17C08" w14:textId="4D623A02" w:rsidR="002E622F" w:rsidRDefault="002E622F" w:rsidP="00174E97">
      <w:pPr>
        <w:pStyle w:val="KAI7"/>
        <w:numPr>
          <w:ilvl w:val="2"/>
          <w:numId w:val="3"/>
        </w:numPr>
        <w:tabs>
          <w:tab w:val="num" w:pos="1980"/>
        </w:tabs>
        <w:spacing w:before="0"/>
        <w:ind w:left="357" w:hanging="357"/>
      </w:pPr>
      <w:r w:rsidRPr="002E622F">
        <w:t xml:space="preserve">Právo vymáhat smluvní </w:t>
      </w:r>
      <w:r w:rsidRPr="00683678">
        <w:t xml:space="preserve">sankce vzniká oprávněné smluvní straně dnem následujícím </w:t>
      </w:r>
      <w:r w:rsidR="00683678">
        <w:br/>
      </w:r>
      <w:r w:rsidRPr="00683678">
        <w:t>po</w:t>
      </w:r>
      <w:r w:rsidRPr="00BB511B">
        <w:t xml:space="preserve"> marném uplynutí příslušné lhůty. Smluvní </w:t>
      </w:r>
      <w:r>
        <w:t>sankce</w:t>
      </w:r>
      <w:r w:rsidRPr="00BB511B">
        <w:t xml:space="preserve"> jsou splatné do 30 kalendářních</w:t>
      </w:r>
      <w:r w:rsidRPr="002E622F">
        <w:t xml:space="preserve"> </w:t>
      </w:r>
      <w:r w:rsidRPr="00BB511B">
        <w:t xml:space="preserve">dnů ode dne doručení </w:t>
      </w:r>
      <w:r>
        <w:t>písemné výzvy k jejich úhradě povinné smluvní</w:t>
      </w:r>
      <w:r w:rsidRPr="002E622F">
        <w:t xml:space="preserve"> </w:t>
      </w:r>
      <w:r>
        <w:t>straně, a to bezhotovostním převodem na účet oprávněné smluvní strany uvedený</w:t>
      </w:r>
      <w:r w:rsidRPr="002E622F">
        <w:t xml:space="preserve"> </w:t>
      </w:r>
      <w:r>
        <w:t>v záhlaví této smlouvy.</w:t>
      </w:r>
    </w:p>
    <w:p w14:paraId="142FC37D" w14:textId="0E9337B1" w:rsidR="00683678" w:rsidRDefault="00683678" w:rsidP="00683678">
      <w:pPr>
        <w:pStyle w:val="KAI7"/>
        <w:numPr>
          <w:ilvl w:val="2"/>
          <w:numId w:val="3"/>
        </w:numPr>
        <w:tabs>
          <w:tab w:val="num" w:pos="1980"/>
        </w:tabs>
        <w:spacing w:before="0" w:after="240"/>
        <w:ind w:left="357" w:hanging="357"/>
      </w:pPr>
      <w:r w:rsidRPr="00931918">
        <w:t>Zaplacením smluvní pokuty či úroků z prodlení není dotčeno právo na náhradu</w:t>
      </w:r>
      <w:r w:rsidRPr="00683678">
        <w:t xml:space="preserve"> </w:t>
      </w:r>
      <w:r w:rsidRPr="00931918">
        <w:t>škody</w:t>
      </w:r>
      <w:r>
        <w:t>.</w:t>
      </w:r>
    </w:p>
    <w:p w14:paraId="74735140" w14:textId="77777777" w:rsidR="001B7BB4" w:rsidRPr="00BB511B" w:rsidRDefault="001B7BB4" w:rsidP="008D3B1D">
      <w:pPr>
        <w:pStyle w:val="KAI7"/>
        <w:spacing w:before="0"/>
        <w:ind w:hanging="357"/>
        <w:rPr>
          <w:sz w:val="2"/>
        </w:rPr>
      </w:pPr>
    </w:p>
    <w:p w14:paraId="146DBD35" w14:textId="3E2A724D" w:rsidR="00C618EC" w:rsidRPr="00700DA3" w:rsidRDefault="00C618EC" w:rsidP="00C37820">
      <w:pPr>
        <w:pStyle w:val="Nadpis2"/>
        <w:rPr>
          <w:rFonts w:ascii="Times New Roman" w:hAnsi="Times New Roman"/>
        </w:rPr>
      </w:pPr>
      <w:r w:rsidRPr="00700DA3">
        <w:rPr>
          <w:rFonts w:ascii="Times New Roman" w:hAnsi="Times New Roman"/>
        </w:rPr>
        <w:t xml:space="preserve">Článek </w:t>
      </w:r>
      <w:r w:rsidR="000828BD" w:rsidRPr="00700DA3">
        <w:rPr>
          <w:rFonts w:ascii="Times New Roman" w:hAnsi="Times New Roman"/>
        </w:rPr>
        <w:t>7</w:t>
      </w:r>
    </w:p>
    <w:p w14:paraId="123A418D" w14:textId="0ECA2190" w:rsidR="00CE2576" w:rsidRPr="003F3482" w:rsidRDefault="00C618EC" w:rsidP="008176AC">
      <w:pPr>
        <w:jc w:val="center"/>
        <w:rPr>
          <w:b/>
        </w:rPr>
      </w:pPr>
      <w:r w:rsidRPr="00700DA3">
        <w:rPr>
          <w:b/>
        </w:rPr>
        <w:t>Zánik sml</w:t>
      </w:r>
      <w:r w:rsidR="00FD4787" w:rsidRPr="00700DA3">
        <w:rPr>
          <w:b/>
        </w:rPr>
        <w:t>uvního vztahu</w:t>
      </w:r>
    </w:p>
    <w:p w14:paraId="5FF17405" w14:textId="77777777" w:rsidR="00CE2576" w:rsidRPr="003F3482" w:rsidRDefault="00CE2576" w:rsidP="00CE2576">
      <w:pPr>
        <w:pStyle w:val="Odstavecseseznamem"/>
        <w:numPr>
          <w:ilvl w:val="0"/>
          <w:numId w:val="15"/>
        </w:numPr>
        <w:jc w:val="both"/>
        <w:rPr>
          <w:b/>
        </w:rPr>
      </w:pPr>
      <w:r w:rsidRPr="003F3482">
        <w:lastRenderedPageBreak/>
        <w:t>Smluvní vztah zaniká:</w:t>
      </w:r>
    </w:p>
    <w:p w14:paraId="4CFCCDB1" w14:textId="77777777" w:rsidR="00CE2576" w:rsidRPr="003F3482" w:rsidRDefault="00CE2576" w:rsidP="00CE2576">
      <w:pPr>
        <w:pStyle w:val="Zkladntext"/>
        <w:numPr>
          <w:ilvl w:val="0"/>
          <w:numId w:val="16"/>
        </w:numPr>
        <w:spacing w:before="0"/>
        <w:rPr>
          <w:szCs w:val="24"/>
        </w:rPr>
      </w:pPr>
      <w:r w:rsidRPr="003F3482">
        <w:rPr>
          <w:szCs w:val="24"/>
        </w:rPr>
        <w:t>písemnou dohodou smluvních stran spojenou se vzájemným vypořádáním účelně a prokazatelně vynaložených nákladů,</w:t>
      </w:r>
    </w:p>
    <w:p w14:paraId="196BCC08" w14:textId="7F8FB7CD" w:rsidR="00CE2576" w:rsidRPr="003F3482" w:rsidRDefault="00CE2576" w:rsidP="00CE2576">
      <w:pPr>
        <w:pStyle w:val="Zkladntext"/>
        <w:numPr>
          <w:ilvl w:val="0"/>
          <w:numId w:val="16"/>
        </w:numPr>
        <w:spacing w:before="0"/>
        <w:rPr>
          <w:szCs w:val="24"/>
        </w:rPr>
      </w:pPr>
      <w:r w:rsidRPr="003F3482">
        <w:rPr>
          <w:szCs w:val="24"/>
        </w:rPr>
        <w:t xml:space="preserve">jednostranným odstoupením kupujícího od smlouvy při porušení závazků uvedených </w:t>
      </w:r>
      <w:r w:rsidR="00683678">
        <w:rPr>
          <w:szCs w:val="24"/>
        </w:rPr>
        <w:br/>
      </w:r>
      <w:r w:rsidRPr="003F3482">
        <w:rPr>
          <w:szCs w:val="24"/>
        </w:rPr>
        <w:t>v čl. 2 a 5 této smlouvy prodávajícím s tím, že porušením smlouvy se rozumí zejména:</w:t>
      </w:r>
    </w:p>
    <w:p w14:paraId="577F0262" w14:textId="77777777" w:rsidR="00CE2576" w:rsidRPr="003F3482" w:rsidRDefault="00CE2576" w:rsidP="00CE2576">
      <w:pPr>
        <w:numPr>
          <w:ilvl w:val="0"/>
          <w:numId w:val="7"/>
        </w:numPr>
        <w:jc w:val="both"/>
      </w:pPr>
      <w:r w:rsidRPr="003F3482">
        <w:t>neposkytnutí řádného plnění předmětu smlouvy s prodlením delším než 30 kalendářních dnů, a to i přes písemnou výzvu prodávajícího k plnění předmětu smlouvy,</w:t>
      </w:r>
    </w:p>
    <w:p w14:paraId="3E8B3B46" w14:textId="77777777" w:rsidR="00CE2576" w:rsidRPr="003F3482" w:rsidRDefault="00CE2576" w:rsidP="00CE2576">
      <w:pPr>
        <w:numPr>
          <w:ilvl w:val="0"/>
          <w:numId w:val="7"/>
        </w:numPr>
        <w:ind w:left="1083" w:hanging="357"/>
        <w:jc w:val="both"/>
      </w:pPr>
      <w:r w:rsidRPr="003F3482">
        <w:t>prodlení prodávajícího s odstraněním uplatněné vady v záruce za jakost delším než 30 kalendářních dnů, a to i přes písemnou výzvu kupujícího k odstranění vady,</w:t>
      </w:r>
    </w:p>
    <w:p w14:paraId="7E6DC5D1" w14:textId="77777777" w:rsidR="00CE2576" w:rsidRPr="003F3482" w:rsidRDefault="00CE2576" w:rsidP="00CE2576">
      <w:pPr>
        <w:pStyle w:val="Zkladntext"/>
        <w:numPr>
          <w:ilvl w:val="0"/>
          <w:numId w:val="16"/>
        </w:numPr>
        <w:spacing w:before="0"/>
        <w:rPr>
          <w:szCs w:val="24"/>
        </w:rPr>
      </w:pPr>
      <w:r w:rsidRPr="003F3482">
        <w:rPr>
          <w:szCs w:val="24"/>
        </w:rPr>
        <w:t>jednostranným odstoupením od smlouvy kupujícím v</w:t>
      </w:r>
      <w:r>
        <w:rPr>
          <w:szCs w:val="24"/>
        </w:rPr>
        <w:t> </w:t>
      </w:r>
      <w:r w:rsidRPr="003F3482">
        <w:rPr>
          <w:szCs w:val="24"/>
        </w:rPr>
        <w:t>případě</w:t>
      </w:r>
      <w:r>
        <w:rPr>
          <w:szCs w:val="24"/>
        </w:rPr>
        <w:t>,</w:t>
      </w:r>
      <w:r w:rsidRPr="003F3482">
        <w:rPr>
          <w:szCs w:val="24"/>
        </w:rPr>
        <w:t xml:space="preserve"> kdy prodávající uvedl v nabídce informace nebo doložil doklady, které neodpovídají skutečnosti a měly nebo mohly mít vliv na výsledek </w:t>
      </w:r>
      <w:r>
        <w:rPr>
          <w:szCs w:val="24"/>
        </w:rPr>
        <w:t>výběrového</w:t>
      </w:r>
      <w:r w:rsidRPr="003F3482">
        <w:rPr>
          <w:szCs w:val="24"/>
        </w:rPr>
        <w:t xml:space="preserve"> řízení,</w:t>
      </w:r>
    </w:p>
    <w:p w14:paraId="544AD783" w14:textId="77777777" w:rsidR="00CE2576" w:rsidRPr="003F3482" w:rsidRDefault="00CE2576" w:rsidP="00CE2576">
      <w:pPr>
        <w:pStyle w:val="Zkladntext"/>
        <w:numPr>
          <w:ilvl w:val="0"/>
          <w:numId w:val="16"/>
        </w:numPr>
        <w:spacing w:before="0"/>
        <w:rPr>
          <w:szCs w:val="24"/>
        </w:rPr>
      </w:pPr>
      <w:r w:rsidRPr="003F3482">
        <w:rPr>
          <w:szCs w:val="24"/>
        </w:rPr>
        <w:t>jednostranným odstoupením od smlouvy v případě vyhlášení insolvenčního řízení vůči majetku druhé smluvní strany, v němž bylo vydáno rozhodnutí o úpadku, nebo byl-li vůči prodávajícímu insolvenční návrh zamítnut pro nedostatek majetku k úhradě insolvenčního řízení.</w:t>
      </w:r>
    </w:p>
    <w:p w14:paraId="563AAEB4" w14:textId="6236CD2B" w:rsidR="00CE2576" w:rsidRDefault="00CE2576" w:rsidP="00683678">
      <w:pPr>
        <w:numPr>
          <w:ilvl w:val="0"/>
          <w:numId w:val="15"/>
        </w:numPr>
        <w:spacing w:after="240"/>
        <w:jc w:val="both"/>
      </w:pPr>
      <w:r w:rsidRPr="003F3482">
        <w:t>Účinky odstoupení od smlouvy nastávají dnem následujícím po prokazatelném doručení písemného oznámení o odstoupení od smlouvy na adresu druhé smluvní strany uvedenou v záhlaví smlouvy.</w:t>
      </w:r>
    </w:p>
    <w:p w14:paraId="3E13E3D1" w14:textId="77777777" w:rsidR="00C618EC" w:rsidRPr="00700DA3" w:rsidRDefault="00C618EC" w:rsidP="00C37820">
      <w:pPr>
        <w:pStyle w:val="Nadpis2"/>
        <w:rPr>
          <w:rFonts w:ascii="Times New Roman" w:hAnsi="Times New Roman"/>
        </w:rPr>
      </w:pPr>
      <w:r w:rsidRPr="00700DA3">
        <w:rPr>
          <w:rFonts w:ascii="Times New Roman" w:hAnsi="Times New Roman"/>
        </w:rPr>
        <w:t xml:space="preserve">Článek </w:t>
      </w:r>
      <w:r w:rsidR="00CE2576">
        <w:rPr>
          <w:rFonts w:ascii="Times New Roman" w:hAnsi="Times New Roman"/>
        </w:rPr>
        <w:t>8</w:t>
      </w:r>
    </w:p>
    <w:p w14:paraId="1C179D73" w14:textId="77777777" w:rsidR="00C618EC" w:rsidRPr="00700DA3" w:rsidRDefault="00C618EC" w:rsidP="00C37820">
      <w:pPr>
        <w:pStyle w:val="Nadpis2"/>
        <w:rPr>
          <w:rFonts w:ascii="Times New Roman" w:hAnsi="Times New Roman"/>
        </w:rPr>
      </w:pPr>
      <w:r w:rsidRPr="00700DA3">
        <w:rPr>
          <w:rFonts w:ascii="Times New Roman" w:hAnsi="Times New Roman"/>
        </w:rPr>
        <w:t>Závěrečná ustanovení</w:t>
      </w:r>
    </w:p>
    <w:p w14:paraId="0642AE88" w14:textId="270B01EE" w:rsidR="00CE2576" w:rsidRPr="003F3482" w:rsidRDefault="00CE2576" w:rsidP="00CE2576">
      <w:pPr>
        <w:numPr>
          <w:ilvl w:val="0"/>
          <w:numId w:val="28"/>
        </w:numPr>
        <w:jc w:val="both"/>
      </w:pPr>
      <w:r w:rsidRPr="003F3482">
        <w:t xml:space="preserve">Tato smlouva se řídí právní úpravou ČR zejména OZ s tím, že smluvní strany berou na vědomí povinnosti </w:t>
      </w:r>
      <w:r>
        <w:t>kupujícího</w:t>
      </w:r>
      <w:r w:rsidRPr="003F3482">
        <w:t xml:space="preserve"> dle právních předpisů o Registru smluv, popř. svobodném přístupu </w:t>
      </w:r>
      <w:r w:rsidR="004536C7">
        <w:br/>
      </w:r>
      <w:r w:rsidRPr="003F3482">
        <w:t>k informacím.</w:t>
      </w:r>
    </w:p>
    <w:p w14:paraId="56015184" w14:textId="08668BA9" w:rsidR="00CE2576" w:rsidRPr="003F3482" w:rsidRDefault="00CE2576" w:rsidP="00CE2576">
      <w:pPr>
        <w:numPr>
          <w:ilvl w:val="0"/>
          <w:numId w:val="28"/>
        </w:numPr>
        <w:jc w:val="both"/>
      </w:pPr>
      <w:r w:rsidRPr="003F3482">
        <w:t xml:space="preserve">Smluvní strany se zavazují při zpracování osobních údajů nezbytných pro realizaci této smlouvy zachovávat zejména povinnost mlčenlivosti a povinnost chránit osobní údaje vyplývající z příslušných právních předpisů České republiky, jakožto i právních předpisů Evropské unie. Smluvní strany se v této souvislosti zavazují poučit veškeré osoby, které se </w:t>
      </w:r>
      <w:r w:rsidR="004536C7">
        <w:br/>
      </w:r>
      <w:r w:rsidRPr="003F3482">
        <w:t>na jejich straně budou podílet na plnění této smlouvy, o výše uvedených povinnostech. Ukončení účinnosti této smlouvy z jakéhokoliv důvodu se nedotkne povinností týkajících se ochrany osobních údajů a tyto přetrvávají i po ukončení účinnosti této smlouvy.</w:t>
      </w:r>
    </w:p>
    <w:p w14:paraId="0BA1061B" w14:textId="77777777" w:rsidR="00CE2576" w:rsidRPr="003F3482" w:rsidRDefault="00CE2576" w:rsidP="00CE2576">
      <w:pPr>
        <w:numPr>
          <w:ilvl w:val="0"/>
          <w:numId w:val="28"/>
        </w:numPr>
        <w:jc w:val="both"/>
      </w:pPr>
      <w:r w:rsidRPr="003F3482">
        <w:t>Případné změny a doplňky smlouvy je možné činit pouze písemnými dodatky podepsanými oběma smluvními stranami.</w:t>
      </w:r>
    </w:p>
    <w:p w14:paraId="3B73E26C" w14:textId="21CE2101" w:rsidR="00CE2576" w:rsidRDefault="00CE2576" w:rsidP="00CE2576">
      <w:pPr>
        <w:numPr>
          <w:ilvl w:val="0"/>
          <w:numId w:val="28"/>
        </w:numPr>
        <w:jc w:val="both"/>
      </w:pPr>
      <w:r w:rsidRPr="003F3482">
        <w:t xml:space="preserve">Smlouva je uzavřena dnem podpisu poslední ze smluvních strana a účinná dnem uveřejnění </w:t>
      </w:r>
      <w:r w:rsidR="004536C7">
        <w:br/>
      </w:r>
      <w:r w:rsidRPr="003F3482">
        <w:t>v Registru smluv.</w:t>
      </w:r>
      <w:r w:rsidR="00573252">
        <w:t xml:space="preserve"> </w:t>
      </w:r>
    </w:p>
    <w:p w14:paraId="7BD4F6AE" w14:textId="141B4E7F" w:rsidR="00573252" w:rsidRPr="003F3482" w:rsidRDefault="00573252" w:rsidP="00CE2576">
      <w:pPr>
        <w:numPr>
          <w:ilvl w:val="0"/>
          <w:numId w:val="28"/>
        </w:numPr>
        <w:jc w:val="both"/>
      </w:pPr>
      <w:r>
        <w:t>Smluvní strany se vzájemně dohodly, že k zajištění uveřejnění smlouvy prostřednictvím Registru smluv se tímto zavazuje kupující.</w:t>
      </w:r>
    </w:p>
    <w:p w14:paraId="67C20DF1" w14:textId="6D6C370D" w:rsidR="00CE2576" w:rsidRDefault="00CE2576" w:rsidP="00CE2576">
      <w:pPr>
        <w:numPr>
          <w:ilvl w:val="0"/>
          <w:numId w:val="28"/>
        </w:numPr>
        <w:jc w:val="both"/>
      </w:pPr>
      <w:r w:rsidRPr="003F3482">
        <w:t xml:space="preserve">Smlouva je vyhotovena ve čtyřech stejnopisech, které mají povahu originálu. Jeden stejnopis obdrží </w:t>
      </w:r>
      <w:r>
        <w:t>prodávající</w:t>
      </w:r>
      <w:r w:rsidRPr="003F3482">
        <w:t xml:space="preserve"> a tři stejnopisy obdrží </w:t>
      </w:r>
      <w:r>
        <w:t>kupující</w:t>
      </w:r>
      <w:r w:rsidRPr="003F3482">
        <w:t>.</w:t>
      </w:r>
    </w:p>
    <w:p w14:paraId="641A9BCB" w14:textId="2DD13B03" w:rsidR="008176AC" w:rsidRPr="003F3482" w:rsidRDefault="008176AC" w:rsidP="008176AC">
      <w:pPr>
        <w:numPr>
          <w:ilvl w:val="0"/>
          <w:numId w:val="28"/>
        </w:numPr>
        <w:jc w:val="both"/>
      </w:pPr>
      <w:r>
        <w:t xml:space="preserve">Přílohou a nedílnou součástí smlouvy je - </w:t>
      </w:r>
      <w:r w:rsidRPr="003F3482">
        <w:t xml:space="preserve">Příloha č. 1 – Technická specifikace </w:t>
      </w:r>
      <w:r>
        <w:t>zboží</w:t>
      </w:r>
      <w:bookmarkStart w:id="0" w:name="_GoBack"/>
      <w:bookmarkEnd w:id="0"/>
      <w:r>
        <w:t>.</w:t>
      </w:r>
    </w:p>
    <w:p w14:paraId="1A9DC60C" w14:textId="77777777" w:rsidR="00CE2576" w:rsidRPr="003F3482" w:rsidRDefault="00CE2576" w:rsidP="004536C7">
      <w:pPr>
        <w:numPr>
          <w:ilvl w:val="0"/>
          <w:numId w:val="28"/>
        </w:numPr>
        <w:spacing w:after="240"/>
        <w:jc w:val="both"/>
      </w:pPr>
      <w:r w:rsidRPr="003F3482">
        <w:t>Smluvní strany si smlouvu přečetly, ujišťují, že smlouva je uzavírána v souladu s jejich pravou a svobodnou vůlí a nikoliv za nápadně nevýhodných podmínek pro kteroukoliv ze smluvních stran, že je jim srozumitelná a na důkaz toho připojují své podpisy.</w:t>
      </w:r>
    </w:p>
    <w:p w14:paraId="524B398B" w14:textId="77090771" w:rsidR="00CE2576" w:rsidRDefault="00CE2576" w:rsidP="00CE2576">
      <w:pPr>
        <w:rPr>
          <w:bCs/>
        </w:rPr>
      </w:pPr>
      <w:r w:rsidRPr="003F3482">
        <w:rPr>
          <w:bCs/>
        </w:rPr>
        <w:t>V </w:t>
      </w:r>
      <w:proofErr w:type="spellStart"/>
      <w:r w:rsidRPr="003F3482">
        <w:rPr>
          <w:bCs/>
          <w:highlight w:val="yellow"/>
        </w:rPr>
        <w:t>Xxxxxxxxxx</w:t>
      </w:r>
      <w:proofErr w:type="spellEnd"/>
      <w:r w:rsidRPr="003F3482">
        <w:rPr>
          <w:bCs/>
        </w:rPr>
        <w:t xml:space="preserve"> dne </w:t>
      </w:r>
      <w:r w:rsidRPr="003F3482">
        <w:rPr>
          <w:bCs/>
          <w:highlight w:val="yellow"/>
        </w:rPr>
        <w:t>XX. XX. XXXX</w:t>
      </w:r>
      <w:r w:rsidRPr="003F3482">
        <w:rPr>
          <w:bCs/>
        </w:rPr>
        <w:tab/>
      </w:r>
      <w:r w:rsidRPr="003F3482">
        <w:rPr>
          <w:bCs/>
        </w:rPr>
        <w:tab/>
        <w:t xml:space="preserve">V Praze dne </w:t>
      </w:r>
    </w:p>
    <w:p w14:paraId="348E18EC" w14:textId="3716CE19" w:rsidR="00585176" w:rsidRDefault="00585176" w:rsidP="00CE2576">
      <w:pPr>
        <w:rPr>
          <w:bCs/>
        </w:rPr>
      </w:pPr>
    </w:p>
    <w:p w14:paraId="32CE5003" w14:textId="77777777" w:rsidR="00555B2E" w:rsidRPr="003F3482" w:rsidRDefault="00555B2E" w:rsidP="00CE2576">
      <w:pPr>
        <w:rPr>
          <w:bCs/>
        </w:rPr>
      </w:pPr>
    </w:p>
    <w:tbl>
      <w:tblPr>
        <w:tblW w:w="0" w:type="auto"/>
        <w:jc w:val="center"/>
        <w:tblLayout w:type="fixed"/>
        <w:tblCellMar>
          <w:left w:w="70" w:type="dxa"/>
          <w:right w:w="70" w:type="dxa"/>
        </w:tblCellMar>
        <w:tblLook w:val="01E0" w:firstRow="1" w:lastRow="1" w:firstColumn="1" w:lastColumn="1" w:noHBand="0" w:noVBand="0"/>
      </w:tblPr>
      <w:tblGrid>
        <w:gridCol w:w="4606"/>
        <w:gridCol w:w="4606"/>
      </w:tblGrid>
      <w:tr w:rsidR="00CE2576" w:rsidRPr="003F3482" w14:paraId="086E8066" w14:textId="77777777" w:rsidTr="00D903A2">
        <w:trPr>
          <w:jc w:val="center"/>
        </w:trPr>
        <w:tc>
          <w:tcPr>
            <w:tcW w:w="4606" w:type="dxa"/>
            <w:vAlign w:val="center"/>
          </w:tcPr>
          <w:p w14:paraId="16B59081" w14:textId="77777777" w:rsidR="00CE2576" w:rsidRPr="003F3482" w:rsidRDefault="00CE2576" w:rsidP="00D903A2">
            <w:pPr>
              <w:spacing w:line="276" w:lineRule="auto"/>
              <w:jc w:val="center"/>
              <w:rPr>
                <w:rFonts w:eastAsia="Calibri"/>
                <w:b/>
                <w:lang w:eastAsia="en-US"/>
              </w:rPr>
            </w:pPr>
            <w:r w:rsidRPr="003F3482">
              <w:rPr>
                <w:rFonts w:eastAsia="Calibri"/>
                <w:b/>
                <w:lang w:eastAsia="en-US"/>
              </w:rPr>
              <w:t>...............................………………………..</w:t>
            </w:r>
          </w:p>
        </w:tc>
        <w:tc>
          <w:tcPr>
            <w:tcW w:w="4606" w:type="dxa"/>
            <w:vAlign w:val="center"/>
          </w:tcPr>
          <w:p w14:paraId="4E756347" w14:textId="77777777" w:rsidR="00CE2576" w:rsidRPr="003F3482" w:rsidRDefault="00CE2576" w:rsidP="00D903A2">
            <w:pPr>
              <w:spacing w:line="276" w:lineRule="auto"/>
              <w:jc w:val="center"/>
              <w:rPr>
                <w:rFonts w:eastAsia="Calibri"/>
                <w:b/>
                <w:lang w:eastAsia="en-US"/>
              </w:rPr>
            </w:pPr>
            <w:r w:rsidRPr="003F3482">
              <w:rPr>
                <w:rFonts w:eastAsia="Calibri"/>
                <w:b/>
                <w:lang w:eastAsia="en-US"/>
              </w:rPr>
              <w:t>............................…………………………..</w:t>
            </w:r>
          </w:p>
        </w:tc>
      </w:tr>
      <w:tr w:rsidR="00CE2576" w:rsidRPr="003F3482" w14:paraId="43547D3F" w14:textId="77777777" w:rsidTr="00D903A2">
        <w:trPr>
          <w:trHeight w:val="518"/>
          <w:jc w:val="center"/>
        </w:trPr>
        <w:tc>
          <w:tcPr>
            <w:tcW w:w="4606" w:type="dxa"/>
          </w:tcPr>
          <w:p w14:paraId="12408839" w14:textId="77777777" w:rsidR="00CE2576" w:rsidRPr="003F3482" w:rsidRDefault="00CE2576" w:rsidP="00D903A2">
            <w:pPr>
              <w:spacing w:line="276" w:lineRule="auto"/>
              <w:jc w:val="center"/>
              <w:rPr>
                <w:bCs/>
                <w:highlight w:val="yellow"/>
              </w:rPr>
            </w:pPr>
            <w:proofErr w:type="spellStart"/>
            <w:r w:rsidRPr="003F3482">
              <w:rPr>
                <w:bCs/>
                <w:highlight w:val="yellow"/>
              </w:rPr>
              <w:lastRenderedPageBreak/>
              <w:t>Xxxxxxxxxxxxxxxxxx</w:t>
            </w:r>
            <w:proofErr w:type="spellEnd"/>
          </w:p>
          <w:p w14:paraId="50B6AAE7" w14:textId="77777777" w:rsidR="00CE2576" w:rsidRPr="003F3482" w:rsidRDefault="00CE2576" w:rsidP="00D903A2">
            <w:pPr>
              <w:spacing w:line="276" w:lineRule="auto"/>
              <w:jc w:val="center"/>
              <w:rPr>
                <w:bCs/>
                <w:highlight w:val="yellow"/>
              </w:rPr>
            </w:pPr>
            <w:proofErr w:type="spellStart"/>
            <w:r w:rsidRPr="003F3482">
              <w:rPr>
                <w:bCs/>
                <w:highlight w:val="yellow"/>
              </w:rPr>
              <w:t>xxxxxxxxxxxx</w:t>
            </w:r>
            <w:proofErr w:type="spellEnd"/>
          </w:p>
          <w:p w14:paraId="1817EF4C" w14:textId="7110AB43" w:rsidR="00CE2576" w:rsidRPr="003F3482" w:rsidRDefault="00CE2576" w:rsidP="00657426">
            <w:pPr>
              <w:spacing w:line="276" w:lineRule="auto"/>
              <w:jc w:val="center"/>
              <w:rPr>
                <w:rFonts w:eastAsia="Calibri"/>
                <w:lang w:eastAsia="en-US"/>
              </w:rPr>
            </w:pPr>
            <w:proofErr w:type="spellStart"/>
            <w:r w:rsidRPr="003F3482">
              <w:rPr>
                <w:bCs/>
                <w:highlight w:val="yellow"/>
              </w:rPr>
              <w:t>Xxxxxxxxxxxxxxxxxxx</w:t>
            </w:r>
            <w:proofErr w:type="spellEnd"/>
          </w:p>
        </w:tc>
        <w:tc>
          <w:tcPr>
            <w:tcW w:w="4606" w:type="dxa"/>
          </w:tcPr>
          <w:p w14:paraId="6943E450" w14:textId="175E924E" w:rsidR="00CE2576" w:rsidRPr="003F3482" w:rsidRDefault="00CE2576" w:rsidP="00D903A2">
            <w:pPr>
              <w:spacing w:line="276" w:lineRule="auto"/>
              <w:jc w:val="center"/>
              <w:rPr>
                <w:rFonts w:eastAsia="Calibri"/>
                <w:lang w:eastAsia="en-US"/>
              </w:rPr>
            </w:pPr>
            <w:r>
              <w:rPr>
                <w:rFonts w:eastAsia="Calibri"/>
                <w:lang w:eastAsia="en-US"/>
              </w:rPr>
              <w:t xml:space="preserve">MUDr. </w:t>
            </w:r>
            <w:r w:rsidR="00555B2E">
              <w:rPr>
                <w:rFonts w:eastAsia="Calibri"/>
                <w:lang w:eastAsia="en-US"/>
              </w:rPr>
              <w:t>Pavel Březovský, MBA</w:t>
            </w:r>
          </w:p>
          <w:p w14:paraId="6C9AC99F" w14:textId="14C3F7B3" w:rsidR="00CE2576" w:rsidRPr="003F3482" w:rsidRDefault="00CE2576" w:rsidP="00D903A2">
            <w:pPr>
              <w:spacing w:line="276" w:lineRule="auto"/>
              <w:jc w:val="center"/>
              <w:rPr>
                <w:rFonts w:eastAsia="Calibri"/>
                <w:lang w:eastAsia="en-US"/>
              </w:rPr>
            </w:pPr>
            <w:r w:rsidRPr="003F3482">
              <w:rPr>
                <w:rFonts w:eastAsia="Calibri"/>
                <w:lang w:eastAsia="en-US"/>
              </w:rPr>
              <w:t xml:space="preserve">ředitel </w:t>
            </w:r>
          </w:p>
          <w:p w14:paraId="6D8FDE6A" w14:textId="4066C049" w:rsidR="00CE2576" w:rsidRPr="003F3482" w:rsidRDefault="00CE2576" w:rsidP="008176AC">
            <w:pPr>
              <w:jc w:val="center"/>
              <w:rPr>
                <w:rFonts w:eastAsia="Calibri"/>
                <w:lang w:eastAsia="en-US"/>
              </w:rPr>
            </w:pPr>
            <w:r w:rsidRPr="003F3482">
              <w:rPr>
                <w:rFonts w:eastAsia="Calibri"/>
                <w:lang w:eastAsia="en-US"/>
              </w:rPr>
              <w:t>Státní zdravotní ústav</w:t>
            </w:r>
          </w:p>
        </w:tc>
      </w:tr>
    </w:tbl>
    <w:p w14:paraId="7E1BF032" w14:textId="6266C723" w:rsidR="00555B2E" w:rsidRDefault="00555B2E">
      <w:r>
        <w:br w:type="page"/>
      </w:r>
    </w:p>
    <w:p w14:paraId="1247334A" w14:textId="03CACACC" w:rsidR="00555B2E" w:rsidRDefault="00555B2E" w:rsidP="00555B2E">
      <w:pPr>
        <w:jc w:val="right"/>
        <w:rPr>
          <w:bCs/>
        </w:rPr>
      </w:pPr>
      <w:r w:rsidRPr="00F07CE8">
        <w:lastRenderedPageBreak/>
        <w:t>Příloha č. 1 k</w:t>
      </w:r>
      <w:r>
        <w:t>e smlouvě</w:t>
      </w:r>
    </w:p>
    <w:p w14:paraId="50875C4C" w14:textId="0011C6A6" w:rsidR="00555B2E" w:rsidRDefault="00555B2E" w:rsidP="00555B2E">
      <w:pPr>
        <w:jc w:val="right"/>
        <w:rPr>
          <w:bCs/>
        </w:rPr>
      </w:pPr>
    </w:p>
    <w:p w14:paraId="5AF0BE25" w14:textId="73179588" w:rsidR="00555B2E" w:rsidRPr="00731E2F" w:rsidRDefault="00555B2E" w:rsidP="00E05440">
      <w:pPr>
        <w:spacing w:line="480" w:lineRule="auto"/>
        <w:jc w:val="center"/>
        <w:rPr>
          <w:b/>
          <w:bCs/>
          <w:sz w:val="40"/>
          <w:szCs w:val="40"/>
          <w:u w:val="single"/>
        </w:rPr>
      </w:pPr>
      <w:r w:rsidRPr="00731E2F">
        <w:rPr>
          <w:b/>
          <w:bCs/>
          <w:sz w:val="40"/>
          <w:szCs w:val="40"/>
          <w:u w:val="single"/>
        </w:rPr>
        <w:t>Technická specifikace zboží</w:t>
      </w:r>
    </w:p>
    <w:p w14:paraId="36BCB177" w14:textId="356D809D" w:rsidR="00FF47D5" w:rsidRPr="00DF7EB9" w:rsidRDefault="00DF7EB9" w:rsidP="00DF7EB9">
      <w:pPr>
        <w:spacing w:line="276" w:lineRule="auto"/>
        <w:jc w:val="center"/>
        <w:rPr>
          <w:b/>
          <w:bCs/>
          <w:sz w:val="32"/>
          <w:szCs w:val="32"/>
          <w:u w:val="double"/>
        </w:rPr>
      </w:pPr>
      <w:r w:rsidRPr="00DF7EB9">
        <w:rPr>
          <w:b/>
          <w:bCs/>
          <w:sz w:val="32"/>
          <w:szCs w:val="32"/>
          <w:highlight w:val="yellow"/>
          <w:u w:val="double"/>
        </w:rPr>
        <w:t>Doplní účastník</w:t>
      </w:r>
    </w:p>
    <w:sectPr w:rsidR="00FF47D5" w:rsidRPr="00DF7EB9" w:rsidSect="00585176">
      <w:headerReference w:type="default" r:id="rId14"/>
      <w:footerReference w:type="even" r:id="rId15"/>
      <w:footerReference w:type="default" r:id="rId16"/>
      <w:headerReference w:type="first" r:id="rId17"/>
      <w:footerReference w:type="first" r:id="rId18"/>
      <w:pgSz w:w="11906" w:h="16838"/>
      <w:pgMar w:top="1526" w:right="1134" w:bottom="1191" w:left="1418" w:header="283" w:footer="567"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D02A1E" w15:done="0"/>
  <w15:commentEx w15:paraId="4752A820" w15:paraIdParent="22D02A1E" w15:done="0"/>
  <w15:commentEx w15:paraId="41188ECC" w15:done="0"/>
  <w15:commentEx w15:paraId="7CB25A58" w15:paraIdParent="41188ECC" w15:done="0"/>
  <w15:commentEx w15:paraId="18E14D1F" w15:done="0"/>
  <w15:commentEx w15:paraId="2C00CC88" w15:paraIdParent="18E14D1F" w15:done="0"/>
  <w15:commentEx w15:paraId="169A7677" w15:done="0"/>
  <w15:commentEx w15:paraId="62B9A1E8" w15:paraIdParent="169A767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93F7C2" w14:textId="77777777" w:rsidR="00603FAC" w:rsidRDefault="00603FAC">
      <w:r>
        <w:separator/>
      </w:r>
    </w:p>
  </w:endnote>
  <w:endnote w:type="continuationSeparator" w:id="0">
    <w:p w14:paraId="0C53389A" w14:textId="77777777" w:rsidR="00603FAC" w:rsidRDefault="00603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0B97A" w14:textId="77777777" w:rsidR="00B60525" w:rsidRDefault="00B60525" w:rsidP="002A62D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A08597B" w14:textId="77777777" w:rsidR="00B60525" w:rsidRDefault="00B60525" w:rsidP="009C1B64">
    <w:pPr>
      <w:pStyle w:val="Zpa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627933"/>
      <w:docPartObj>
        <w:docPartGallery w:val="Page Numbers (Bottom of Page)"/>
        <w:docPartUnique/>
      </w:docPartObj>
    </w:sdtPr>
    <w:sdtEndPr/>
    <w:sdtContent>
      <w:sdt>
        <w:sdtPr>
          <w:id w:val="-1769616900"/>
          <w:docPartObj>
            <w:docPartGallery w:val="Page Numbers (Top of Page)"/>
            <w:docPartUnique/>
          </w:docPartObj>
        </w:sdtPr>
        <w:sdtEndPr/>
        <w:sdtContent>
          <w:p w14:paraId="55AF5547" w14:textId="6D430D2D" w:rsidR="00555B2E" w:rsidRDefault="00555B2E">
            <w:pPr>
              <w:pStyle w:val="Zpat"/>
              <w:jc w:val="right"/>
            </w:pPr>
            <w:r>
              <w:t xml:space="preserve">Stránka </w:t>
            </w:r>
            <w:r>
              <w:rPr>
                <w:b/>
                <w:bCs/>
              </w:rPr>
              <w:fldChar w:fldCharType="begin"/>
            </w:r>
            <w:r>
              <w:rPr>
                <w:b/>
                <w:bCs/>
              </w:rPr>
              <w:instrText>PAGE</w:instrText>
            </w:r>
            <w:r>
              <w:rPr>
                <w:b/>
                <w:bCs/>
              </w:rPr>
              <w:fldChar w:fldCharType="separate"/>
            </w:r>
            <w:r w:rsidR="00650351">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650351">
              <w:rPr>
                <w:b/>
                <w:bCs/>
                <w:noProof/>
              </w:rPr>
              <w:t>6</w:t>
            </w:r>
            <w:r>
              <w:rPr>
                <w:b/>
                <w:bCs/>
              </w:rPr>
              <w:fldChar w:fldCharType="end"/>
            </w:r>
          </w:p>
        </w:sdtContent>
      </w:sdt>
    </w:sdtContent>
  </w:sdt>
  <w:p w14:paraId="78B92A95" w14:textId="5F19D34D" w:rsidR="00555B2E" w:rsidRDefault="00555B2E">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311566"/>
      <w:docPartObj>
        <w:docPartGallery w:val="Page Numbers (Bottom of Page)"/>
        <w:docPartUnique/>
      </w:docPartObj>
    </w:sdtPr>
    <w:sdtEndPr/>
    <w:sdtContent>
      <w:sdt>
        <w:sdtPr>
          <w:id w:val="860082579"/>
          <w:docPartObj>
            <w:docPartGallery w:val="Page Numbers (Top of Page)"/>
            <w:docPartUnique/>
          </w:docPartObj>
        </w:sdtPr>
        <w:sdtEndPr/>
        <w:sdtContent>
          <w:p w14:paraId="29957480" w14:textId="3B72F91C" w:rsidR="00B60525" w:rsidRDefault="00B60525">
            <w:pPr>
              <w:pStyle w:val="Zpat"/>
              <w:jc w:val="right"/>
            </w:pPr>
            <w:proofErr w:type="gramStart"/>
            <w:r w:rsidRPr="002C7AF8">
              <w:rPr>
                <w:i/>
                <w:sz w:val="20"/>
                <w:szCs w:val="20"/>
              </w:rPr>
              <w:t xml:space="preserve">stránka </w:t>
            </w:r>
            <w:r w:rsidRPr="002C7AF8">
              <w:rPr>
                <w:b/>
                <w:bCs/>
                <w:i/>
                <w:sz w:val="20"/>
                <w:szCs w:val="20"/>
              </w:rPr>
              <w:fldChar w:fldCharType="begin"/>
            </w:r>
            <w:r w:rsidRPr="002C7AF8">
              <w:rPr>
                <w:b/>
                <w:bCs/>
                <w:i/>
                <w:sz w:val="20"/>
                <w:szCs w:val="20"/>
              </w:rPr>
              <w:instrText>PAGE</w:instrText>
            </w:r>
            <w:r w:rsidRPr="002C7AF8">
              <w:rPr>
                <w:b/>
                <w:bCs/>
                <w:i/>
                <w:sz w:val="20"/>
                <w:szCs w:val="20"/>
              </w:rPr>
              <w:fldChar w:fldCharType="separate"/>
            </w:r>
            <w:r>
              <w:rPr>
                <w:b/>
                <w:bCs/>
                <w:i/>
                <w:noProof/>
                <w:sz w:val="20"/>
                <w:szCs w:val="20"/>
              </w:rPr>
              <w:t>1</w:t>
            </w:r>
            <w:r w:rsidRPr="002C7AF8">
              <w:rPr>
                <w:b/>
                <w:bCs/>
                <w:i/>
                <w:sz w:val="20"/>
                <w:szCs w:val="20"/>
              </w:rPr>
              <w:fldChar w:fldCharType="end"/>
            </w:r>
            <w:r w:rsidRPr="002C7AF8">
              <w:rPr>
                <w:i/>
                <w:sz w:val="20"/>
                <w:szCs w:val="20"/>
              </w:rPr>
              <w:t xml:space="preserve"> z </w:t>
            </w:r>
            <w:r w:rsidRPr="002C7AF8">
              <w:rPr>
                <w:b/>
                <w:bCs/>
                <w:i/>
                <w:sz w:val="20"/>
                <w:szCs w:val="20"/>
              </w:rPr>
              <w:fldChar w:fldCharType="begin"/>
            </w:r>
            <w:r w:rsidRPr="002C7AF8">
              <w:rPr>
                <w:b/>
                <w:bCs/>
                <w:i/>
                <w:sz w:val="20"/>
                <w:szCs w:val="20"/>
              </w:rPr>
              <w:instrText>NUMPAGES</w:instrText>
            </w:r>
            <w:r w:rsidRPr="002C7AF8">
              <w:rPr>
                <w:b/>
                <w:bCs/>
                <w:i/>
                <w:sz w:val="20"/>
                <w:szCs w:val="20"/>
              </w:rPr>
              <w:fldChar w:fldCharType="separate"/>
            </w:r>
            <w:r w:rsidR="00DF7EB9">
              <w:rPr>
                <w:b/>
                <w:bCs/>
                <w:i/>
                <w:noProof/>
                <w:sz w:val="20"/>
                <w:szCs w:val="20"/>
              </w:rPr>
              <w:t>7</w:t>
            </w:r>
            <w:proofErr w:type="gramEnd"/>
            <w:r w:rsidRPr="002C7AF8">
              <w:rPr>
                <w:b/>
                <w:bCs/>
                <w:i/>
                <w:sz w:val="20"/>
                <w:szCs w:val="20"/>
              </w:rPr>
              <w:fldChar w:fldCharType="end"/>
            </w:r>
          </w:p>
        </w:sdtContent>
      </w:sdt>
    </w:sdtContent>
  </w:sdt>
  <w:p w14:paraId="65A32C43" w14:textId="77777777" w:rsidR="00B60525" w:rsidRDefault="00B60525" w:rsidP="009C1B64">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EF3BC5" w14:textId="77777777" w:rsidR="00603FAC" w:rsidRDefault="00603FAC">
      <w:r>
        <w:separator/>
      </w:r>
    </w:p>
  </w:footnote>
  <w:footnote w:type="continuationSeparator" w:id="0">
    <w:p w14:paraId="3B3B9ABD" w14:textId="77777777" w:rsidR="00603FAC" w:rsidRDefault="00603F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1A0C5" w14:textId="66681761" w:rsidR="007A7107" w:rsidRDefault="005979B6" w:rsidP="005979B6">
    <w:pPr>
      <w:pStyle w:val="Zhlav"/>
    </w:pPr>
    <w:r>
      <w:rPr>
        <w:noProof/>
        <w:lang w:val="en-GB" w:eastAsia="en-GB"/>
      </w:rPr>
      <w:drawing>
        <wp:inline distT="0" distB="0" distL="0" distR="0" wp14:anchorId="564FEFC5" wp14:editId="53AE4F08">
          <wp:extent cx="2867025" cy="591193"/>
          <wp:effectExtent l="0" t="0" r="0" b="0"/>
          <wp:docPr id="7"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813BF" w14:textId="77777777" w:rsidR="00B60525" w:rsidRDefault="00B60525" w:rsidP="000C7E8B">
    <w:pPr>
      <w:pStyle w:val="Zhlav"/>
      <w:jc w:val="right"/>
    </w:pPr>
    <w:r>
      <w:rPr>
        <w:noProof/>
        <w:color w:val="000080"/>
        <w:lang w:val="en-GB" w:eastAsia="en-GB"/>
      </w:rPr>
      <w:drawing>
        <wp:inline distT="0" distB="0" distL="0" distR="0" wp14:anchorId="6969C118" wp14:editId="1921AB6F">
          <wp:extent cx="678180" cy="640080"/>
          <wp:effectExtent l="0" t="0" r="7620" b="7620"/>
          <wp:docPr id="1" name="Obrázek 1" descr="Szu_let_c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zu_let_c_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8180" cy="6400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38238BB"/>
    <w:multiLevelType w:val="hybridMultilevel"/>
    <w:tmpl w:val="3850B28C"/>
    <w:lvl w:ilvl="0" w:tplc="1C4A9F44">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89C0595"/>
    <w:multiLevelType w:val="hybridMultilevel"/>
    <w:tmpl w:val="ABF8E058"/>
    <w:lvl w:ilvl="0" w:tplc="04050001">
      <w:start w:val="1"/>
      <w:numFmt w:val="bullet"/>
      <w:lvlText w:val=""/>
      <w:lvlJc w:val="left"/>
      <w:pPr>
        <w:ind w:left="795" w:hanging="360"/>
      </w:pPr>
      <w:rPr>
        <w:rFonts w:ascii="Symbol" w:hAnsi="Symbol"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3">
    <w:nsid w:val="0B1E354D"/>
    <w:multiLevelType w:val="hybridMultilevel"/>
    <w:tmpl w:val="EDC08E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C455C84"/>
    <w:multiLevelType w:val="hybridMultilevel"/>
    <w:tmpl w:val="813AF4C4"/>
    <w:lvl w:ilvl="0" w:tplc="0405000F">
      <w:start w:val="1"/>
      <w:numFmt w:val="decimal"/>
      <w:lvlText w:val="%1."/>
      <w:lvlJc w:val="left"/>
      <w:pPr>
        <w:tabs>
          <w:tab w:val="num" w:pos="360"/>
        </w:tabs>
        <w:ind w:left="360" w:hanging="360"/>
      </w:pPr>
    </w:lvl>
    <w:lvl w:ilvl="1" w:tplc="A9D4D82A">
      <w:start w:val="2"/>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nsid w:val="0FA140F1"/>
    <w:multiLevelType w:val="hybridMultilevel"/>
    <w:tmpl w:val="430A6C14"/>
    <w:lvl w:ilvl="0" w:tplc="D78A4D4C">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1312D79"/>
    <w:multiLevelType w:val="hybridMultilevel"/>
    <w:tmpl w:val="56DCA524"/>
    <w:lvl w:ilvl="0" w:tplc="A26228F0">
      <w:start w:val="1"/>
      <w:numFmt w:val="bullet"/>
      <w:lvlText w:val="-"/>
      <w:lvlJc w:val="left"/>
      <w:pPr>
        <w:tabs>
          <w:tab w:val="num" w:pos="1086"/>
        </w:tabs>
        <w:ind w:left="1086" w:hanging="360"/>
      </w:pPr>
      <w:rPr>
        <w:rFonts w:hint="default"/>
      </w:rPr>
    </w:lvl>
    <w:lvl w:ilvl="1" w:tplc="331887B2">
      <w:start w:val="3"/>
      <w:numFmt w:val="lowerLetter"/>
      <w:lvlText w:val="%2)"/>
      <w:lvlJc w:val="left"/>
      <w:pPr>
        <w:tabs>
          <w:tab w:val="num" w:pos="2166"/>
        </w:tabs>
        <w:ind w:left="2166" w:hanging="360"/>
      </w:pPr>
      <w:rPr>
        <w:rFonts w:hint="default"/>
      </w:rPr>
    </w:lvl>
    <w:lvl w:ilvl="2" w:tplc="04050005" w:tentative="1">
      <w:start w:val="1"/>
      <w:numFmt w:val="bullet"/>
      <w:lvlText w:val=""/>
      <w:lvlJc w:val="left"/>
      <w:pPr>
        <w:tabs>
          <w:tab w:val="num" w:pos="2886"/>
        </w:tabs>
        <w:ind w:left="2886" w:hanging="360"/>
      </w:pPr>
      <w:rPr>
        <w:rFonts w:ascii="Wingdings" w:hAnsi="Wingdings" w:hint="default"/>
      </w:rPr>
    </w:lvl>
    <w:lvl w:ilvl="3" w:tplc="04050001" w:tentative="1">
      <w:start w:val="1"/>
      <w:numFmt w:val="bullet"/>
      <w:lvlText w:val=""/>
      <w:lvlJc w:val="left"/>
      <w:pPr>
        <w:tabs>
          <w:tab w:val="num" w:pos="3606"/>
        </w:tabs>
        <w:ind w:left="3606" w:hanging="360"/>
      </w:pPr>
      <w:rPr>
        <w:rFonts w:ascii="Symbol" w:hAnsi="Symbol" w:hint="default"/>
      </w:rPr>
    </w:lvl>
    <w:lvl w:ilvl="4" w:tplc="04050003" w:tentative="1">
      <w:start w:val="1"/>
      <w:numFmt w:val="bullet"/>
      <w:lvlText w:val="o"/>
      <w:lvlJc w:val="left"/>
      <w:pPr>
        <w:tabs>
          <w:tab w:val="num" w:pos="4326"/>
        </w:tabs>
        <w:ind w:left="4326" w:hanging="360"/>
      </w:pPr>
      <w:rPr>
        <w:rFonts w:ascii="Courier New" w:hAnsi="Courier New" w:hint="default"/>
      </w:rPr>
    </w:lvl>
    <w:lvl w:ilvl="5" w:tplc="04050005" w:tentative="1">
      <w:start w:val="1"/>
      <w:numFmt w:val="bullet"/>
      <w:lvlText w:val=""/>
      <w:lvlJc w:val="left"/>
      <w:pPr>
        <w:tabs>
          <w:tab w:val="num" w:pos="5046"/>
        </w:tabs>
        <w:ind w:left="5046" w:hanging="360"/>
      </w:pPr>
      <w:rPr>
        <w:rFonts w:ascii="Wingdings" w:hAnsi="Wingdings" w:hint="default"/>
      </w:rPr>
    </w:lvl>
    <w:lvl w:ilvl="6" w:tplc="04050001" w:tentative="1">
      <w:start w:val="1"/>
      <w:numFmt w:val="bullet"/>
      <w:lvlText w:val=""/>
      <w:lvlJc w:val="left"/>
      <w:pPr>
        <w:tabs>
          <w:tab w:val="num" w:pos="5766"/>
        </w:tabs>
        <w:ind w:left="5766" w:hanging="360"/>
      </w:pPr>
      <w:rPr>
        <w:rFonts w:ascii="Symbol" w:hAnsi="Symbol" w:hint="default"/>
      </w:rPr>
    </w:lvl>
    <w:lvl w:ilvl="7" w:tplc="04050003" w:tentative="1">
      <w:start w:val="1"/>
      <w:numFmt w:val="bullet"/>
      <w:lvlText w:val="o"/>
      <w:lvlJc w:val="left"/>
      <w:pPr>
        <w:tabs>
          <w:tab w:val="num" w:pos="6486"/>
        </w:tabs>
        <w:ind w:left="6486" w:hanging="360"/>
      </w:pPr>
      <w:rPr>
        <w:rFonts w:ascii="Courier New" w:hAnsi="Courier New" w:hint="default"/>
      </w:rPr>
    </w:lvl>
    <w:lvl w:ilvl="8" w:tplc="04050005" w:tentative="1">
      <w:start w:val="1"/>
      <w:numFmt w:val="bullet"/>
      <w:lvlText w:val=""/>
      <w:lvlJc w:val="left"/>
      <w:pPr>
        <w:tabs>
          <w:tab w:val="num" w:pos="7206"/>
        </w:tabs>
        <w:ind w:left="7206" w:hanging="360"/>
      </w:pPr>
      <w:rPr>
        <w:rFonts w:ascii="Wingdings" w:hAnsi="Wingdings" w:hint="default"/>
      </w:rPr>
    </w:lvl>
  </w:abstractNum>
  <w:abstractNum w:abstractNumId="7">
    <w:nsid w:val="12B025E6"/>
    <w:multiLevelType w:val="hybridMultilevel"/>
    <w:tmpl w:val="62F6CD2C"/>
    <w:lvl w:ilvl="0" w:tplc="2EE2027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2C96FAC"/>
    <w:multiLevelType w:val="hybridMultilevel"/>
    <w:tmpl w:val="D05AB450"/>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4FE7788"/>
    <w:multiLevelType w:val="hybridMultilevel"/>
    <w:tmpl w:val="12942A3E"/>
    <w:lvl w:ilvl="0" w:tplc="04050017">
      <w:start w:val="1"/>
      <w:numFmt w:val="lowerLetter"/>
      <w:lvlText w:val="%1)"/>
      <w:lvlJc w:val="left"/>
      <w:pPr>
        <w:ind w:left="720" w:hanging="360"/>
      </w:pPr>
    </w:lvl>
    <w:lvl w:ilvl="1" w:tplc="E9E69E6A">
      <w:start w:val="1"/>
      <w:numFmt w:val="decimal"/>
      <w:lvlText w:val="%2)"/>
      <w:lvlJc w:val="left"/>
      <w:pPr>
        <w:ind w:left="1440" w:hanging="360"/>
      </w:pPr>
      <w:rPr>
        <w:rFonts w:ascii="Calibri" w:hAnsi="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5E52DB7"/>
    <w:multiLevelType w:val="hybridMultilevel"/>
    <w:tmpl w:val="F572A1B2"/>
    <w:lvl w:ilvl="0" w:tplc="35C4250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360" w:hanging="360"/>
      </w:pPr>
    </w:lvl>
    <w:lvl w:ilvl="2" w:tplc="0405001B">
      <w:start w:val="1"/>
      <w:numFmt w:val="lowerRoman"/>
      <w:lvlText w:val="%3."/>
      <w:lvlJc w:val="right"/>
      <w:pPr>
        <w:ind w:left="1080" w:hanging="180"/>
      </w:pPr>
    </w:lvl>
    <w:lvl w:ilvl="3" w:tplc="0405000F" w:tentative="1">
      <w:start w:val="1"/>
      <w:numFmt w:val="decimal"/>
      <w:lvlText w:val="%4."/>
      <w:lvlJc w:val="left"/>
      <w:pPr>
        <w:ind w:left="1800" w:hanging="360"/>
      </w:pPr>
    </w:lvl>
    <w:lvl w:ilvl="4" w:tplc="04050019" w:tentative="1">
      <w:start w:val="1"/>
      <w:numFmt w:val="lowerLetter"/>
      <w:lvlText w:val="%5."/>
      <w:lvlJc w:val="left"/>
      <w:pPr>
        <w:ind w:left="2520" w:hanging="360"/>
      </w:pPr>
    </w:lvl>
    <w:lvl w:ilvl="5" w:tplc="0405001B" w:tentative="1">
      <w:start w:val="1"/>
      <w:numFmt w:val="lowerRoman"/>
      <w:lvlText w:val="%6."/>
      <w:lvlJc w:val="right"/>
      <w:pPr>
        <w:ind w:left="3240" w:hanging="180"/>
      </w:pPr>
    </w:lvl>
    <w:lvl w:ilvl="6" w:tplc="0405000F" w:tentative="1">
      <w:start w:val="1"/>
      <w:numFmt w:val="decimal"/>
      <w:lvlText w:val="%7."/>
      <w:lvlJc w:val="left"/>
      <w:pPr>
        <w:ind w:left="3960" w:hanging="360"/>
      </w:pPr>
    </w:lvl>
    <w:lvl w:ilvl="7" w:tplc="04050019" w:tentative="1">
      <w:start w:val="1"/>
      <w:numFmt w:val="lowerLetter"/>
      <w:lvlText w:val="%8."/>
      <w:lvlJc w:val="left"/>
      <w:pPr>
        <w:ind w:left="4680" w:hanging="360"/>
      </w:pPr>
    </w:lvl>
    <w:lvl w:ilvl="8" w:tplc="0405001B" w:tentative="1">
      <w:start w:val="1"/>
      <w:numFmt w:val="lowerRoman"/>
      <w:lvlText w:val="%9."/>
      <w:lvlJc w:val="right"/>
      <w:pPr>
        <w:ind w:left="5400" w:hanging="180"/>
      </w:pPr>
    </w:lvl>
  </w:abstractNum>
  <w:abstractNum w:abstractNumId="11">
    <w:nsid w:val="17873BD1"/>
    <w:multiLevelType w:val="hybridMultilevel"/>
    <w:tmpl w:val="2208D5C0"/>
    <w:lvl w:ilvl="0" w:tplc="0405000B">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2">
    <w:nsid w:val="1B677A30"/>
    <w:multiLevelType w:val="multilevel"/>
    <w:tmpl w:val="0A245BE4"/>
    <w:lvl w:ilvl="0">
      <w:start w:val="2"/>
      <w:numFmt w:val="upperLetter"/>
      <w:lvlText w:val="%1."/>
      <w:lvlJc w:val="left"/>
      <w:pPr>
        <w:tabs>
          <w:tab w:val="num" w:pos="360"/>
        </w:tabs>
        <w:ind w:left="360" w:hanging="360"/>
      </w:pPr>
      <w:rPr>
        <w:rFonts w:hint="default"/>
      </w:rPr>
    </w:lvl>
    <w:lvl w:ilvl="1">
      <w:start w:val="1"/>
      <w:numFmt w:val="decimal"/>
      <w:pStyle w:val="Pouitliteratura"/>
      <w:lvlText w:val="%2."/>
      <w:lvlJc w:val="left"/>
      <w:pPr>
        <w:tabs>
          <w:tab w:val="num" w:pos="567"/>
        </w:tabs>
        <w:ind w:left="567" w:hanging="567"/>
      </w:pPr>
      <w:rPr>
        <w:rFonts w:ascii="Arial" w:hAnsi="Arial" w:hint="default"/>
        <w:b w:val="0"/>
        <w:i w:val="0"/>
        <w:sz w:val="22"/>
      </w:rPr>
    </w:lvl>
    <w:lvl w:ilvl="2">
      <w:start w:val="1"/>
      <w:numFmt w:val="lowerLetter"/>
      <w:lvlText w:val="%3)"/>
      <w:lvlJc w:val="left"/>
      <w:pPr>
        <w:tabs>
          <w:tab w:val="num" w:pos="2685"/>
        </w:tabs>
        <w:ind w:left="2685" w:hanging="705"/>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1EA84F5B"/>
    <w:multiLevelType w:val="hybridMultilevel"/>
    <w:tmpl w:val="435C91F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3E837E4"/>
    <w:multiLevelType w:val="hybridMultilevel"/>
    <w:tmpl w:val="DE0C12C8"/>
    <w:styleLink w:val="Importovanstyl2"/>
    <w:lvl w:ilvl="0" w:tplc="086C6A30">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F187E9A">
      <w:start w:val="1"/>
      <w:numFmt w:val="bullet"/>
      <w:lvlText w:val="o"/>
      <w:lvlJc w:val="left"/>
      <w:pPr>
        <w:ind w:left="1416" w:hanging="33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D6DFCE">
      <w:start w:val="1"/>
      <w:numFmt w:val="bullet"/>
      <w:lvlText w:val="▪"/>
      <w:lvlJc w:val="left"/>
      <w:pPr>
        <w:ind w:left="2124"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828774">
      <w:start w:val="1"/>
      <w:numFmt w:val="bullet"/>
      <w:lvlText w:val="·"/>
      <w:lvlJc w:val="left"/>
      <w:pPr>
        <w:ind w:left="2832" w:hanging="31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7C78EA">
      <w:start w:val="1"/>
      <w:numFmt w:val="bullet"/>
      <w:lvlText w:val="o"/>
      <w:lvlJc w:val="left"/>
      <w:pPr>
        <w:ind w:left="3540" w:hanging="30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1AEE54">
      <w:start w:val="1"/>
      <w:numFmt w:val="bullet"/>
      <w:lvlText w:val="▪"/>
      <w:lvlJc w:val="left"/>
      <w:pPr>
        <w:ind w:left="4248" w:hanging="29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A77A8">
      <w:start w:val="1"/>
      <w:numFmt w:val="bullet"/>
      <w:lvlText w:val="·"/>
      <w:lvlJc w:val="left"/>
      <w:pPr>
        <w:ind w:left="4956" w:hanging="27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C8E98A">
      <w:start w:val="1"/>
      <w:numFmt w:val="bullet"/>
      <w:lvlText w:val="o"/>
      <w:lvlJc w:val="left"/>
      <w:pPr>
        <w:ind w:left="5664" w:hanging="2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029D86">
      <w:start w:val="1"/>
      <w:numFmt w:val="bullet"/>
      <w:lvlText w:val="▪"/>
      <w:lvlJc w:val="left"/>
      <w:pPr>
        <w:ind w:left="6372" w:hanging="25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24AA5924"/>
    <w:multiLevelType w:val="multilevel"/>
    <w:tmpl w:val="07AA879A"/>
    <w:lvl w:ilvl="0">
      <w:start w:val="1"/>
      <w:numFmt w:val="decimal"/>
      <w:pStyle w:val="slovanseznam"/>
      <w:isLgl/>
      <w:suff w:val="nothing"/>
      <w:lvlText w:val="%1."/>
      <w:lvlJc w:val="left"/>
      <w:pPr>
        <w:ind w:left="260" w:hanging="244"/>
      </w:pPr>
      <w:rPr>
        <w:rFonts w:ascii="Times New Roman" w:hAnsi="Times New Roman" w:hint="default"/>
        <w:b w:val="0"/>
        <w:i w:val="0"/>
        <w:caps/>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suff w:val="space"/>
      <w:lvlText w:val="%2)"/>
      <w:lvlJc w:val="left"/>
      <w:pPr>
        <w:ind w:left="504" w:hanging="244"/>
      </w:pPr>
      <w:rPr>
        <w:rFonts w:ascii="Times New Roman" w:hAnsi="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416" w:firstLine="709"/>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Restart w:val="2"/>
      <w:pStyle w:val="Bod"/>
      <w:lvlText w:val="(%4)"/>
      <w:lvlJc w:val="right"/>
      <w:pPr>
        <w:tabs>
          <w:tab w:val="num" w:pos="869"/>
        </w:tabs>
        <w:ind w:left="869" w:hanging="144"/>
      </w:pPr>
      <w:rPr>
        <w:rFonts w:hint="default"/>
      </w:rPr>
    </w:lvl>
    <w:lvl w:ilvl="4">
      <w:start w:val="1"/>
      <w:numFmt w:val="decimal"/>
      <w:lvlText w:val="%5)"/>
      <w:lvlJc w:val="left"/>
      <w:pPr>
        <w:tabs>
          <w:tab w:val="num" w:pos="1013"/>
        </w:tabs>
        <w:ind w:left="1013" w:hanging="432"/>
      </w:pPr>
      <w:rPr>
        <w:rFonts w:hint="default"/>
      </w:rPr>
    </w:lvl>
    <w:lvl w:ilvl="5">
      <w:start w:val="1"/>
      <w:numFmt w:val="lowerLetter"/>
      <w:lvlText w:val="%6)"/>
      <w:lvlJc w:val="left"/>
      <w:pPr>
        <w:tabs>
          <w:tab w:val="num" w:pos="1157"/>
        </w:tabs>
        <w:ind w:left="1157" w:hanging="432"/>
      </w:pPr>
      <w:rPr>
        <w:rFonts w:hint="default"/>
      </w:rPr>
    </w:lvl>
    <w:lvl w:ilvl="6">
      <w:start w:val="1"/>
      <w:numFmt w:val="lowerRoman"/>
      <w:lvlText w:val="%7)"/>
      <w:lvlJc w:val="right"/>
      <w:pPr>
        <w:tabs>
          <w:tab w:val="num" w:pos="1301"/>
        </w:tabs>
        <w:ind w:left="1301" w:hanging="288"/>
      </w:pPr>
      <w:rPr>
        <w:rFonts w:hint="default"/>
      </w:rPr>
    </w:lvl>
    <w:lvl w:ilvl="7">
      <w:start w:val="1"/>
      <w:numFmt w:val="lowerLetter"/>
      <w:lvlText w:val="%8."/>
      <w:lvlJc w:val="left"/>
      <w:pPr>
        <w:tabs>
          <w:tab w:val="num" w:pos="1445"/>
        </w:tabs>
        <w:ind w:left="1445" w:hanging="432"/>
      </w:pPr>
      <w:rPr>
        <w:rFonts w:hint="default"/>
      </w:rPr>
    </w:lvl>
    <w:lvl w:ilvl="8">
      <w:start w:val="1"/>
      <w:numFmt w:val="lowerRoman"/>
      <w:lvlText w:val="%9."/>
      <w:lvlJc w:val="right"/>
      <w:pPr>
        <w:tabs>
          <w:tab w:val="num" w:pos="1589"/>
        </w:tabs>
        <w:ind w:left="1589" w:hanging="144"/>
      </w:pPr>
      <w:rPr>
        <w:rFonts w:hint="default"/>
      </w:rPr>
    </w:lvl>
  </w:abstractNum>
  <w:abstractNum w:abstractNumId="16">
    <w:nsid w:val="2630315E"/>
    <w:multiLevelType w:val="hybridMultilevel"/>
    <w:tmpl w:val="FED6F74C"/>
    <w:lvl w:ilvl="0" w:tplc="B178BBFC">
      <w:start w:val="1"/>
      <w:numFmt w:val="bullet"/>
      <w:lvlText w:val=""/>
      <w:legacy w:legacy="1" w:legacySpace="0" w:legacyIndent="283"/>
      <w:lvlJc w:val="left"/>
      <w:pPr>
        <w:ind w:left="1440" w:hanging="283"/>
      </w:pPr>
      <w:rPr>
        <w:rFonts w:ascii="Symbol" w:hAnsi="Symbol" w:hint="default"/>
      </w:rPr>
    </w:lvl>
    <w:lvl w:ilvl="1" w:tplc="0405000F">
      <w:start w:val="1"/>
      <w:numFmt w:val="decimal"/>
      <w:lvlText w:val="%2."/>
      <w:lvlJc w:val="left"/>
      <w:pPr>
        <w:tabs>
          <w:tab w:val="num" w:pos="1860"/>
        </w:tabs>
        <w:ind w:left="1860" w:hanging="360"/>
      </w:pPr>
    </w:lvl>
    <w:lvl w:ilvl="2" w:tplc="0405000F">
      <w:start w:val="1"/>
      <w:numFmt w:val="decimal"/>
      <w:lvlText w:val="%3."/>
      <w:lvlJc w:val="left"/>
      <w:pPr>
        <w:tabs>
          <w:tab w:val="num" w:pos="360"/>
        </w:tabs>
        <w:ind w:left="360" w:hanging="360"/>
      </w:pPr>
      <w:rPr>
        <w:rFonts w:hint="default"/>
      </w:rPr>
    </w:lvl>
    <w:lvl w:ilvl="3" w:tplc="04050001">
      <w:start w:val="1"/>
      <w:numFmt w:val="bullet"/>
      <w:lvlText w:val=""/>
      <w:lvlJc w:val="left"/>
      <w:pPr>
        <w:tabs>
          <w:tab w:val="num" w:pos="3300"/>
        </w:tabs>
        <w:ind w:left="3300" w:hanging="360"/>
      </w:pPr>
      <w:rPr>
        <w:rFonts w:ascii="Symbol" w:hAnsi="Symbol" w:hint="default"/>
      </w:rPr>
    </w:lvl>
    <w:lvl w:ilvl="4" w:tplc="04050003" w:tentative="1">
      <w:start w:val="1"/>
      <w:numFmt w:val="bullet"/>
      <w:lvlText w:val="o"/>
      <w:lvlJc w:val="left"/>
      <w:pPr>
        <w:tabs>
          <w:tab w:val="num" w:pos="4020"/>
        </w:tabs>
        <w:ind w:left="4020" w:hanging="360"/>
      </w:pPr>
      <w:rPr>
        <w:rFonts w:ascii="Courier New" w:hAnsi="Courier New" w:hint="default"/>
      </w:rPr>
    </w:lvl>
    <w:lvl w:ilvl="5" w:tplc="04050005" w:tentative="1">
      <w:start w:val="1"/>
      <w:numFmt w:val="bullet"/>
      <w:lvlText w:val=""/>
      <w:lvlJc w:val="left"/>
      <w:pPr>
        <w:tabs>
          <w:tab w:val="num" w:pos="4740"/>
        </w:tabs>
        <w:ind w:left="4740" w:hanging="360"/>
      </w:pPr>
      <w:rPr>
        <w:rFonts w:ascii="Wingdings" w:hAnsi="Wingdings" w:hint="default"/>
      </w:rPr>
    </w:lvl>
    <w:lvl w:ilvl="6" w:tplc="04050001" w:tentative="1">
      <w:start w:val="1"/>
      <w:numFmt w:val="bullet"/>
      <w:lvlText w:val=""/>
      <w:lvlJc w:val="left"/>
      <w:pPr>
        <w:tabs>
          <w:tab w:val="num" w:pos="5460"/>
        </w:tabs>
        <w:ind w:left="5460" w:hanging="360"/>
      </w:pPr>
      <w:rPr>
        <w:rFonts w:ascii="Symbol" w:hAnsi="Symbol" w:hint="default"/>
      </w:rPr>
    </w:lvl>
    <w:lvl w:ilvl="7" w:tplc="04050003" w:tentative="1">
      <w:start w:val="1"/>
      <w:numFmt w:val="bullet"/>
      <w:lvlText w:val="o"/>
      <w:lvlJc w:val="left"/>
      <w:pPr>
        <w:tabs>
          <w:tab w:val="num" w:pos="6180"/>
        </w:tabs>
        <w:ind w:left="6180" w:hanging="360"/>
      </w:pPr>
      <w:rPr>
        <w:rFonts w:ascii="Courier New" w:hAnsi="Courier New" w:hint="default"/>
      </w:rPr>
    </w:lvl>
    <w:lvl w:ilvl="8" w:tplc="04050005" w:tentative="1">
      <w:start w:val="1"/>
      <w:numFmt w:val="bullet"/>
      <w:lvlText w:val=""/>
      <w:lvlJc w:val="left"/>
      <w:pPr>
        <w:tabs>
          <w:tab w:val="num" w:pos="6900"/>
        </w:tabs>
        <w:ind w:left="6900" w:hanging="360"/>
      </w:pPr>
      <w:rPr>
        <w:rFonts w:ascii="Wingdings" w:hAnsi="Wingdings" w:hint="default"/>
      </w:rPr>
    </w:lvl>
  </w:abstractNum>
  <w:abstractNum w:abstractNumId="17">
    <w:nsid w:val="26C5052E"/>
    <w:multiLevelType w:val="hybridMultilevel"/>
    <w:tmpl w:val="DA1E4A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88D737B"/>
    <w:multiLevelType w:val="hybridMultilevel"/>
    <w:tmpl w:val="57C0BCF8"/>
    <w:lvl w:ilvl="0" w:tplc="46E4F1BC">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29346D3A"/>
    <w:multiLevelType w:val="hybridMultilevel"/>
    <w:tmpl w:val="11F41566"/>
    <w:styleLink w:val="Importovanstyl1"/>
    <w:lvl w:ilvl="0" w:tplc="7242DE72">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7A3D4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0E2AD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AE0472C">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2E2F8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FA2A7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1A29DE">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6093B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16D48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39C87466"/>
    <w:multiLevelType w:val="hybridMultilevel"/>
    <w:tmpl w:val="82542FE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nsid w:val="413016A0"/>
    <w:multiLevelType w:val="hybridMultilevel"/>
    <w:tmpl w:val="64E042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4181BA7"/>
    <w:multiLevelType w:val="hybridMultilevel"/>
    <w:tmpl w:val="E9F4C36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4C576D37"/>
    <w:multiLevelType w:val="multilevel"/>
    <w:tmpl w:val="27263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2E0FFA"/>
    <w:multiLevelType w:val="hybridMultilevel"/>
    <w:tmpl w:val="5FE4368E"/>
    <w:lvl w:ilvl="0" w:tplc="19F2B52A">
      <w:start w:val="5"/>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13057C2"/>
    <w:multiLevelType w:val="multilevel"/>
    <w:tmpl w:val="E626E1F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3D317C2"/>
    <w:multiLevelType w:val="hybridMultilevel"/>
    <w:tmpl w:val="3C084AC8"/>
    <w:lvl w:ilvl="0" w:tplc="237CA61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4643528"/>
    <w:multiLevelType w:val="hybridMultilevel"/>
    <w:tmpl w:val="ED6E34DA"/>
    <w:lvl w:ilvl="0" w:tplc="2C02A9FC">
      <w:start w:val="4"/>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91C4E44"/>
    <w:multiLevelType w:val="hybridMultilevel"/>
    <w:tmpl w:val="D1484D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9EA3732"/>
    <w:multiLevelType w:val="multilevel"/>
    <w:tmpl w:val="9FDC6C2E"/>
    <w:lvl w:ilvl="0">
      <w:start w:val="1"/>
      <w:numFmt w:val="decimal"/>
      <w:lvlText w:val="%1."/>
      <w:lvlJc w:val="right"/>
      <w:pPr>
        <w:ind w:left="284" w:hanging="284"/>
      </w:pPr>
      <w:rPr>
        <w:rFonts w:hint="default"/>
      </w:rPr>
    </w:lvl>
    <w:lvl w:ilvl="1">
      <w:start w:val="1"/>
      <w:numFmt w:val="lowerLetter"/>
      <w:lvlText w:val="%2)"/>
      <w:lvlJc w:val="left"/>
      <w:pPr>
        <w:ind w:left="568" w:hanging="284"/>
      </w:pPr>
      <w:rPr>
        <w:rFonts w:hint="default"/>
      </w:rPr>
    </w:lvl>
    <w:lvl w:ilvl="2">
      <w:start w:val="1"/>
      <w:numFmt w:val="none"/>
      <w:lvlText w:val=""/>
      <w:lvlJc w:val="left"/>
      <w:pPr>
        <w:ind w:left="852" w:hanging="284"/>
      </w:pPr>
      <w:rPr>
        <w:rFonts w:ascii="Symbol" w:hAnsi="Symbol" w:cs="Times New Roman" w:hint="default"/>
        <w:sz w:val="16"/>
        <w:szCs w:val="16"/>
      </w:rPr>
    </w:lvl>
    <w:lvl w:ilvl="3">
      <w:start w:val="1"/>
      <w:numFmt w:val="lowerLetter"/>
      <w:lvlText w:val="%4)"/>
      <w:lvlJc w:val="left"/>
      <w:pPr>
        <w:ind w:left="1560" w:hanging="708"/>
      </w:pPr>
      <w:rPr>
        <w:rFonts w:hint="default"/>
      </w:rPr>
    </w:lvl>
    <w:lvl w:ilvl="4">
      <w:start w:val="1"/>
      <w:numFmt w:val="decimal"/>
      <w:lvlText w:val="(%5)"/>
      <w:lvlJc w:val="left"/>
      <w:pPr>
        <w:ind w:left="2268" w:hanging="708"/>
      </w:pPr>
      <w:rPr>
        <w:rFonts w:hint="default"/>
      </w:rPr>
    </w:lvl>
    <w:lvl w:ilvl="5">
      <w:start w:val="1"/>
      <w:numFmt w:val="lowerLetter"/>
      <w:lvlText w:val="(%6)"/>
      <w:lvlJc w:val="left"/>
      <w:pPr>
        <w:ind w:left="2976" w:hanging="708"/>
      </w:pPr>
      <w:rPr>
        <w:rFonts w:hint="default"/>
      </w:rPr>
    </w:lvl>
    <w:lvl w:ilvl="6">
      <w:start w:val="1"/>
      <w:numFmt w:val="lowerRoman"/>
      <w:lvlText w:val="(%7)"/>
      <w:lvlJc w:val="left"/>
      <w:pPr>
        <w:ind w:left="3684" w:hanging="708"/>
      </w:pPr>
      <w:rPr>
        <w:rFonts w:hint="default"/>
      </w:rPr>
    </w:lvl>
    <w:lvl w:ilvl="7">
      <w:start w:val="1"/>
      <w:numFmt w:val="lowerLetter"/>
      <w:lvlText w:val="(%8)"/>
      <w:lvlJc w:val="left"/>
      <w:pPr>
        <w:ind w:left="4392" w:hanging="708"/>
      </w:pPr>
      <w:rPr>
        <w:rFonts w:hint="default"/>
      </w:rPr>
    </w:lvl>
    <w:lvl w:ilvl="8">
      <w:start w:val="1"/>
      <w:numFmt w:val="lowerRoman"/>
      <w:lvlText w:val="(%9)"/>
      <w:lvlJc w:val="left"/>
      <w:pPr>
        <w:ind w:left="5100" w:hanging="708"/>
      </w:pPr>
      <w:rPr>
        <w:rFonts w:hint="default"/>
      </w:rPr>
    </w:lvl>
  </w:abstractNum>
  <w:abstractNum w:abstractNumId="30">
    <w:nsid w:val="606C68EB"/>
    <w:multiLevelType w:val="hybridMultilevel"/>
    <w:tmpl w:val="FAA89DFE"/>
    <w:lvl w:ilvl="0" w:tplc="04050001">
      <w:start w:val="1"/>
      <w:numFmt w:val="bullet"/>
      <w:lvlText w:val=""/>
      <w:lvlJc w:val="left"/>
      <w:pPr>
        <w:tabs>
          <w:tab w:val="num" w:pos="720"/>
        </w:tabs>
        <w:ind w:left="720" w:hanging="360"/>
      </w:pPr>
      <w:rPr>
        <w:rFonts w:ascii="Symbol" w:hAnsi="Symbol" w:hint="default"/>
        <w:b/>
        <w:i w:val="0"/>
        <w:u w:val="single"/>
      </w:rPr>
    </w:lvl>
    <w:lvl w:ilvl="1" w:tplc="FFFFFFFF">
      <w:start w:val="1"/>
      <w:numFmt w:val="decimal"/>
      <w:pStyle w:val="lnek"/>
      <w:lvlText w:val="%2 ."/>
      <w:lvlJc w:val="left"/>
      <w:pPr>
        <w:tabs>
          <w:tab w:val="num" w:pos="360"/>
        </w:tabs>
        <w:ind w:left="0" w:firstLine="0"/>
      </w:pPr>
      <w:rPr>
        <w:b/>
        <w:i w:val="0"/>
        <w:sz w:val="20"/>
        <w:u w:val="single"/>
      </w:rPr>
    </w:lvl>
    <w:lvl w:ilvl="2" w:tplc="FFFFFFFF">
      <w:start w:val="11"/>
      <w:numFmt w:val="decimal"/>
      <w:lvlText w:val="%3."/>
      <w:lvlJc w:val="left"/>
      <w:pPr>
        <w:tabs>
          <w:tab w:val="num" w:pos="1980"/>
        </w:tabs>
        <w:ind w:left="1980" w:hanging="360"/>
      </w:pPr>
      <w:rPr>
        <w:rFonts w:hint="default"/>
        <w:b/>
        <w:i w:val="0"/>
        <w:u w:val="single"/>
      </w:rPr>
    </w:lvl>
    <w:lvl w:ilvl="3" w:tplc="FFFFFFFF">
      <w:start w:val="1"/>
      <w:numFmt w:val="lowerLetter"/>
      <w:lvlText w:val="%4)"/>
      <w:lvlJc w:val="left"/>
      <w:pPr>
        <w:tabs>
          <w:tab w:val="num" w:pos="2520"/>
        </w:tabs>
        <w:ind w:left="2520" w:hanging="360"/>
      </w:pPr>
      <w:rPr>
        <w:rFonts w:hint="default"/>
      </w:rPr>
    </w:lvl>
    <w:lvl w:ilvl="4" w:tplc="04050001">
      <w:start w:val="1"/>
      <w:numFmt w:val="bullet"/>
      <w:lvlText w:val=""/>
      <w:lvlJc w:val="left"/>
      <w:pPr>
        <w:tabs>
          <w:tab w:val="num" w:pos="3240"/>
        </w:tabs>
        <w:ind w:left="3240" w:hanging="360"/>
      </w:pPr>
      <w:rPr>
        <w:rFonts w:ascii="Symbol" w:hAnsi="Symbol" w:hint="default"/>
        <w:b/>
        <w:i w:val="0"/>
        <w:u w:val="single"/>
      </w:r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nsid w:val="61275A4D"/>
    <w:multiLevelType w:val="hybridMultilevel"/>
    <w:tmpl w:val="11F41566"/>
    <w:numStyleLink w:val="Importovanstyl1"/>
  </w:abstractNum>
  <w:abstractNum w:abstractNumId="32">
    <w:nsid w:val="62674643"/>
    <w:multiLevelType w:val="hybridMultilevel"/>
    <w:tmpl w:val="97AAECD8"/>
    <w:lvl w:ilvl="0" w:tplc="91C6F8D0">
      <w:start w:val="13"/>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33">
    <w:nsid w:val="637E356F"/>
    <w:multiLevelType w:val="hybridMultilevel"/>
    <w:tmpl w:val="7E7CF584"/>
    <w:lvl w:ilvl="0" w:tplc="1D8022E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nsid w:val="64277F15"/>
    <w:multiLevelType w:val="hybridMultilevel"/>
    <w:tmpl w:val="C8B673D2"/>
    <w:lvl w:ilvl="0" w:tplc="FFFFFFFF">
      <w:numFmt w:val="bullet"/>
      <w:pStyle w:val="Odrka2"/>
      <w:lvlText w:val="-"/>
      <w:lvlJc w:val="left"/>
      <w:pPr>
        <w:tabs>
          <w:tab w:val="num" w:pos="320"/>
        </w:tabs>
        <w:ind w:left="3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82F2DD1"/>
    <w:multiLevelType w:val="singleLevel"/>
    <w:tmpl w:val="99085A1A"/>
    <w:lvl w:ilvl="0">
      <w:start w:val="1"/>
      <w:numFmt w:val="bullet"/>
      <w:pStyle w:val="Znaka2"/>
      <w:lvlText w:val=""/>
      <w:lvlJc w:val="left"/>
      <w:pPr>
        <w:tabs>
          <w:tab w:val="num" w:pos="786"/>
        </w:tabs>
        <w:ind w:left="786" w:hanging="360"/>
      </w:pPr>
      <w:rPr>
        <w:rFonts w:ascii="Symbol" w:hAnsi="Symbol" w:hint="default"/>
      </w:rPr>
    </w:lvl>
  </w:abstractNum>
  <w:abstractNum w:abstractNumId="36">
    <w:nsid w:val="7352597F"/>
    <w:multiLevelType w:val="hybridMultilevel"/>
    <w:tmpl w:val="2F1CB63C"/>
    <w:lvl w:ilvl="0" w:tplc="2932C6B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3892BE4"/>
    <w:multiLevelType w:val="hybridMultilevel"/>
    <w:tmpl w:val="EE224F4E"/>
    <w:styleLink w:val="Importovanstyl3"/>
    <w:lvl w:ilvl="0" w:tplc="F9B6876A">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6DC3B9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6A612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E418F4">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36565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7434B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E8B07C">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60AD7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622F86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nsid w:val="760C081C"/>
    <w:multiLevelType w:val="hybridMultilevel"/>
    <w:tmpl w:val="8DD832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788548B5"/>
    <w:multiLevelType w:val="hybridMultilevel"/>
    <w:tmpl w:val="FC62E55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A782FCE"/>
    <w:multiLevelType w:val="hybridMultilevel"/>
    <w:tmpl w:val="46BE49C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nsid w:val="7E0E311C"/>
    <w:multiLevelType w:val="hybridMultilevel"/>
    <w:tmpl w:val="77124E5E"/>
    <w:styleLink w:val="Importovanstyl4"/>
    <w:lvl w:ilvl="0" w:tplc="E47E745E">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F47B4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BE9D6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AED66C">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286B6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2227C2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AB631A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D8EF7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BEFFD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2"/>
  </w:num>
  <w:num w:numId="2">
    <w:abstractNumId w:val="4"/>
  </w:num>
  <w:num w:numId="3">
    <w:abstractNumId w:val="16"/>
  </w:num>
  <w:num w:numId="4">
    <w:abstractNumId w:val="35"/>
  </w:num>
  <w:num w:numId="5">
    <w:abstractNumId w:val="30"/>
  </w:num>
  <w:num w:numId="6">
    <w:abstractNumId w:val="34"/>
  </w:num>
  <w:num w:numId="7">
    <w:abstractNumId w:val="6"/>
  </w:num>
  <w:num w:numId="8">
    <w:abstractNumId w:val="15"/>
  </w:num>
  <w:num w:numId="9">
    <w:abstractNumId w:val="18"/>
  </w:num>
  <w:num w:numId="10">
    <w:abstractNumId w:val="10"/>
  </w:num>
  <w:num w:numId="11">
    <w:abstractNumId w:val="39"/>
  </w:num>
  <w:num w:numId="12">
    <w:abstractNumId w:val="29"/>
  </w:num>
  <w:num w:numId="13">
    <w:abstractNumId w:val="36"/>
  </w:num>
  <w:num w:numId="14">
    <w:abstractNumId w:val="1"/>
  </w:num>
  <w:num w:numId="15">
    <w:abstractNumId w:val="5"/>
  </w:num>
  <w:num w:numId="16">
    <w:abstractNumId w:val="9"/>
  </w:num>
  <w:num w:numId="17">
    <w:abstractNumId w:val="7"/>
  </w:num>
  <w:num w:numId="18">
    <w:abstractNumId w:val="22"/>
  </w:num>
  <w:num w:numId="19">
    <w:abstractNumId w:val="19"/>
  </w:num>
  <w:num w:numId="20">
    <w:abstractNumId w:val="14"/>
  </w:num>
  <w:num w:numId="21">
    <w:abstractNumId w:val="37"/>
  </w:num>
  <w:num w:numId="22">
    <w:abstractNumId w:val="41"/>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28"/>
  </w:num>
  <w:num w:numId="26">
    <w:abstractNumId w:val="11"/>
  </w:num>
  <w:num w:numId="27">
    <w:abstractNumId w:val="27"/>
  </w:num>
  <w:num w:numId="28">
    <w:abstractNumId w:val="26"/>
  </w:num>
  <w:num w:numId="29">
    <w:abstractNumId w:val="23"/>
  </w:num>
  <w:num w:numId="30">
    <w:abstractNumId w:val="24"/>
  </w:num>
  <w:num w:numId="31">
    <w:abstractNumId w:val="3"/>
  </w:num>
  <w:num w:numId="32">
    <w:abstractNumId w:val="25"/>
  </w:num>
  <w:num w:numId="33">
    <w:abstractNumId w:val="33"/>
  </w:num>
  <w:num w:numId="34">
    <w:abstractNumId w:val="13"/>
  </w:num>
  <w:num w:numId="35">
    <w:abstractNumId w:val="32"/>
  </w:num>
  <w:num w:numId="36">
    <w:abstractNumId w:val="38"/>
  </w:num>
  <w:num w:numId="37">
    <w:abstractNumId w:val="2"/>
  </w:num>
  <w:num w:numId="38">
    <w:abstractNumId w:val="0"/>
  </w:num>
  <w:num w:numId="39">
    <w:abstractNumId w:val="8"/>
  </w:num>
  <w:num w:numId="40">
    <w:abstractNumId w:val="40"/>
  </w:num>
  <w:num w:numId="41">
    <w:abstractNumId w:val="17"/>
  </w:num>
  <w:num w:numId="42">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DAwMjU1NzayNDUyszRW0lEKTi0uzszPAykwrAUAowjmmCwAAAA="/>
  </w:docVars>
  <w:rsids>
    <w:rsidRoot w:val="009C1B64"/>
    <w:rsid w:val="00003FB5"/>
    <w:rsid w:val="000044CB"/>
    <w:rsid w:val="000113BB"/>
    <w:rsid w:val="000145CA"/>
    <w:rsid w:val="0001527A"/>
    <w:rsid w:val="00016887"/>
    <w:rsid w:val="000203A3"/>
    <w:rsid w:val="0002359E"/>
    <w:rsid w:val="00024C45"/>
    <w:rsid w:val="00030BC4"/>
    <w:rsid w:val="000323AD"/>
    <w:rsid w:val="00036718"/>
    <w:rsid w:val="000401B3"/>
    <w:rsid w:val="00041086"/>
    <w:rsid w:val="000414FA"/>
    <w:rsid w:val="00041CDF"/>
    <w:rsid w:val="00043239"/>
    <w:rsid w:val="00045131"/>
    <w:rsid w:val="0004769F"/>
    <w:rsid w:val="00050114"/>
    <w:rsid w:val="00052257"/>
    <w:rsid w:val="00052960"/>
    <w:rsid w:val="00053984"/>
    <w:rsid w:val="000550E9"/>
    <w:rsid w:val="00071946"/>
    <w:rsid w:val="00072E56"/>
    <w:rsid w:val="000770E9"/>
    <w:rsid w:val="000821C1"/>
    <w:rsid w:val="000828BD"/>
    <w:rsid w:val="00085FB2"/>
    <w:rsid w:val="00086759"/>
    <w:rsid w:val="000868DE"/>
    <w:rsid w:val="0008749B"/>
    <w:rsid w:val="000918BE"/>
    <w:rsid w:val="00092295"/>
    <w:rsid w:val="000941A3"/>
    <w:rsid w:val="00095F9F"/>
    <w:rsid w:val="000960FD"/>
    <w:rsid w:val="00096184"/>
    <w:rsid w:val="000A06A1"/>
    <w:rsid w:val="000B1DF2"/>
    <w:rsid w:val="000B4EB5"/>
    <w:rsid w:val="000B53AC"/>
    <w:rsid w:val="000B5CE8"/>
    <w:rsid w:val="000C0F3D"/>
    <w:rsid w:val="000C681A"/>
    <w:rsid w:val="000C7E8B"/>
    <w:rsid w:val="000D1795"/>
    <w:rsid w:val="000D1A5E"/>
    <w:rsid w:val="000D4A45"/>
    <w:rsid w:val="000D7A13"/>
    <w:rsid w:val="000E416E"/>
    <w:rsid w:val="000E4D12"/>
    <w:rsid w:val="000E606A"/>
    <w:rsid w:val="000E6853"/>
    <w:rsid w:val="000E762D"/>
    <w:rsid w:val="000F5321"/>
    <w:rsid w:val="00101864"/>
    <w:rsid w:val="00102CAD"/>
    <w:rsid w:val="001042B3"/>
    <w:rsid w:val="0011039B"/>
    <w:rsid w:val="0011384E"/>
    <w:rsid w:val="00114999"/>
    <w:rsid w:val="00114BFB"/>
    <w:rsid w:val="00121DEC"/>
    <w:rsid w:val="00123980"/>
    <w:rsid w:val="00133218"/>
    <w:rsid w:val="00135A43"/>
    <w:rsid w:val="00141949"/>
    <w:rsid w:val="00144F03"/>
    <w:rsid w:val="001458BC"/>
    <w:rsid w:val="0014753B"/>
    <w:rsid w:val="001512CC"/>
    <w:rsid w:val="001575C2"/>
    <w:rsid w:val="001600A2"/>
    <w:rsid w:val="001605FD"/>
    <w:rsid w:val="00162DAA"/>
    <w:rsid w:val="0016562E"/>
    <w:rsid w:val="00167B0C"/>
    <w:rsid w:val="00167E66"/>
    <w:rsid w:val="001739ED"/>
    <w:rsid w:val="001752F1"/>
    <w:rsid w:val="0018029D"/>
    <w:rsid w:val="001828FB"/>
    <w:rsid w:val="00184EF2"/>
    <w:rsid w:val="001853AA"/>
    <w:rsid w:val="00186D0F"/>
    <w:rsid w:val="001922D0"/>
    <w:rsid w:val="00192A5B"/>
    <w:rsid w:val="00194E32"/>
    <w:rsid w:val="00195298"/>
    <w:rsid w:val="001A142C"/>
    <w:rsid w:val="001A1C47"/>
    <w:rsid w:val="001A1F7B"/>
    <w:rsid w:val="001A2E75"/>
    <w:rsid w:val="001A4988"/>
    <w:rsid w:val="001A5820"/>
    <w:rsid w:val="001A7159"/>
    <w:rsid w:val="001A768E"/>
    <w:rsid w:val="001B18E8"/>
    <w:rsid w:val="001B1D00"/>
    <w:rsid w:val="001B43BF"/>
    <w:rsid w:val="001B6E8F"/>
    <w:rsid w:val="001B7BB4"/>
    <w:rsid w:val="001C0378"/>
    <w:rsid w:val="001C06D5"/>
    <w:rsid w:val="001C3AF4"/>
    <w:rsid w:val="001C6630"/>
    <w:rsid w:val="001C6677"/>
    <w:rsid w:val="001D0AF9"/>
    <w:rsid w:val="001D11E2"/>
    <w:rsid w:val="001D1563"/>
    <w:rsid w:val="001D15C4"/>
    <w:rsid w:val="001D550A"/>
    <w:rsid w:val="001D5768"/>
    <w:rsid w:val="001E00C2"/>
    <w:rsid w:val="001E1713"/>
    <w:rsid w:val="001E32E9"/>
    <w:rsid w:val="001E659D"/>
    <w:rsid w:val="001E74FB"/>
    <w:rsid w:val="001F1A0E"/>
    <w:rsid w:val="001F4B7A"/>
    <w:rsid w:val="001F4CF8"/>
    <w:rsid w:val="00200919"/>
    <w:rsid w:val="00202B36"/>
    <w:rsid w:val="00202C50"/>
    <w:rsid w:val="00206CA6"/>
    <w:rsid w:val="002071E7"/>
    <w:rsid w:val="0021122B"/>
    <w:rsid w:val="00214C0E"/>
    <w:rsid w:val="002152F1"/>
    <w:rsid w:val="0021649E"/>
    <w:rsid w:val="002167B5"/>
    <w:rsid w:val="002205F9"/>
    <w:rsid w:val="00220A3E"/>
    <w:rsid w:val="00223AA6"/>
    <w:rsid w:val="002243B8"/>
    <w:rsid w:val="002272C9"/>
    <w:rsid w:val="00232823"/>
    <w:rsid w:val="00234739"/>
    <w:rsid w:val="00236578"/>
    <w:rsid w:val="00236A6B"/>
    <w:rsid w:val="00242014"/>
    <w:rsid w:val="002430C4"/>
    <w:rsid w:val="00243455"/>
    <w:rsid w:val="002447C7"/>
    <w:rsid w:val="00244986"/>
    <w:rsid w:val="00250090"/>
    <w:rsid w:val="002501C4"/>
    <w:rsid w:val="00251480"/>
    <w:rsid w:val="00252175"/>
    <w:rsid w:val="00252BDB"/>
    <w:rsid w:val="0025443F"/>
    <w:rsid w:val="0025463E"/>
    <w:rsid w:val="002548A9"/>
    <w:rsid w:val="002550C0"/>
    <w:rsid w:val="002562C2"/>
    <w:rsid w:val="00256E57"/>
    <w:rsid w:val="002670D2"/>
    <w:rsid w:val="0026781A"/>
    <w:rsid w:val="0027113B"/>
    <w:rsid w:val="00273E33"/>
    <w:rsid w:val="00274775"/>
    <w:rsid w:val="00275061"/>
    <w:rsid w:val="00275B11"/>
    <w:rsid w:val="00275D55"/>
    <w:rsid w:val="00277174"/>
    <w:rsid w:val="00281399"/>
    <w:rsid w:val="00283E22"/>
    <w:rsid w:val="0028636A"/>
    <w:rsid w:val="002879A8"/>
    <w:rsid w:val="00290523"/>
    <w:rsid w:val="00295211"/>
    <w:rsid w:val="002973B2"/>
    <w:rsid w:val="002A230B"/>
    <w:rsid w:val="002A289E"/>
    <w:rsid w:val="002A3827"/>
    <w:rsid w:val="002A56D6"/>
    <w:rsid w:val="002A62D5"/>
    <w:rsid w:val="002B25D2"/>
    <w:rsid w:val="002B6097"/>
    <w:rsid w:val="002B6C00"/>
    <w:rsid w:val="002C0B50"/>
    <w:rsid w:val="002C15C3"/>
    <w:rsid w:val="002C42C5"/>
    <w:rsid w:val="002C4E96"/>
    <w:rsid w:val="002C67B9"/>
    <w:rsid w:val="002C7941"/>
    <w:rsid w:val="002C7AF8"/>
    <w:rsid w:val="002C7DDC"/>
    <w:rsid w:val="002D0B42"/>
    <w:rsid w:val="002D0B6D"/>
    <w:rsid w:val="002D24F5"/>
    <w:rsid w:val="002D2FC0"/>
    <w:rsid w:val="002D4953"/>
    <w:rsid w:val="002D539C"/>
    <w:rsid w:val="002E2E6E"/>
    <w:rsid w:val="002E622F"/>
    <w:rsid w:val="002E6DC8"/>
    <w:rsid w:val="002E721C"/>
    <w:rsid w:val="002F1A77"/>
    <w:rsid w:val="002F2573"/>
    <w:rsid w:val="00305ED7"/>
    <w:rsid w:val="003062A2"/>
    <w:rsid w:val="00306F19"/>
    <w:rsid w:val="00310F3F"/>
    <w:rsid w:val="00313C49"/>
    <w:rsid w:val="00315B9A"/>
    <w:rsid w:val="00315EA7"/>
    <w:rsid w:val="00326106"/>
    <w:rsid w:val="003274C9"/>
    <w:rsid w:val="00332356"/>
    <w:rsid w:val="00335399"/>
    <w:rsid w:val="00336572"/>
    <w:rsid w:val="00336BBC"/>
    <w:rsid w:val="00340511"/>
    <w:rsid w:val="0034094E"/>
    <w:rsid w:val="00342BBB"/>
    <w:rsid w:val="003438EA"/>
    <w:rsid w:val="00343A1B"/>
    <w:rsid w:val="0034402E"/>
    <w:rsid w:val="00344A37"/>
    <w:rsid w:val="00345186"/>
    <w:rsid w:val="00352F29"/>
    <w:rsid w:val="00352F56"/>
    <w:rsid w:val="00353884"/>
    <w:rsid w:val="003538CE"/>
    <w:rsid w:val="003542D3"/>
    <w:rsid w:val="00356320"/>
    <w:rsid w:val="00363F2F"/>
    <w:rsid w:val="00366511"/>
    <w:rsid w:val="003666DF"/>
    <w:rsid w:val="00371552"/>
    <w:rsid w:val="00372F8F"/>
    <w:rsid w:val="0037342C"/>
    <w:rsid w:val="0037371A"/>
    <w:rsid w:val="00375BD8"/>
    <w:rsid w:val="00376565"/>
    <w:rsid w:val="003775A6"/>
    <w:rsid w:val="00384F35"/>
    <w:rsid w:val="00385431"/>
    <w:rsid w:val="003910CD"/>
    <w:rsid w:val="00391461"/>
    <w:rsid w:val="00392EA1"/>
    <w:rsid w:val="003931C5"/>
    <w:rsid w:val="00394731"/>
    <w:rsid w:val="003969D1"/>
    <w:rsid w:val="003A0017"/>
    <w:rsid w:val="003A6230"/>
    <w:rsid w:val="003A74E0"/>
    <w:rsid w:val="003A7D70"/>
    <w:rsid w:val="003C47EB"/>
    <w:rsid w:val="003C4DAA"/>
    <w:rsid w:val="003C6D7E"/>
    <w:rsid w:val="003D2FED"/>
    <w:rsid w:val="003D40D7"/>
    <w:rsid w:val="003D48DB"/>
    <w:rsid w:val="003D6668"/>
    <w:rsid w:val="003D786F"/>
    <w:rsid w:val="003E1512"/>
    <w:rsid w:val="003E4A2A"/>
    <w:rsid w:val="003E57DE"/>
    <w:rsid w:val="003E7CD0"/>
    <w:rsid w:val="003F37F8"/>
    <w:rsid w:val="003F6509"/>
    <w:rsid w:val="004112AC"/>
    <w:rsid w:val="0041139C"/>
    <w:rsid w:val="00411A2D"/>
    <w:rsid w:val="004131A1"/>
    <w:rsid w:val="0041428F"/>
    <w:rsid w:val="004153FD"/>
    <w:rsid w:val="00417AA7"/>
    <w:rsid w:val="00422475"/>
    <w:rsid w:val="00422CB7"/>
    <w:rsid w:val="00422EC1"/>
    <w:rsid w:val="00422F59"/>
    <w:rsid w:val="00425952"/>
    <w:rsid w:val="00425AC8"/>
    <w:rsid w:val="0043024C"/>
    <w:rsid w:val="00430C62"/>
    <w:rsid w:val="004322AF"/>
    <w:rsid w:val="00432FCB"/>
    <w:rsid w:val="00434837"/>
    <w:rsid w:val="004356E5"/>
    <w:rsid w:val="004363CE"/>
    <w:rsid w:val="00436EFE"/>
    <w:rsid w:val="00441075"/>
    <w:rsid w:val="00442A97"/>
    <w:rsid w:val="00444BAB"/>
    <w:rsid w:val="00445714"/>
    <w:rsid w:val="00445DA1"/>
    <w:rsid w:val="00452272"/>
    <w:rsid w:val="004536C7"/>
    <w:rsid w:val="00455425"/>
    <w:rsid w:val="00461142"/>
    <w:rsid w:val="0046369A"/>
    <w:rsid w:val="00466051"/>
    <w:rsid w:val="0047174E"/>
    <w:rsid w:val="00472ECE"/>
    <w:rsid w:val="004735D3"/>
    <w:rsid w:val="00473A34"/>
    <w:rsid w:val="00481D34"/>
    <w:rsid w:val="00483103"/>
    <w:rsid w:val="00484686"/>
    <w:rsid w:val="0048482D"/>
    <w:rsid w:val="00487289"/>
    <w:rsid w:val="004904FE"/>
    <w:rsid w:val="00491AE4"/>
    <w:rsid w:val="0049643B"/>
    <w:rsid w:val="004A0F50"/>
    <w:rsid w:val="004A108C"/>
    <w:rsid w:val="004A3AEE"/>
    <w:rsid w:val="004A455F"/>
    <w:rsid w:val="004B00FD"/>
    <w:rsid w:val="004B0172"/>
    <w:rsid w:val="004B1E58"/>
    <w:rsid w:val="004B698C"/>
    <w:rsid w:val="004B7E0D"/>
    <w:rsid w:val="004C0053"/>
    <w:rsid w:val="004C251F"/>
    <w:rsid w:val="004C7758"/>
    <w:rsid w:val="004D1738"/>
    <w:rsid w:val="004D1EDB"/>
    <w:rsid w:val="004D20ED"/>
    <w:rsid w:val="004D7544"/>
    <w:rsid w:val="004D7DCC"/>
    <w:rsid w:val="004E1368"/>
    <w:rsid w:val="004E4080"/>
    <w:rsid w:val="004E6438"/>
    <w:rsid w:val="004E6DC3"/>
    <w:rsid w:val="004F2DA8"/>
    <w:rsid w:val="004F3DCB"/>
    <w:rsid w:val="004F45C2"/>
    <w:rsid w:val="004F5FF3"/>
    <w:rsid w:val="004F6675"/>
    <w:rsid w:val="00500F80"/>
    <w:rsid w:val="005019F2"/>
    <w:rsid w:val="00502FC0"/>
    <w:rsid w:val="00502FF7"/>
    <w:rsid w:val="00504913"/>
    <w:rsid w:val="00505E0A"/>
    <w:rsid w:val="005149DC"/>
    <w:rsid w:val="00517270"/>
    <w:rsid w:val="00523042"/>
    <w:rsid w:val="005307DB"/>
    <w:rsid w:val="005346C3"/>
    <w:rsid w:val="00537F1F"/>
    <w:rsid w:val="0054098F"/>
    <w:rsid w:val="0054174E"/>
    <w:rsid w:val="005419D5"/>
    <w:rsid w:val="00542123"/>
    <w:rsid w:val="0054229E"/>
    <w:rsid w:val="005422F3"/>
    <w:rsid w:val="0054240B"/>
    <w:rsid w:val="00542DE2"/>
    <w:rsid w:val="00544195"/>
    <w:rsid w:val="005447D9"/>
    <w:rsid w:val="005453B8"/>
    <w:rsid w:val="0055110F"/>
    <w:rsid w:val="0055190E"/>
    <w:rsid w:val="005530A1"/>
    <w:rsid w:val="00554F27"/>
    <w:rsid w:val="00555B2E"/>
    <w:rsid w:val="00555CB0"/>
    <w:rsid w:val="00556121"/>
    <w:rsid w:val="00557190"/>
    <w:rsid w:val="005601AD"/>
    <w:rsid w:val="00560435"/>
    <w:rsid w:val="005609E6"/>
    <w:rsid w:val="00564829"/>
    <w:rsid w:val="00565FB9"/>
    <w:rsid w:val="0056723C"/>
    <w:rsid w:val="005726AA"/>
    <w:rsid w:val="00573252"/>
    <w:rsid w:val="00573C8A"/>
    <w:rsid w:val="00574497"/>
    <w:rsid w:val="005745ED"/>
    <w:rsid w:val="00576F5B"/>
    <w:rsid w:val="00576FDF"/>
    <w:rsid w:val="005771D6"/>
    <w:rsid w:val="00584377"/>
    <w:rsid w:val="00585176"/>
    <w:rsid w:val="0059278B"/>
    <w:rsid w:val="00595807"/>
    <w:rsid w:val="005979B6"/>
    <w:rsid w:val="005A09E7"/>
    <w:rsid w:val="005A1C37"/>
    <w:rsid w:val="005A7482"/>
    <w:rsid w:val="005B293E"/>
    <w:rsid w:val="005B3155"/>
    <w:rsid w:val="005B3281"/>
    <w:rsid w:val="005B54A8"/>
    <w:rsid w:val="005B582E"/>
    <w:rsid w:val="005B610D"/>
    <w:rsid w:val="005B6C19"/>
    <w:rsid w:val="005C0ED0"/>
    <w:rsid w:val="005C15CF"/>
    <w:rsid w:val="005C2493"/>
    <w:rsid w:val="005C3CC8"/>
    <w:rsid w:val="005C6AB8"/>
    <w:rsid w:val="005C7E12"/>
    <w:rsid w:val="005C7E84"/>
    <w:rsid w:val="005D1310"/>
    <w:rsid w:val="005D22CC"/>
    <w:rsid w:val="005D2EEB"/>
    <w:rsid w:val="005D4643"/>
    <w:rsid w:val="005D521B"/>
    <w:rsid w:val="005E1C2F"/>
    <w:rsid w:val="005E7227"/>
    <w:rsid w:val="005F04B3"/>
    <w:rsid w:val="005F0836"/>
    <w:rsid w:val="005F2CB5"/>
    <w:rsid w:val="005F708C"/>
    <w:rsid w:val="005F7CF2"/>
    <w:rsid w:val="00602437"/>
    <w:rsid w:val="00603FAC"/>
    <w:rsid w:val="006107CE"/>
    <w:rsid w:val="00620A5E"/>
    <w:rsid w:val="00620EC6"/>
    <w:rsid w:val="00621B5B"/>
    <w:rsid w:val="006246DA"/>
    <w:rsid w:val="00630EBB"/>
    <w:rsid w:val="00633F0E"/>
    <w:rsid w:val="00636F5B"/>
    <w:rsid w:val="0064024E"/>
    <w:rsid w:val="006433AA"/>
    <w:rsid w:val="00643C8B"/>
    <w:rsid w:val="0064488D"/>
    <w:rsid w:val="00644F3B"/>
    <w:rsid w:val="006466E0"/>
    <w:rsid w:val="00650351"/>
    <w:rsid w:val="00652332"/>
    <w:rsid w:val="006543EB"/>
    <w:rsid w:val="00656552"/>
    <w:rsid w:val="00657426"/>
    <w:rsid w:val="00661868"/>
    <w:rsid w:val="0067312A"/>
    <w:rsid w:val="0067795E"/>
    <w:rsid w:val="00680DA4"/>
    <w:rsid w:val="00682517"/>
    <w:rsid w:val="00682880"/>
    <w:rsid w:val="00683678"/>
    <w:rsid w:val="0068443B"/>
    <w:rsid w:val="00687C3F"/>
    <w:rsid w:val="00691415"/>
    <w:rsid w:val="0069244F"/>
    <w:rsid w:val="00694DD2"/>
    <w:rsid w:val="006A0586"/>
    <w:rsid w:val="006A236A"/>
    <w:rsid w:val="006A40B7"/>
    <w:rsid w:val="006A5EFC"/>
    <w:rsid w:val="006A6C1E"/>
    <w:rsid w:val="006C37B7"/>
    <w:rsid w:val="006C5A6A"/>
    <w:rsid w:val="006C7B8B"/>
    <w:rsid w:val="006D42BA"/>
    <w:rsid w:val="006D5419"/>
    <w:rsid w:val="006D5A18"/>
    <w:rsid w:val="006D7B2F"/>
    <w:rsid w:val="006E0946"/>
    <w:rsid w:val="006E0CDE"/>
    <w:rsid w:val="006E2B4A"/>
    <w:rsid w:val="006E3B7C"/>
    <w:rsid w:val="006E428D"/>
    <w:rsid w:val="006F08AB"/>
    <w:rsid w:val="006F0D34"/>
    <w:rsid w:val="006F5FFA"/>
    <w:rsid w:val="00700DA3"/>
    <w:rsid w:val="00701667"/>
    <w:rsid w:val="00704ADB"/>
    <w:rsid w:val="00707392"/>
    <w:rsid w:val="00710F75"/>
    <w:rsid w:val="00712244"/>
    <w:rsid w:val="0071252B"/>
    <w:rsid w:val="007125FB"/>
    <w:rsid w:val="007130AB"/>
    <w:rsid w:val="007134C8"/>
    <w:rsid w:val="00714518"/>
    <w:rsid w:val="00715341"/>
    <w:rsid w:val="00716873"/>
    <w:rsid w:val="0072398B"/>
    <w:rsid w:val="00723F13"/>
    <w:rsid w:val="00724D64"/>
    <w:rsid w:val="00731E2F"/>
    <w:rsid w:val="00733605"/>
    <w:rsid w:val="007345E7"/>
    <w:rsid w:val="00737166"/>
    <w:rsid w:val="007401B4"/>
    <w:rsid w:val="00740672"/>
    <w:rsid w:val="00745A4C"/>
    <w:rsid w:val="00746842"/>
    <w:rsid w:val="0074783B"/>
    <w:rsid w:val="00747B1C"/>
    <w:rsid w:val="00754009"/>
    <w:rsid w:val="007572BE"/>
    <w:rsid w:val="007622C9"/>
    <w:rsid w:val="00762FA8"/>
    <w:rsid w:val="00766859"/>
    <w:rsid w:val="00766BC9"/>
    <w:rsid w:val="00771057"/>
    <w:rsid w:val="00782763"/>
    <w:rsid w:val="0078280F"/>
    <w:rsid w:val="0078436A"/>
    <w:rsid w:val="00784D5B"/>
    <w:rsid w:val="00792CD1"/>
    <w:rsid w:val="00795D9A"/>
    <w:rsid w:val="00797843"/>
    <w:rsid w:val="007A0C5A"/>
    <w:rsid w:val="007A1EAD"/>
    <w:rsid w:val="007A2EBE"/>
    <w:rsid w:val="007A3618"/>
    <w:rsid w:val="007A491B"/>
    <w:rsid w:val="007A4F66"/>
    <w:rsid w:val="007A6E7C"/>
    <w:rsid w:val="007A7107"/>
    <w:rsid w:val="007A73D0"/>
    <w:rsid w:val="007A7400"/>
    <w:rsid w:val="007A74C6"/>
    <w:rsid w:val="007A7ABF"/>
    <w:rsid w:val="007B29BA"/>
    <w:rsid w:val="007B30F5"/>
    <w:rsid w:val="007B444E"/>
    <w:rsid w:val="007B5909"/>
    <w:rsid w:val="007B6918"/>
    <w:rsid w:val="007C1E74"/>
    <w:rsid w:val="007C36CC"/>
    <w:rsid w:val="007C38CF"/>
    <w:rsid w:val="007C6DB3"/>
    <w:rsid w:val="007C7779"/>
    <w:rsid w:val="007D1410"/>
    <w:rsid w:val="007D2422"/>
    <w:rsid w:val="007D383B"/>
    <w:rsid w:val="007D4081"/>
    <w:rsid w:val="007D60B9"/>
    <w:rsid w:val="007E1266"/>
    <w:rsid w:val="007E28E2"/>
    <w:rsid w:val="007E3AB8"/>
    <w:rsid w:val="007E4178"/>
    <w:rsid w:val="007E41A2"/>
    <w:rsid w:val="007E4B3C"/>
    <w:rsid w:val="007E6DD3"/>
    <w:rsid w:val="007F00DF"/>
    <w:rsid w:val="007F0699"/>
    <w:rsid w:val="007F32C4"/>
    <w:rsid w:val="0080366E"/>
    <w:rsid w:val="0080756E"/>
    <w:rsid w:val="0081047E"/>
    <w:rsid w:val="00810675"/>
    <w:rsid w:val="00812A7E"/>
    <w:rsid w:val="00813436"/>
    <w:rsid w:val="008164CC"/>
    <w:rsid w:val="008176AC"/>
    <w:rsid w:val="00821588"/>
    <w:rsid w:val="0082353B"/>
    <w:rsid w:val="00823A56"/>
    <w:rsid w:val="008245CD"/>
    <w:rsid w:val="00824704"/>
    <w:rsid w:val="0082785C"/>
    <w:rsid w:val="00831160"/>
    <w:rsid w:val="0083280F"/>
    <w:rsid w:val="008345B7"/>
    <w:rsid w:val="00840672"/>
    <w:rsid w:val="00840BDE"/>
    <w:rsid w:val="00846F49"/>
    <w:rsid w:val="0084737F"/>
    <w:rsid w:val="00856302"/>
    <w:rsid w:val="0086208D"/>
    <w:rsid w:val="0086449A"/>
    <w:rsid w:val="00865088"/>
    <w:rsid w:val="00867F21"/>
    <w:rsid w:val="00870DD6"/>
    <w:rsid w:val="0087351B"/>
    <w:rsid w:val="00874328"/>
    <w:rsid w:val="00876696"/>
    <w:rsid w:val="008804D6"/>
    <w:rsid w:val="00880C04"/>
    <w:rsid w:val="0088199E"/>
    <w:rsid w:val="00881CB1"/>
    <w:rsid w:val="00882E67"/>
    <w:rsid w:val="008836B9"/>
    <w:rsid w:val="00883B1C"/>
    <w:rsid w:val="00883BE2"/>
    <w:rsid w:val="00884191"/>
    <w:rsid w:val="0088499D"/>
    <w:rsid w:val="00884D2F"/>
    <w:rsid w:val="0089053D"/>
    <w:rsid w:val="008930F5"/>
    <w:rsid w:val="00893414"/>
    <w:rsid w:val="00894859"/>
    <w:rsid w:val="00894EF3"/>
    <w:rsid w:val="008B7017"/>
    <w:rsid w:val="008C1CED"/>
    <w:rsid w:val="008C5968"/>
    <w:rsid w:val="008D0F5C"/>
    <w:rsid w:val="008D1424"/>
    <w:rsid w:val="008D3B1D"/>
    <w:rsid w:val="008D3CE3"/>
    <w:rsid w:val="008D4666"/>
    <w:rsid w:val="008D648B"/>
    <w:rsid w:val="008D6AC2"/>
    <w:rsid w:val="008D6E4D"/>
    <w:rsid w:val="008D73F9"/>
    <w:rsid w:val="008E3A56"/>
    <w:rsid w:val="008E4B3B"/>
    <w:rsid w:val="008E4BF9"/>
    <w:rsid w:val="008E6123"/>
    <w:rsid w:val="008F07D8"/>
    <w:rsid w:val="008F1042"/>
    <w:rsid w:val="008F1531"/>
    <w:rsid w:val="008F2FFC"/>
    <w:rsid w:val="008F412C"/>
    <w:rsid w:val="008F6F2B"/>
    <w:rsid w:val="009006D2"/>
    <w:rsid w:val="00900B1E"/>
    <w:rsid w:val="00902D4E"/>
    <w:rsid w:val="00906253"/>
    <w:rsid w:val="00907DB5"/>
    <w:rsid w:val="00910AC9"/>
    <w:rsid w:val="00922664"/>
    <w:rsid w:val="00926488"/>
    <w:rsid w:val="00926EF8"/>
    <w:rsid w:val="0093566A"/>
    <w:rsid w:val="009376AE"/>
    <w:rsid w:val="009401F4"/>
    <w:rsid w:val="00945589"/>
    <w:rsid w:val="00946000"/>
    <w:rsid w:val="009537B6"/>
    <w:rsid w:val="009618D9"/>
    <w:rsid w:val="00963B95"/>
    <w:rsid w:val="00966E27"/>
    <w:rsid w:val="00967C5B"/>
    <w:rsid w:val="009723F7"/>
    <w:rsid w:val="00972D01"/>
    <w:rsid w:val="00973D63"/>
    <w:rsid w:val="00975C75"/>
    <w:rsid w:val="00985EA3"/>
    <w:rsid w:val="00986789"/>
    <w:rsid w:val="00986937"/>
    <w:rsid w:val="00986A53"/>
    <w:rsid w:val="009873C3"/>
    <w:rsid w:val="00987656"/>
    <w:rsid w:val="00991F20"/>
    <w:rsid w:val="009924C0"/>
    <w:rsid w:val="00992779"/>
    <w:rsid w:val="00992D45"/>
    <w:rsid w:val="009968B8"/>
    <w:rsid w:val="00996A31"/>
    <w:rsid w:val="009A031A"/>
    <w:rsid w:val="009A0843"/>
    <w:rsid w:val="009A0BB6"/>
    <w:rsid w:val="009A0C06"/>
    <w:rsid w:val="009A2BEB"/>
    <w:rsid w:val="009A4846"/>
    <w:rsid w:val="009B1617"/>
    <w:rsid w:val="009B1AA6"/>
    <w:rsid w:val="009B46A2"/>
    <w:rsid w:val="009C1B64"/>
    <w:rsid w:val="009C304C"/>
    <w:rsid w:val="009C3B79"/>
    <w:rsid w:val="009C5C92"/>
    <w:rsid w:val="009C7936"/>
    <w:rsid w:val="009D0B7A"/>
    <w:rsid w:val="009D1557"/>
    <w:rsid w:val="009D4F82"/>
    <w:rsid w:val="009D650E"/>
    <w:rsid w:val="009E05CE"/>
    <w:rsid w:val="009E18E6"/>
    <w:rsid w:val="009E3881"/>
    <w:rsid w:val="009E4CD0"/>
    <w:rsid w:val="009E4D55"/>
    <w:rsid w:val="009E6EEE"/>
    <w:rsid w:val="009F2405"/>
    <w:rsid w:val="009F248C"/>
    <w:rsid w:val="009F3E77"/>
    <w:rsid w:val="009F49E8"/>
    <w:rsid w:val="009F4C15"/>
    <w:rsid w:val="009F506C"/>
    <w:rsid w:val="009F76E5"/>
    <w:rsid w:val="009F76E9"/>
    <w:rsid w:val="00A072D7"/>
    <w:rsid w:val="00A16516"/>
    <w:rsid w:val="00A16617"/>
    <w:rsid w:val="00A16EA0"/>
    <w:rsid w:val="00A25204"/>
    <w:rsid w:val="00A25E91"/>
    <w:rsid w:val="00A27C44"/>
    <w:rsid w:val="00A3252B"/>
    <w:rsid w:val="00A34CAD"/>
    <w:rsid w:val="00A36782"/>
    <w:rsid w:val="00A408FB"/>
    <w:rsid w:val="00A4540C"/>
    <w:rsid w:val="00A45FE5"/>
    <w:rsid w:val="00A4694B"/>
    <w:rsid w:val="00A506FA"/>
    <w:rsid w:val="00A51A92"/>
    <w:rsid w:val="00A5446A"/>
    <w:rsid w:val="00A551F2"/>
    <w:rsid w:val="00A56393"/>
    <w:rsid w:val="00A56E44"/>
    <w:rsid w:val="00A61410"/>
    <w:rsid w:val="00A715A4"/>
    <w:rsid w:val="00A71970"/>
    <w:rsid w:val="00A737BE"/>
    <w:rsid w:val="00A7635E"/>
    <w:rsid w:val="00A763AF"/>
    <w:rsid w:val="00A8014B"/>
    <w:rsid w:val="00A838FD"/>
    <w:rsid w:val="00A87612"/>
    <w:rsid w:val="00A95F03"/>
    <w:rsid w:val="00AA1074"/>
    <w:rsid w:val="00AA5937"/>
    <w:rsid w:val="00AA70D2"/>
    <w:rsid w:val="00AA7258"/>
    <w:rsid w:val="00AA7B9D"/>
    <w:rsid w:val="00AB2392"/>
    <w:rsid w:val="00AB2B74"/>
    <w:rsid w:val="00AC023C"/>
    <w:rsid w:val="00AC199C"/>
    <w:rsid w:val="00AC474B"/>
    <w:rsid w:val="00AC6B09"/>
    <w:rsid w:val="00AD7B33"/>
    <w:rsid w:val="00AE09B4"/>
    <w:rsid w:val="00AE2984"/>
    <w:rsid w:val="00AE4078"/>
    <w:rsid w:val="00AE4364"/>
    <w:rsid w:val="00AE4611"/>
    <w:rsid w:val="00AE4EE6"/>
    <w:rsid w:val="00AF2571"/>
    <w:rsid w:val="00AF5723"/>
    <w:rsid w:val="00B00ECE"/>
    <w:rsid w:val="00B04BBE"/>
    <w:rsid w:val="00B0521F"/>
    <w:rsid w:val="00B06ADE"/>
    <w:rsid w:val="00B06F58"/>
    <w:rsid w:val="00B120FB"/>
    <w:rsid w:val="00B14E4B"/>
    <w:rsid w:val="00B16BB3"/>
    <w:rsid w:val="00B17E94"/>
    <w:rsid w:val="00B21AB2"/>
    <w:rsid w:val="00B264FE"/>
    <w:rsid w:val="00B30F70"/>
    <w:rsid w:val="00B32BAB"/>
    <w:rsid w:val="00B34C9C"/>
    <w:rsid w:val="00B35D02"/>
    <w:rsid w:val="00B40A1C"/>
    <w:rsid w:val="00B41658"/>
    <w:rsid w:val="00B41782"/>
    <w:rsid w:val="00B428B2"/>
    <w:rsid w:val="00B43B4C"/>
    <w:rsid w:val="00B441EB"/>
    <w:rsid w:val="00B5200D"/>
    <w:rsid w:val="00B60525"/>
    <w:rsid w:val="00B60BAA"/>
    <w:rsid w:val="00B65F99"/>
    <w:rsid w:val="00B73021"/>
    <w:rsid w:val="00B736FF"/>
    <w:rsid w:val="00B778A5"/>
    <w:rsid w:val="00B77976"/>
    <w:rsid w:val="00B80BE0"/>
    <w:rsid w:val="00B82AD6"/>
    <w:rsid w:val="00B82D94"/>
    <w:rsid w:val="00B859F2"/>
    <w:rsid w:val="00B862CB"/>
    <w:rsid w:val="00B86B53"/>
    <w:rsid w:val="00B92BC2"/>
    <w:rsid w:val="00B948E2"/>
    <w:rsid w:val="00BA253E"/>
    <w:rsid w:val="00BA271B"/>
    <w:rsid w:val="00BA4676"/>
    <w:rsid w:val="00BA4722"/>
    <w:rsid w:val="00BB04E7"/>
    <w:rsid w:val="00BB06ED"/>
    <w:rsid w:val="00BB1ECF"/>
    <w:rsid w:val="00BB511B"/>
    <w:rsid w:val="00BB62D3"/>
    <w:rsid w:val="00BC0772"/>
    <w:rsid w:val="00BC3F25"/>
    <w:rsid w:val="00BC558F"/>
    <w:rsid w:val="00BC59D3"/>
    <w:rsid w:val="00BC5B36"/>
    <w:rsid w:val="00BD2941"/>
    <w:rsid w:val="00BD30A5"/>
    <w:rsid w:val="00BE4689"/>
    <w:rsid w:val="00BE7201"/>
    <w:rsid w:val="00BF1A5E"/>
    <w:rsid w:val="00BF3869"/>
    <w:rsid w:val="00BF5DE2"/>
    <w:rsid w:val="00C00D9D"/>
    <w:rsid w:val="00C05163"/>
    <w:rsid w:val="00C055F0"/>
    <w:rsid w:val="00C058AC"/>
    <w:rsid w:val="00C060CD"/>
    <w:rsid w:val="00C06E2E"/>
    <w:rsid w:val="00C1041A"/>
    <w:rsid w:val="00C14416"/>
    <w:rsid w:val="00C1483E"/>
    <w:rsid w:val="00C156D3"/>
    <w:rsid w:val="00C2197A"/>
    <w:rsid w:val="00C30CD3"/>
    <w:rsid w:val="00C321F8"/>
    <w:rsid w:val="00C32255"/>
    <w:rsid w:val="00C32B32"/>
    <w:rsid w:val="00C336DC"/>
    <w:rsid w:val="00C37820"/>
    <w:rsid w:val="00C37F28"/>
    <w:rsid w:val="00C40B42"/>
    <w:rsid w:val="00C50EA2"/>
    <w:rsid w:val="00C547D6"/>
    <w:rsid w:val="00C54AC8"/>
    <w:rsid w:val="00C555FE"/>
    <w:rsid w:val="00C61057"/>
    <w:rsid w:val="00C618EC"/>
    <w:rsid w:val="00C619BF"/>
    <w:rsid w:val="00C6266B"/>
    <w:rsid w:val="00C632D4"/>
    <w:rsid w:val="00C64EE0"/>
    <w:rsid w:val="00C67567"/>
    <w:rsid w:val="00C703F7"/>
    <w:rsid w:val="00C75392"/>
    <w:rsid w:val="00C83615"/>
    <w:rsid w:val="00C858C1"/>
    <w:rsid w:val="00C86525"/>
    <w:rsid w:val="00C96682"/>
    <w:rsid w:val="00CA0722"/>
    <w:rsid w:val="00CA080C"/>
    <w:rsid w:val="00CA1E7E"/>
    <w:rsid w:val="00CA3282"/>
    <w:rsid w:val="00CA36B2"/>
    <w:rsid w:val="00CA5DD1"/>
    <w:rsid w:val="00CA63C6"/>
    <w:rsid w:val="00CB0D93"/>
    <w:rsid w:val="00CB6479"/>
    <w:rsid w:val="00CC2622"/>
    <w:rsid w:val="00CC2963"/>
    <w:rsid w:val="00CC34FB"/>
    <w:rsid w:val="00CC49D8"/>
    <w:rsid w:val="00CC68F6"/>
    <w:rsid w:val="00CD1922"/>
    <w:rsid w:val="00CD2BF1"/>
    <w:rsid w:val="00CD43B2"/>
    <w:rsid w:val="00CE2576"/>
    <w:rsid w:val="00CF05A5"/>
    <w:rsid w:val="00CF169D"/>
    <w:rsid w:val="00CF18B9"/>
    <w:rsid w:val="00CF2154"/>
    <w:rsid w:val="00CF35B5"/>
    <w:rsid w:val="00D02773"/>
    <w:rsid w:val="00D0389B"/>
    <w:rsid w:val="00D05484"/>
    <w:rsid w:val="00D06589"/>
    <w:rsid w:val="00D07244"/>
    <w:rsid w:val="00D110AD"/>
    <w:rsid w:val="00D14A5A"/>
    <w:rsid w:val="00D162C7"/>
    <w:rsid w:val="00D24525"/>
    <w:rsid w:val="00D27452"/>
    <w:rsid w:val="00D300E0"/>
    <w:rsid w:val="00D35DB7"/>
    <w:rsid w:val="00D3676C"/>
    <w:rsid w:val="00D37536"/>
    <w:rsid w:val="00D41E35"/>
    <w:rsid w:val="00D4553D"/>
    <w:rsid w:val="00D468A0"/>
    <w:rsid w:val="00D53650"/>
    <w:rsid w:val="00D61A0B"/>
    <w:rsid w:val="00D6365F"/>
    <w:rsid w:val="00D65277"/>
    <w:rsid w:val="00D666E6"/>
    <w:rsid w:val="00D67FB9"/>
    <w:rsid w:val="00D700D4"/>
    <w:rsid w:val="00D7075E"/>
    <w:rsid w:val="00D70F8C"/>
    <w:rsid w:val="00D73962"/>
    <w:rsid w:val="00D769EF"/>
    <w:rsid w:val="00D770B0"/>
    <w:rsid w:val="00D85D65"/>
    <w:rsid w:val="00D8633B"/>
    <w:rsid w:val="00D86975"/>
    <w:rsid w:val="00D8735C"/>
    <w:rsid w:val="00D90404"/>
    <w:rsid w:val="00D90667"/>
    <w:rsid w:val="00D9082E"/>
    <w:rsid w:val="00D92279"/>
    <w:rsid w:val="00D95E96"/>
    <w:rsid w:val="00D967F3"/>
    <w:rsid w:val="00DA045A"/>
    <w:rsid w:val="00DB2030"/>
    <w:rsid w:val="00DB2A4C"/>
    <w:rsid w:val="00DB3916"/>
    <w:rsid w:val="00DB4E6B"/>
    <w:rsid w:val="00DB608A"/>
    <w:rsid w:val="00DB6938"/>
    <w:rsid w:val="00DB6BCD"/>
    <w:rsid w:val="00DB73D4"/>
    <w:rsid w:val="00DC4256"/>
    <w:rsid w:val="00DC5E89"/>
    <w:rsid w:val="00DC717C"/>
    <w:rsid w:val="00DD1D75"/>
    <w:rsid w:val="00DD27DD"/>
    <w:rsid w:val="00DD479D"/>
    <w:rsid w:val="00DD65AA"/>
    <w:rsid w:val="00DD686F"/>
    <w:rsid w:val="00DE0560"/>
    <w:rsid w:val="00DE134D"/>
    <w:rsid w:val="00DE1F60"/>
    <w:rsid w:val="00DE298C"/>
    <w:rsid w:val="00DE3B82"/>
    <w:rsid w:val="00DE7289"/>
    <w:rsid w:val="00DF56E5"/>
    <w:rsid w:val="00DF6F72"/>
    <w:rsid w:val="00DF7EB9"/>
    <w:rsid w:val="00E01321"/>
    <w:rsid w:val="00E01E93"/>
    <w:rsid w:val="00E02BC4"/>
    <w:rsid w:val="00E04C95"/>
    <w:rsid w:val="00E05440"/>
    <w:rsid w:val="00E061DA"/>
    <w:rsid w:val="00E11E8D"/>
    <w:rsid w:val="00E13B3C"/>
    <w:rsid w:val="00E14335"/>
    <w:rsid w:val="00E15036"/>
    <w:rsid w:val="00E1667C"/>
    <w:rsid w:val="00E20CD0"/>
    <w:rsid w:val="00E21773"/>
    <w:rsid w:val="00E3220C"/>
    <w:rsid w:val="00E34082"/>
    <w:rsid w:val="00E34F39"/>
    <w:rsid w:val="00E35C58"/>
    <w:rsid w:val="00E40A04"/>
    <w:rsid w:val="00E42B42"/>
    <w:rsid w:val="00E42CB8"/>
    <w:rsid w:val="00E431DA"/>
    <w:rsid w:val="00E45704"/>
    <w:rsid w:val="00E46677"/>
    <w:rsid w:val="00E52C11"/>
    <w:rsid w:val="00E56CC1"/>
    <w:rsid w:val="00E67C5C"/>
    <w:rsid w:val="00E72E03"/>
    <w:rsid w:val="00E738C6"/>
    <w:rsid w:val="00E761C7"/>
    <w:rsid w:val="00E763B8"/>
    <w:rsid w:val="00E766E9"/>
    <w:rsid w:val="00E842D6"/>
    <w:rsid w:val="00E85C02"/>
    <w:rsid w:val="00E90FBA"/>
    <w:rsid w:val="00E9354C"/>
    <w:rsid w:val="00E93FEE"/>
    <w:rsid w:val="00E948E2"/>
    <w:rsid w:val="00E95B5D"/>
    <w:rsid w:val="00E97AA4"/>
    <w:rsid w:val="00EA0795"/>
    <w:rsid w:val="00EA4F69"/>
    <w:rsid w:val="00EB05FC"/>
    <w:rsid w:val="00EB10BF"/>
    <w:rsid w:val="00EB195A"/>
    <w:rsid w:val="00EB614F"/>
    <w:rsid w:val="00EC0C80"/>
    <w:rsid w:val="00EC0F34"/>
    <w:rsid w:val="00EC4E8A"/>
    <w:rsid w:val="00EC5B98"/>
    <w:rsid w:val="00ED08D5"/>
    <w:rsid w:val="00ED2165"/>
    <w:rsid w:val="00ED25D3"/>
    <w:rsid w:val="00ED2CE6"/>
    <w:rsid w:val="00ED2FCD"/>
    <w:rsid w:val="00ED62BB"/>
    <w:rsid w:val="00EF45B9"/>
    <w:rsid w:val="00EF771C"/>
    <w:rsid w:val="00F07223"/>
    <w:rsid w:val="00F13BC4"/>
    <w:rsid w:val="00F16797"/>
    <w:rsid w:val="00F225AB"/>
    <w:rsid w:val="00F23B94"/>
    <w:rsid w:val="00F26BA1"/>
    <w:rsid w:val="00F31CFF"/>
    <w:rsid w:val="00F33FF3"/>
    <w:rsid w:val="00F35720"/>
    <w:rsid w:val="00F40CA5"/>
    <w:rsid w:val="00F44796"/>
    <w:rsid w:val="00F50FAD"/>
    <w:rsid w:val="00F516D4"/>
    <w:rsid w:val="00F5251F"/>
    <w:rsid w:val="00F54E94"/>
    <w:rsid w:val="00F550B7"/>
    <w:rsid w:val="00F557C9"/>
    <w:rsid w:val="00F563F6"/>
    <w:rsid w:val="00F608A8"/>
    <w:rsid w:val="00F60C06"/>
    <w:rsid w:val="00F62EFD"/>
    <w:rsid w:val="00F65B9F"/>
    <w:rsid w:val="00F664ED"/>
    <w:rsid w:val="00F66F58"/>
    <w:rsid w:val="00F67A8D"/>
    <w:rsid w:val="00F708EA"/>
    <w:rsid w:val="00F729BF"/>
    <w:rsid w:val="00F74D5C"/>
    <w:rsid w:val="00F80061"/>
    <w:rsid w:val="00F800E0"/>
    <w:rsid w:val="00F81094"/>
    <w:rsid w:val="00F85489"/>
    <w:rsid w:val="00F871D6"/>
    <w:rsid w:val="00F907A9"/>
    <w:rsid w:val="00F92DFB"/>
    <w:rsid w:val="00F97044"/>
    <w:rsid w:val="00FA1595"/>
    <w:rsid w:val="00FA1F88"/>
    <w:rsid w:val="00FA4733"/>
    <w:rsid w:val="00FA64D7"/>
    <w:rsid w:val="00FA6BCE"/>
    <w:rsid w:val="00FB4CB3"/>
    <w:rsid w:val="00FB4F6B"/>
    <w:rsid w:val="00FC01F3"/>
    <w:rsid w:val="00FC07D8"/>
    <w:rsid w:val="00FC44A3"/>
    <w:rsid w:val="00FC5089"/>
    <w:rsid w:val="00FC536D"/>
    <w:rsid w:val="00FD087C"/>
    <w:rsid w:val="00FD2371"/>
    <w:rsid w:val="00FD23FB"/>
    <w:rsid w:val="00FD4787"/>
    <w:rsid w:val="00FD69A0"/>
    <w:rsid w:val="00FE0433"/>
    <w:rsid w:val="00FE65FE"/>
    <w:rsid w:val="00FF129A"/>
    <w:rsid w:val="00FF1700"/>
    <w:rsid w:val="00FF1FA5"/>
    <w:rsid w:val="00FF21E9"/>
    <w:rsid w:val="00FF23CB"/>
    <w:rsid w:val="00FF47D5"/>
    <w:rsid w:val="00FF4E66"/>
    <w:rsid w:val="00FF57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D2DB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51A92"/>
    <w:rPr>
      <w:sz w:val="24"/>
      <w:szCs w:val="24"/>
    </w:rPr>
  </w:style>
  <w:style w:type="paragraph" w:styleId="Nadpis1">
    <w:name w:val="heading 1"/>
    <w:basedOn w:val="Normln"/>
    <w:next w:val="Normln"/>
    <w:qFormat/>
    <w:rsid w:val="009C1B64"/>
    <w:pPr>
      <w:keepNext/>
      <w:jc w:val="center"/>
      <w:outlineLvl w:val="0"/>
    </w:pPr>
    <w:rPr>
      <w:b/>
      <w:bCs/>
      <w:sz w:val="32"/>
    </w:rPr>
  </w:style>
  <w:style w:type="paragraph" w:styleId="Nadpis2">
    <w:name w:val="heading 2"/>
    <w:aliases w:val="Nadpis 2 Char"/>
    <w:basedOn w:val="Normln"/>
    <w:next w:val="Normln"/>
    <w:uiPriority w:val="99"/>
    <w:qFormat/>
    <w:rsid w:val="009C1B64"/>
    <w:pPr>
      <w:keepNext/>
      <w:tabs>
        <w:tab w:val="left" w:pos="-284"/>
        <w:tab w:val="left" w:pos="426"/>
      </w:tabs>
      <w:jc w:val="center"/>
      <w:outlineLvl w:val="1"/>
    </w:pPr>
    <w:rPr>
      <w:rFonts w:ascii="Arial" w:hAnsi="Arial"/>
      <w:b/>
    </w:rPr>
  </w:style>
  <w:style w:type="paragraph" w:styleId="Nadpis3">
    <w:name w:val="heading 3"/>
    <w:basedOn w:val="Normln"/>
    <w:next w:val="Normln"/>
    <w:qFormat/>
    <w:rsid w:val="009C1B64"/>
    <w:pPr>
      <w:keepNext/>
      <w:spacing w:before="40"/>
      <w:ind w:left="2835" w:firstLine="227"/>
      <w:outlineLvl w:val="2"/>
    </w:pPr>
    <w:rPr>
      <w:b/>
      <w:bCs/>
    </w:rPr>
  </w:style>
  <w:style w:type="paragraph" w:styleId="Nadpis4">
    <w:name w:val="heading 4"/>
    <w:basedOn w:val="Normln"/>
    <w:next w:val="Normln"/>
    <w:qFormat/>
    <w:rsid w:val="009C1B64"/>
    <w:pPr>
      <w:keepNext/>
      <w:ind w:left="708"/>
      <w:outlineLvl w:val="3"/>
    </w:pPr>
    <w:rPr>
      <w:sz w:val="28"/>
    </w:rPr>
  </w:style>
  <w:style w:type="paragraph" w:styleId="Nadpis5">
    <w:name w:val="heading 5"/>
    <w:basedOn w:val="Normln"/>
    <w:next w:val="Normln"/>
    <w:qFormat/>
    <w:rsid w:val="009C1B64"/>
    <w:pPr>
      <w:keepNext/>
      <w:spacing w:before="120"/>
      <w:jc w:val="center"/>
      <w:outlineLvl w:val="4"/>
    </w:pPr>
    <w:rPr>
      <w:b/>
      <w:bCs/>
      <w:sz w:val="32"/>
      <w:u w:val="single"/>
    </w:rPr>
  </w:style>
  <w:style w:type="paragraph" w:styleId="Nadpis6">
    <w:name w:val="heading 6"/>
    <w:basedOn w:val="Normln"/>
    <w:next w:val="Normln"/>
    <w:qFormat/>
    <w:rsid w:val="009C1B64"/>
    <w:pPr>
      <w:keepNext/>
      <w:tabs>
        <w:tab w:val="left" w:pos="3888"/>
      </w:tabs>
      <w:ind w:left="-9972" w:firstLine="9972"/>
      <w:jc w:val="center"/>
      <w:outlineLvl w:val="5"/>
    </w:pPr>
    <w:rPr>
      <w:b/>
      <w:bCs/>
    </w:rPr>
  </w:style>
  <w:style w:type="paragraph" w:styleId="Nadpis7">
    <w:name w:val="heading 7"/>
    <w:basedOn w:val="Normln"/>
    <w:next w:val="Normln"/>
    <w:qFormat/>
    <w:rsid w:val="009C1B64"/>
    <w:pPr>
      <w:keepNext/>
      <w:tabs>
        <w:tab w:val="left" w:pos="-284"/>
        <w:tab w:val="left" w:pos="284"/>
        <w:tab w:val="num" w:pos="540"/>
      </w:tabs>
      <w:spacing w:after="120"/>
      <w:ind w:left="539"/>
      <w:outlineLvl w:val="6"/>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uitliteratura">
    <w:name w:val="Použitá literatura"/>
    <w:basedOn w:val="Normln"/>
    <w:rsid w:val="009C1B64"/>
    <w:pPr>
      <w:numPr>
        <w:ilvl w:val="1"/>
        <w:numId w:val="1"/>
      </w:numPr>
    </w:pPr>
  </w:style>
  <w:style w:type="paragraph" w:customStyle="1" w:styleId="lnek">
    <w:name w:val="článek"/>
    <w:basedOn w:val="Normln"/>
    <w:rsid w:val="009C1B64"/>
    <w:pPr>
      <w:numPr>
        <w:ilvl w:val="1"/>
        <w:numId w:val="5"/>
      </w:numPr>
      <w:spacing w:before="240" w:line="360" w:lineRule="auto"/>
      <w:jc w:val="both"/>
    </w:pPr>
    <w:rPr>
      <w:sz w:val="22"/>
      <w:szCs w:val="20"/>
    </w:rPr>
  </w:style>
  <w:style w:type="paragraph" w:customStyle="1" w:styleId="Znaka2">
    <w:name w:val="Značka 2"/>
    <w:basedOn w:val="Normln"/>
    <w:rsid w:val="009C1B64"/>
    <w:pPr>
      <w:numPr>
        <w:numId w:val="4"/>
      </w:numPr>
      <w:spacing w:after="120"/>
      <w:ind w:left="754" w:hanging="357"/>
    </w:pPr>
    <w:rPr>
      <w:kern w:val="24"/>
      <w:szCs w:val="20"/>
    </w:rPr>
  </w:style>
  <w:style w:type="paragraph" w:customStyle="1" w:styleId="Odstavec">
    <w:name w:val="Odstavec"/>
    <w:basedOn w:val="Normln"/>
    <w:rsid w:val="009C1B64"/>
    <w:pPr>
      <w:tabs>
        <w:tab w:val="left" w:pos="-284"/>
        <w:tab w:val="left" w:pos="284"/>
      </w:tabs>
      <w:spacing w:after="120"/>
      <w:jc w:val="both"/>
    </w:pPr>
  </w:style>
  <w:style w:type="paragraph" w:customStyle="1" w:styleId="Zkladntext21">
    <w:name w:val="Základní text 21"/>
    <w:basedOn w:val="Normln"/>
    <w:rsid w:val="009C1B64"/>
    <w:pPr>
      <w:overflowPunct w:val="0"/>
      <w:autoSpaceDE w:val="0"/>
      <w:autoSpaceDN w:val="0"/>
      <w:adjustRightInd w:val="0"/>
      <w:textAlignment w:val="baseline"/>
    </w:pPr>
    <w:rPr>
      <w:szCs w:val="20"/>
    </w:rPr>
  </w:style>
  <w:style w:type="paragraph" w:styleId="Zhlav">
    <w:name w:val="header"/>
    <w:basedOn w:val="Normln"/>
    <w:link w:val="ZhlavChar"/>
    <w:rsid w:val="009C1B64"/>
    <w:pPr>
      <w:tabs>
        <w:tab w:val="center" w:pos="4536"/>
        <w:tab w:val="right" w:pos="9072"/>
      </w:tabs>
    </w:pPr>
  </w:style>
  <w:style w:type="paragraph" w:styleId="Zkladntext">
    <w:name w:val="Body Text"/>
    <w:aliases w:val="Nornální,Základní text Char Char Char Char,Základní text Char Char Char Char Ch Char Char Char Char Char Char Char Cha Char,Základní text Char Char Char Char Char Char Char Char Char Char Char Char Char Char Char Char Char"/>
    <w:basedOn w:val="Normln"/>
    <w:link w:val="ZkladntextChar"/>
    <w:rsid w:val="009C1B64"/>
    <w:pPr>
      <w:widowControl w:val="0"/>
      <w:overflowPunct w:val="0"/>
      <w:autoSpaceDE w:val="0"/>
      <w:autoSpaceDN w:val="0"/>
      <w:adjustRightInd w:val="0"/>
      <w:spacing w:before="240"/>
      <w:jc w:val="both"/>
      <w:textAlignment w:val="baseline"/>
    </w:pPr>
    <w:rPr>
      <w:szCs w:val="20"/>
    </w:rPr>
  </w:style>
  <w:style w:type="paragraph" w:styleId="Zkladntext3">
    <w:name w:val="Body Text 3"/>
    <w:basedOn w:val="Normln"/>
    <w:link w:val="Zkladntext3Char"/>
    <w:rsid w:val="009C1B64"/>
    <w:rPr>
      <w:rFonts w:ascii="Arial" w:hAnsi="Arial"/>
      <w:sz w:val="22"/>
      <w:lang w:val="x-none" w:eastAsia="x-none"/>
    </w:rPr>
  </w:style>
  <w:style w:type="paragraph" w:customStyle="1" w:styleId="normlnodsazen">
    <w:name w:val="normální odsazený"/>
    <w:basedOn w:val="Normln"/>
    <w:rsid w:val="009C1B64"/>
    <w:pPr>
      <w:widowControl w:val="0"/>
      <w:spacing w:before="120"/>
      <w:ind w:firstLine="709"/>
      <w:jc w:val="both"/>
    </w:pPr>
    <w:rPr>
      <w:kern w:val="28"/>
      <w:szCs w:val="20"/>
    </w:rPr>
  </w:style>
  <w:style w:type="paragraph" w:customStyle="1" w:styleId="KAI7">
    <w:name w:val="KAI7"/>
    <w:basedOn w:val="Normln"/>
    <w:rsid w:val="009C1B64"/>
    <w:pPr>
      <w:overflowPunct w:val="0"/>
      <w:autoSpaceDE w:val="0"/>
      <w:autoSpaceDN w:val="0"/>
      <w:adjustRightInd w:val="0"/>
      <w:spacing w:before="120"/>
      <w:ind w:left="425" w:hanging="425"/>
      <w:jc w:val="both"/>
      <w:textAlignment w:val="baseline"/>
    </w:pPr>
    <w:rPr>
      <w:szCs w:val="20"/>
    </w:rPr>
  </w:style>
  <w:style w:type="paragraph" w:styleId="Zkladntextodsazen">
    <w:name w:val="Body Text Indent"/>
    <w:basedOn w:val="Normln"/>
    <w:link w:val="ZkladntextodsazenChar"/>
    <w:rsid w:val="009C1B64"/>
    <w:pPr>
      <w:ind w:left="454" w:hanging="454"/>
    </w:pPr>
  </w:style>
  <w:style w:type="paragraph" w:styleId="Zpat">
    <w:name w:val="footer"/>
    <w:basedOn w:val="Normln"/>
    <w:link w:val="ZpatChar"/>
    <w:uiPriority w:val="99"/>
    <w:rsid w:val="009C1B64"/>
    <w:pPr>
      <w:tabs>
        <w:tab w:val="center" w:pos="4536"/>
        <w:tab w:val="right" w:pos="9072"/>
      </w:tabs>
    </w:pPr>
  </w:style>
  <w:style w:type="character" w:styleId="slostrnky">
    <w:name w:val="page number"/>
    <w:basedOn w:val="Standardnpsmoodstavce"/>
    <w:rsid w:val="009C1B64"/>
  </w:style>
  <w:style w:type="character" w:styleId="Znakapoznpodarou">
    <w:name w:val="footnote reference"/>
    <w:uiPriority w:val="99"/>
    <w:semiHidden/>
    <w:rsid w:val="009C1B64"/>
    <w:rPr>
      <w:vertAlign w:val="superscript"/>
    </w:rPr>
  </w:style>
  <w:style w:type="paragraph" w:styleId="Textbubliny">
    <w:name w:val="Balloon Text"/>
    <w:basedOn w:val="Normln"/>
    <w:link w:val="TextbublinyChar"/>
    <w:uiPriority w:val="99"/>
    <w:semiHidden/>
    <w:rsid w:val="009C1B64"/>
    <w:rPr>
      <w:rFonts w:ascii="Tahoma" w:hAnsi="Tahoma" w:cs="Tahoma"/>
      <w:sz w:val="16"/>
      <w:szCs w:val="16"/>
    </w:rPr>
  </w:style>
  <w:style w:type="character" w:customStyle="1" w:styleId="TextbublinyChar">
    <w:name w:val="Text bubliny Char"/>
    <w:link w:val="Textbubliny"/>
    <w:uiPriority w:val="99"/>
    <w:semiHidden/>
    <w:locked/>
    <w:rsid w:val="009C1B64"/>
    <w:rPr>
      <w:rFonts w:ascii="Tahoma" w:hAnsi="Tahoma" w:cs="Tahoma"/>
      <w:sz w:val="16"/>
      <w:szCs w:val="16"/>
      <w:lang w:val="cs-CZ" w:eastAsia="cs-CZ" w:bidi="ar-SA"/>
    </w:rPr>
  </w:style>
  <w:style w:type="character" w:styleId="Hypertextovodkaz">
    <w:name w:val="Hyperlink"/>
    <w:rsid w:val="009C1B64"/>
    <w:rPr>
      <w:color w:val="0000FF"/>
      <w:u w:val="single"/>
    </w:rPr>
  </w:style>
  <w:style w:type="paragraph" w:customStyle="1" w:styleId="rozkazy">
    <w:name w:val="_rozkazy"/>
    <w:basedOn w:val="Normln"/>
    <w:rsid w:val="009C1B64"/>
    <w:pPr>
      <w:spacing w:after="120"/>
      <w:ind w:firstLine="567"/>
      <w:jc w:val="both"/>
    </w:pPr>
    <w:rPr>
      <w:snapToGrid w:val="0"/>
    </w:rPr>
  </w:style>
  <w:style w:type="paragraph" w:styleId="Textpoznpodarou">
    <w:name w:val="footnote text"/>
    <w:basedOn w:val="Normln"/>
    <w:link w:val="TextpoznpodarouChar"/>
    <w:uiPriority w:val="99"/>
    <w:semiHidden/>
    <w:rsid w:val="009C1B64"/>
    <w:pPr>
      <w:tabs>
        <w:tab w:val="left" w:pos="851"/>
      </w:tabs>
      <w:spacing w:after="120"/>
      <w:ind w:left="425" w:hanging="425"/>
      <w:jc w:val="both"/>
    </w:pPr>
    <w:rPr>
      <w:sz w:val="20"/>
      <w:szCs w:val="20"/>
    </w:rPr>
  </w:style>
  <w:style w:type="character" w:customStyle="1" w:styleId="TextpoznpodarouChar">
    <w:name w:val="Text pozn. pod čarou Char"/>
    <w:link w:val="Textpoznpodarou"/>
    <w:uiPriority w:val="99"/>
    <w:semiHidden/>
    <w:rsid w:val="009C1B64"/>
    <w:rPr>
      <w:lang w:val="cs-CZ" w:eastAsia="cs-CZ" w:bidi="ar-SA"/>
    </w:rPr>
  </w:style>
  <w:style w:type="paragraph" w:styleId="Zkladntextodsazen2">
    <w:name w:val="Body Text Indent 2"/>
    <w:basedOn w:val="Normln"/>
    <w:rsid w:val="009C1B64"/>
    <w:pPr>
      <w:ind w:left="3600"/>
    </w:pPr>
  </w:style>
  <w:style w:type="paragraph" w:styleId="Zkladntextodsazen3">
    <w:name w:val="Body Text Indent 3"/>
    <w:basedOn w:val="Normln"/>
    <w:rsid w:val="009C1B64"/>
    <w:pPr>
      <w:tabs>
        <w:tab w:val="left" w:pos="2880"/>
      </w:tabs>
      <w:ind w:left="2832" w:hanging="2820"/>
    </w:pPr>
    <w:rPr>
      <w:color w:val="000000"/>
    </w:rPr>
  </w:style>
  <w:style w:type="paragraph" w:customStyle="1" w:styleId="xl36">
    <w:name w:val="xl36"/>
    <w:basedOn w:val="Normln"/>
    <w:rsid w:val="009C1B64"/>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85">
    <w:name w:val="xl85"/>
    <w:basedOn w:val="Normln"/>
    <w:rsid w:val="009C1B64"/>
    <w:pPr>
      <w:spacing w:before="100" w:beforeAutospacing="1" w:after="100" w:afterAutospacing="1"/>
    </w:pPr>
    <w:rPr>
      <w:rFonts w:eastAsia="Arial Unicode MS"/>
      <w:b/>
      <w:bCs/>
    </w:rPr>
  </w:style>
  <w:style w:type="paragraph" w:styleId="Nzev">
    <w:name w:val="Title"/>
    <w:basedOn w:val="Normln"/>
    <w:link w:val="NzevChar"/>
    <w:qFormat/>
    <w:rsid w:val="009C1B64"/>
    <w:pPr>
      <w:overflowPunct w:val="0"/>
      <w:autoSpaceDE w:val="0"/>
      <w:autoSpaceDN w:val="0"/>
      <w:adjustRightInd w:val="0"/>
      <w:spacing w:before="120" w:line="240" w:lineRule="atLeast"/>
      <w:jc w:val="center"/>
      <w:textAlignment w:val="baseline"/>
    </w:pPr>
    <w:rPr>
      <w:b/>
      <w:sz w:val="32"/>
      <w:szCs w:val="20"/>
    </w:rPr>
  </w:style>
  <w:style w:type="paragraph" w:styleId="Zkladntext2">
    <w:name w:val="Body Text 2"/>
    <w:basedOn w:val="Normln"/>
    <w:rsid w:val="009C1B64"/>
    <w:pPr>
      <w:spacing w:after="120" w:line="480" w:lineRule="auto"/>
    </w:pPr>
  </w:style>
  <w:style w:type="paragraph" w:customStyle="1" w:styleId="Bn1">
    <w:name w:val="Běžný 1."/>
    <w:basedOn w:val="Normln"/>
    <w:rsid w:val="009C1B64"/>
    <w:pPr>
      <w:widowControl w:val="0"/>
      <w:spacing w:before="60" w:after="60"/>
      <w:jc w:val="both"/>
    </w:pPr>
    <w:rPr>
      <w:spacing w:val="4"/>
      <w:szCs w:val="20"/>
    </w:rPr>
  </w:style>
  <w:style w:type="paragraph" w:customStyle="1" w:styleId="Bn2">
    <w:name w:val="Běžný 2."/>
    <w:basedOn w:val="Normln"/>
    <w:rsid w:val="009C1B64"/>
    <w:pPr>
      <w:widowControl w:val="0"/>
      <w:tabs>
        <w:tab w:val="left" w:pos="5670"/>
      </w:tabs>
      <w:jc w:val="both"/>
    </w:pPr>
    <w:rPr>
      <w:spacing w:val="4"/>
      <w:szCs w:val="20"/>
    </w:rPr>
  </w:style>
  <w:style w:type="paragraph" w:customStyle="1" w:styleId="Bn4">
    <w:name w:val="Běžný 4."/>
    <w:basedOn w:val="Bn2"/>
    <w:rsid w:val="009C1B64"/>
    <w:pPr>
      <w:jc w:val="left"/>
    </w:pPr>
  </w:style>
  <w:style w:type="paragraph" w:customStyle="1" w:styleId="Odrka2">
    <w:name w:val="Odrážka 2"/>
    <w:basedOn w:val="Normln"/>
    <w:rsid w:val="009C1B64"/>
    <w:pPr>
      <w:numPr>
        <w:numId w:val="6"/>
      </w:numPr>
      <w:tabs>
        <w:tab w:val="left" w:pos="454"/>
        <w:tab w:val="left" w:pos="5670"/>
      </w:tabs>
    </w:pPr>
    <w:rPr>
      <w:spacing w:val="4"/>
      <w:kern w:val="28"/>
      <w:szCs w:val="20"/>
    </w:rPr>
  </w:style>
  <w:style w:type="paragraph" w:styleId="Prosttext">
    <w:name w:val="Plain Text"/>
    <w:basedOn w:val="Normln"/>
    <w:rsid w:val="009C1B64"/>
    <w:rPr>
      <w:rFonts w:ascii="Courier New" w:hAnsi="Courier New" w:cs="Courier New"/>
      <w:sz w:val="20"/>
      <w:szCs w:val="20"/>
    </w:rPr>
  </w:style>
  <w:style w:type="paragraph" w:customStyle="1" w:styleId="Default">
    <w:name w:val="Default"/>
    <w:rsid w:val="009C1B64"/>
    <w:pPr>
      <w:autoSpaceDE w:val="0"/>
      <w:autoSpaceDN w:val="0"/>
      <w:adjustRightInd w:val="0"/>
    </w:pPr>
    <w:rPr>
      <w:color w:val="000000"/>
      <w:sz w:val="24"/>
      <w:szCs w:val="24"/>
    </w:rPr>
  </w:style>
  <w:style w:type="paragraph" w:customStyle="1" w:styleId="Sta">
    <w:name w:val="Stať"/>
    <w:basedOn w:val="Normln"/>
    <w:next w:val="Normln"/>
    <w:rsid w:val="009C1B64"/>
    <w:pPr>
      <w:keepNext/>
      <w:keepLines/>
      <w:spacing w:before="240"/>
      <w:jc w:val="center"/>
      <w:outlineLvl w:val="1"/>
    </w:pPr>
    <w:rPr>
      <w:b/>
    </w:rPr>
  </w:style>
  <w:style w:type="paragraph" w:customStyle="1" w:styleId="lnekvodu">
    <w:name w:val="Článek úvodu"/>
    <w:basedOn w:val="Normln"/>
    <w:rsid w:val="009C1B64"/>
    <w:pPr>
      <w:keepNext/>
      <w:spacing w:before="120" w:line="288" w:lineRule="auto"/>
      <w:ind w:firstLine="709"/>
      <w:jc w:val="both"/>
    </w:pPr>
  </w:style>
  <w:style w:type="character" w:styleId="Odkaznakoment">
    <w:name w:val="annotation reference"/>
    <w:semiHidden/>
    <w:rsid w:val="009C1B64"/>
    <w:rPr>
      <w:sz w:val="16"/>
      <w:szCs w:val="16"/>
    </w:rPr>
  </w:style>
  <w:style w:type="paragraph" w:styleId="Textkomente">
    <w:name w:val="annotation text"/>
    <w:basedOn w:val="Normln"/>
    <w:semiHidden/>
    <w:rsid w:val="009C1B64"/>
    <w:rPr>
      <w:sz w:val="20"/>
      <w:szCs w:val="20"/>
    </w:rPr>
  </w:style>
  <w:style w:type="paragraph" w:styleId="Rozloendokumentu">
    <w:name w:val="Document Map"/>
    <w:basedOn w:val="Normln"/>
    <w:semiHidden/>
    <w:rsid w:val="004C0053"/>
    <w:pPr>
      <w:shd w:val="clear" w:color="auto" w:fill="000080"/>
    </w:pPr>
    <w:rPr>
      <w:rFonts w:ascii="Tahoma" w:hAnsi="Tahoma" w:cs="Tahoma"/>
      <w:sz w:val="20"/>
      <w:szCs w:val="20"/>
    </w:rPr>
  </w:style>
  <w:style w:type="paragraph" w:styleId="Pedmtkomente">
    <w:name w:val="annotation subject"/>
    <w:basedOn w:val="Textkomente"/>
    <w:next w:val="Textkomente"/>
    <w:semiHidden/>
    <w:rsid w:val="00C14416"/>
    <w:rPr>
      <w:b/>
      <w:bCs/>
    </w:rPr>
  </w:style>
  <w:style w:type="character" w:customStyle="1" w:styleId="Zkladntext3Char">
    <w:name w:val="Základní text 3 Char"/>
    <w:link w:val="Zkladntext3"/>
    <w:rsid w:val="00290523"/>
    <w:rPr>
      <w:rFonts w:ascii="Arial" w:hAnsi="Arial" w:cs="Arial"/>
      <w:sz w:val="22"/>
      <w:szCs w:val="24"/>
    </w:rPr>
  </w:style>
  <w:style w:type="character" w:customStyle="1" w:styleId="CharChar5">
    <w:name w:val="Char Char5"/>
    <w:semiHidden/>
    <w:locked/>
    <w:rsid w:val="00ED2CE6"/>
    <w:rPr>
      <w:rFonts w:cs="Times New Roman"/>
      <w:sz w:val="2"/>
    </w:rPr>
  </w:style>
  <w:style w:type="table" w:styleId="Mkatabulky">
    <w:name w:val="Table Grid"/>
    <w:basedOn w:val="Normlntabulka"/>
    <w:rsid w:val="002D0B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zevA">
    <w:name w:val="nazev A"/>
    <w:basedOn w:val="Normln"/>
    <w:autoRedefine/>
    <w:rsid w:val="00AE2984"/>
    <w:rPr>
      <w:b/>
    </w:rPr>
  </w:style>
  <w:style w:type="paragraph" w:styleId="slovanseznam">
    <w:name w:val="List Number"/>
    <w:basedOn w:val="Normln"/>
    <w:rsid w:val="007F32C4"/>
    <w:pPr>
      <w:numPr>
        <w:numId w:val="8"/>
      </w:numPr>
      <w:tabs>
        <w:tab w:val="left" w:pos="244"/>
      </w:tabs>
      <w:spacing w:before="60"/>
      <w:jc w:val="both"/>
    </w:pPr>
    <w:rPr>
      <w:sz w:val="20"/>
      <w:szCs w:val="20"/>
    </w:rPr>
  </w:style>
  <w:style w:type="paragraph" w:customStyle="1" w:styleId="KDlnek">
    <w:name w:val="KD článek"/>
    <w:basedOn w:val="Normln"/>
    <w:qFormat/>
    <w:rsid w:val="007F32C4"/>
    <w:pPr>
      <w:spacing w:before="120"/>
      <w:jc w:val="both"/>
    </w:pPr>
    <w:rPr>
      <w:sz w:val="20"/>
      <w:szCs w:val="20"/>
    </w:rPr>
  </w:style>
  <w:style w:type="paragraph" w:customStyle="1" w:styleId="KDlnekTunPodtrenPed10b">
    <w:name w:val="KD článek + Tučné Podtržení Před:  10 b."/>
    <w:basedOn w:val="KDlnek"/>
    <w:rsid w:val="007F32C4"/>
    <w:pPr>
      <w:spacing w:before="200"/>
    </w:pPr>
    <w:rPr>
      <w:b/>
      <w:bCs/>
      <w:u w:val="single"/>
    </w:rPr>
  </w:style>
  <w:style w:type="paragraph" w:customStyle="1" w:styleId="Bod">
    <w:name w:val="Bod"/>
    <w:basedOn w:val="Normln"/>
    <w:rsid w:val="007F32C4"/>
    <w:pPr>
      <w:numPr>
        <w:ilvl w:val="3"/>
        <w:numId w:val="8"/>
      </w:numPr>
    </w:pPr>
    <w:rPr>
      <w:szCs w:val="20"/>
    </w:rPr>
  </w:style>
  <w:style w:type="paragraph" w:customStyle="1" w:styleId="KDlnekPed10b">
    <w:name w:val="KD článek + Před:  10 b."/>
    <w:basedOn w:val="KDlnek"/>
    <w:rsid w:val="007F32C4"/>
    <w:pPr>
      <w:spacing w:before="200"/>
    </w:pPr>
  </w:style>
  <w:style w:type="paragraph" w:customStyle="1" w:styleId="KDlnekPed4b">
    <w:name w:val="KD článek + Před:  4 b."/>
    <w:basedOn w:val="KDlnek"/>
    <w:rsid w:val="007F32C4"/>
    <w:pPr>
      <w:spacing w:before="80"/>
    </w:pPr>
  </w:style>
  <w:style w:type="character" w:styleId="Siln">
    <w:name w:val="Strong"/>
    <w:qFormat/>
    <w:rsid w:val="005609E6"/>
    <w:rPr>
      <w:b/>
      <w:bCs/>
    </w:rPr>
  </w:style>
  <w:style w:type="character" w:styleId="Sledovanodkaz">
    <w:name w:val="FollowedHyperlink"/>
    <w:rsid w:val="00244986"/>
    <w:rPr>
      <w:color w:val="800080"/>
      <w:u w:val="single"/>
    </w:rPr>
  </w:style>
  <w:style w:type="character" w:customStyle="1" w:styleId="FootnoteTextChar">
    <w:name w:val="Footnote Text Char"/>
    <w:semiHidden/>
    <w:locked/>
    <w:rsid w:val="00F85489"/>
    <w:rPr>
      <w:lang w:val="cs-CZ" w:eastAsia="cs-CZ" w:bidi="ar-SA"/>
    </w:rPr>
  </w:style>
  <w:style w:type="character" w:customStyle="1" w:styleId="ZkladntextChar">
    <w:name w:val="Základní text Char"/>
    <w:aliases w:val="Nornální Char,Základní text Char Char Char Char Char,Základní text Char Char Char Char Ch Char Char Char Char Char Char Char Cha Char Char"/>
    <w:link w:val="Zkladntext"/>
    <w:rsid w:val="008E4B3B"/>
    <w:rPr>
      <w:sz w:val="24"/>
      <w:lang w:val="cs-CZ" w:eastAsia="cs-CZ" w:bidi="ar-SA"/>
    </w:rPr>
  </w:style>
  <w:style w:type="character" w:customStyle="1" w:styleId="ZhlavChar">
    <w:name w:val="Záhlaví Char"/>
    <w:link w:val="Zhlav"/>
    <w:locked/>
    <w:rsid w:val="002D2FC0"/>
    <w:rPr>
      <w:sz w:val="24"/>
      <w:szCs w:val="24"/>
      <w:lang w:val="cs-CZ" w:eastAsia="cs-CZ" w:bidi="ar-SA"/>
    </w:rPr>
  </w:style>
  <w:style w:type="paragraph" w:customStyle="1" w:styleId="Adresa">
    <w:name w:val="Adresa"/>
    <w:basedOn w:val="Normln"/>
    <w:rsid w:val="002D2FC0"/>
    <w:pPr>
      <w:widowControl w:val="0"/>
      <w:tabs>
        <w:tab w:val="left" w:pos="576"/>
      </w:tabs>
      <w:spacing w:after="28"/>
      <w:jc w:val="both"/>
    </w:pPr>
    <w:rPr>
      <w:szCs w:val="20"/>
    </w:rPr>
  </w:style>
  <w:style w:type="paragraph" w:customStyle="1" w:styleId="KAI8">
    <w:name w:val="KAI8"/>
    <w:basedOn w:val="KAI7"/>
    <w:rsid w:val="00C618EC"/>
    <w:pPr>
      <w:ind w:left="567" w:hanging="567"/>
    </w:pPr>
  </w:style>
  <w:style w:type="paragraph" w:styleId="Podtitul">
    <w:name w:val="Subtitle"/>
    <w:basedOn w:val="Normln"/>
    <w:qFormat/>
    <w:rsid w:val="00BF1A5E"/>
    <w:pPr>
      <w:jc w:val="center"/>
    </w:pPr>
    <w:rPr>
      <w:b/>
      <w:sz w:val="32"/>
      <w:szCs w:val="20"/>
    </w:rPr>
  </w:style>
  <w:style w:type="paragraph" w:customStyle="1" w:styleId="Zkladntext31">
    <w:name w:val="Základní text 31"/>
    <w:basedOn w:val="Normln"/>
    <w:rsid w:val="00BF1A5E"/>
    <w:pPr>
      <w:jc w:val="both"/>
    </w:pPr>
    <w:rPr>
      <w:szCs w:val="20"/>
    </w:rPr>
  </w:style>
  <w:style w:type="paragraph" w:styleId="Odstavecseseznamem">
    <w:name w:val="List Paragraph"/>
    <w:basedOn w:val="Normln"/>
    <w:uiPriority w:val="34"/>
    <w:qFormat/>
    <w:rsid w:val="00D700D4"/>
    <w:pPr>
      <w:ind w:left="720"/>
      <w:contextualSpacing/>
    </w:pPr>
  </w:style>
  <w:style w:type="character" w:customStyle="1" w:styleId="ZpatChar">
    <w:name w:val="Zápatí Char"/>
    <w:basedOn w:val="Standardnpsmoodstavce"/>
    <w:link w:val="Zpat"/>
    <w:uiPriority w:val="99"/>
    <w:rsid w:val="002C7AF8"/>
    <w:rPr>
      <w:sz w:val="24"/>
      <w:szCs w:val="24"/>
    </w:rPr>
  </w:style>
  <w:style w:type="character" w:customStyle="1" w:styleId="jmeno">
    <w:name w:val="jmeno"/>
    <w:basedOn w:val="Standardnpsmoodstavce"/>
    <w:uiPriority w:val="99"/>
    <w:rsid w:val="00422EC1"/>
    <w:rPr>
      <w:rFonts w:cs="Times New Roman"/>
    </w:rPr>
  </w:style>
  <w:style w:type="paragraph" w:styleId="Revize">
    <w:name w:val="Revision"/>
    <w:hidden/>
    <w:uiPriority w:val="99"/>
    <w:semiHidden/>
    <w:rsid w:val="00A61410"/>
    <w:rPr>
      <w:sz w:val="24"/>
      <w:szCs w:val="24"/>
    </w:rPr>
  </w:style>
  <w:style w:type="character" w:customStyle="1" w:styleId="NzevChar">
    <w:name w:val="Název Char"/>
    <w:basedOn w:val="Standardnpsmoodstavce"/>
    <w:link w:val="Nzev"/>
    <w:rsid w:val="00595807"/>
    <w:rPr>
      <w:b/>
      <w:sz w:val="32"/>
    </w:rPr>
  </w:style>
  <w:style w:type="table" w:customStyle="1" w:styleId="TableNormal">
    <w:name w:val="Table Normal"/>
    <w:rsid w:val="00B60BAA"/>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Importovanstyl1">
    <w:name w:val="Importovaný styl 1"/>
    <w:rsid w:val="00B60BAA"/>
    <w:pPr>
      <w:numPr>
        <w:numId w:val="19"/>
      </w:numPr>
    </w:pPr>
  </w:style>
  <w:style w:type="numbering" w:customStyle="1" w:styleId="Importovanstyl2">
    <w:name w:val="Importovaný styl 2"/>
    <w:rsid w:val="00B60BAA"/>
    <w:pPr>
      <w:numPr>
        <w:numId w:val="20"/>
      </w:numPr>
    </w:pPr>
  </w:style>
  <w:style w:type="numbering" w:customStyle="1" w:styleId="Importovanstyl3">
    <w:name w:val="Importovaný styl 3"/>
    <w:rsid w:val="00B60BAA"/>
    <w:pPr>
      <w:numPr>
        <w:numId w:val="21"/>
      </w:numPr>
    </w:pPr>
  </w:style>
  <w:style w:type="numbering" w:customStyle="1" w:styleId="Importovanstyl4">
    <w:name w:val="Importovaný styl 4"/>
    <w:rsid w:val="00B60BAA"/>
    <w:pPr>
      <w:numPr>
        <w:numId w:val="22"/>
      </w:numPr>
    </w:pPr>
  </w:style>
  <w:style w:type="character" w:customStyle="1" w:styleId="trzistetableoutputtext">
    <w:name w:val="trzistetableoutputtext"/>
    <w:basedOn w:val="Standardnpsmoodstavce"/>
    <w:rsid w:val="00B60BAA"/>
  </w:style>
  <w:style w:type="paragraph" w:styleId="Bezmezer">
    <w:name w:val="No Spacing"/>
    <w:uiPriority w:val="1"/>
    <w:qFormat/>
    <w:rsid w:val="00B60BAA"/>
    <w:rPr>
      <w:rFonts w:asciiTheme="minorHAnsi" w:eastAsiaTheme="minorHAnsi" w:hAnsiTheme="minorHAnsi" w:cstheme="minorBidi"/>
      <w:sz w:val="22"/>
      <w:szCs w:val="22"/>
      <w:lang w:eastAsia="en-US"/>
    </w:rPr>
  </w:style>
  <w:style w:type="character" w:customStyle="1" w:styleId="value">
    <w:name w:val="value"/>
    <w:basedOn w:val="Standardnpsmoodstavce"/>
    <w:rsid w:val="00C64EE0"/>
  </w:style>
  <w:style w:type="paragraph" w:styleId="Textvbloku">
    <w:name w:val="Block Text"/>
    <w:basedOn w:val="Normln"/>
    <w:uiPriority w:val="99"/>
    <w:semiHidden/>
    <w:unhideWhenUsed/>
    <w:rsid w:val="00C64EE0"/>
    <w:pPr>
      <w:spacing w:line="240" w:lineRule="atLeast"/>
      <w:ind w:left="851" w:right="1133" w:hanging="142"/>
      <w:jc w:val="both"/>
    </w:pPr>
    <w:rPr>
      <w:rFonts w:ascii="Arial" w:hAnsi="Arial" w:cs="Arial"/>
      <w:color w:val="000000"/>
      <w:sz w:val="20"/>
      <w:szCs w:val="20"/>
      <w:u w:color="000000"/>
    </w:rPr>
  </w:style>
  <w:style w:type="character" w:customStyle="1" w:styleId="ZkladntextodsazenChar">
    <w:name w:val="Základní text odsazený Char"/>
    <w:basedOn w:val="Standardnpsmoodstavce"/>
    <w:link w:val="Zkladntextodsazen"/>
    <w:rsid w:val="001B7BB4"/>
    <w:rPr>
      <w:sz w:val="24"/>
      <w:szCs w:val="24"/>
    </w:rPr>
  </w:style>
  <w:style w:type="character" w:customStyle="1" w:styleId="Nevyeenzmnka1">
    <w:name w:val="Nevyřešená zmínka1"/>
    <w:basedOn w:val="Standardnpsmoodstavce"/>
    <w:uiPriority w:val="99"/>
    <w:semiHidden/>
    <w:unhideWhenUsed/>
    <w:rsid w:val="000B5CE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51A92"/>
    <w:rPr>
      <w:sz w:val="24"/>
      <w:szCs w:val="24"/>
    </w:rPr>
  </w:style>
  <w:style w:type="paragraph" w:styleId="Nadpis1">
    <w:name w:val="heading 1"/>
    <w:basedOn w:val="Normln"/>
    <w:next w:val="Normln"/>
    <w:qFormat/>
    <w:rsid w:val="009C1B64"/>
    <w:pPr>
      <w:keepNext/>
      <w:jc w:val="center"/>
      <w:outlineLvl w:val="0"/>
    </w:pPr>
    <w:rPr>
      <w:b/>
      <w:bCs/>
      <w:sz w:val="32"/>
    </w:rPr>
  </w:style>
  <w:style w:type="paragraph" w:styleId="Nadpis2">
    <w:name w:val="heading 2"/>
    <w:aliases w:val="Nadpis 2 Char"/>
    <w:basedOn w:val="Normln"/>
    <w:next w:val="Normln"/>
    <w:uiPriority w:val="99"/>
    <w:qFormat/>
    <w:rsid w:val="009C1B64"/>
    <w:pPr>
      <w:keepNext/>
      <w:tabs>
        <w:tab w:val="left" w:pos="-284"/>
        <w:tab w:val="left" w:pos="426"/>
      </w:tabs>
      <w:jc w:val="center"/>
      <w:outlineLvl w:val="1"/>
    </w:pPr>
    <w:rPr>
      <w:rFonts w:ascii="Arial" w:hAnsi="Arial"/>
      <w:b/>
    </w:rPr>
  </w:style>
  <w:style w:type="paragraph" w:styleId="Nadpis3">
    <w:name w:val="heading 3"/>
    <w:basedOn w:val="Normln"/>
    <w:next w:val="Normln"/>
    <w:qFormat/>
    <w:rsid w:val="009C1B64"/>
    <w:pPr>
      <w:keepNext/>
      <w:spacing w:before="40"/>
      <w:ind w:left="2835" w:firstLine="227"/>
      <w:outlineLvl w:val="2"/>
    </w:pPr>
    <w:rPr>
      <w:b/>
      <w:bCs/>
    </w:rPr>
  </w:style>
  <w:style w:type="paragraph" w:styleId="Nadpis4">
    <w:name w:val="heading 4"/>
    <w:basedOn w:val="Normln"/>
    <w:next w:val="Normln"/>
    <w:qFormat/>
    <w:rsid w:val="009C1B64"/>
    <w:pPr>
      <w:keepNext/>
      <w:ind w:left="708"/>
      <w:outlineLvl w:val="3"/>
    </w:pPr>
    <w:rPr>
      <w:sz w:val="28"/>
    </w:rPr>
  </w:style>
  <w:style w:type="paragraph" w:styleId="Nadpis5">
    <w:name w:val="heading 5"/>
    <w:basedOn w:val="Normln"/>
    <w:next w:val="Normln"/>
    <w:qFormat/>
    <w:rsid w:val="009C1B64"/>
    <w:pPr>
      <w:keepNext/>
      <w:spacing w:before="120"/>
      <w:jc w:val="center"/>
      <w:outlineLvl w:val="4"/>
    </w:pPr>
    <w:rPr>
      <w:b/>
      <w:bCs/>
      <w:sz w:val="32"/>
      <w:u w:val="single"/>
    </w:rPr>
  </w:style>
  <w:style w:type="paragraph" w:styleId="Nadpis6">
    <w:name w:val="heading 6"/>
    <w:basedOn w:val="Normln"/>
    <w:next w:val="Normln"/>
    <w:qFormat/>
    <w:rsid w:val="009C1B64"/>
    <w:pPr>
      <w:keepNext/>
      <w:tabs>
        <w:tab w:val="left" w:pos="3888"/>
      </w:tabs>
      <w:ind w:left="-9972" w:firstLine="9972"/>
      <w:jc w:val="center"/>
      <w:outlineLvl w:val="5"/>
    </w:pPr>
    <w:rPr>
      <w:b/>
      <w:bCs/>
    </w:rPr>
  </w:style>
  <w:style w:type="paragraph" w:styleId="Nadpis7">
    <w:name w:val="heading 7"/>
    <w:basedOn w:val="Normln"/>
    <w:next w:val="Normln"/>
    <w:qFormat/>
    <w:rsid w:val="009C1B64"/>
    <w:pPr>
      <w:keepNext/>
      <w:tabs>
        <w:tab w:val="left" w:pos="-284"/>
        <w:tab w:val="left" w:pos="284"/>
        <w:tab w:val="num" w:pos="540"/>
      </w:tabs>
      <w:spacing w:after="120"/>
      <w:ind w:left="539"/>
      <w:outlineLvl w:val="6"/>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uitliteratura">
    <w:name w:val="Použitá literatura"/>
    <w:basedOn w:val="Normln"/>
    <w:rsid w:val="009C1B64"/>
    <w:pPr>
      <w:numPr>
        <w:ilvl w:val="1"/>
        <w:numId w:val="1"/>
      </w:numPr>
    </w:pPr>
  </w:style>
  <w:style w:type="paragraph" w:customStyle="1" w:styleId="lnek">
    <w:name w:val="článek"/>
    <w:basedOn w:val="Normln"/>
    <w:rsid w:val="009C1B64"/>
    <w:pPr>
      <w:numPr>
        <w:ilvl w:val="1"/>
        <w:numId w:val="5"/>
      </w:numPr>
      <w:spacing w:before="240" w:line="360" w:lineRule="auto"/>
      <w:jc w:val="both"/>
    </w:pPr>
    <w:rPr>
      <w:sz w:val="22"/>
      <w:szCs w:val="20"/>
    </w:rPr>
  </w:style>
  <w:style w:type="paragraph" w:customStyle="1" w:styleId="Znaka2">
    <w:name w:val="Značka 2"/>
    <w:basedOn w:val="Normln"/>
    <w:rsid w:val="009C1B64"/>
    <w:pPr>
      <w:numPr>
        <w:numId w:val="4"/>
      </w:numPr>
      <w:spacing w:after="120"/>
      <w:ind w:left="754" w:hanging="357"/>
    </w:pPr>
    <w:rPr>
      <w:kern w:val="24"/>
      <w:szCs w:val="20"/>
    </w:rPr>
  </w:style>
  <w:style w:type="paragraph" w:customStyle="1" w:styleId="Odstavec">
    <w:name w:val="Odstavec"/>
    <w:basedOn w:val="Normln"/>
    <w:rsid w:val="009C1B64"/>
    <w:pPr>
      <w:tabs>
        <w:tab w:val="left" w:pos="-284"/>
        <w:tab w:val="left" w:pos="284"/>
      </w:tabs>
      <w:spacing w:after="120"/>
      <w:jc w:val="both"/>
    </w:pPr>
  </w:style>
  <w:style w:type="paragraph" w:customStyle="1" w:styleId="Zkladntext21">
    <w:name w:val="Základní text 21"/>
    <w:basedOn w:val="Normln"/>
    <w:rsid w:val="009C1B64"/>
    <w:pPr>
      <w:overflowPunct w:val="0"/>
      <w:autoSpaceDE w:val="0"/>
      <w:autoSpaceDN w:val="0"/>
      <w:adjustRightInd w:val="0"/>
      <w:textAlignment w:val="baseline"/>
    </w:pPr>
    <w:rPr>
      <w:szCs w:val="20"/>
    </w:rPr>
  </w:style>
  <w:style w:type="paragraph" w:styleId="Zhlav">
    <w:name w:val="header"/>
    <w:basedOn w:val="Normln"/>
    <w:link w:val="ZhlavChar"/>
    <w:rsid w:val="009C1B64"/>
    <w:pPr>
      <w:tabs>
        <w:tab w:val="center" w:pos="4536"/>
        <w:tab w:val="right" w:pos="9072"/>
      </w:tabs>
    </w:pPr>
  </w:style>
  <w:style w:type="paragraph" w:styleId="Zkladntext">
    <w:name w:val="Body Text"/>
    <w:aliases w:val="Nornální,Základní text Char Char Char Char,Základní text Char Char Char Char Ch Char Char Char Char Char Char Char Cha Char,Základní text Char Char Char Char Char Char Char Char Char Char Char Char Char Char Char Char Char"/>
    <w:basedOn w:val="Normln"/>
    <w:link w:val="ZkladntextChar"/>
    <w:rsid w:val="009C1B64"/>
    <w:pPr>
      <w:widowControl w:val="0"/>
      <w:overflowPunct w:val="0"/>
      <w:autoSpaceDE w:val="0"/>
      <w:autoSpaceDN w:val="0"/>
      <w:adjustRightInd w:val="0"/>
      <w:spacing w:before="240"/>
      <w:jc w:val="both"/>
      <w:textAlignment w:val="baseline"/>
    </w:pPr>
    <w:rPr>
      <w:szCs w:val="20"/>
    </w:rPr>
  </w:style>
  <w:style w:type="paragraph" w:styleId="Zkladntext3">
    <w:name w:val="Body Text 3"/>
    <w:basedOn w:val="Normln"/>
    <w:link w:val="Zkladntext3Char"/>
    <w:rsid w:val="009C1B64"/>
    <w:rPr>
      <w:rFonts w:ascii="Arial" w:hAnsi="Arial"/>
      <w:sz w:val="22"/>
      <w:lang w:val="x-none" w:eastAsia="x-none"/>
    </w:rPr>
  </w:style>
  <w:style w:type="paragraph" w:customStyle="1" w:styleId="normlnodsazen">
    <w:name w:val="normální odsazený"/>
    <w:basedOn w:val="Normln"/>
    <w:rsid w:val="009C1B64"/>
    <w:pPr>
      <w:widowControl w:val="0"/>
      <w:spacing w:before="120"/>
      <w:ind w:firstLine="709"/>
      <w:jc w:val="both"/>
    </w:pPr>
    <w:rPr>
      <w:kern w:val="28"/>
      <w:szCs w:val="20"/>
    </w:rPr>
  </w:style>
  <w:style w:type="paragraph" w:customStyle="1" w:styleId="KAI7">
    <w:name w:val="KAI7"/>
    <w:basedOn w:val="Normln"/>
    <w:rsid w:val="009C1B64"/>
    <w:pPr>
      <w:overflowPunct w:val="0"/>
      <w:autoSpaceDE w:val="0"/>
      <w:autoSpaceDN w:val="0"/>
      <w:adjustRightInd w:val="0"/>
      <w:spacing w:before="120"/>
      <w:ind w:left="425" w:hanging="425"/>
      <w:jc w:val="both"/>
      <w:textAlignment w:val="baseline"/>
    </w:pPr>
    <w:rPr>
      <w:szCs w:val="20"/>
    </w:rPr>
  </w:style>
  <w:style w:type="paragraph" w:styleId="Zkladntextodsazen">
    <w:name w:val="Body Text Indent"/>
    <w:basedOn w:val="Normln"/>
    <w:link w:val="ZkladntextodsazenChar"/>
    <w:rsid w:val="009C1B64"/>
    <w:pPr>
      <w:ind w:left="454" w:hanging="454"/>
    </w:pPr>
  </w:style>
  <w:style w:type="paragraph" w:styleId="Zpat">
    <w:name w:val="footer"/>
    <w:basedOn w:val="Normln"/>
    <w:link w:val="ZpatChar"/>
    <w:uiPriority w:val="99"/>
    <w:rsid w:val="009C1B64"/>
    <w:pPr>
      <w:tabs>
        <w:tab w:val="center" w:pos="4536"/>
        <w:tab w:val="right" w:pos="9072"/>
      </w:tabs>
    </w:pPr>
  </w:style>
  <w:style w:type="character" w:styleId="slostrnky">
    <w:name w:val="page number"/>
    <w:basedOn w:val="Standardnpsmoodstavce"/>
    <w:rsid w:val="009C1B64"/>
  </w:style>
  <w:style w:type="character" w:styleId="Znakapoznpodarou">
    <w:name w:val="footnote reference"/>
    <w:uiPriority w:val="99"/>
    <w:semiHidden/>
    <w:rsid w:val="009C1B64"/>
    <w:rPr>
      <w:vertAlign w:val="superscript"/>
    </w:rPr>
  </w:style>
  <w:style w:type="paragraph" w:styleId="Textbubliny">
    <w:name w:val="Balloon Text"/>
    <w:basedOn w:val="Normln"/>
    <w:link w:val="TextbublinyChar"/>
    <w:uiPriority w:val="99"/>
    <w:semiHidden/>
    <w:rsid w:val="009C1B64"/>
    <w:rPr>
      <w:rFonts w:ascii="Tahoma" w:hAnsi="Tahoma" w:cs="Tahoma"/>
      <w:sz w:val="16"/>
      <w:szCs w:val="16"/>
    </w:rPr>
  </w:style>
  <w:style w:type="character" w:customStyle="1" w:styleId="TextbublinyChar">
    <w:name w:val="Text bubliny Char"/>
    <w:link w:val="Textbubliny"/>
    <w:uiPriority w:val="99"/>
    <w:semiHidden/>
    <w:locked/>
    <w:rsid w:val="009C1B64"/>
    <w:rPr>
      <w:rFonts w:ascii="Tahoma" w:hAnsi="Tahoma" w:cs="Tahoma"/>
      <w:sz w:val="16"/>
      <w:szCs w:val="16"/>
      <w:lang w:val="cs-CZ" w:eastAsia="cs-CZ" w:bidi="ar-SA"/>
    </w:rPr>
  </w:style>
  <w:style w:type="character" w:styleId="Hypertextovodkaz">
    <w:name w:val="Hyperlink"/>
    <w:rsid w:val="009C1B64"/>
    <w:rPr>
      <w:color w:val="0000FF"/>
      <w:u w:val="single"/>
    </w:rPr>
  </w:style>
  <w:style w:type="paragraph" w:customStyle="1" w:styleId="rozkazy">
    <w:name w:val="_rozkazy"/>
    <w:basedOn w:val="Normln"/>
    <w:rsid w:val="009C1B64"/>
    <w:pPr>
      <w:spacing w:after="120"/>
      <w:ind w:firstLine="567"/>
      <w:jc w:val="both"/>
    </w:pPr>
    <w:rPr>
      <w:snapToGrid w:val="0"/>
    </w:rPr>
  </w:style>
  <w:style w:type="paragraph" w:styleId="Textpoznpodarou">
    <w:name w:val="footnote text"/>
    <w:basedOn w:val="Normln"/>
    <w:link w:val="TextpoznpodarouChar"/>
    <w:uiPriority w:val="99"/>
    <w:semiHidden/>
    <w:rsid w:val="009C1B64"/>
    <w:pPr>
      <w:tabs>
        <w:tab w:val="left" w:pos="851"/>
      </w:tabs>
      <w:spacing w:after="120"/>
      <w:ind w:left="425" w:hanging="425"/>
      <w:jc w:val="both"/>
    </w:pPr>
    <w:rPr>
      <w:sz w:val="20"/>
      <w:szCs w:val="20"/>
    </w:rPr>
  </w:style>
  <w:style w:type="character" w:customStyle="1" w:styleId="TextpoznpodarouChar">
    <w:name w:val="Text pozn. pod čarou Char"/>
    <w:link w:val="Textpoznpodarou"/>
    <w:uiPriority w:val="99"/>
    <w:semiHidden/>
    <w:rsid w:val="009C1B64"/>
    <w:rPr>
      <w:lang w:val="cs-CZ" w:eastAsia="cs-CZ" w:bidi="ar-SA"/>
    </w:rPr>
  </w:style>
  <w:style w:type="paragraph" w:styleId="Zkladntextodsazen2">
    <w:name w:val="Body Text Indent 2"/>
    <w:basedOn w:val="Normln"/>
    <w:rsid w:val="009C1B64"/>
    <w:pPr>
      <w:ind w:left="3600"/>
    </w:pPr>
  </w:style>
  <w:style w:type="paragraph" w:styleId="Zkladntextodsazen3">
    <w:name w:val="Body Text Indent 3"/>
    <w:basedOn w:val="Normln"/>
    <w:rsid w:val="009C1B64"/>
    <w:pPr>
      <w:tabs>
        <w:tab w:val="left" w:pos="2880"/>
      </w:tabs>
      <w:ind w:left="2832" w:hanging="2820"/>
    </w:pPr>
    <w:rPr>
      <w:color w:val="000000"/>
    </w:rPr>
  </w:style>
  <w:style w:type="paragraph" w:customStyle="1" w:styleId="xl36">
    <w:name w:val="xl36"/>
    <w:basedOn w:val="Normln"/>
    <w:rsid w:val="009C1B64"/>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85">
    <w:name w:val="xl85"/>
    <w:basedOn w:val="Normln"/>
    <w:rsid w:val="009C1B64"/>
    <w:pPr>
      <w:spacing w:before="100" w:beforeAutospacing="1" w:after="100" w:afterAutospacing="1"/>
    </w:pPr>
    <w:rPr>
      <w:rFonts w:eastAsia="Arial Unicode MS"/>
      <w:b/>
      <w:bCs/>
    </w:rPr>
  </w:style>
  <w:style w:type="paragraph" w:styleId="Nzev">
    <w:name w:val="Title"/>
    <w:basedOn w:val="Normln"/>
    <w:link w:val="NzevChar"/>
    <w:qFormat/>
    <w:rsid w:val="009C1B64"/>
    <w:pPr>
      <w:overflowPunct w:val="0"/>
      <w:autoSpaceDE w:val="0"/>
      <w:autoSpaceDN w:val="0"/>
      <w:adjustRightInd w:val="0"/>
      <w:spacing w:before="120" w:line="240" w:lineRule="atLeast"/>
      <w:jc w:val="center"/>
      <w:textAlignment w:val="baseline"/>
    </w:pPr>
    <w:rPr>
      <w:b/>
      <w:sz w:val="32"/>
      <w:szCs w:val="20"/>
    </w:rPr>
  </w:style>
  <w:style w:type="paragraph" w:styleId="Zkladntext2">
    <w:name w:val="Body Text 2"/>
    <w:basedOn w:val="Normln"/>
    <w:rsid w:val="009C1B64"/>
    <w:pPr>
      <w:spacing w:after="120" w:line="480" w:lineRule="auto"/>
    </w:pPr>
  </w:style>
  <w:style w:type="paragraph" w:customStyle="1" w:styleId="Bn1">
    <w:name w:val="Běžný 1."/>
    <w:basedOn w:val="Normln"/>
    <w:rsid w:val="009C1B64"/>
    <w:pPr>
      <w:widowControl w:val="0"/>
      <w:spacing w:before="60" w:after="60"/>
      <w:jc w:val="both"/>
    </w:pPr>
    <w:rPr>
      <w:spacing w:val="4"/>
      <w:szCs w:val="20"/>
    </w:rPr>
  </w:style>
  <w:style w:type="paragraph" w:customStyle="1" w:styleId="Bn2">
    <w:name w:val="Běžný 2."/>
    <w:basedOn w:val="Normln"/>
    <w:rsid w:val="009C1B64"/>
    <w:pPr>
      <w:widowControl w:val="0"/>
      <w:tabs>
        <w:tab w:val="left" w:pos="5670"/>
      </w:tabs>
      <w:jc w:val="both"/>
    </w:pPr>
    <w:rPr>
      <w:spacing w:val="4"/>
      <w:szCs w:val="20"/>
    </w:rPr>
  </w:style>
  <w:style w:type="paragraph" w:customStyle="1" w:styleId="Bn4">
    <w:name w:val="Běžný 4."/>
    <w:basedOn w:val="Bn2"/>
    <w:rsid w:val="009C1B64"/>
    <w:pPr>
      <w:jc w:val="left"/>
    </w:pPr>
  </w:style>
  <w:style w:type="paragraph" w:customStyle="1" w:styleId="Odrka2">
    <w:name w:val="Odrážka 2"/>
    <w:basedOn w:val="Normln"/>
    <w:rsid w:val="009C1B64"/>
    <w:pPr>
      <w:numPr>
        <w:numId w:val="6"/>
      </w:numPr>
      <w:tabs>
        <w:tab w:val="left" w:pos="454"/>
        <w:tab w:val="left" w:pos="5670"/>
      </w:tabs>
    </w:pPr>
    <w:rPr>
      <w:spacing w:val="4"/>
      <w:kern w:val="28"/>
      <w:szCs w:val="20"/>
    </w:rPr>
  </w:style>
  <w:style w:type="paragraph" w:styleId="Prosttext">
    <w:name w:val="Plain Text"/>
    <w:basedOn w:val="Normln"/>
    <w:rsid w:val="009C1B64"/>
    <w:rPr>
      <w:rFonts w:ascii="Courier New" w:hAnsi="Courier New" w:cs="Courier New"/>
      <w:sz w:val="20"/>
      <w:szCs w:val="20"/>
    </w:rPr>
  </w:style>
  <w:style w:type="paragraph" w:customStyle="1" w:styleId="Default">
    <w:name w:val="Default"/>
    <w:rsid w:val="009C1B64"/>
    <w:pPr>
      <w:autoSpaceDE w:val="0"/>
      <w:autoSpaceDN w:val="0"/>
      <w:adjustRightInd w:val="0"/>
    </w:pPr>
    <w:rPr>
      <w:color w:val="000000"/>
      <w:sz w:val="24"/>
      <w:szCs w:val="24"/>
    </w:rPr>
  </w:style>
  <w:style w:type="paragraph" w:customStyle="1" w:styleId="Sta">
    <w:name w:val="Stať"/>
    <w:basedOn w:val="Normln"/>
    <w:next w:val="Normln"/>
    <w:rsid w:val="009C1B64"/>
    <w:pPr>
      <w:keepNext/>
      <w:keepLines/>
      <w:spacing w:before="240"/>
      <w:jc w:val="center"/>
      <w:outlineLvl w:val="1"/>
    </w:pPr>
    <w:rPr>
      <w:b/>
    </w:rPr>
  </w:style>
  <w:style w:type="paragraph" w:customStyle="1" w:styleId="lnekvodu">
    <w:name w:val="Článek úvodu"/>
    <w:basedOn w:val="Normln"/>
    <w:rsid w:val="009C1B64"/>
    <w:pPr>
      <w:keepNext/>
      <w:spacing w:before="120" w:line="288" w:lineRule="auto"/>
      <w:ind w:firstLine="709"/>
      <w:jc w:val="both"/>
    </w:pPr>
  </w:style>
  <w:style w:type="character" w:styleId="Odkaznakoment">
    <w:name w:val="annotation reference"/>
    <w:semiHidden/>
    <w:rsid w:val="009C1B64"/>
    <w:rPr>
      <w:sz w:val="16"/>
      <w:szCs w:val="16"/>
    </w:rPr>
  </w:style>
  <w:style w:type="paragraph" w:styleId="Textkomente">
    <w:name w:val="annotation text"/>
    <w:basedOn w:val="Normln"/>
    <w:semiHidden/>
    <w:rsid w:val="009C1B64"/>
    <w:rPr>
      <w:sz w:val="20"/>
      <w:szCs w:val="20"/>
    </w:rPr>
  </w:style>
  <w:style w:type="paragraph" w:styleId="Rozloendokumentu">
    <w:name w:val="Document Map"/>
    <w:basedOn w:val="Normln"/>
    <w:semiHidden/>
    <w:rsid w:val="004C0053"/>
    <w:pPr>
      <w:shd w:val="clear" w:color="auto" w:fill="000080"/>
    </w:pPr>
    <w:rPr>
      <w:rFonts w:ascii="Tahoma" w:hAnsi="Tahoma" w:cs="Tahoma"/>
      <w:sz w:val="20"/>
      <w:szCs w:val="20"/>
    </w:rPr>
  </w:style>
  <w:style w:type="paragraph" w:styleId="Pedmtkomente">
    <w:name w:val="annotation subject"/>
    <w:basedOn w:val="Textkomente"/>
    <w:next w:val="Textkomente"/>
    <w:semiHidden/>
    <w:rsid w:val="00C14416"/>
    <w:rPr>
      <w:b/>
      <w:bCs/>
    </w:rPr>
  </w:style>
  <w:style w:type="character" w:customStyle="1" w:styleId="Zkladntext3Char">
    <w:name w:val="Základní text 3 Char"/>
    <w:link w:val="Zkladntext3"/>
    <w:rsid w:val="00290523"/>
    <w:rPr>
      <w:rFonts w:ascii="Arial" w:hAnsi="Arial" w:cs="Arial"/>
      <w:sz w:val="22"/>
      <w:szCs w:val="24"/>
    </w:rPr>
  </w:style>
  <w:style w:type="character" w:customStyle="1" w:styleId="CharChar5">
    <w:name w:val="Char Char5"/>
    <w:semiHidden/>
    <w:locked/>
    <w:rsid w:val="00ED2CE6"/>
    <w:rPr>
      <w:rFonts w:cs="Times New Roman"/>
      <w:sz w:val="2"/>
    </w:rPr>
  </w:style>
  <w:style w:type="table" w:styleId="Mkatabulky">
    <w:name w:val="Table Grid"/>
    <w:basedOn w:val="Normlntabulka"/>
    <w:rsid w:val="002D0B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zevA">
    <w:name w:val="nazev A"/>
    <w:basedOn w:val="Normln"/>
    <w:autoRedefine/>
    <w:rsid w:val="00AE2984"/>
    <w:rPr>
      <w:b/>
    </w:rPr>
  </w:style>
  <w:style w:type="paragraph" w:styleId="slovanseznam">
    <w:name w:val="List Number"/>
    <w:basedOn w:val="Normln"/>
    <w:rsid w:val="007F32C4"/>
    <w:pPr>
      <w:numPr>
        <w:numId w:val="8"/>
      </w:numPr>
      <w:tabs>
        <w:tab w:val="left" w:pos="244"/>
      </w:tabs>
      <w:spacing w:before="60"/>
      <w:jc w:val="both"/>
    </w:pPr>
    <w:rPr>
      <w:sz w:val="20"/>
      <w:szCs w:val="20"/>
    </w:rPr>
  </w:style>
  <w:style w:type="paragraph" w:customStyle="1" w:styleId="KDlnek">
    <w:name w:val="KD článek"/>
    <w:basedOn w:val="Normln"/>
    <w:qFormat/>
    <w:rsid w:val="007F32C4"/>
    <w:pPr>
      <w:spacing w:before="120"/>
      <w:jc w:val="both"/>
    </w:pPr>
    <w:rPr>
      <w:sz w:val="20"/>
      <w:szCs w:val="20"/>
    </w:rPr>
  </w:style>
  <w:style w:type="paragraph" w:customStyle="1" w:styleId="KDlnekTunPodtrenPed10b">
    <w:name w:val="KD článek + Tučné Podtržení Před:  10 b."/>
    <w:basedOn w:val="KDlnek"/>
    <w:rsid w:val="007F32C4"/>
    <w:pPr>
      <w:spacing w:before="200"/>
    </w:pPr>
    <w:rPr>
      <w:b/>
      <w:bCs/>
      <w:u w:val="single"/>
    </w:rPr>
  </w:style>
  <w:style w:type="paragraph" w:customStyle="1" w:styleId="Bod">
    <w:name w:val="Bod"/>
    <w:basedOn w:val="Normln"/>
    <w:rsid w:val="007F32C4"/>
    <w:pPr>
      <w:numPr>
        <w:ilvl w:val="3"/>
        <w:numId w:val="8"/>
      </w:numPr>
    </w:pPr>
    <w:rPr>
      <w:szCs w:val="20"/>
    </w:rPr>
  </w:style>
  <w:style w:type="paragraph" w:customStyle="1" w:styleId="KDlnekPed10b">
    <w:name w:val="KD článek + Před:  10 b."/>
    <w:basedOn w:val="KDlnek"/>
    <w:rsid w:val="007F32C4"/>
    <w:pPr>
      <w:spacing w:before="200"/>
    </w:pPr>
  </w:style>
  <w:style w:type="paragraph" w:customStyle="1" w:styleId="KDlnekPed4b">
    <w:name w:val="KD článek + Před:  4 b."/>
    <w:basedOn w:val="KDlnek"/>
    <w:rsid w:val="007F32C4"/>
    <w:pPr>
      <w:spacing w:before="80"/>
    </w:pPr>
  </w:style>
  <w:style w:type="character" w:styleId="Siln">
    <w:name w:val="Strong"/>
    <w:qFormat/>
    <w:rsid w:val="005609E6"/>
    <w:rPr>
      <w:b/>
      <w:bCs/>
    </w:rPr>
  </w:style>
  <w:style w:type="character" w:styleId="Sledovanodkaz">
    <w:name w:val="FollowedHyperlink"/>
    <w:rsid w:val="00244986"/>
    <w:rPr>
      <w:color w:val="800080"/>
      <w:u w:val="single"/>
    </w:rPr>
  </w:style>
  <w:style w:type="character" w:customStyle="1" w:styleId="FootnoteTextChar">
    <w:name w:val="Footnote Text Char"/>
    <w:semiHidden/>
    <w:locked/>
    <w:rsid w:val="00F85489"/>
    <w:rPr>
      <w:lang w:val="cs-CZ" w:eastAsia="cs-CZ" w:bidi="ar-SA"/>
    </w:rPr>
  </w:style>
  <w:style w:type="character" w:customStyle="1" w:styleId="ZkladntextChar">
    <w:name w:val="Základní text Char"/>
    <w:aliases w:val="Nornální Char,Základní text Char Char Char Char Char,Základní text Char Char Char Char Ch Char Char Char Char Char Char Char Cha Char Char"/>
    <w:link w:val="Zkladntext"/>
    <w:rsid w:val="008E4B3B"/>
    <w:rPr>
      <w:sz w:val="24"/>
      <w:lang w:val="cs-CZ" w:eastAsia="cs-CZ" w:bidi="ar-SA"/>
    </w:rPr>
  </w:style>
  <w:style w:type="character" w:customStyle="1" w:styleId="ZhlavChar">
    <w:name w:val="Záhlaví Char"/>
    <w:link w:val="Zhlav"/>
    <w:locked/>
    <w:rsid w:val="002D2FC0"/>
    <w:rPr>
      <w:sz w:val="24"/>
      <w:szCs w:val="24"/>
      <w:lang w:val="cs-CZ" w:eastAsia="cs-CZ" w:bidi="ar-SA"/>
    </w:rPr>
  </w:style>
  <w:style w:type="paragraph" w:customStyle="1" w:styleId="Adresa">
    <w:name w:val="Adresa"/>
    <w:basedOn w:val="Normln"/>
    <w:rsid w:val="002D2FC0"/>
    <w:pPr>
      <w:widowControl w:val="0"/>
      <w:tabs>
        <w:tab w:val="left" w:pos="576"/>
      </w:tabs>
      <w:spacing w:after="28"/>
      <w:jc w:val="both"/>
    </w:pPr>
    <w:rPr>
      <w:szCs w:val="20"/>
    </w:rPr>
  </w:style>
  <w:style w:type="paragraph" w:customStyle="1" w:styleId="KAI8">
    <w:name w:val="KAI8"/>
    <w:basedOn w:val="KAI7"/>
    <w:rsid w:val="00C618EC"/>
    <w:pPr>
      <w:ind w:left="567" w:hanging="567"/>
    </w:pPr>
  </w:style>
  <w:style w:type="paragraph" w:styleId="Podtitul">
    <w:name w:val="Subtitle"/>
    <w:basedOn w:val="Normln"/>
    <w:qFormat/>
    <w:rsid w:val="00BF1A5E"/>
    <w:pPr>
      <w:jc w:val="center"/>
    </w:pPr>
    <w:rPr>
      <w:b/>
      <w:sz w:val="32"/>
      <w:szCs w:val="20"/>
    </w:rPr>
  </w:style>
  <w:style w:type="paragraph" w:customStyle="1" w:styleId="Zkladntext31">
    <w:name w:val="Základní text 31"/>
    <w:basedOn w:val="Normln"/>
    <w:rsid w:val="00BF1A5E"/>
    <w:pPr>
      <w:jc w:val="both"/>
    </w:pPr>
    <w:rPr>
      <w:szCs w:val="20"/>
    </w:rPr>
  </w:style>
  <w:style w:type="paragraph" w:styleId="Odstavecseseznamem">
    <w:name w:val="List Paragraph"/>
    <w:basedOn w:val="Normln"/>
    <w:uiPriority w:val="34"/>
    <w:qFormat/>
    <w:rsid w:val="00D700D4"/>
    <w:pPr>
      <w:ind w:left="720"/>
      <w:contextualSpacing/>
    </w:pPr>
  </w:style>
  <w:style w:type="character" w:customStyle="1" w:styleId="ZpatChar">
    <w:name w:val="Zápatí Char"/>
    <w:basedOn w:val="Standardnpsmoodstavce"/>
    <w:link w:val="Zpat"/>
    <w:uiPriority w:val="99"/>
    <w:rsid w:val="002C7AF8"/>
    <w:rPr>
      <w:sz w:val="24"/>
      <w:szCs w:val="24"/>
    </w:rPr>
  </w:style>
  <w:style w:type="character" w:customStyle="1" w:styleId="jmeno">
    <w:name w:val="jmeno"/>
    <w:basedOn w:val="Standardnpsmoodstavce"/>
    <w:uiPriority w:val="99"/>
    <w:rsid w:val="00422EC1"/>
    <w:rPr>
      <w:rFonts w:cs="Times New Roman"/>
    </w:rPr>
  </w:style>
  <w:style w:type="paragraph" w:styleId="Revize">
    <w:name w:val="Revision"/>
    <w:hidden/>
    <w:uiPriority w:val="99"/>
    <w:semiHidden/>
    <w:rsid w:val="00A61410"/>
    <w:rPr>
      <w:sz w:val="24"/>
      <w:szCs w:val="24"/>
    </w:rPr>
  </w:style>
  <w:style w:type="character" w:customStyle="1" w:styleId="NzevChar">
    <w:name w:val="Název Char"/>
    <w:basedOn w:val="Standardnpsmoodstavce"/>
    <w:link w:val="Nzev"/>
    <w:rsid w:val="00595807"/>
    <w:rPr>
      <w:b/>
      <w:sz w:val="32"/>
    </w:rPr>
  </w:style>
  <w:style w:type="table" w:customStyle="1" w:styleId="TableNormal">
    <w:name w:val="Table Normal"/>
    <w:rsid w:val="00B60BAA"/>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Importovanstyl1">
    <w:name w:val="Importovaný styl 1"/>
    <w:rsid w:val="00B60BAA"/>
    <w:pPr>
      <w:numPr>
        <w:numId w:val="19"/>
      </w:numPr>
    </w:pPr>
  </w:style>
  <w:style w:type="numbering" w:customStyle="1" w:styleId="Importovanstyl2">
    <w:name w:val="Importovaný styl 2"/>
    <w:rsid w:val="00B60BAA"/>
    <w:pPr>
      <w:numPr>
        <w:numId w:val="20"/>
      </w:numPr>
    </w:pPr>
  </w:style>
  <w:style w:type="numbering" w:customStyle="1" w:styleId="Importovanstyl3">
    <w:name w:val="Importovaný styl 3"/>
    <w:rsid w:val="00B60BAA"/>
    <w:pPr>
      <w:numPr>
        <w:numId w:val="21"/>
      </w:numPr>
    </w:pPr>
  </w:style>
  <w:style w:type="numbering" w:customStyle="1" w:styleId="Importovanstyl4">
    <w:name w:val="Importovaný styl 4"/>
    <w:rsid w:val="00B60BAA"/>
    <w:pPr>
      <w:numPr>
        <w:numId w:val="22"/>
      </w:numPr>
    </w:pPr>
  </w:style>
  <w:style w:type="character" w:customStyle="1" w:styleId="trzistetableoutputtext">
    <w:name w:val="trzistetableoutputtext"/>
    <w:basedOn w:val="Standardnpsmoodstavce"/>
    <w:rsid w:val="00B60BAA"/>
  </w:style>
  <w:style w:type="paragraph" w:styleId="Bezmezer">
    <w:name w:val="No Spacing"/>
    <w:uiPriority w:val="1"/>
    <w:qFormat/>
    <w:rsid w:val="00B60BAA"/>
    <w:rPr>
      <w:rFonts w:asciiTheme="minorHAnsi" w:eastAsiaTheme="minorHAnsi" w:hAnsiTheme="minorHAnsi" w:cstheme="minorBidi"/>
      <w:sz w:val="22"/>
      <w:szCs w:val="22"/>
      <w:lang w:eastAsia="en-US"/>
    </w:rPr>
  </w:style>
  <w:style w:type="character" w:customStyle="1" w:styleId="value">
    <w:name w:val="value"/>
    <w:basedOn w:val="Standardnpsmoodstavce"/>
    <w:rsid w:val="00C64EE0"/>
  </w:style>
  <w:style w:type="paragraph" w:styleId="Textvbloku">
    <w:name w:val="Block Text"/>
    <w:basedOn w:val="Normln"/>
    <w:uiPriority w:val="99"/>
    <w:semiHidden/>
    <w:unhideWhenUsed/>
    <w:rsid w:val="00C64EE0"/>
    <w:pPr>
      <w:spacing w:line="240" w:lineRule="atLeast"/>
      <w:ind w:left="851" w:right="1133" w:hanging="142"/>
      <w:jc w:val="both"/>
    </w:pPr>
    <w:rPr>
      <w:rFonts w:ascii="Arial" w:hAnsi="Arial" w:cs="Arial"/>
      <w:color w:val="000000"/>
      <w:sz w:val="20"/>
      <w:szCs w:val="20"/>
      <w:u w:color="000000"/>
    </w:rPr>
  </w:style>
  <w:style w:type="character" w:customStyle="1" w:styleId="ZkladntextodsazenChar">
    <w:name w:val="Základní text odsazený Char"/>
    <w:basedOn w:val="Standardnpsmoodstavce"/>
    <w:link w:val="Zkladntextodsazen"/>
    <w:rsid w:val="001B7BB4"/>
    <w:rPr>
      <w:sz w:val="24"/>
      <w:szCs w:val="24"/>
    </w:rPr>
  </w:style>
  <w:style w:type="character" w:customStyle="1" w:styleId="Nevyeenzmnka1">
    <w:name w:val="Nevyřešená zmínka1"/>
    <w:basedOn w:val="Standardnpsmoodstavce"/>
    <w:uiPriority w:val="99"/>
    <w:semiHidden/>
    <w:unhideWhenUsed/>
    <w:rsid w:val="000B5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63772">
      <w:bodyDiv w:val="1"/>
      <w:marLeft w:val="0"/>
      <w:marRight w:val="0"/>
      <w:marTop w:val="0"/>
      <w:marBottom w:val="0"/>
      <w:divBdr>
        <w:top w:val="none" w:sz="0" w:space="0" w:color="auto"/>
        <w:left w:val="none" w:sz="0" w:space="0" w:color="auto"/>
        <w:bottom w:val="none" w:sz="0" w:space="0" w:color="auto"/>
        <w:right w:val="none" w:sz="0" w:space="0" w:color="auto"/>
      </w:divBdr>
    </w:div>
    <w:div w:id="153491284">
      <w:bodyDiv w:val="1"/>
      <w:marLeft w:val="0"/>
      <w:marRight w:val="0"/>
      <w:marTop w:val="0"/>
      <w:marBottom w:val="0"/>
      <w:divBdr>
        <w:top w:val="none" w:sz="0" w:space="0" w:color="auto"/>
        <w:left w:val="none" w:sz="0" w:space="0" w:color="auto"/>
        <w:bottom w:val="none" w:sz="0" w:space="0" w:color="auto"/>
        <w:right w:val="none" w:sz="0" w:space="0" w:color="auto"/>
      </w:divBdr>
    </w:div>
    <w:div w:id="233203817">
      <w:bodyDiv w:val="1"/>
      <w:marLeft w:val="0"/>
      <w:marRight w:val="0"/>
      <w:marTop w:val="0"/>
      <w:marBottom w:val="0"/>
      <w:divBdr>
        <w:top w:val="none" w:sz="0" w:space="0" w:color="auto"/>
        <w:left w:val="none" w:sz="0" w:space="0" w:color="auto"/>
        <w:bottom w:val="none" w:sz="0" w:space="0" w:color="auto"/>
        <w:right w:val="none" w:sz="0" w:space="0" w:color="auto"/>
      </w:divBdr>
    </w:div>
    <w:div w:id="554439054">
      <w:bodyDiv w:val="1"/>
      <w:marLeft w:val="0"/>
      <w:marRight w:val="0"/>
      <w:marTop w:val="0"/>
      <w:marBottom w:val="0"/>
      <w:divBdr>
        <w:top w:val="none" w:sz="0" w:space="0" w:color="auto"/>
        <w:left w:val="none" w:sz="0" w:space="0" w:color="auto"/>
        <w:bottom w:val="none" w:sz="0" w:space="0" w:color="auto"/>
        <w:right w:val="none" w:sz="0" w:space="0" w:color="auto"/>
      </w:divBdr>
    </w:div>
    <w:div w:id="741560901">
      <w:bodyDiv w:val="1"/>
      <w:marLeft w:val="0"/>
      <w:marRight w:val="0"/>
      <w:marTop w:val="0"/>
      <w:marBottom w:val="0"/>
      <w:divBdr>
        <w:top w:val="none" w:sz="0" w:space="0" w:color="auto"/>
        <w:left w:val="none" w:sz="0" w:space="0" w:color="auto"/>
        <w:bottom w:val="none" w:sz="0" w:space="0" w:color="auto"/>
        <w:right w:val="none" w:sz="0" w:space="0" w:color="auto"/>
      </w:divBdr>
    </w:div>
    <w:div w:id="754205770">
      <w:bodyDiv w:val="1"/>
      <w:marLeft w:val="0"/>
      <w:marRight w:val="0"/>
      <w:marTop w:val="0"/>
      <w:marBottom w:val="0"/>
      <w:divBdr>
        <w:top w:val="none" w:sz="0" w:space="0" w:color="auto"/>
        <w:left w:val="none" w:sz="0" w:space="0" w:color="auto"/>
        <w:bottom w:val="none" w:sz="0" w:space="0" w:color="auto"/>
        <w:right w:val="none" w:sz="0" w:space="0" w:color="auto"/>
      </w:divBdr>
    </w:div>
    <w:div w:id="1391152104">
      <w:bodyDiv w:val="1"/>
      <w:marLeft w:val="0"/>
      <w:marRight w:val="0"/>
      <w:marTop w:val="0"/>
      <w:marBottom w:val="0"/>
      <w:divBdr>
        <w:top w:val="none" w:sz="0" w:space="0" w:color="auto"/>
        <w:left w:val="none" w:sz="0" w:space="0" w:color="auto"/>
        <w:bottom w:val="none" w:sz="0" w:space="0" w:color="auto"/>
        <w:right w:val="none" w:sz="0" w:space="0" w:color="auto"/>
      </w:divBdr>
    </w:div>
    <w:div w:id="198858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XXX@xxxxx.cz."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yperlink" Target="mailto:XXX@szu.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7" ma:contentTypeDescription="Vytvoří nový dokument" ma:contentTypeScope="" ma:versionID="f6f03f5b008ce72686bbcf691a7be2e8">
  <xsd:schema xmlns:xsd="http://www.w3.org/2001/XMLSchema" xmlns:xs="http://www.w3.org/2001/XMLSchema" xmlns:p="http://schemas.microsoft.com/office/2006/metadata/properties" xmlns:ns2="dfed548f-0517-4d39-90e3-3947398480c0" targetNamespace="http://schemas.microsoft.com/office/2006/metadata/properties" ma:root="true" ma:fieldsID="a9a9eb159e242e6dec8d2b5b6c497589"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1202D-DDA0-4AC5-9F20-E9CD6D338C22}">
  <ds:schemaRefs>
    <ds:schemaRef ds:uri="http://schemas.microsoft.com/office/2006/metadata/properties"/>
    <ds:schemaRef ds:uri="http://schemas.microsoft.com/office/infopath/2007/PartnerControls"/>
    <ds:schemaRef ds:uri="dfed548f-0517-4d39-90e3-3947398480c0"/>
  </ds:schemaRefs>
</ds:datastoreItem>
</file>

<file path=customXml/itemProps2.xml><?xml version="1.0" encoding="utf-8"?>
<ds:datastoreItem xmlns:ds="http://schemas.openxmlformats.org/officeDocument/2006/customXml" ds:itemID="{4E004DDF-7CCB-4E84-B73F-E81F3ED58D32}">
  <ds:schemaRefs>
    <ds:schemaRef ds:uri="http://schemas.microsoft.com/sharepoint/v3/contenttype/forms"/>
  </ds:schemaRefs>
</ds:datastoreItem>
</file>

<file path=customXml/itemProps3.xml><?xml version="1.0" encoding="utf-8"?>
<ds:datastoreItem xmlns:ds="http://schemas.openxmlformats.org/officeDocument/2006/customXml" ds:itemID="{9EF317B1-F525-47A7-B075-2FDFA24EF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7AB58C-C204-48C1-BCA8-7DE9E4E3F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1730</Words>
  <Characters>9862</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2019-11-06T16:15:00Z</dcterms:created>
  <dcterms:modified xsi:type="dcterms:W3CDTF">2019-11-12T09:47:00Z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0x010100A2FCF9BCABF3854AAB137087829D63AA</vt:lpwstr>
  </property>
</Properties>
</file>