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4D061C" w:rsidRDefault="004D061C" w14:paraId="7362930F" w14:textId="77777777"/>
    <w:p w:rsidRPr="002E43B0" w:rsidR="008A4A48" w:rsidP="008A4A48" w:rsidRDefault="008A4A48" w14:paraId="78653AEC" w14:textId="344FEB2D">
      <w:pPr>
        <w:autoSpaceDE w:val="false"/>
        <w:autoSpaceDN w:val="false"/>
        <w:adjustRightInd w:val="false"/>
        <w:spacing w:after="240"/>
        <w:jc w:val="right"/>
        <w:rPr>
          <w:rFonts w:ascii="Calibri" w:hAnsi="Calibri"/>
          <w:b/>
        </w:rPr>
      </w:pPr>
      <w:r w:rsidRPr="002E43B0">
        <w:rPr>
          <w:rFonts w:ascii="Calibri" w:hAnsi="Calibri"/>
          <w:b/>
        </w:rPr>
        <w:t>Příloha č. 2 Výzvy k podání nabídky</w:t>
      </w:r>
    </w:p>
    <w:p w:rsidRPr="008A4A48" w:rsidR="004D061C" w:rsidP="004D061C" w:rsidRDefault="009F3B06" w14:paraId="3F0765A4" w14:textId="4DE9A64A">
      <w:pPr>
        <w:spacing w:after="0"/>
        <w:jc w:val="center"/>
        <w:rPr>
          <w:rFonts w:cstheme="minorHAnsi"/>
          <w:b/>
          <w:sz w:val="28"/>
          <w:szCs w:val="28"/>
        </w:rPr>
      </w:pPr>
      <w:r w:rsidRPr="008A4A48">
        <w:rPr>
          <w:rFonts w:cstheme="minorHAnsi"/>
          <w:b/>
          <w:sz w:val="28"/>
          <w:szCs w:val="28"/>
        </w:rPr>
        <w:t>DETAILNÍ VYMEZENÍ PŘEDMĚTU ZAKÁZKY</w:t>
      </w:r>
    </w:p>
    <w:p w:rsidRPr="008A4A48" w:rsidR="004D061C" w:rsidP="004D061C" w:rsidRDefault="004D061C" w14:paraId="19D30C36" w14:textId="77777777">
      <w:pPr>
        <w:spacing w:after="0"/>
        <w:rPr>
          <w:rFonts w:cstheme="minorHAnsi"/>
        </w:rPr>
      </w:pPr>
    </w:p>
    <w:p w:rsidRPr="008A4A48" w:rsidR="004D061C" w:rsidP="004D061C" w:rsidRDefault="004D061C" w14:paraId="50883FF8" w14:textId="3EF5C564">
      <w:pPr>
        <w:spacing w:after="0"/>
        <w:rPr>
          <w:rFonts w:cstheme="minorHAnsi"/>
          <w:b/>
        </w:rPr>
      </w:pPr>
      <w:r w:rsidRPr="008A4A48">
        <w:rPr>
          <w:rFonts w:cstheme="minorHAnsi"/>
          <w:b/>
        </w:rPr>
        <w:t xml:space="preserve">Číslo projektu: </w:t>
      </w:r>
      <w:r w:rsidRPr="008A4A48" w:rsidR="00E07A3F">
        <w:rPr>
          <w:rFonts w:cstheme="minorHAnsi"/>
        </w:rPr>
        <w:t>CZ.03.1.52/0.0/0.0/17_079/000</w:t>
      </w:r>
      <w:r w:rsidRPr="008A4A48" w:rsidR="00F749A5">
        <w:rPr>
          <w:rFonts w:cstheme="minorHAnsi"/>
        </w:rPr>
        <w:t>9429</w:t>
      </w:r>
    </w:p>
    <w:p w:rsidRPr="008A4A48" w:rsidR="00F749A5" w:rsidP="00F749A5" w:rsidRDefault="004D061C" w14:paraId="49FC0622" w14:textId="77777777">
      <w:pPr>
        <w:spacing w:after="120"/>
        <w:rPr>
          <w:rFonts w:cstheme="minorHAnsi"/>
        </w:rPr>
      </w:pPr>
      <w:r w:rsidRPr="008A4A48">
        <w:rPr>
          <w:rFonts w:cstheme="minorHAnsi"/>
          <w:b/>
        </w:rPr>
        <w:t>Název projektu:</w:t>
      </w:r>
      <w:r w:rsidRPr="008A4A48" w:rsidR="00FE0F51">
        <w:rPr>
          <w:rFonts w:cstheme="minorHAnsi"/>
          <w:b/>
        </w:rPr>
        <w:t xml:space="preserve"> </w:t>
      </w:r>
      <w:r w:rsidRPr="008A4A48" w:rsidR="00F749A5">
        <w:rPr>
          <w:rFonts w:cstheme="minorHAnsi"/>
        </w:rPr>
        <w:t xml:space="preserve">AGE MANAGEMENT ve společnosti ALPHA </w:t>
      </w:r>
      <w:proofErr w:type="spellStart"/>
      <w:r w:rsidRPr="008A4A48" w:rsidR="00F749A5">
        <w:rPr>
          <w:rFonts w:cstheme="minorHAnsi"/>
        </w:rPr>
        <w:t>Vehicle</w:t>
      </w:r>
      <w:proofErr w:type="spellEnd"/>
      <w:r w:rsidRPr="008A4A48" w:rsidR="00F749A5">
        <w:rPr>
          <w:rFonts w:cstheme="minorHAnsi"/>
        </w:rPr>
        <w:t xml:space="preserve"> </w:t>
      </w:r>
      <w:proofErr w:type="spellStart"/>
      <w:r w:rsidRPr="008A4A48" w:rsidR="00F749A5">
        <w:rPr>
          <w:rFonts w:cstheme="minorHAnsi"/>
        </w:rPr>
        <w:t>Security</w:t>
      </w:r>
      <w:proofErr w:type="spellEnd"/>
      <w:r w:rsidRPr="008A4A48" w:rsidR="00F749A5">
        <w:rPr>
          <w:rFonts w:cstheme="minorHAnsi"/>
        </w:rPr>
        <w:t xml:space="preserve"> </w:t>
      </w:r>
      <w:proofErr w:type="spellStart"/>
      <w:r w:rsidRPr="008A4A48" w:rsidR="00F749A5">
        <w:rPr>
          <w:rFonts w:cstheme="minorHAnsi"/>
        </w:rPr>
        <w:t>Solutions</w:t>
      </w:r>
      <w:proofErr w:type="spellEnd"/>
      <w:r w:rsidRPr="008A4A48" w:rsidR="00F749A5">
        <w:rPr>
          <w:rFonts w:cstheme="minorHAnsi"/>
        </w:rPr>
        <w:t xml:space="preserve"> Czech s.r.o.</w:t>
      </w:r>
    </w:p>
    <w:p w:rsidRPr="008A4A48" w:rsidR="00F749A5" w:rsidP="00F749A5" w:rsidRDefault="004D061C" w14:paraId="2E3DB1E3" w14:textId="77777777">
      <w:pPr>
        <w:pStyle w:val="Zhlav"/>
        <w:tabs>
          <w:tab w:val="clear" w:pos="4536"/>
          <w:tab w:val="clear" w:pos="9072"/>
        </w:tabs>
        <w:spacing w:after="60"/>
        <w:rPr>
          <w:rFonts w:cstheme="minorHAnsi"/>
        </w:rPr>
      </w:pPr>
      <w:r w:rsidRPr="008A4A48">
        <w:rPr>
          <w:rFonts w:cstheme="minorHAnsi"/>
          <w:b/>
        </w:rPr>
        <w:t>Zadavatel:</w:t>
      </w:r>
      <w:r w:rsidRPr="008A4A48">
        <w:rPr>
          <w:rFonts w:cstheme="minorHAnsi"/>
        </w:rPr>
        <w:t xml:space="preserve"> </w:t>
      </w:r>
      <w:r w:rsidRPr="008A4A48" w:rsidR="00F749A5">
        <w:rPr>
          <w:rFonts w:cstheme="minorHAnsi"/>
        </w:rPr>
        <w:t xml:space="preserve">ALPHA </w:t>
      </w:r>
      <w:proofErr w:type="spellStart"/>
      <w:r w:rsidRPr="008A4A48" w:rsidR="00F749A5">
        <w:rPr>
          <w:rFonts w:cstheme="minorHAnsi"/>
        </w:rPr>
        <w:t>Vehicle</w:t>
      </w:r>
      <w:proofErr w:type="spellEnd"/>
      <w:r w:rsidRPr="008A4A48" w:rsidR="00F749A5">
        <w:rPr>
          <w:rFonts w:cstheme="minorHAnsi"/>
        </w:rPr>
        <w:t xml:space="preserve"> </w:t>
      </w:r>
      <w:proofErr w:type="spellStart"/>
      <w:r w:rsidRPr="008A4A48" w:rsidR="00F749A5">
        <w:rPr>
          <w:rFonts w:cstheme="minorHAnsi"/>
        </w:rPr>
        <w:t>Security</w:t>
      </w:r>
      <w:proofErr w:type="spellEnd"/>
      <w:r w:rsidRPr="008A4A48" w:rsidR="00F749A5">
        <w:rPr>
          <w:rFonts w:cstheme="minorHAnsi"/>
        </w:rPr>
        <w:t xml:space="preserve"> </w:t>
      </w:r>
      <w:proofErr w:type="spellStart"/>
      <w:r w:rsidRPr="008A4A48" w:rsidR="00F749A5">
        <w:rPr>
          <w:rFonts w:cstheme="minorHAnsi"/>
        </w:rPr>
        <w:t>Solutions</w:t>
      </w:r>
      <w:proofErr w:type="spellEnd"/>
      <w:r w:rsidRPr="008A4A48" w:rsidR="00F749A5">
        <w:rPr>
          <w:rFonts w:cstheme="minorHAnsi"/>
        </w:rPr>
        <w:t xml:space="preserve"> Czech s.r.o. </w:t>
      </w:r>
    </w:p>
    <w:p w:rsidRPr="008A4A48" w:rsidR="003C5395" w:rsidP="004D061C" w:rsidRDefault="003C5395" w14:paraId="6720C263" w14:textId="77777777">
      <w:pPr>
        <w:spacing w:after="0"/>
        <w:rPr>
          <w:rFonts w:cstheme="minorHAnsi"/>
        </w:rPr>
      </w:pPr>
    </w:p>
    <w:p w:rsidRPr="008A4A48" w:rsidR="00705351" w:rsidP="004D061C" w:rsidRDefault="00863896" w14:paraId="7F783773" w14:textId="29673B34">
      <w:pPr>
        <w:spacing w:after="0"/>
        <w:rPr>
          <w:rFonts w:cstheme="minorHAnsi"/>
          <w:b/>
        </w:rPr>
      </w:pPr>
      <w:r>
        <w:rPr>
          <w:rFonts w:cstheme="minorHAnsi"/>
          <w:b/>
        </w:rPr>
        <w:t xml:space="preserve">Předmět veřejné zakázky je rozdělen na </w:t>
      </w:r>
      <w:r w:rsidR="0081746D">
        <w:rPr>
          <w:rFonts w:cstheme="minorHAnsi"/>
          <w:b/>
        </w:rPr>
        <w:t>2</w:t>
      </w:r>
      <w:r>
        <w:rPr>
          <w:rFonts w:cstheme="minorHAnsi"/>
          <w:b/>
        </w:rPr>
        <w:t xml:space="preserve"> dílčí části</w:t>
      </w:r>
      <w:r w:rsidRPr="008A4A48" w:rsidR="00702D35">
        <w:rPr>
          <w:rFonts w:cstheme="minorHAnsi"/>
          <w:b/>
        </w:rPr>
        <w:t>:</w:t>
      </w:r>
    </w:p>
    <w:p w:rsidRPr="00863896" w:rsidR="00FD7BF9" w:rsidP="00863896" w:rsidRDefault="00FD7BF9" w14:paraId="21331558" w14:textId="22088AB2">
      <w:pPr>
        <w:spacing w:after="0" w:line="276" w:lineRule="auto"/>
        <w:rPr>
          <w:rFonts w:cstheme="minorHAnsi"/>
          <w:b/>
          <w:sz w:val="20"/>
          <w:szCs w:val="20"/>
        </w:rPr>
      </w:pPr>
      <w:r w:rsidRPr="008A4A48">
        <w:rPr>
          <w:rFonts w:cstheme="minorHAnsi"/>
          <w:b/>
        </w:rPr>
        <w:t xml:space="preserve">1) </w:t>
      </w:r>
      <w:r w:rsidRPr="00863896" w:rsidR="00863896">
        <w:rPr>
          <w:rFonts w:cstheme="minorHAnsi"/>
          <w:b/>
          <w:sz w:val="20"/>
          <w:szCs w:val="20"/>
        </w:rPr>
        <w:t>VZDĚLÁVÁNÍ A ROZVOJ ZAMĚSTNANCŮ</w:t>
      </w:r>
    </w:p>
    <w:p w:rsidRPr="00863896" w:rsidR="00863896" w:rsidP="0081746D" w:rsidRDefault="00FD7BF9" w14:paraId="0A1CAFDF" w14:textId="003D6D9B">
      <w:pPr>
        <w:spacing w:after="0" w:line="276" w:lineRule="auto"/>
        <w:rPr>
          <w:rFonts w:cstheme="minorHAnsi"/>
          <w:b/>
          <w:szCs w:val="20"/>
        </w:rPr>
      </w:pPr>
      <w:proofErr w:type="gramStart"/>
      <w:r w:rsidRPr="00863896">
        <w:rPr>
          <w:rFonts w:cstheme="minorHAnsi"/>
          <w:b/>
          <w:sz w:val="20"/>
          <w:szCs w:val="20"/>
        </w:rPr>
        <w:t xml:space="preserve">2) </w:t>
      </w:r>
      <w:r w:rsidR="0081746D">
        <w:rPr>
          <w:rFonts w:cstheme="minorHAnsi"/>
          <w:b/>
          <w:sz w:val="20"/>
          <w:szCs w:val="20"/>
        </w:rPr>
        <w:t xml:space="preserve"> </w:t>
      </w:r>
      <w:r w:rsidRPr="00520E8B" w:rsidR="00863896">
        <w:rPr>
          <w:rFonts w:cstheme="minorHAnsi"/>
          <w:b/>
          <w:szCs w:val="20"/>
        </w:rPr>
        <w:t>T</w:t>
      </w:r>
      <w:r w:rsidRPr="008A4A48" w:rsidR="00863896">
        <w:rPr>
          <w:rFonts w:cstheme="minorHAnsi"/>
          <w:b/>
          <w:szCs w:val="20"/>
        </w:rPr>
        <w:t>ECHNICKÉ</w:t>
      </w:r>
      <w:proofErr w:type="gramEnd"/>
      <w:r w:rsidRPr="008A4A48" w:rsidR="00863896">
        <w:rPr>
          <w:rFonts w:cstheme="minorHAnsi"/>
          <w:b/>
          <w:szCs w:val="20"/>
        </w:rPr>
        <w:t xml:space="preserve"> ODBORNÉ </w:t>
      </w:r>
      <w:r w:rsidR="00AB26DC">
        <w:rPr>
          <w:rFonts w:cstheme="minorHAnsi"/>
          <w:b/>
          <w:szCs w:val="20"/>
        </w:rPr>
        <w:t>ŠKOLEN</w:t>
      </w:r>
      <w:r w:rsidRPr="00AB26DC" w:rsidR="00AB26DC">
        <w:rPr>
          <w:rFonts w:cstheme="minorHAnsi"/>
          <w:b/>
          <w:szCs w:val="20"/>
        </w:rPr>
        <w:t>Í</w:t>
      </w:r>
      <w:r w:rsidR="00AB26DC">
        <w:rPr>
          <w:rFonts w:cstheme="minorHAnsi"/>
          <w:b/>
          <w:szCs w:val="20"/>
        </w:rPr>
        <w:t xml:space="preserve"> -</w:t>
      </w:r>
      <w:r w:rsidRPr="00AB26DC" w:rsidR="00AB26DC">
        <w:rPr>
          <w:rFonts w:ascii="Arial" w:hAnsi="Arial" w:cs="Arial"/>
          <w:szCs w:val="20"/>
        </w:rPr>
        <w:t xml:space="preserve"> </w:t>
      </w:r>
      <w:r w:rsidRPr="00AB26DC" w:rsidR="00AB26DC">
        <w:rPr>
          <w:rFonts w:cstheme="minorHAnsi"/>
          <w:b/>
          <w:szCs w:val="20"/>
        </w:rPr>
        <w:t>VZDĚLÁVÁNÍ KOLABORATIVNÍCH ROBOTŮ</w:t>
      </w:r>
      <w:r w:rsidRPr="008A4A48" w:rsidR="00AB26DC">
        <w:rPr>
          <w:rFonts w:cstheme="minorHAnsi"/>
          <w:b/>
          <w:szCs w:val="20"/>
        </w:rPr>
        <w:t xml:space="preserve"> </w:t>
      </w:r>
    </w:p>
    <w:p w:rsidRPr="00863896" w:rsidR="00FD7BF9" w:rsidP="00863896" w:rsidRDefault="00FD7BF9" w14:paraId="1E05993C" w14:textId="3A7C34A1">
      <w:pPr>
        <w:spacing w:after="0" w:line="276" w:lineRule="auto"/>
        <w:rPr>
          <w:rFonts w:cstheme="minorHAnsi"/>
          <w:b/>
          <w:sz w:val="20"/>
          <w:szCs w:val="20"/>
        </w:rPr>
      </w:pPr>
    </w:p>
    <w:p w:rsidRPr="008A4A48" w:rsidR="00FF67EA" w:rsidP="004D061C" w:rsidRDefault="00FF67EA" w14:paraId="33CAE7CE" w14:textId="77777777">
      <w:pPr>
        <w:spacing w:after="0"/>
        <w:rPr>
          <w:rFonts w:cstheme="minorHAnsi"/>
          <w:b/>
        </w:rPr>
      </w:pPr>
    </w:p>
    <w:p w:rsidRPr="008A4A48" w:rsidR="00FF67EA" w:rsidP="00FF67EA" w:rsidRDefault="00FF67EA" w14:paraId="0A2B899B" w14:textId="03F7CCC1">
      <w:pPr>
        <w:spacing w:after="0"/>
        <w:rPr>
          <w:rFonts w:cstheme="minorHAnsi"/>
          <w:b/>
        </w:rPr>
      </w:pPr>
      <w:r w:rsidRPr="008A4A48">
        <w:rPr>
          <w:rFonts w:cstheme="minorHAnsi"/>
          <w:b/>
        </w:rPr>
        <w:t xml:space="preserve">DÍLČÍ PLNĚNÍ </w:t>
      </w:r>
      <w:proofErr w:type="gramStart"/>
      <w:r w:rsidRPr="008A4A48">
        <w:rPr>
          <w:rFonts w:cstheme="minorHAnsi"/>
          <w:b/>
        </w:rPr>
        <w:t>Č.1 VZDĚLÁVÁNÍ</w:t>
      </w:r>
      <w:proofErr w:type="gramEnd"/>
      <w:r w:rsidRPr="008A4A48">
        <w:rPr>
          <w:rFonts w:cstheme="minorHAnsi"/>
          <w:b/>
        </w:rPr>
        <w:t xml:space="preserve"> A ROZVOJ ZAMĚSTNANCŮ</w:t>
      </w:r>
    </w:p>
    <w:p w:rsidRPr="008A4A48" w:rsidR="00FF67EA" w:rsidP="00FF67EA" w:rsidRDefault="00FF67EA" w14:paraId="5476A94E" w14:textId="77777777">
      <w:pPr>
        <w:spacing w:after="0"/>
        <w:rPr>
          <w:rFonts w:cstheme="minorHAnsi"/>
          <w:b/>
          <w:szCs w:val="20"/>
        </w:rPr>
      </w:pPr>
    </w:p>
    <w:p w:rsidRPr="008A4A48" w:rsidR="00BD188A" w:rsidP="00FF67EA" w:rsidRDefault="00FF67EA" w14:paraId="04FCCF14" w14:textId="1D18641D">
      <w:pPr>
        <w:spacing w:after="0"/>
        <w:rPr>
          <w:rFonts w:cstheme="minorHAnsi"/>
          <w:b/>
        </w:rPr>
      </w:pPr>
      <w:r w:rsidRPr="008A4A48">
        <w:rPr>
          <w:rFonts w:cstheme="minorHAnsi"/>
          <w:b/>
          <w:szCs w:val="20"/>
        </w:rPr>
        <w:t>Školení mentorů, koučů a interních lektorů</w:t>
      </w:r>
    </w:p>
    <w:p w:rsidRPr="008A4A48" w:rsidR="00000361" w:rsidP="00DE1227" w:rsidRDefault="00000361" w14:paraId="416C64CB" w14:textId="77777777">
      <w:pPr>
        <w:spacing w:after="0"/>
        <w:rPr>
          <w:rFonts w:cstheme="minorHAnsi"/>
          <w:b/>
        </w:rPr>
      </w:pPr>
    </w:p>
    <w:p w:rsidRPr="008A4A48" w:rsidR="00DE1227" w:rsidP="00DE1227" w:rsidRDefault="00846797" w14:paraId="71A0DBB3" w14:textId="3D63C0C9">
      <w:pPr>
        <w:spacing w:after="0"/>
        <w:rPr>
          <w:rFonts w:cstheme="minorHAnsi"/>
          <w:b/>
        </w:rPr>
      </w:pPr>
      <w:r w:rsidRPr="008A4A48">
        <w:rPr>
          <w:rFonts w:cstheme="minorHAnsi"/>
          <w:b/>
        </w:rPr>
        <w:t>Cílová skupina:</w:t>
      </w:r>
      <w:r w:rsidRPr="008A4A48" w:rsidR="00DE1227">
        <w:rPr>
          <w:rFonts w:cstheme="minorHAnsi"/>
          <w:b/>
        </w:rPr>
        <w:t xml:space="preserve"> </w:t>
      </w:r>
    </w:p>
    <w:p w:rsidRPr="008A4A48" w:rsidR="00DE1227" w:rsidP="0031511B" w:rsidRDefault="0031511B" w14:paraId="46814802" w14:textId="4B5FCFAD">
      <w:pPr>
        <w:spacing w:after="0"/>
        <w:jc w:val="both"/>
        <w:rPr>
          <w:rFonts w:cstheme="minorHAnsi"/>
        </w:rPr>
      </w:pPr>
      <w:r w:rsidRPr="008A4A48">
        <w:rPr>
          <w:rFonts w:cstheme="minorHAnsi"/>
          <w:szCs w:val="20"/>
        </w:rPr>
        <w:t xml:space="preserve">Předpokládaný počet účastníků v rámci školení </w:t>
      </w:r>
      <w:proofErr w:type="spellStart"/>
      <w:r w:rsidRPr="008A4A48">
        <w:rPr>
          <w:rFonts w:cstheme="minorHAnsi"/>
          <w:szCs w:val="20"/>
        </w:rPr>
        <w:t>mentoringu</w:t>
      </w:r>
      <w:proofErr w:type="spellEnd"/>
      <w:r w:rsidRPr="008A4A48">
        <w:rPr>
          <w:rFonts w:cstheme="minorHAnsi"/>
          <w:szCs w:val="20"/>
        </w:rPr>
        <w:t xml:space="preserve"> a </w:t>
      </w:r>
      <w:proofErr w:type="spellStart"/>
      <w:r w:rsidRPr="008A4A48">
        <w:rPr>
          <w:rFonts w:cstheme="minorHAnsi"/>
          <w:szCs w:val="20"/>
        </w:rPr>
        <w:t>koučingu</w:t>
      </w:r>
      <w:proofErr w:type="spellEnd"/>
      <w:r w:rsidRPr="008A4A48">
        <w:rPr>
          <w:rFonts w:cstheme="minorHAnsi"/>
          <w:szCs w:val="20"/>
        </w:rPr>
        <w:t xml:space="preserve"> je 27 osob. Bude se jednat o top management společnosti (7 osob) a dále o vybrané zaměstnance (20 osob).  V rámci školení </w:t>
      </w:r>
      <w:proofErr w:type="spellStart"/>
      <w:r w:rsidRPr="008A4A48">
        <w:rPr>
          <w:rFonts w:cstheme="minorHAnsi"/>
          <w:szCs w:val="20"/>
        </w:rPr>
        <w:t>mentoringu</w:t>
      </w:r>
      <w:proofErr w:type="spellEnd"/>
      <w:r w:rsidRPr="008A4A48">
        <w:rPr>
          <w:rFonts w:cstheme="minorHAnsi"/>
          <w:szCs w:val="20"/>
        </w:rPr>
        <w:t xml:space="preserve"> a </w:t>
      </w:r>
      <w:proofErr w:type="spellStart"/>
      <w:r w:rsidRPr="008A4A48">
        <w:rPr>
          <w:rFonts w:cstheme="minorHAnsi"/>
          <w:szCs w:val="20"/>
        </w:rPr>
        <w:t>koučingu</w:t>
      </w:r>
      <w:proofErr w:type="spellEnd"/>
      <w:r w:rsidRPr="008A4A48">
        <w:rPr>
          <w:rFonts w:cstheme="minorHAnsi"/>
          <w:szCs w:val="20"/>
        </w:rPr>
        <w:t xml:space="preserve"> absolvují zaměstnanci školení o rozsahu 40 hodin pro danou oblast (40h </w:t>
      </w:r>
      <w:proofErr w:type="spellStart"/>
      <w:r w:rsidRPr="008A4A48">
        <w:rPr>
          <w:rFonts w:cstheme="minorHAnsi"/>
          <w:szCs w:val="20"/>
        </w:rPr>
        <w:t>koučing</w:t>
      </w:r>
      <w:proofErr w:type="spellEnd"/>
      <w:r w:rsidRPr="008A4A48">
        <w:rPr>
          <w:rFonts w:cstheme="minorHAnsi"/>
          <w:szCs w:val="20"/>
        </w:rPr>
        <w:t xml:space="preserve"> a 40h </w:t>
      </w:r>
      <w:proofErr w:type="spellStart"/>
      <w:r w:rsidRPr="008A4A48">
        <w:rPr>
          <w:rFonts w:cstheme="minorHAnsi"/>
          <w:szCs w:val="20"/>
        </w:rPr>
        <w:t>mentoring</w:t>
      </w:r>
      <w:proofErr w:type="spellEnd"/>
      <w:r w:rsidRPr="008A4A48">
        <w:rPr>
          <w:rFonts w:cstheme="minorHAnsi"/>
          <w:szCs w:val="20"/>
        </w:rPr>
        <w:t>) 1 školící hodina = 60 minut celkem 80h výuky pro jednoho účastníka</w:t>
      </w:r>
    </w:p>
    <w:p w:rsidRPr="008A4A48" w:rsidR="0031511B" w:rsidP="00E32C70" w:rsidRDefault="0031511B" w14:paraId="35AF07D9" w14:textId="77777777">
      <w:pPr>
        <w:pStyle w:val="Bezmezer"/>
        <w:rPr>
          <w:rFonts w:cstheme="minorHAnsi"/>
          <w:b/>
        </w:rPr>
      </w:pPr>
    </w:p>
    <w:p w:rsidRPr="008A4A48" w:rsidR="003A4AB4" w:rsidP="00E32C70" w:rsidRDefault="003A4AB4" w14:paraId="17322625" w14:textId="79EE2591">
      <w:pPr>
        <w:pStyle w:val="Bezmezer"/>
        <w:rPr>
          <w:rFonts w:cstheme="minorHAnsi"/>
          <w:b/>
        </w:rPr>
      </w:pPr>
      <w:proofErr w:type="spellStart"/>
      <w:r w:rsidRPr="008A4A48">
        <w:rPr>
          <w:rFonts w:cstheme="minorHAnsi"/>
          <w:szCs w:val="20"/>
        </w:rPr>
        <w:t>Předpokládaný</w:t>
      </w:r>
      <w:proofErr w:type="spellEnd"/>
      <w:r w:rsidRPr="008A4A48">
        <w:rPr>
          <w:rFonts w:cstheme="minorHAnsi"/>
          <w:szCs w:val="20"/>
        </w:rPr>
        <w:t xml:space="preserve"> </w:t>
      </w:r>
      <w:proofErr w:type="spellStart"/>
      <w:r w:rsidRPr="008A4A48">
        <w:rPr>
          <w:rFonts w:cstheme="minorHAnsi"/>
          <w:szCs w:val="20"/>
        </w:rPr>
        <w:t>počet</w:t>
      </w:r>
      <w:proofErr w:type="spellEnd"/>
      <w:r w:rsidRPr="008A4A48">
        <w:rPr>
          <w:rFonts w:cstheme="minorHAnsi"/>
          <w:szCs w:val="20"/>
        </w:rPr>
        <w:t xml:space="preserve"> </w:t>
      </w:r>
      <w:proofErr w:type="spellStart"/>
      <w:r w:rsidRPr="008A4A48">
        <w:rPr>
          <w:rFonts w:cstheme="minorHAnsi"/>
          <w:szCs w:val="20"/>
        </w:rPr>
        <w:t>účastníků</w:t>
      </w:r>
      <w:proofErr w:type="spellEnd"/>
      <w:r w:rsidRPr="008A4A48">
        <w:rPr>
          <w:rFonts w:cstheme="minorHAnsi"/>
          <w:szCs w:val="20"/>
        </w:rPr>
        <w:t xml:space="preserve"> v </w:t>
      </w:r>
      <w:proofErr w:type="spellStart"/>
      <w:r w:rsidRPr="008A4A48">
        <w:rPr>
          <w:rFonts w:cstheme="minorHAnsi"/>
          <w:szCs w:val="20"/>
        </w:rPr>
        <w:t>rámci</w:t>
      </w:r>
      <w:proofErr w:type="spellEnd"/>
      <w:r w:rsidRPr="008A4A48">
        <w:rPr>
          <w:rFonts w:cstheme="minorHAnsi"/>
          <w:szCs w:val="20"/>
        </w:rPr>
        <w:t xml:space="preserve"> </w:t>
      </w:r>
      <w:proofErr w:type="spellStart"/>
      <w:r w:rsidRPr="008A4A48">
        <w:rPr>
          <w:rFonts w:cstheme="minorHAnsi"/>
          <w:szCs w:val="20"/>
        </w:rPr>
        <w:t>školení</w:t>
      </w:r>
      <w:proofErr w:type="spellEnd"/>
      <w:r w:rsidRPr="008A4A48">
        <w:rPr>
          <w:rFonts w:cstheme="minorHAnsi"/>
          <w:szCs w:val="20"/>
        </w:rPr>
        <w:t xml:space="preserve"> </w:t>
      </w:r>
      <w:proofErr w:type="spellStart"/>
      <w:r w:rsidRPr="008A4A48">
        <w:rPr>
          <w:rFonts w:cstheme="minorHAnsi"/>
          <w:szCs w:val="20"/>
        </w:rPr>
        <w:t>interních</w:t>
      </w:r>
      <w:proofErr w:type="spellEnd"/>
      <w:r w:rsidRPr="008A4A48">
        <w:rPr>
          <w:rFonts w:cstheme="minorHAnsi"/>
          <w:szCs w:val="20"/>
        </w:rPr>
        <w:t xml:space="preserve"> </w:t>
      </w:r>
      <w:proofErr w:type="spellStart"/>
      <w:r w:rsidRPr="008A4A48">
        <w:rPr>
          <w:rFonts w:cstheme="minorHAnsi"/>
          <w:szCs w:val="20"/>
        </w:rPr>
        <w:t>lektorů</w:t>
      </w:r>
      <w:proofErr w:type="spellEnd"/>
      <w:r w:rsidRPr="008A4A48">
        <w:rPr>
          <w:rFonts w:cstheme="minorHAnsi"/>
          <w:szCs w:val="20"/>
        </w:rPr>
        <w:t xml:space="preserve"> je 20 </w:t>
      </w:r>
      <w:proofErr w:type="spellStart"/>
      <w:r w:rsidRPr="008A4A48">
        <w:rPr>
          <w:rFonts w:cstheme="minorHAnsi"/>
          <w:szCs w:val="20"/>
        </w:rPr>
        <w:t>zaměstnanců</w:t>
      </w:r>
      <w:proofErr w:type="spellEnd"/>
      <w:r w:rsidRPr="008A4A48">
        <w:rPr>
          <w:rFonts w:cstheme="minorHAnsi"/>
          <w:szCs w:val="20"/>
        </w:rPr>
        <w:t xml:space="preserve"> </w:t>
      </w:r>
      <w:proofErr w:type="spellStart"/>
      <w:r w:rsidRPr="008A4A48">
        <w:rPr>
          <w:rFonts w:cstheme="minorHAnsi"/>
          <w:szCs w:val="20"/>
        </w:rPr>
        <w:t>zadavatele</w:t>
      </w:r>
      <w:proofErr w:type="spellEnd"/>
      <w:r w:rsidRPr="008A4A48">
        <w:rPr>
          <w:rFonts w:cstheme="minorHAnsi"/>
          <w:szCs w:val="20"/>
        </w:rPr>
        <w:t xml:space="preserve">. </w:t>
      </w:r>
      <w:proofErr w:type="spellStart"/>
      <w:r w:rsidRPr="008A4A48">
        <w:rPr>
          <w:rFonts w:cstheme="minorHAnsi"/>
          <w:szCs w:val="20"/>
        </w:rPr>
        <w:t>Bude</w:t>
      </w:r>
      <w:proofErr w:type="spellEnd"/>
      <w:r w:rsidRPr="008A4A48">
        <w:rPr>
          <w:rFonts w:cstheme="minorHAnsi"/>
          <w:szCs w:val="20"/>
        </w:rPr>
        <w:t xml:space="preserve"> se </w:t>
      </w:r>
      <w:proofErr w:type="spellStart"/>
      <w:r w:rsidRPr="008A4A48">
        <w:rPr>
          <w:rFonts w:cstheme="minorHAnsi"/>
          <w:szCs w:val="20"/>
        </w:rPr>
        <w:t>jednat</w:t>
      </w:r>
      <w:proofErr w:type="spellEnd"/>
      <w:r w:rsidRPr="008A4A48">
        <w:rPr>
          <w:rFonts w:cstheme="minorHAnsi"/>
          <w:szCs w:val="20"/>
        </w:rPr>
        <w:t xml:space="preserve"> o </w:t>
      </w:r>
      <w:proofErr w:type="spellStart"/>
      <w:r w:rsidRPr="008A4A48">
        <w:rPr>
          <w:rFonts w:cstheme="minorHAnsi"/>
          <w:szCs w:val="20"/>
        </w:rPr>
        <w:t>Teamlídry</w:t>
      </w:r>
      <w:proofErr w:type="spellEnd"/>
      <w:r w:rsidRPr="008A4A48">
        <w:rPr>
          <w:rFonts w:cstheme="minorHAnsi"/>
          <w:szCs w:val="20"/>
        </w:rPr>
        <w:t xml:space="preserve"> (8 </w:t>
      </w:r>
      <w:proofErr w:type="spellStart"/>
      <w:r w:rsidRPr="008A4A48">
        <w:rPr>
          <w:rFonts w:cstheme="minorHAnsi"/>
          <w:szCs w:val="20"/>
        </w:rPr>
        <w:t>osob</w:t>
      </w:r>
      <w:proofErr w:type="spellEnd"/>
      <w:r w:rsidRPr="008A4A48">
        <w:rPr>
          <w:rFonts w:cstheme="minorHAnsi"/>
          <w:szCs w:val="20"/>
        </w:rPr>
        <w:t xml:space="preserve">) a </w:t>
      </w:r>
      <w:proofErr w:type="spellStart"/>
      <w:r w:rsidRPr="008A4A48">
        <w:rPr>
          <w:rFonts w:cstheme="minorHAnsi"/>
          <w:szCs w:val="20"/>
        </w:rPr>
        <w:t>vybrané</w:t>
      </w:r>
      <w:proofErr w:type="spellEnd"/>
      <w:r w:rsidRPr="008A4A48">
        <w:rPr>
          <w:rFonts w:cstheme="minorHAnsi"/>
          <w:szCs w:val="20"/>
        </w:rPr>
        <w:t xml:space="preserve"> </w:t>
      </w:r>
      <w:proofErr w:type="spellStart"/>
      <w:r w:rsidRPr="008A4A48">
        <w:rPr>
          <w:rFonts w:cstheme="minorHAnsi"/>
          <w:szCs w:val="20"/>
        </w:rPr>
        <w:t>zaměstnance</w:t>
      </w:r>
      <w:proofErr w:type="spellEnd"/>
      <w:r w:rsidRPr="008A4A48">
        <w:rPr>
          <w:rFonts w:cstheme="minorHAnsi"/>
          <w:szCs w:val="20"/>
        </w:rPr>
        <w:t xml:space="preserve"> (12 </w:t>
      </w:r>
      <w:proofErr w:type="spellStart"/>
      <w:r w:rsidRPr="008A4A48">
        <w:rPr>
          <w:rFonts w:cstheme="minorHAnsi"/>
          <w:szCs w:val="20"/>
        </w:rPr>
        <w:t>osob</w:t>
      </w:r>
      <w:proofErr w:type="spellEnd"/>
      <w:r w:rsidRPr="008A4A48">
        <w:rPr>
          <w:rFonts w:cstheme="minorHAnsi"/>
          <w:szCs w:val="20"/>
        </w:rPr>
        <w:t>)</w:t>
      </w:r>
    </w:p>
    <w:p w:rsidRPr="008A4A48" w:rsidR="00000361" w:rsidP="00E32C70" w:rsidRDefault="00000361" w14:paraId="7663A5CC" w14:textId="77777777">
      <w:pPr>
        <w:pStyle w:val="Bezmezer"/>
        <w:rPr>
          <w:rFonts w:cstheme="minorHAnsi"/>
          <w:b/>
        </w:rPr>
      </w:pPr>
    </w:p>
    <w:p w:rsidRPr="008A4A48" w:rsidR="00E32C70" w:rsidP="00E32C70" w:rsidRDefault="00DE1227" w14:paraId="68B44ABE" w14:textId="77777777">
      <w:pPr>
        <w:pStyle w:val="Bezmezer"/>
        <w:rPr>
          <w:rFonts w:cstheme="minorHAnsi"/>
          <w:b/>
        </w:rPr>
      </w:pPr>
      <w:proofErr w:type="spellStart"/>
      <w:r w:rsidRPr="008A4A48">
        <w:rPr>
          <w:rFonts w:cstheme="minorHAnsi"/>
          <w:b/>
        </w:rPr>
        <w:t>Cíl</w:t>
      </w:r>
      <w:proofErr w:type="spellEnd"/>
      <w:r w:rsidRPr="008A4A48">
        <w:rPr>
          <w:rFonts w:cstheme="minorHAnsi"/>
          <w:b/>
        </w:rPr>
        <w:t xml:space="preserve">: </w:t>
      </w:r>
    </w:p>
    <w:p w:rsidRPr="008A4A48" w:rsidR="0031511B" w:rsidP="003A4AB4" w:rsidRDefault="0031511B" w14:paraId="32EAA350" w14:textId="6E87F3F9">
      <w:pPr>
        <w:pStyle w:val="Bezmezer"/>
        <w:numPr>
          <w:ilvl w:val="0"/>
          <w:numId w:val="19"/>
        </w:numPr>
        <w:jc w:val="both"/>
        <w:rPr>
          <w:rFonts w:cstheme="minorHAnsi"/>
          <w:lang w:val="cs-CZ"/>
        </w:rPr>
      </w:pPr>
      <w:proofErr w:type="spellStart"/>
      <w:r w:rsidRPr="008A4A48">
        <w:rPr>
          <w:rFonts w:cstheme="minorHAnsi"/>
        </w:rPr>
        <w:t>Cílem</w:t>
      </w:r>
      <w:proofErr w:type="spell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>této</w:t>
      </w:r>
      <w:proofErr w:type="spell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>aktivity</w:t>
      </w:r>
      <w:proofErr w:type="spellEnd"/>
      <w:r w:rsidRPr="008A4A48">
        <w:rPr>
          <w:rFonts w:cstheme="minorHAnsi"/>
        </w:rPr>
        <w:t xml:space="preserve"> je </w:t>
      </w:r>
      <w:proofErr w:type="spellStart"/>
      <w:r w:rsidRPr="008A4A48">
        <w:rPr>
          <w:rFonts w:cstheme="minorHAnsi"/>
        </w:rPr>
        <w:t>vzdělat</w:t>
      </w:r>
      <w:proofErr w:type="spell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>kouče</w:t>
      </w:r>
      <w:proofErr w:type="spellEnd"/>
      <w:r w:rsidRPr="008A4A48">
        <w:rPr>
          <w:rFonts w:cstheme="minorHAnsi"/>
        </w:rPr>
        <w:t xml:space="preserve"> a </w:t>
      </w:r>
      <w:proofErr w:type="spellStart"/>
      <w:r w:rsidRPr="008A4A48">
        <w:rPr>
          <w:rFonts w:cstheme="minorHAnsi"/>
        </w:rPr>
        <w:t>mentory</w:t>
      </w:r>
      <w:proofErr w:type="spellEnd"/>
      <w:r w:rsidRPr="008A4A48">
        <w:rPr>
          <w:rFonts w:cstheme="minorHAnsi"/>
        </w:rPr>
        <w:t xml:space="preserve">, </w:t>
      </w:r>
      <w:proofErr w:type="spellStart"/>
      <w:r w:rsidRPr="008A4A48">
        <w:rPr>
          <w:rFonts w:cstheme="minorHAnsi"/>
        </w:rPr>
        <w:t>kteří</w:t>
      </w:r>
      <w:proofErr w:type="spell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>pomohou</w:t>
      </w:r>
      <w:proofErr w:type="spell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>profesionalizovat</w:t>
      </w:r>
      <w:proofErr w:type="spell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>organizaci</w:t>
      </w:r>
      <w:proofErr w:type="spellEnd"/>
      <w:r w:rsidRPr="008A4A48">
        <w:rPr>
          <w:rFonts w:cstheme="minorHAnsi"/>
        </w:rPr>
        <w:t xml:space="preserve"> a </w:t>
      </w:r>
      <w:proofErr w:type="spellStart"/>
      <w:r w:rsidRPr="008A4A48">
        <w:rPr>
          <w:rFonts w:cstheme="minorHAnsi"/>
        </w:rPr>
        <w:t>její</w:t>
      </w:r>
      <w:proofErr w:type="spell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>zaměstnance</w:t>
      </w:r>
      <w:proofErr w:type="spellEnd"/>
      <w:r w:rsidRPr="008A4A48">
        <w:rPr>
          <w:rFonts w:cstheme="minorHAnsi"/>
        </w:rPr>
        <w:t xml:space="preserve">. </w:t>
      </w:r>
      <w:proofErr w:type="spellStart"/>
      <w:r w:rsidRPr="008A4A48">
        <w:rPr>
          <w:rFonts w:cstheme="minorHAnsi"/>
        </w:rPr>
        <w:t>Kromě</w:t>
      </w:r>
      <w:proofErr w:type="spell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>změny</w:t>
      </w:r>
      <w:proofErr w:type="spell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>společnosti</w:t>
      </w:r>
      <w:proofErr w:type="spell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>jako</w:t>
      </w:r>
      <w:proofErr w:type="spell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>celku</w:t>
      </w:r>
      <w:proofErr w:type="spell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>bude</w:t>
      </w:r>
      <w:proofErr w:type="spell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>podpořena</w:t>
      </w:r>
      <w:proofErr w:type="spell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>změna</w:t>
      </w:r>
      <w:proofErr w:type="spell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>i</w:t>
      </w:r>
      <w:proofErr w:type="spellEnd"/>
      <w:r w:rsidRPr="008A4A48">
        <w:rPr>
          <w:rFonts w:cstheme="minorHAnsi"/>
        </w:rPr>
        <w:t> </w:t>
      </w:r>
      <w:proofErr w:type="spellStart"/>
      <w:r w:rsidRPr="008A4A48">
        <w:rPr>
          <w:rFonts w:cstheme="minorHAnsi"/>
        </w:rPr>
        <w:t>jednotlivých</w:t>
      </w:r>
      <w:proofErr w:type="spell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>částí</w:t>
      </w:r>
      <w:proofErr w:type="spell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>systému</w:t>
      </w:r>
      <w:proofErr w:type="spellEnd"/>
      <w:r w:rsidRPr="008A4A48">
        <w:rPr>
          <w:rFonts w:cstheme="minorHAnsi"/>
        </w:rPr>
        <w:t xml:space="preserve">, </w:t>
      </w:r>
      <w:proofErr w:type="spellStart"/>
      <w:r w:rsidRPr="008A4A48">
        <w:rPr>
          <w:rFonts w:cstheme="minorHAnsi"/>
        </w:rPr>
        <w:t>tedy</w:t>
      </w:r>
      <w:proofErr w:type="spell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>konkrétních</w:t>
      </w:r>
      <w:proofErr w:type="spell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>účastníků</w:t>
      </w:r>
      <w:proofErr w:type="spellEnd"/>
      <w:r w:rsidRPr="008A4A48">
        <w:rPr>
          <w:rFonts w:cstheme="minorHAnsi"/>
        </w:rPr>
        <w:t>.</w:t>
      </w:r>
    </w:p>
    <w:p w:rsidRPr="008A4A48" w:rsidR="00000361" w:rsidP="003A4AB4" w:rsidRDefault="00000361" w14:paraId="2E585C74" w14:textId="7C7AB360">
      <w:pPr>
        <w:pStyle w:val="Bezmezer"/>
        <w:numPr>
          <w:ilvl w:val="0"/>
          <w:numId w:val="19"/>
        </w:numPr>
        <w:jc w:val="both"/>
        <w:rPr>
          <w:rFonts w:cstheme="minorHAnsi"/>
          <w:lang w:val="cs-CZ"/>
        </w:rPr>
      </w:pPr>
      <w:proofErr w:type="spellStart"/>
      <w:proofErr w:type="gramStart"/>
      <w:r w:rsidRPr="008A4A48">
        <w:rPr>
          <w:rFonts w:cstheme="minorHAnsi"/>
        </w:rPr>
        <w:t>interní</w:t>
      </w:r>
      <w:proofErr w:type="spellEnd"/>
      <w:proofErr w:type="gram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>lektoři</w:t>
      </w:r>
      <w:proofErr w:type="spellEnd"/>
      <w:r w:rsidRPr="008A4A48">
        <w:rPr>
          <w:rFonts w:cstheme="minorHAnsi"/>
        </w:rPr>
        <w:t xml:space="preserve"> se </w:t>
      </w:r>
      <w:proofErr w:type="spellStart"/>
      <w:r w:rsidRPr="008A4A48">
        <w:rPr>
          <w:rFonts w:cstheme="minorHAnsi"/>
        </w:rPr>
        <w:t>naučí</w:t>
      </w:r>
      <w:proofErr w:type="spellEnd"/>
      <w:r w:rsidRPr="008A4A48">
        <w:rPr>
          <w:rFonts w:cstheme="minorHAnsi"/>
        </w:rPr>
        <w:t xml:space="preserve">, </w:t>
      </w:r>
      <w:proofErr w:type="spellStart"/>
      <w:r w:rsidRPr="008A4A48">
        <w:rPr>
          <w:rFonts w:cstheme="minorHAnsi"/>
        </w:rPr>
        <w:t>jakým</w:t>
      </w:r>
      <w:proofErr w:type="spell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>způsobem</w:t>
      </w:r>
      <w:proofErr w:type="spell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>mají</w:t>
      </w:r>
      <w:proofErr w:type="spell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>adaptovat</w:t>
      </w:r>
      <w:proofErr w:type="spell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>nové</w:t>
      </w:r>
      <w:proofErr w:type="spell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>zaměstnance</w:t>
      </w:r>
      <w:proofErr w:type="spellEnd"/>
      <w:r w:rsidRPr="008A4A48">
        <w:rPr>
          <w:rFonts w:cstheme="minorHAnsi"/>
        </w:rPr>
        <w:t xml:space="preserve">, </w:t>
      </w:r>
      <w:proofErr w:type="spellStart"/>
      <w:r w:rsidRPr="008A4A48">
        <w:rPr>
          <w:rFonts w:cstheme="minorHAnsi"/>
        </w:rPr>
        <w:t>jakým</w:t>
      </w:r>
      <w:proofErr w:type="spell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>způsobem</w:t>
      </w:r>
      <w:proofErr w:type="spell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>jim</w:t>
      </w:r>
      <w:proofErr w:type="spell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>mají</w:t>
      </w:r>
      <w:proofErr w:type="spell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>být</w:t>
      </w:r>
      <w:proofErr w:type="spell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>předávány</w:t>
      </w:r>
      <w:proofErr w:type="spell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>informace</w:t>
      </w:r>
      <w:proofErr w:type="spellEnd"/>
      <w:r w:rsidRPr="008A4A48">
        <w:rPr>
          <w:rFonts w:cstheme="minorHAnsi"/>
        </w:rPr>
        <w:t xml:space="preserve"> o </w:t>
      </w:r>
      <w:proofErr w:type="spellStart"/>
      <w:r w:rsidRPr="008A4A48">
        <w:rPr>
          <w:rFonts w:cstheme="minorHAnsi"/>
        </w:rPr>
        <w:t>jejich</w:t>
      </w:r>
      <w:proofErr w:type="spell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>nové</w:t>
      </w:r>
      <w:proofErr w:type="spell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>pracovní</w:t>
      </w:r>
      <w:proofErr w:type="spell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>pozici</w:t>
      </w:r>
      <w:proofErr w:type="spellEnd"/>
      <w:r w:rsidRPr="008A4A48">
        <w:rPr>
          <w:rFonts w:cstheme="minorHAnsi"/>
        </w:rPr>
        <w:t xml:space="preserve"> a </w:t>
      </w:r>
      <w:proofErr w:type="spellStart"/>
      <w:r w:rsidRPr="008A4A48">
        <w:rPr>
          <w:rFonts w:cstheme="minorHAnsi"/>
        </w:rPr>
        <w:t>novém</w:t>
      </w:r>
      <w:proofErr w:type="spell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>pracovním</w:t>
      </w:r>
      <w:proofErr w:type="spell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>místě</w:t>
      </w:r>
      <w:proofErr w:type="spellEnd"/>
      <w:r w:rsidRPr="008A4A48">
        <w:rPr>
          <w:rFonts w:cstheme="minorHAnsi"/>
        </w:rPr>
        <w:t xml:space="preserve">. </w:t>
      </w:r>
      <w:proofErr w:type="spellStart"/>
      <w:r w:rsidRPr="008A4A48">
        <w:rPr>
          <w:rFonts w:cstheme="minorHAnsi"/>
        </w:rPr>
        <w:t>Lektoři</w:t>
      </w:r>
      <w:proofErr w:type="spell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>budou</w:t>
      </w:r>
      <w:proofErr w:type="spell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>schopni</w:t>
      </w:r>
      <w:proofErr w:type="spell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>analyzovat</w:t>
      </w:r>
      <w:proofErr w:type="spell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>případné</w:t>
      </w:r>
      <w:proofErr w:type="spell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>vzdělávací</w:t>
      </w:r>
      <w:proofErr w:type="spell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>potřeby</w:t>
      </w:r>
      <w:proofErr w:type="spell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>nových</w:t>
      </w:r>
      <w:proofErr w:type="spell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>zaměstnanců</w:t>
      </w:r>
      <w:proofErr w:type="spellEnd"/>
      <w:r w:rsidRPr="008A4A48">
        <w:rPr>
          <w:rFonts w:cstheme="minorHAnsi"/>
        </w:rPr>
        <w:t xml:space="preserve">, </w:t>
      </w:r>
      <w:proofErr w:type="spellStart"/>
      <w:r w:rsidRPr="008A4A48">
        <w:rPr>
          <w:rFonts w:cstheme="minorHAnsi"/>
        </w:rPr>
        <w:t>mohou</w:t>
      </w:r>
      <w:proofErr w:type="spell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>naplánovat</w:t>
      </w:r>
      <w:proofErr w:type="spell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>jejich</w:t>
      </w:r>
      <w:proofErr w:type="spell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>vzdělávací</w:t>
      </w:r>
      <w:proofErr w:type="spell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>proces</w:t>
      </w:r>
      <w:proofErr w:type="spellEnd"/>
      <w:r w:rsidRPr="008A4A48">
        <w:rPr>
          <w:rFonts w:cstheme="minorHAnsi"/>
        </w:rPr>
        <w:t xml:space="preserve"> a </w:t>
      </w:r>
      <w:proofErr w:type="spellStart"/>
      <w:r w:rsidRPr="008A4A48">
        <w:rPr>
          <w:rFonts w:cstheme="minorHAnsi"/>
        </w:rPr>
        <w:t>vysvětlit</w:t>
      </w:r>
      <w:proofErr w:type="spell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>jednotlivé</w:t>
      </w:r>
      <w:proofErr w:type="spell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>metody</w:t>
      </w:r>
      <w:proofErr w:type="spellEnd"/>
      <w:r w:rsidRPr="008A4A48">
        <w:rPr>
          <w:rFonts w:cstheme="minorHAnsi"/>
        </w:rPr>
        <w:t xml:space="preserve"> a </w:t>
      </w:r>
      <w:proofErr w:type="spellStart"/>
      <w:r w:rsidRPr="008A4A48">
        <w:rPr>
          <w:rFonts w:cstheme="minorHAnsi"/>
        </w:rPr>
        <w:t>formy</w:t>
      </w:r>
      <w:proofErr w:type="spellEnd"/>
      <w:r w:rsidRPr="008A4A48">
        <w:rPr>
          <w:rFonts w:cstheme="minorHAnsi"/>
        </w:rPr>
        <w:t xml:space="preserve">, </w:t>
      </w:r>
      <w:proofErr w:type="spellStart"/>
      <w:r w:rsidRPr="008A4A48">
        <w:rPr>
          <w:rFonts w:cstheme="minorHAnsi"/>
        </w:rPr>
        <w:t>které</w:t>
      </w:r>
      <w:proofErr w:type="spell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>jsou</w:t>
      </w:r>
      <w:proofErr w:type="spell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>prakticky</w:t>
      </w:r>
      <w:proofErr w:type="spell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>využitelné</w:t>
      </w:r>
      <w:proofErr w:type="spell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>při</w:t>
      </w:r>
      <w:proofErr w:type="spell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>adaptačním</w:t>
      </w:r>
      <w:proofErr w:type="spell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>procesu</w:t>
      </w:r>
      <w:proofErr w:type="spellEnd"/>
    </w:p>
    <w:p w:rsidRPr="008A4A48" w:rsidR="00E32C70" w:rsidP="003A4AB4" w:rsidRDefault="00E32C70" w14:paraId="67A448F1" w14:textId="77777777">
      <w:pPr>
        <w:pStyle w:val="Bezmezer"/>
        <w:numPr>
          <w:ilvl w:val="0"/>
          <w:numId w:val="19"/>
        </w:numPr>
        <w:jc w:val="both"/>
        <w:rPr>
          <w:rFonts w:cstheme="minorHAnsi"/>
          <w:lang w:val="cs-CZ"/>
        </w:rPr>
      </w:pPr>
      <w:r w:rsidRPr="008A4A48">
        <w:rPr>
          <w:rFonts w:cstheme="minorHAnsi"/>
          <w:lang w:val="cs-CZ"/>
        </w:rPr>
        <w:t xml:space="preserve">Zvýšit povědomí o </w:t>
      </w:r>
      <w:proofErr w:type="spellStart"/>
      <w:r w:rsidRPr="008A4A48">
        <w:rPr>
          <w:rFonts w:cstheme="minorHAnsi"/>
          <w:lang w:val="cs-CZ"/>
        </w:rPr>
        <w:t>age</w:t>
      </w:r>
      <w:proofErr w:type="spellEnd"/>
      <w:r w:rsidRPr="008A4A48">
        <w:rPr>
          <w:rFonts w:cstheme="minorHAnsi"/>
          <w:lang w:val="cs-CZ"/>
        </w:rPr>
        <w:t xml:space="preserve"> managementu a znalost specifických potřeb jednotlivých generací.  Zvýšit schopnost předvídat a adekvátně reagovat na odlišné možnosti, potřeby a preference zaměstnanců napříč generacemi. </w:t>
      </w:r>
    </w:p>
    <w:p w:rsidRPr="008A4A48" w:rsidR="00E32C70" w:rsidP="003A4AB4" w:rsidRDefault="00E32C70" w14:paraId="248F314D" w14:textId="77777777">
      <w:pPr>
        <w:pStyle w:val="Bezmezer"/>
        <w:numPr>
          <w:ilvl w:val="0"/>
          <w:numId w:val="19"/>
        </w:numPr>
        <w:jc w:val="both"/>
        <w:rPr>
          <w:rFonts w:cstheme="minorHAnsi"/>
          <w:lang w:val="cs-CZ"/>
        </w:rPr>
      </w:pPr>
      <w:r w:rsidRPr="008A4A48">
        <w:rPr>
          <w:rFonts w:cstheme="minorHAnsi"/>
          <w:lang w:val="cs-CZ"/>
        </w:rPr>
        <w:t>Získání znalostí a dovedností pro lepší mezigenerační komunikaci, spolupráci a motivaci.</w:t>
      </w:r>
    </w:p>
    <w:p w:rsidRPr="008A4A48" w:rsidR="00E32C70" w:rsidP="003A4AB4" w:rsidRDefault="00E32C70" w14:paraId="24631218" w14:textId="77777777">
      <w:pPr>
        <w:pStyle w:val="Bezmezer"/>
        <w:numPr>
          <w:ilvl w:val="0"/>
          <w:numId w:val="19"/>
        </w:numPr>
        <w:jc w:val="both"/>
        <w:rPr>
          <w:rFonts w:cstheme="minorHAnsi"/>
          <w:lang w:val="cs-CZ"/>
        </w:rPr>
      </w:pPr>
      <w:r w:rsidRPr="008A4A48">
        <w:rPr>
          <w:rFonts w:cstheme="minorHAnsi"/>
          <w:lang w:val="cs-CZ"/>
        </w:rPr>
        <w:t xml:space="preserve">Další rozvoj manažerských dovedností s ohledem na mezigenerační specifika. </w:t>
      </w:r>
    </w:p>
    <w:p w:rsidR="00E32C70" w:rsidP="003A4AB4" w:rsidRDefault="00E32C70" w14:paraId="07B9E243" w14:textId="77777777">
      <w:pPr>
        <w:pStyle w:val="Bezmezer"/>
        <w:ind w:left="720"/>
        <w:jc w:val="both"/>
        <w:rPr>
          <w:rFonts w:cstheme="minorHAnsi"/>
          <w:lang w:val="cs-CZ"/>
        </w:rPr>
      </w:pPr>
    </w:p>
    <w:p w:rsidR="00183836" w:rsidP="003A4AB4" w:rsidRDefault="00183836" w14:paraId="7DB63A7D" w14:textId="77777777">
      <w:pPr>
        <w:pStyle w:val="Bezmezer"/>
        <w:ind w:left="720"/>
        <w:jc w:val="both"/>
        <w:rPr>
          <w:rFonts w:cstheme="minorHAnsi"/>
          <w:lang w:val="cs-CZ"/>
        </w:rPr>
      </w:pPr>
    </w:p>
    <w:p w:rsidR="00183836" w:rsidP="003A4AB4" w:rsidRDefault="00183836" w14:paraId="52EEBABB" w14:textId="77777777">
      <w:pPr>
        <w:pStyle w:val="Bezmezer"/>
        <w:ind w:left="720"/>
        <w:jc w:val="both"/>
        <w:rPr>
          <w:rFonts w:cstheme="minorHAnsi"/>
          <w:lang w:val="cs-CZ"/>
        </w:rPr>
      </w:pPr>
    </w:p>
    <w:p w:rsidRPr="008A4A48" w:rsidR="00183836" w:rsidP="003A4AB4" w:rsidRDefault="00183836" w14:paraId="2B7E7260" w14:textId="77777777">
      <w:pPr>
        <w:pStyle w:val="Bezmezer"/>
        <w:ind w:left="720"/>
        <w:jc w:val="both"/>
        <w:rPr>
          <w:rFonts w:cstheme="minorHAnsi"/>
          <w:lang w:val="cs-CZ"/>
        </w:rPr>
      </w:pPr>
    </w:p>
    <w:p w:rsidRPr="008A4A48" w:rsidR="0031511B" w:rsidP="00DE1227" w:rsidRDefault="0031511B" w14:paraId="1353E606" w14:textId="77777777">
      <w:pPr>
        <w:spacing w:after="0"/>
        <w:rPr>
          <w:rFonts w:cstheme="minorHAnsi"/>
          <w:b/>
        </w:rPr>
      </w:pPr>
    </w:p>
    <w:p w:rsidRPr="008A4A48" w:rsidR="00DE1227" w:rsidP="00DE1227" w:rsidRDefault="00E32C70" w14:paraId="0129D905" w14:textId="77777777">
      <w:pPr>
        <w:spacing w:after="0"/>
        <w:rPr>
          <w:rFonts w:cstheme="minorHAnsi"/>
          <w:b/>
        </w:rPr>
      </w:pPr>
      <w:r w:rsidRPr="008A4A48">
        <w:rPr>
          <w:rFonts w:cstheme="minorHAnsi"/>
          <w:b/>
        </w:rPr>
        <w:t>Rozsah a t</w:t>
      </w:r>
      <w:r w:rsidRPr="008A4A48" w:rsidR="00DE1227">
        <w:rPr>
          <w:rFonts w:cstheme="minorHAnsi"/>
          <w:b/>
        </w:rPr>
        <w:t xml:space="preserve">émata </w:t>
      </w:r>
      <w:r w:rsidRPr="008A4A48">
        <w:rPr>
          <w:rFonts w:cstheme="minorHAnsi"/>
          <w:b/>
        </w:rPr>
        <w:t xml:space="preserve">prezenčních školení: </w:t>
      </w:r>
      <w:r w:rsidRPr="008A4A48" w:rsidR="00DE1227">
        <w:rPr>
          <w:rFonts w:cstheme="minorHAnsi"/>
          <w:b/>
        </w:rPr>
        <w:t xml:space="preserve"> </w:t>
      </w:r>
    </w:p>
    <w:p w:rsidRPr="008A4A48" w:rsidR="003A4AB4" w:rsidP="007812DD" w:rsidRDefault="003A4AB4" w14:paraId="5E4FAEF6" w14:textId="77777777">
      <w:pPr>
        <w:spacing w:after="0"/>
        <w:rPr>
          <w:rFonts w:cstheme="minorHAnsi"/>
          <w:b/>
          <w:szCs w:val="20"/>
          <w:u w:val="single"/>
        </w:rPr>
      </w:pPr>
    </w:p>
    <w:p w:rsidRPr="008A4A48" w:rsidR="003A4AB4" w:rsidP="007812DD" w:rsidRDefault="0031511B" w14:paraId="31F809D4" w14:textId="77777777">
      <w:pPr>
        <w:spacing w:after="0"/>
        <w:rPr>
          <w:rFonts w:cstheme="minorHAnsi"/>
          <w:szCs w:val="20"/>
        </w:rPr>
      </w:pPr>
      <w:proofErr w:type="spellStart"/>
      <w:r w:rsidRPr="008A4A48">
        <w:rPr>
          <w:rFonts w:cstheme="minorHAnsi"/>
          <w:b/>
          <w:szCs w:val="20"/>
          <w:u w:val="single"/>
        </w:rPr>
        <w:t>Mentoring</w:t>
      </w:r>
      <w:proofErr w:type="spellEnd"/>
      <w:r w:rsidRPr="008A4A48" w:rsidR="00000361">
        <w:rPr>
          <w:rFonts w:cstheme="minorHAnsi"/>
          <w:szCs w:val="20"/>
        </w:rPr>
        <w:br/>
      </w:r>
    </w:p>
    <w:p w:rsidRPr="008A4A48" w:rsidR="003A4AB4" w:rsidP="007812DD" w:rsidRDefault="0031511B" w14:paraId="2C3AEEB9" w14:textId="77777777">
      <w:pPr>
        <w:spacing w:after="0"/>
        <w:rPr>
          <w:rFonts w:cstheme="minorHAnsi"/>
          <w:b/>
          <w:szCs w:val="20"/>
          <w:u w:val="single"/>
        </w:rPr>
      </w:pPr>
      <w:r w:rsidRPr="008A4A48">
        <w:rPr>
          <w:rFonts w:cstheme="minorHAnsi"/>
          <w:szCs w:val="20"/>
        </w:rPr>
        <w:t xml:space="preserve">Situační model vedení a odlišení </w:t>
      </w:r>
      <w:proofErr w:type="spellStart"/>
      <w:r w:rsidRPr="008A4A48">
        <w:rPr>
          <w:rFonts w:cstheme="minorHAnsi"/>
          <w:szCs w:val="20"/>
        </w:rPr>
        <w:t>mentoringu</w:t>
      </w:r>
      <w:proofErr w:type="spellEnd"/>
      <w:r w:rsidRPr="008A4A48">
        <w:rPr>
          <w:rFonts w:cstheme="minorHAnsi"/>
          <w:szCs w:val="20"/>
        </w:rPr>
        <w:t xml:space="preserve"> od ostatních přístupů</w:t>
      </w:r>
      <w:r w:rsidRPr="008A4A48">
        <w:rPr>
          <w:rFonts w:cstheme="minorHAnsi"/>
          <w:szCs w:val="20"/>
        </w:rPr>
        <w:br/>
        <w:t>Osobnost a předpoklady mentora</w:t>
      </w:r>
      <w:r w:rsidRPr="008A4A48">
        <w:rPr>
          <w:rFonts w:cstheme="minorHAnsi"/>
          <w:szCs w:val="20"/>
        </w:rPr>
        <w:br/>
        <w:t>Kompetence mentora</w:t>
      </w:r>
      <w:r w:rsidRPr="008A4A48">
        <w:rPr>
          <w:rFonts w:cstheme="minorHAnsi"/>
          <w:szCs w:val="20"/>
        </w:rPr>
        <w:br/>
        <w:t>Vytvoření vztahu mezi mentorem a mentorovaným</w:t>
      </w:r>
      <w:r w:rsidRPr="008A4A48">
        <w:rPr>
          <w:rFonts w:cstheme="minorHAnsi"/>
          <w:szCs w:val="20"/>
        </w:rPr>
        <w:br/>
        <w:t>Efektivní komunikace mezi mentorem a mentorovaným</w:t>
      </w:r>
      <w:r w:rsidRPr="008A4A48">
        <w:rPr>
          <w:rFonts w:cstheme="minorHAnsi"/>
          <w:szCs w:val="20"/>
        </w:rPr>
        <w:br/>
        <w:t>Evaluace naučeného</w:t>
      </w:r>
      <w:r w:rsidRPr="008A4A48">
        <w:rPr>
          <w:rFonts w:cstheme="minorHAnsi"/>
          <w:szCs w:val="20"/>
        </w:rPr>
        <w:br/>
        <w:t xml:space="preserve">Nástrahy v </w:t>
      </w:r>
      <w:proofErr w:type="spellStart"/>
      <w:r w:rsidRPr="008A4A48">
        <w:rPr>
          <w:rFonts w:cstheme="minorHAnsi"/>
          <w:szCs w:val="20"/>
        </w:rPr>
        <w:t>mentoringu</w:t>
      </w:r>
      <w:proofErr w:type="spellEnd"/>
      <w:r w:rsidRPr="008A4A48">
        <w:rPr>
          <w:rFonts w:cstheme="minorHAnsi"/>
          <w:szCs w:val="20"/>
        </w:rPr>
        <w:t xml:space="preserve"> a čeho se vyvarovat</w:t>
      </w:r>
      <w:r w:rsidRPr="008A4A48">
        <w:rPr>
          <w:rFonts w:cstheme="minorHAnsi"/>
          <w:szCs w:val="20"/>
        </w:rPr>
        <w:br/>
        <w:t>Řešení konfliktů při mentorování</w:t>
      </w:r>
      <w:r w:rsidRPr="008A4A48">
        <w:rPr>
          <w:rFonts w:cstheme="minorHAnsi"/>
          <w:szCs w:val="20"/>
        </w:rPr>
        <w:br/>
        <w:t xml:space="preserve">Ukončení mentorování a přestup k dalšímu stylu vedení </w:t>
      </w:r>
      <w:r w:rsidRPr="008A4A48">
        <w:rPr>
          <w:rFonts w:cstheme="minorHAnsi"/>
          <w:szCs w:val="20"/>
        </w:rPr>
        <w:br/>
      </w:r>
    </w:p>
    <w:p w:rsidRPr="008A4A48" w:rsidR="003A4AB4" w:rsidP="007812DD" w:rsidRDefault="0031511B" w14:paraId="494EA8EC" w14:textId="77777777">
      <w:pPr>
        <w:spacing w:after="0"/>
        <w:rPr>
          <w:rFonts w:cstheme="minorHAnsi"/>
          <w:szCs w:val="20"/>
        </w:rPr>
      </w:pPr>
      <w:proofErr w:type="spellStart"/>
      <w:r w:rsidRPr="008A4A48">
        <w:rPr>
          <w:rFonts w:cstheme="minorHAnsi"/>
          <w:b/>
          <w:szCs w:val="20"/>
          <w:u w:val="single"/>
        </w:rPr>
        <w:t>Koučing</w:t>
      </w:r>
      <w:proofErr w:type="spellEnd"/>
      <w:r w:rsidRPr="008A4A48">
        <w:rPr>
          <w:rFonts w:cstheme="minorHAnsi"/>
          <w:szCs w:val="20"/>
        </w:rPr>
        <w:br/>
      </w:r>
    </w:p>
    <w:p w:rsidRPr="008A4A48" w:rsidR="003A4AB4" w:rsidP="007812DD" w:rsidRDefault="0031511B" w14:paraId="57CE28A9" w14:textId="69B35167">
      <w:pPr>
        <w:spacing w:after="0"/>
        <w:rPr>
          <w:rFonts w:cstheme="minorHAnsi"/>
          <w:szCs w:val="20"/>
        </w:rPr>
      </w:pPr>
      <w:r w:rsidRPr="008A4A48">
        <w:rPr>
          <w:rFonts w:cstheme="minorHAnsi"/>
          <w:szCs w:val="20"/>
        </w:rPr>
        <w:t>Koučování a koučování jako styl vedení</w:t>
      </w:r>
      <w:r w:rsidRPr="008A4A48">
        <w:rPr>
          <w:rFonts w:cstheme="minorHAnsi"/>
          <w:szCs w:val="20"/>
        </w:rPr>
        <w:br/>
        <w:t>Osobnost kouče</w:t>
      </w:r>
      <w:r w:rsidRPr="008A4A48">
        <w:rPr>
          <w:rFonts w:cstheme="minorHAnsi"/>
          <w:szCs w:val="20"/>
        </w:rPr>
        <w:br/>
        <w:t xml:space="preserve">Kompetence kouče </w:t>
      </w:r>
      <w:r w:rsidRPr="008A4A48">
        <w:rPr>
          <w:rFonts w:cstheme="minorHAnsi"/>
          <w:szCs w:val="20"/>
        </w:rPr>
        <w:br/>
        <w:t>Efektivní komunikace</w:t>
      </w:r>
      <w:r w:rsidRPr="008A4A48">
        <w:rPr>
          <w:rFonts w:cstheme="minorHAnsi"/>
          <w:szCs w:val="20"/>
        </w:rPr>
        <w:br/>
        <w:t>Kroky k úspěchu</w:t>
      </w:r>
      <w:r w:rsidRPr="008A4A48">
        <w:rPr>
          <w:rFonts w:cstheme="minorHAnsi"/>
          <w:szCs w:val="20"/>
        </w:rPr>
        <w:br/>
        <w:t>Podpora koučovaného v učení a dosahování výsledků</w:t>
      </w:r>
      <w:r w:rsidRPr="008A4A48">
        <w:rPr>
          <w:rFonts w:cstheme="minorHAnsi"/>
          <w:szCs w:val="20"/>
        </w:rPr>
        <w:br/>
        <w:t>Chyby</w:t>
      </w:r>
      <w:r w:rsidRPr="008A4A48" w:rsidR="003A4AB4">
        <w:rPr>
          <w:rFonts w:cstheme="minorHAnsi"/>
          <w:szCs w:val="20"/>
        </w:rPr>
        <w:t xml:space="preserve"> v koučování a jak (ne)koučovat</w:t>
      </w:r>
    </w:p>
    <w:p w:rsidRPr="008A4A48" w:rsidR="007812DD" w:rsidP="007812DD" w:rsidRDefault="0031511B" w14:paraId="5B1DB544" w14:textId="1AFACC3D">
      <w:pPr>
        <w:spacing w:after="0"/>
        <w:rPr>
          <w:rFonts w:cstheme="minorHAnsi"/>
          <w:b/>
        </w:rPr>
      </w:pPr>
      <w:r w:rsidRPr="008A4A48">
        <w:rPr>
          <w:rFonts w:cstheme="minorHAnsi"/>
          <w:szCs w:val="20"/>
        </w:rPr>
        <w:t>Konkrétní techniky využitelné při koučování</w:t>
      </w:r>
      <w:r w:rsidRPr="008A4A48">
        <w:rPr>
          <w:rFonts w:cstheme="minorHAnsi"/>
          <w:szCs w:val="20"/>
        </w:rPr>
        <w:br/>
      </w:r>
    </w:p>
    <w:p w:rsidRPr="008A4A48" w:rsidR="00000361" w:rsidP="007812DD" w:rsidRDefault="00000361" w14:paraId="32B836D3" w14:textId="30E26E16">
      <w:pPr>
        <w:spacing w:after="0"/>
        <w:rPr>
          <w:rFonts w:cstheme="minorHAnsi"/>
          <w:b/>
        </w:rPr>
      </w:pPr>
      <w:r w:rsidRPr="008A4A48">
        <w:rPr>
          <w:rFonts w:cstheme="minorHAnsi"/>
          <w:b/>
        </w:rPr>
        <w:t>Vzdělání interních lektorů</w:t>
      </w:r>
    </w:p>
    <w:p w:rsidRPr="008A4A48" w:rsidR="00000361" w:rsidP="00000361" w:rsidRDefault="00000361" w14:paraId="4F1F1A68" w14:textId="77777777">
      <w:pPr>
        <w:pStyle w:val="gmail-msonormal"/>
        <w:numPr>
          <w:ilvl w:val="0"/>
          <w:numId w:val="28"/>
        </w:numPr>
        <w:spacing w:before="60" w:beforeAutospacing="false" w:after="0" w:afterAutospacing="false"/>
        <w:rPr>
          <w:rFonts w:asciiTheme="minorHAnsi" w:hAnsiTheme="minorHAnsi" w:cstheme="minorHAnsi"/>
          <w:sz w:val="22"/>
          <w:szCs w:val="22"/>
        </w:rPr>
      </w:pPr>
      <w:r w:rsidRPr="008A4A48">
        <w:rPr>
          <w:rFonts w:asciiTheme="minorHAnsi" w:hAnsiTheme="minorHAnsi" w:cstheme="minorHAnsi"/>
          <w:sz w:val="22"/>
          <w:szCs w:val="22"/>
        </w:rPr>
        <w:t>osobnost interního lektora</w:t>
      </w:r>
    </w:p>
    <w:p w:rsidRPr="008A4A48" w:rsidR="00000361" w:rsidP="00000361" w:rsidRDefault="00000361" w14:paraId="7744D88D" w14:textId="77777777">
      <w:pPr>
        <w:pStyle w:val="gmail-msonormal"/>
        <w:numPr>
          <w:ilvl w:val="0"/>
          <w:numId w:val="28"/>
        </w:numPr>
        <w:spacing w:before="0" w:beforeAutospacing="false" w:after="0" w:afterAutospacing="false"/>
        <w:rPr>
          <w:rFonts w:asciiTheme="minorHAnsi" w:hAnsiTheme="minorHAnsi" w:cstheme="minorHAnsi"/>
          <w:sz w:val="22"/>
          <w:szCs w:val="22"/>
        </w:rPr>
      </w:pPr>
      <w:r w:rsidRPr="008A4A48">
        <w:rPr>
          <w:rFonts w:asciiTheme="minorHAnsi" w:hAnsiTheme="minorHAnsi" w:cstheme="minorHAnsi"/>
          <w:sz w:val="22"/>
          <w:szCs w:val="22"/>
        </w:rPr>
        <w:t>příprava na prezentaci</w:t>
      </w:r>
    </w:p>
    <w:p w:rsidRPr="008A4A48" w:rsidR="00000361" w:rsidP="00000361" w:rsidRDefault="00000361" w14:paraId="27349215" w14:textId="77777777">
      <w:pPr>
        <w:pStyle w:val="gmail-msonormal"/>
        <w:numPr>
          <w:ilvl w:val="0"/>
          <w:numId w:val="28"/>
        </w:numPr>
        <w:spacing w:before="0" w:beforeAutospacing="false" w:after="0" w:afterAutospacing="false"/>
        <w:rPr>
          <w:rFonts w:asciiTheme="minorHAnsi" w:hAnsiTheme="minorHAnsi" w:cstheme="minorHAnsi"/>
          <w:sz w:val="22"/>
          <w:szCs w:val="22"/>
        </w:rPr>
      </w:pPr>
      <w:r w:rsidRPr="008A4A48">
        <w:rPr>
          <w:rFonts w:asciiTheme="minorHAnsi" w:hAnsiTheme="minorHAnsi" w:cstheme="minorHAnsi"/>
          <w:sz w:val="22"/>
          <w:szCs w:val="22"/>
        </w:rPr>
        <w:t>zvládání námitek, obtížných situací a reakcí při prezentaci</w:t>
      </w:r>
    </w:p>
    <w:p w:rsidRPr="008A4A48" w:rsidR="00000361" w:rsidP="00000361" w:rsidRDefault="00000361" w14:paraId="26D50905" w14:textId="77777777">
      <w:pPr>
        <w:pStyle w:val="gmail-msonormal"/>
        <w:numPr>
          <w:ilvl w:val="0"/>
          <w:numId w:val="28"/>
        </w:numPr>
        <w:spacing w:before="0" w:beforeAutospacing="false" w:after="0" w:afterAutospacing="false"/>
        <w:rPr>
          <w:rFonts w:asciiTheme="minorHAnsi" w:hAnsiTheme="minorHAnsi" w:cstheme="minorHAnsi"/>
          <w:sz w:val="22"/>
          <w:szCs w:val="22"/>
        </w:rPr>
      </w:pPr>
      <w:r w:rsidRPr="008A4A48">
        <w:rPr>
          <w:rFonts w:asciiTheme="minorHAnsi" w:hAnsiTheme="minorHAnsi" w:cstheme="minorHAnsi"/>
          <w:sz w:val="22"/>
          <w:szCs w:val="22"/>
        </w:rPr>
        <w:t>správná reakce na dotazy</w:t>
      </w:r>
    </w:p>
    <w:p w:rsidRPr="008A4A48" w:rsidR="00000361" w:rsidP="00000361" w:rsidRDefault="00000361" w14:paraId="55C7D30A" w14:textId="77777777">
      <w:pPr>
        <w:pStyle w:val="gmail-msonormal"/>
        <w:numPr>
          <w:ilvl w:val="0"/>
          <w:numId w:val="28"/>
        </w:numPr>
        <w:spacing w:before="0" w:beforeAutospacing="false" w:after="0" w:afterAutospacing="false"/>
        <w:rPr>
          <w:rFonts w:asciiTheme="minorHAnsi" w:hAnsiTheme="minorHAnsi" w:cstheme="minorHAnsi"/>
          <w:sz w:val="22"/>
          <w:szCs w:val="22"/>
        </w:rPr>
      </w:pPr>
      <w:r w:rsidRPr="008A4A48">
        <w:rPr>
          <w:rFonts w:asciiTheme="minorHAnsi" w:hAnsiTheme="minorHAnsi" w:cstheme="minorHAnsi"/>
          <w:sz w:val="22"/>
          <w:szCs w:val="22"/>
        </w:rPr>
        <w:t>metoda kladení otázek</w:t>
      </w:r>
    </w:p>
    <w:p w:rsidRPr="008A4A48" w:rsidR="00000361" w:rsidP="00000361" w:rsidRDefault="00000361" w14:paraId="6DF818BF" w14:textId="77777777">
      <w:pPr>
        <w:pStyle w:val="gmail-msonormal"/>
        <w:numPr>
          <w:ilvl w:val="0"/>
          <w:numId w:val="28"/>
        </w:numPr>
        <w:spacing w:before="0" w:beforeAutospacing="false" w:after="0" w:afterAutospacing="false"/>
        <w:rPr>
          <w:rFonts w:asciiTheme="minorHAnsi" w:hAnsiTheme="minorHAnsi" w:cstheme="minorHAnsi"/>
          <w:sz w:val="22"/>
          <w:szCs w:val="22"/>
        </w:rPr>
      </w:pPr>
      <w:r w:rsidRPr="008A4A48">
        <w:rPr>
          <w:rFonts w:asciiTheme="minorHAnsi" w:hAnsiTheme="minorHAnsi" w:cstheme="minorHAnsi"/>
          <w:sz w:val="22"/>
          <w:szCs w:val="22"/>
        </w:rPr>
        <w:t>získání důvěry a zvyšování sebevědomí interního lektora</w:t>
      </w:r>
    </w:p>
    <w:p w:rsidRPr="008A4A48" w:rsidR="00000361" w:rsidP="00000361" w:rsidRDefault="00000361" w14:paraId="61DA49BA" w14:textId="77777777">
      <w:pPr>
        <w:pStyle w:val="gmail-msonormal"/>
        <w:numPr>
          <w:ilvl w:val="0"/>
          <w:numId w:val="28"/>
        </w:numPr>
        <w:spacing w:before="0" w:beforeAutospacing="false" w:after="0" w:afterAutospacing="false"/>
        <w:rPr>
          <w:rFonts w:asciiTheme="minorHAnsi" w:hAnsiTheme="minorHAnsi" w:cstheme="minorHAnsi"/>
          <w:sz w:val="22"/>
          <w:szCs w:val="22"/>
        </w:rPr>
      </w:pPr>
      <w:r w:rsidRPr="008A4A48">
        <w:rPr>
          <w:rFonts w:asciiTheme="minorHAnsi" w:hAnsiTheme="minorHAnsi" w:cstheme="minorHAnsi"/>
          <w:sz w:val="22"/>
          <w:szCs w:val="22"/>
        </w:rPr>
        <w:t>verbální a neverbální složka dovedností, písemné podklady</w:t>
      </w:r>
    </w:p>
    <w:p w:rsidRPr="008A4A48" w:rsidR="00000361" w:rsidP="00000361" w:rsidRDefault="00000361" w14:paraId="0E4B459B" w14:textId="77777777">
      <w:pPr>
        <w:pStyle w:val="gmail-msonormal"/>
        <w:numPr>
          <w:ilvl w:val="0"/>
          <w:numId w:val="28"/>
        </w:numPr>
        <w:spacing w:before="0" w:beforeAutospacing="false" w:after="0" w:afterAutospacing="false"/>
        <w:rPr>
          <w:rFonts w:asciiTheme="minorHAnsi" w:hAnsiTheme="minorHAnsi" w:cstheme="minorHAnsi"/>
          <w:sz w:val="22"/>
          <w:szCs w:val="22"/>
        </w:rPr>
      </w:pPr>
      <w:r w:rsidRPr="008A4A48">
        <w:rPr>
          <w:rFonts w:asciiTheme="minorHAnsi" w:hAnsiTheme="minorHAnsi" w:cstheme="minorHAnsi"/>
          <w:sz w:val="22"/>
          <w:szCs w:val="22"/>
        </w:rPr>
        <w:t>efektivní práce s odlišnými komunikačními typy, vizualizace</w:t>
      </w:r>
    </w:p>
    <w:p w:rsidRPr="008A4A48" w:rsidR="00000361" w:rsidP="00000361" w:rsidRDefault="00000361" w14:paraId="78BA0766" w14:textId="77777777">
      <w:pPr>
        <w:pStyle w:val="gmail-msonormal"/>
        <w:numPr>
          <w:ilvl w:val="0"/>
          <w:numId w:val="28"/>
        </w:numPr>
        <w:spacing w:before="0" w:beforeAutospacing="false" w:after="0" w:afterAutospacing="false"/>
        <w:rPr>
          <w:rFonts w:asciiTheme="minorHAnsi" w:hAnsiTheme="minorHAnsi" w:cstheme="minorHAnsi"/>
          <w:sz w:val="22"/>
          <w:szCs w:val="22"/>
        </w:rPr>
      </w:pPr>
      <w:r w:rsidRPr="008A4A48">
        <w:rPr>
          <w:rFonts w:asciiTheme="minorHAnsi" w:hAnsiTheme="minorHAnsi" w:cstheme="minorHAnsi"/>
          <w:sz w:val="22"/>
          <w:szCs w:val="22"/>
        </w:rPr>
        <w:t>posílení svého sebevědomí a jistoty v práci</w:t>
      </w:r>
    </w:p>
    <w:p w:rsidRPr="008A4A48" w:rsidR="00000361" w:rsidP="00000361" w:rsidRDefault="00000361" w14:paraId="13BAC7D2" w14:textId="77777777">
      <w:pPr>
        <w:pStyle w:val="gmail-msonormal"/>
        <w:numPr>
          <w:ilvl w:val="0"/>
          <w:numId w:val="28"/>
        </w:numPr>
        <w:spacing w:before="0" w:beforeAutospacing="false" w:after="0" w:afterAutospacing="false"/>
        <w:rPr>
          <w:rFonts w:asciiTheme="minorHAnsi" w:hAnsiTheme="minorHAnsi" w:cstheme="minorHAnsi"/>
          <w:sz w:val="22"/>
          <w:szCs w:val="22"/>
        </w:rPr>
      </w:pPr>
      <w:r w:rsidRPr="008A4A48">
        <w:rPr>
          <w:rFonts w:asciiTheme="minorHAnsi" w:hAnsiTheme="minorHAnsi" w:cstheme="minorHAnsi"/>
          <w:sz w:val="22"/>
          <w:szCs w:val="22"/>
        </w:rPr>
        <w:t>příprava manuálu</w:t>
      </w:r>
    </w:p>
    <w:p w:rsidRPr="008A4A48" w:rsidR="00000361" w:rsidP="00000361" w:rsidRDefault="00000361" w14:paraId="7F908F30" w14:textId="77777777">
      <w:pPr>
        <w:pStyle w:val="gmail-msonormal"/>
        <w:numPr>
          <w:ilvl w:val="0"/>
          <w:numId w:val="28"/>
        </w:numPr>
        <w:spacing w:before="0" w:beforeAutospacing="false" w:after="0" w:afterAutospacing="false"/>
        <w:rPr>
          <w:rFonts w:asciiTheme="minorHAnsi" w:hAnsiTheme="minorHAnsi" w:cstheme="minorHAnsi"/>
          <w:sz w:val="22"/>
          <w:szCs w:val="22"/>
        </w:rPr>
      </w:pPr>
      <w:r w:rsidRPr="008A4A48">
        <w:rPr>
          <w:rFonts w:asciiTheme="minorHAnsi" w:hAnsiTheme="minorHAnsi" w:cstheme="minorHAnsi"/>
          <w:sz w:val="22"/>
          <w:szCs w:val="22"/>
        </w:rPr>
        <w:t>efektivní využívání motivačních prvků (hry, simulované situace, vizualizace, video tréninky)</w:t>
      </w:r>
    </w:p>
    <w:p w:rsidRPr="008A4A48" w:rsidR="00000361" w:rsidP="007812DD" w:rsidRDefault="00000361" w14:paraId="33AEAC92" w14:textId="77777777">
      <w:pPr>
        <w:spacing w:after="0"/>
        <w:rPr>
          <w:rFonts w:cstheme="minorHAnsi"/>
          <w:b/>
        </w:rPr>
      </w:pPr>
    </w:p>
    <w:p w:rsidRPr="008A4A48" w:rsidR="001173FE" w:rsidP="0027621D" w:rsidRDefault="0027621D" w14:paraId="53C94A85" w14:textId="77777777">
      <w:pPr>
        <w:spacing w:after="0"/>
        <w:rPr>
          <w:rFonts w:cstheme="minorHAnsi"/>
        </w:rPr>
      </w:pPr>
      <w:r w:rsidRPr="008A4A48">
        <w:rPr>
          <w:rFonts w:cstheme="minorHAnsi"/>
          <w:b/>
        </w:rPr>
        <w:t>Rozsah</w:t>
      </w:r>
      <w:r w:rsidRPr="008A4A48" w:rsidR="003A4AB4">
        <w:rPr>
          <w:rFonts w:cstheme="minorHAnsi"/>
          <w:b/>
        </w:rPr>
        <w:t xml:space="preserve"> pro </w:t>
      </w:r>
      <w:proofErr w:type="spellStart"/>
      <w:r w:rsidRPr="008A4A48" w:rsidR="003A4AB4">
        <w:rPr>
          <w:rFonts w:cstheme="minorHAnsi"/>
          <w:b/>
        </w:rPr>
        <w:t>koučink</w:t>
      </w:r>
      <w:proofErr w:type="spellEnd"/>
      <w:r w:rsidRPr="008A4A48" w:rsidR="003A4AB4">
        <w:rPr>
          <w:rFonts w:cstheme="minorHAnsi"/>
          <w:b/>
        </w:rPr>
        <w:t xml:space="preserve"> a </w:t>
      </w:r>
      <w:proofErr w:type="spellStart"/>
      <w:r w:rsidRPr="008A4A48" w:rsidR="003A4AB4">
        <w:rPr>
          <w:rFonts w:cstheme="minorHAnsi"/>
          <w:b/>
        </w:rPr>
        <w:t>mentorink</w:t>
      </w:r>
      <w:proofErr w:type="spellEnd"/>
      <w:r w:rsidRPr="008A4A48" w:rsidR="003A4AB4">
        <w:rPr>
          <w:rFonts w:cstheme="minorHAnsi"/>
          <w:b/>
        </w:rPr>
        <w:t>:</w:t>
      </w:r>
    </w:p>
    <w:p w:rsidRPr="008A4A48" w:rsidR="0027621D" w:rsidP="0027621D" w:rsidRDefault="0031511B" w14:paraId="1DBFDD27" w14:textId="6C3CAB80">
      <w:pPr>
        <w:spacing w:after="0"/>
        <w:rPr>
          <w:rFonts w:cstheme="minorHAnsi"/>
          <w:szCs w:val="20"/>
        </w:rPr>
      </w:pPr>
      <w:r w:rsidRPr="008A4A48">
        <w:rPr>
          <w:rFonts w:cstheme="minorHAnsi"/>
          <w:szCs w:val="20"/>
        </w:rPr>
        <w:t xml:space="preserve">40 školících </w:t>
      </w:r>
      <w:proofErr w:type="gramStart"/>
      <w:r w:rsidRPr="008A4A48">
        <w:rPr>
          <w:rFonts w:cstheme="minorHAnsi"/>
          <w:szCs w:val="20"/>
        </w:rPr>
        <w:t>hodin  pro</w:t>
      </w:r>
      <w:proofErr w:type="gramEnd"/>
      <w:r w:rsidRPr="008A4A48">
        <w:rPr>
          <w:rFonts w:cstheme="minorHAnsi"/>
          <w:szCs w:val="20"/>
        </w:rPr>
        <w:t xml:space="preserve"> danou oblast bude rozděleno do 10 školících dnů. 1 školící den bude sestávat ze 4 vzdělávacích hodin (školení) po 60 minutách</w:t>
      </w:r>
      <w:r w:rsidRPr="008A4A48" w:rsidR="00000361">
        <w:rPr>
          <w:rFonts w:cstheme="minorHAnsi"/>
          <w:szCs w:val="20"/>
        </w:rPr>
        <w:t xml:space="preserve">. Každý účastník absolvuje 80 hodin (40h </w:t>
      </w:r>
      <w:proofErr w:type="spellStart"/>
      <w:r w:rsidRPr="008A4A48" w:rsidR="00000361">
        <w:rPr>
          <w:rFonts w:cstheme="minorHAnsi"/>
          <w:szCs w:val="20"/>
        </w:rPr>
        <w:t>koučink</w:t>
      </w:r>
      <w:proofErr w:type="spellEnd"/>
      <w:r w:rsidRPr="008A4A48" w:rsidR="00000361">
        <w:rPr>
          <w:rFonts w:cstheme="minorHAnsi"/>
          <w:szCs w:val="20"/>
        </w:rPr>
        <w:t xml:space="preserve"> a 40h </w:t>
      </w:r>
      <w:proofErr w:type="spellStart"/>
      <w:r w:rsidRPr="008A4A48" w:rsidR="00000361">
        <w:rPr>
          <w:rFonts w:cstheme="minorHAnsi"/>
          <w:szCs w:val="20"/>
        </w:rPr>
        <w:t>mentorink</w:t>
      </w:r>
      <w:proofErr w:type="spellEnd"/>
      <w:r w:rsidRPr="008A4A48" w:rsidR="00000361">
        <w:rPr>
          <w:rFonts w:cstheme="minorHAnsi"/>
          <w:szCs w:val="20"/>
        </w:rPr>
        <w:t xml:space="preserve">), tj. 20 školicích dnů. </w:t>
      </w:r>
    </w:p>
    <w:p w:rsidRPr="008A4A48" w:rsidR="001173FE" w:rsidP="0027621D" w:rsidRDefault="001173FE" w14:paraId="24AD545E" w14:textId="77777777">
      <w:pPr>
        <w:spacing w:after="0"/>
        <w:rPr>
          <w:rFonts w:cstheme="minorHAnsi"/>
          <w:szCs w:val="20"/>
        </w:rPr>
      </w:pPr>
    </w:p>
    <w:p w:rsidR="00183836" w:rsidP="0027621D" w:rsidRDefault="00183836" w14:paraId="2CF68992" w14:textId="77777777">
      <w:pPr>
        <w:spacing w:after="0"/>
        <w:rPr>
          <w:rFonts w:cstheme="minorHAnsi"/>
          <w:b/>
          <w:szCs w:val="20"/>
        </w:rPr>
      </w:pPr>
    </w:p>
    <w:p w:rsidR="00183836" w:rsidP="0027621D" w:rsidRDefault="00183836" w14:paraId="09085E77" w14:textId="77777777">
      <w:pPr>
        <w:spacing w:after="0"/>
        <w:rPr>
          <w:rFonts w:cstheme="minorHAnsi"/>
          <w:b/>
          <w:szCs w:val="20"/>
        </w:rPr>
      </w:pPr>
    </w:p>
    <w:p w:rsidR="00183836" w:rsidP="0027621D" w:rsidRDefault="00183836" w14:paraId="211CA617" w14:textId="77777777">
      <w:pPr>
        <w:spacing w:after="0"/>
        <w:rPr>
          <w:rFonts w:cstheme="minorHAnsi"/>
          <w:b/>
          <w:szCs w:val="20"/>
        </w:rPr>
      </w:pPr>
    </w:p>
    <w:p w:rsidR="00183836" w:rsidP="0027621D" w:rsidRDefault="00183836" w14:paraId="631C964C" w14:textId="77777777">
      <w:pPr>
        <w:spacing w:after="0"/>
        <w:rPr>
          <w:rFonts w:cstheme="minorHAnsi"/>
          <w:b/>
          <w:szCs w:val="20"/>
        </w:rPr>
      </w:pPr>
    </w:p>
    <w:p w:rsidRPr="008A4A48" w:rsidR="003A4AB4" w:rsidP="0027621D" w:rsidRDefault="003A4AB4" w14:paraId="7CA47044" w14:textId="4B73E1BB">
      <w:pPr>
        <w:spacing w:after="0"/>
        <w:rPr>
          <w:rFonts w:cstheme="minorHAnsi"/>
          <w:b/>
          <w:szCs w:val="20"/>
        </w:rPr>
      </w:pPr>
      <w:r w:rsidRPr="008A4A48">
        <w:rPr>
          <w:rFonts w:cstheme="minorHAnsi"/>
          <w:b/>
          <w:szCs w:val="20"/>
        </w:rPr>
        <w:t>Rozsah pro vzdělání Interní lektor:</w:t>
      </w:r>
    </w:p>
    <w:p w:rsidRPr="008A4A48" w:rsidR="003A4AB4" w:rsidP="001173FE" w:rsidRDefault="003A4AB4" w14:paraId="37A794AE" w14:textId="448B70DF">
      <w:pPr>
        <w:spacing w:after="0"/>
        <w:jc w:val="both"/>
        <w:rPr>
          <w:rFonts w:cstheme="minorHAnsi"/>
        </w:rPr>
      </w:pPr>
      <w:r w:rsidRPr="008A4A48">
        <w:rPr>
          <w:rFonts w:cstheme="minorHAnsi"/>
          <w:szCs w:val="20"/>
        </w:rPr>
        <w:lastRenderedPageBreak/>
        <w:t xml:space="preserve">V rámci školení </w:t>
      </w:r>
      <w:r w:rsidRPr="008A4A48" w:rsidR="001173FE">
        <w:rPr>
          <w:rFonts w:cstheme="minorHAnsi"/>
          <w:szCs w:val="20"/>
        </w:rPr>
        <w:t xml:space="preserve">interních lektorů </w:t>
      </w:r>
      <w:r w:rsidRPr="008A4A48">
        <w:rPr>
          <w:rFonts w:cstheme="minorHAnsi"/>
          <w:szCs w:val="20"/>
        </w:rPr>
        <w:t>absolvují účastníci školení v celkovém rozsahu 40hodin. 1 školící hodina = 60 minut</w:t>
      </w:r>
      <w:r w:rsidRPr="008A4A48" w:rsidR="001173FE">
        <w:rPr>
          <w:rFonts w:cstheme="minorHAnsi"/>
          <w:szCs w:val="20"/>
        </w:rPr>
        <w:t>. 40 školících hodin bude rozděleno do 10 školících dnů. 1 školící den bude sestávat ze 4 vzdělávacích hodin (školení) po 60 minutách.</w:t>
      </w:r>
    </w:p>
    <w:p w:rsidRPr="008A4A48" w:rsidR="003A4AB4" w:rsidP="0027621D" w:rsidRDefault="003A4AB4" w14:paraId="0A405E78" w14:textId="77777777">
      <w:pPr>
        <w:spacing w:after="0"/>
        <w:rPr>
          <w:rFonts w:cstheme="minorHAnsi"/>
        </w:rPr>
      </w:pPr>
    </w:p>
    <w:p w:rsidRPr="008A4A48" w:rsidR="006A73F7" w:rsidP="007812DD" w:rsidRDefault="006A73F7" w14:paraId="1AE820BF" w14:textId="563CF915">
      <w:pPr>
        <w:spacing w:after="0"/>
        <w:rPr>
          <w:rFonts w:cstheme="minorHAnsi"/>
        </w:rPr>
      </w:pPr>
    </w:p>
    <w:p w:rsidRPr="008A4A48" w:rsidR="006A73F7" w:rsidP="006A73F7" w:rsidRDefault="006A73F7" w14:paraId="4FB3BA51" w14:textId="77777777">
      <w:pPr>
        <w:spacing w:after="0"/>
        <w:rPr>
          <w:rFonts w:cstheme="minorHAnsi"/>
          <w:b/>
        </w:rPr>
      </w:pPr>
      <w:r w:rsidRPr="008A4A48">
        <w:rPr>
          <w:rFonts w:cstheme="minorHAnsi"/>
          <w:b/>
        </w:rPr>
        <w:t>Termín zahájení:</w:t>
      </w:r>
    </w:p>
    <w:p w:rsidRPr="008A4A48" w:rsidR="006A73F7" w:rsidP="006A73F7" w:rsidRDefault="0081746D" w14:paraId="3CFFA2BF" w14:textId="6EC63E66">
      <w:pPr>
        <w:spacing w:after="0"/>
        <w:rPr>
          <w:rFonts w:cstheme="minorHAnsi"/>
        </w:rPr>
      </w:pPr>
      <w:r>
        <w:rPr>
          <w:rFonts w:cstheme="minorHAnsi"/>
        </w:rPr>
        <w:t>prosinec</w:t>
      </w:r>
      <w:r w:rsidRPr="008A4A48" w:rsidR="006A73F7">
        <w:rPr>
          <w:rFonts w:cstheme="minorHAnsi"/>
        </w:rPr>
        <w:t xml:space="preserve"> 2019</w:t>
      </w:r>
    </w:p>
    <w:p w:rsidRPr="008A4A48" w:rsidR="006A73F7" w:rsidP="007812DD" w:rsidRDefault="006A73F7" w14:paraId="7C2C6F38" w14:textId="77777777">
      <w:pPr>
        <w:spacing w:after="0"/>
        <w:rPr>
          <w:rFonts w:cstheme="minorHAnsi"/>
        </w:rPr>
      </w:pPr>
    </w:p>
    <w:p w:rsidRPr="008A4A48" w:rsidR="0027621D" w:rsidP="00BD188A" w:rsidRDefault="004B572B" w14:paraId="108F6CF8" w14:textId="77777777">
      <w:pPr>
        <w:spacing w:after="0"/>
        <w:rPr>
          <w:rFonts w:cstheme="minorHAnsi"/>
          <w:b/>
        </w:rPr>
      </w:pPr>
      <w:r w:rsidRPr="008A4A48">
        <w:rPr>
          <w:rFonts w:cstheme="minorHAnsi"/>
          <w:b/>
        </w:rPr>
        <w:t xml:space="preserve">Místo realizace: </w:t>
      </w:r>
    </w:p>
    <w:p w:rsidRPr="008A4A48" w:rsidR="004B572B" w:rsidP="00BD188A" w:rsidRDefault="00000361" w14:paraId="69541BE4" w14:textId="22E1017A">
      <w:pPr>
        <w:spacing w:after="0"/>
        <w:rPr>
          <w:rFonts w:cstheme="minorHAnsi"/>
        </w:rPr>
      </w:pPr>
      <w:r w:rsidRPr="008A4A48">
        <w:rPr>
          <w:rFonts w:cstheme="minorHAnsi"/>
        </w:rPr>
        <w:t xml:space="preserve">Sídlo </w:t>
      </w:r>
      <w:proofErr w:type="gramStart"/>
      <w:r w:rsidRPr="008A4A48">
        <w:rPr>
          <w:rFonts w:cstheme="minorHAnsi"/>
        </w:rPr>
        <w:t>zadavatele  Alpha</w:t>
      </w:r>
      <w:proofErr w:type="gram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>Vehicle</w:t>
      </w:r>
      <w:proofErr w:type="spellEnd"/>
      <w:r w:rsidRPr="008A4A48">
        <w:rPr>
          <w:rFonts w:cstheme="minorHAnsi"/>
        </w:rPr>
        <w:t xml:space="preserve"> </w:t>
      </w:r>
      <w:proofErr w:type="spellStart"/>
      <w:r w:rsidRPr="008A4A48">
        <w:rPr>
          <w:rFonts w:cstheme="minorHAnsi"/>
        </w:rPr>
        <w:t xml:space="preserve">Security Solutions Czech s.r.o. </w:t>
      </w:r>
      <w:proofErr w:type="spellEnd"/>
    </w:p>
    <w:p w:rsidRPr="008A4A48" w:rsidR="00F65D1D" w:rsidP="00F65D1D" w:rsidRDefault="00F65D1D" w14:paraId="5ABEE3B3" w14:textId="77777777">
      <w:pPr>
        <w:spacing w:after="0"/>
        <w:ind w:left="360"/>
        <w:rPr>
          <w:rFonts w:cstheme="minorHAnsi"/>
        </w:rPr>
      </w:pPr>
    </w:p>
    <w:p w:rsidRPr="008A4A48" w:rsidR="00FA4E02" w:rsidP="00FA4E02" w:rsidRDefault="00183836" w14:paraId="423B5E39" w14:textId="642105D1">
      <w:pPr>
        <w:pStyle w:val="Tabulkatext"/>
        <w:jc w:val="both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>DÍLČÍ PLNĚNÍ 2</w:t>
      </w:r>
      <w:r w:rsidRPr="00520E8B" w:rsidR="00520E8B">
        <w:rPr>
          <w:rFonts w:cstheme="minorHAnsi"/>
          <w:b/>
          <w:szCs w:val="20"/>
        </w:rPr>
        <w:t xml:space="preserve"> – </w:t>
      </w:r>
      <w:r w:rsidRPr="00520E8B" w:rsidR="00FA4E02">
        <w:rPr>
          <w:rFonts w:cstheme="minorHAnsi"/>
          <w:b/>
          <w:szCs w:val="20"/>
        </w:rPr>
        <w:t>T</w:t>
      </w:r>
      <w:r w:rsidRPr="008A4A48" w:rsidR="00FA4E02">
        <w:rPr>
          <w:rFonts w:cstheme="minorHAnsi"/>
          <w:b/>
          <w:szCs w:val="20"/>
        </w:rPr>
        <w:t>ECHNICKÉ ODBORNÉ VZDĚLÁNÍ V RÁMCI PRŮMYSL 4.0  KOLABORATIVNÍ ROBOTI</w:t>
      </w:r>
    </w:p>
    <w:p w:rsidRPr="008A4A48" w:rsidR="007F53B3" w:rsidP="00FA4E02" w:rsidRDefault="007F53B3" w14:paraId="4D8419F8" w14:textId="77777777">
      <w:pPr>
        <w:pStyle w:val="Tabulkatext"/>
        <w:jc w:val="both"/>
        <w:rPr>
          <w:rFonts w:cstheme="minorHAnsi"/>
          <w:szCs w:val="20"/>
        </w:rPr>
      </w:pPr>
    </w:p>
    <w:p w:rsidRPr="008A4A48" w:rsidR="00FA4E02" w:rsidP="00FA4E02" w:rsidRDefault="00FA4E02" w14:paraId="7A9A7C02" w14:textId="5FE51A5B">
      <w:pPr>
        <w:pStyle w:val="Tabulkatext"/>
        <w:jc w:val="both"/>
        <w:rPr>
          <w:rFonts w:cstheme="minorHAnsi"/>
          <w:color w:val="auto"/>
          <w:sz w:val="22"/>
        </w:rPr>
      </w:pPr>
      <w:r w:rsidRPr="008A4A48">
        <w:rPr>
          <w:rFonts w:cstheme="minorHAnsi"/>
          <w:b/>
          <w:sz w:val="22"/>
        </w:rPr>
        <w:t>Cílem</w:t>
      </w:r>
      <w:r w:rsidRPr="008A4A48">
        <w:rPr>
          <w:rFonts w:cstheme="minorHAnsi"/>
          <w:sz w:val="22"/>
        </w:rPr>
        <w:t xml:space="preserve"> je prohloubení znalostí zaměstnanců v obsluze a programování průmyslového </w:t>
      </w:r>
      <w:proofErr w:type="spellStart"/>
      <w:r w:rsidRPr="008A4A48">
        <w:rPr>
          <w:rFonts w:cstheme="minorHAnsi"/>
          <w:sz w:val="22"/>
        </w:rPr>
        <w:t>kolaborativního</w:t>
      </w:r>
      <w:proofErr w:type="spellEnd"/>
      <w:r w:rsidRPr="008A4A48">
        <w:rPr>
          <w:rFonts w:cstheme="minorHAnsi"/>
          <w:sz w:val="22"/>
        </w:rPr>
        <w:t xml:space="preserve"> robota, který je součástí výrobní linky buď jako nezávislé pracoviště anebo jako spolupracovník operátora na lince. Např. na </w:t>
      </w:r>
      <w:r w:rsidRPr="008A4A48">
        <w:rPr>
          <w:rFonts w:cstheme="minorHAnsi"/>
          <w:color w:val="auto"/>
          <w:sz w:val="22"/>
        </w:rPr>
        <w:t>výstupní kontrolu kontejnerů, dveřních vložek, kontrola uzávěru, A-B test, třídění klíčů, apod.</w:t>
      </w:r>
    </w:p>
    <w:p w:rsidRPr="008A4A48" w:rsidR="00FA4E02" w:rsidP="00FA4E02" w:rsidRDefault="00FA4E02" w14:paraId="139447A0" w14:textId="77777777">
      <w:pPr>
        <w:pStyle w:val="Tabulkatext"/>
        <w:jc w:val="both"/>
        <w:rPr>
          <w:rFonts w:cstheme="minorHAnsi"/>
          <w:b/>
          <w:color w:val="auto"/>
          <w:szCs w:val="20"/>
        </w:rPr>
      </w:pPr>
    </w:p>
    <w:p w:rsidRPr="008A4A48" w:rsidR="00FA4E02" w:rsidP="00FA4E02" w:rsidRDefault="00FA4E02" w14:paraId="3A8C7202" w14:textId="77777777">
      <w:pPr>
        <w:pStyle w:val="Tabulkatext"/>
        <w:jc w:val="both"/>
        <w:rPr>
          <w:rFonts w:cstheme="minorHAnsi"/>
          <w:sz w:val="22"/>
        </w:rPr>
      </w:pPr>
      <w:r w:rsidRPr="008A4A48">
        <w:rPr>
          <w:rFonts w:cstheme="minorHAnsi"/>
          <w:b/>
          <w:sz w:val="22"/>
        </w:rPr>
        <w:t>Školení musí být realizováno s požadavky na následující minimálními obsahové náležitosti</w:t>
      </w:r>
      <w:r w:rsidRPr="008A4A48">
        <w:rPr>
          <w:rFonts w:cstheme="minorHAnsi"/>
          <w:sz w:val="22"/>
        </w:rPr>
        <w:t>::</w:t>
      </w:r>
    </w:p>
    <w:p w:rsidRPr="008A4A48" w:rsidR="00FA4E02" w:rsidP="00FA4E02" w:rsidRDefault="00FA4E02" w14:paraId="38FE8900" w14:textId="77777777">
      <w:pPr>
        <w:pStyle w:val="Tabulkatext"/>
        <w:numPr>
          <w:ilvl w:val="0"/>
          <w:numId w:val="29"/>
        </w:numPr>
        <w:jc w:val="both"/>
        <w:rPr>
          <w:rFonts w:cstheme="minorHAnsi"/>
          <w:sz w:val="22"/>
        </w:rPr>
      </w:pPr>
      <w:r w:rsidRPr="008A4A48">
        <w:rPr>
          <w:rFonts w:cstheme="minorHAnsi"/>
          <w:sz w:val="22"/>
        </w:rPr>
        <w:t>Bezpečnost při obsluze robota</w:t>
      </w:r>
    </w:p>
    <w:p w:rsidRPr="008A4A48" w:rsidR="00FA4E02" w:rsidP="00FA4E02" w:rsidRDefault="00FA4E02" w14:paraId="17DA896A" w14:textId="77777777">
      <w:pPr>
        <w:pStyle w:val="Tabulkatext"/>
        <w:numPr>
          <w:ilvl w:val="0"/>
          <w:numId w:val="29"/>
        </w:numPr>
        <w:jc w:val="both"/>
        <w:rPr>
          <w:rFonts w:cstheme="minorHAnsi"/>
          <w:sz w:val="22"/>
        </w:rPr>
      </w:pPr>
      <w:r w:rsidRPr="008A4A48">
        <w:rPr>
          <w:rFonts w:cstheme="minorHAnsi"/>
          <w:sz w:val="22"/>
        </w:rPr>
        <w:t>Základní části a funkce stroje</w:t>
      </w:r>
    </w:p>
    <w:p w:rsidRPr="008A4A48" w:rsidR="00FA4E02" w:rsidP="00FA4E02" w:rsidRDefault="00FA4E02" w14:paraId="35D654C4" w14:textId="77777777">
      <w:pPr>
        <w:pStyle w:val="Tabulkatext"/>
        <w:numPr>
          <w:ilvl w:val="0"/>
          <w:numId w:val="29"/>
        </w:numPr>
        <w:jc w:val="both"/>
        <w:rPr>
          <w:rFonts w:cstheme="minorHAnsi"/>
          <w:sz w:val="22"/>
        </w:rPr>
      </w:pPr>
      <w:r w:rsidRPr="008A4A48">
        <w:rPr>
          <w:rFonts w:cstheme="minorHAnsi"/>
          <w:sz w:val="22"/>
        </w:rPr>
        <w:t>Spuštění stroje</w:t>
      </w:r>
    </w:p>
    <w:p w:rsidRPr="008A4A48" w:rsidR="00FA4E02" w:rsidP="00FA4E02" w:rsidRDefault="00FA4E02" w14:paraId="7A7EB1F3" w14:textId="77777777">
      <w:pPr>
        <w:pStyle w:val="Tabulkatext"/>
        <w:numPr>
          <w:ilvl w:val="0"/>
          <w:numId w:val="29"/>
        </w:numPr>
        <w:jc w:val="both"/>
        <w:rPr>
          <w:rFonts w:cstheme="minorHAnsi"/>
          <w:sz w:val="22"/>
        </w:rPr>
      </w:pPr>
      <w:r w:rsidRPr="008A4A48">
        <w:rPr>
          <w:rFonts w:cstheme="minorHAnsi"/>
          <w:sz w:val="22"/>
        </w:rPr>
        <w:t xml:space="preserve">Používání a ovládání </w:t>
      </w:r>
      <w:proofErr w:type="spellStart"/>
      <w:r w:rsidRPr="008A4A48">
        <w:rPr>
          <w:rFonts w:cstheme="minorHAnsi"/>
          <w:sz w:val="22"/>
        </w:rPr>
        <w:t>Teachpendantu</w:t>
      </w:r>
      <w:proofErr w:type="spellEnd"/>
    </w:p>
    <w:p w:rsidRPr="008A4A48" w:rsidR="00FA4E02" w:rsidP="00FA4E02" w:rsidRDefault="00FA4E02" w14:paraId="697DB3CE" w14:textId="77777777">
      <w:pPr>
        <w:pStyle w:val="Tabulkatext"/>
        <w:numPr>
          <w:ilvl w:val="0"/>
          <w:numId w:val="29"/>
        </w:numPr>
        <w:jc w:val="both"/>
        <w:rPr>
          <w:rFonts w:cstheme="minorHAnsi"/>
          <w:sz w:val="22"/>
        </w:rPr>
      </w:pPr>
      <w:r w:rsidRPr="008A4A48">
        <w:rPr>
          <w:rFonts w:cstheme="minorHAnsi"/>
          <w:sz w:val="22"/>
        </w:rPr>
        <w:t>Ovládání v pohybových režimech</w:t>
      </w:r>
    </w:p>
    <w:p w:rsidRPr="008A4A48" w:rsidR="00FA4E02" w:rsidP="00FA4E02" w:rsidRDefault="00FA4E02" w14:paraId="1667E1D8" w14:textId="77777777">
      <w:pPr>
        <w:pStyle w:val="Tabulkatext"/>
        <w:numPr>
          <w:ilvl w:val="0"/>
          <w:numId w:val="29"/>
        </w:numPr>
        <w:jc w:val="both"/>
        <w:rPr>
          <w:rFonts w:cstheme="minorHAnsi"/>
          <w:sz w:val="22"/>
        </w:rPr>
      </w:pPr>
      <w:r w:rsidRPr="008A4A48">
        <w:rPr>
          <w:rFonts w:cstheme="minorHAnsi"/>
          <w:sz w:val="22"/>
        </w:rPr>
        <w:t xml:space="preserve">Definice </w:t>
      </w:r>
      <w:proofErr w:type="spellStart"/>
      <w:r w:rsidRPr="008A4A48">
        <w:rPr>
          <w:rFonts w:cstheme="minorHAnsi"/>
          <w:sz w:val="22"/>
        </w:rPr>
        <w:t>souřadového</w:t>
      </w:r>
      <w:proofErr w:type="spellEnd"/>
      <w:r w:rsidRPr="008A4A48">
        <w:rPr>
          <w:rFonts w:cstheme="minorHAnsi"/>
          <w:sz w:val="22"/>
        </w:rPr>
        <w:t xml:space="preserve"> systému nástroje a pracovního prostoru</w:t>
      </w:r>
    </w:p>
    <w:p w:rsidRPr="008A4A48" w:rsidR="00FA4E02" w:rsidP="00FA4E02" w:rsidRDefault="00FA4E02" w14:paraId="2A4FE68C" w14:textId="77777777">
      <w:pPr>
        <w:pStyle w:val="Tabulkatext"/>
        <w:numPr>
          <w:ilvl w:val="0"/>
          <w:numId w:val="29"/>
        </w:numPr>
        <w:jc w:val="both"/>
        <w:rPr>
          <w:rFonts w:cstheme="minorHAnsi"/>
          <w:sz w:val="22"/>
        </w:rPr>
      </w:pPr>
      <w:r w:rsidRPr="008A4A48">
        <w:rPr>
          <w:rFonts w:cstheme="minorHAnsi"/>
          <w:sz w:val="22"/>
        </w:rPr>
        <w:t xml:space="preserve">Výběr programu a jeho spouštění </w:t>
      </w:r>
    </w:p>
    <w:p w:rsidRPr="008A4A48" w:rsidR="00FA4E02" w:rsidP="00FA4E02" w:rsidRDefault="00FA4E02" w14:paraId="564C62D9" w14:textId="77777777">
      <w:pPr>
        <w:pStyle w:val="Tabulkatext"/>
        <w:numPr>
          <w:ilvl w:val="0"/>
          <w:numId w:val="29"/>
        </w:numPr>
        <w:jc w:val="both"/>
        <w:rPr>
          <w:rFonts w:cstheme="minorHAnsi"/>
          <w:sz w:val="22"/>
        </w:rPr>
      </w:pPr>
      <w:r w:rsidRPr="008A4A48">
        <w:rPr>
          <w:rFonts w:cstheme="minorHAnsi"/>
          <w:sz w:val="22"/>
        </w:rPr>
        <w:t>Základy programování – pohybové instrukce</w:t>
      </w:r>
    </w:p>
    <w:p w:rsidRPr="008A4A48" w:rsidR="00FA4E02" w:rsidP="00FA4E02" w:rsidRDefault="00FA4E02" w14:paraId="4B78FE71" w14:textId="77777777">
      <w:pPr>
        <w:pStyle w:val="Tabulkatext"/>
        <w:numPr>
          <w:ilvl w:val="0"/>
          <w:numId w:val="29"/>
        </w:numPr>
        <w:jc w:val="both"/>
        <w:rPr>
          <w:rFonts w:cstheme="minorHAnsi"/>
          <w:sz w:val="22"/>
        </w:rPr>
      </w:pPr>
      <w:r w:rsidRPr="008A4A48">
        <w:rPr>
          <w:rFonts w:cstheme="minorHAnsi"/>
          <w:sz w:val="22"/>
        </w:rPr>
        <w:t xml:space="preserve">Základy programování  - logika programu </w:t>
      </w:r>
    </w:p>
    <w:p w:rsidRPr="008A4A48" w:rsidR="00FA4E02" w:rsidP="00FA4E02" w:rsidRDefault="00FA4E02" w14:paraId="7BC60632" w14:textId="77777777">
      <w:pPr>
        <w:pStyle w:val="Tabulkatext"/>
        <w:numPr>
          <w:ilvl w:val="0"/>
          <w:numId w:val="29"/>
        </w:numPr>
        <w:jc w:val="both"/>
        <w:rPr>
          <w:rFonts w:cstheme="minorHAnsi"/>
          <w:sz w:val="22"/>
        </w:rPr>
      </w:pPr>
      <w:r w:rsidRPr="008A4A48">
        <w:rPr>
          <w:rFonts w:cstheme="minorHAnsi"/>
          <w:sz w:val="22"/>
        </w:rPr>
        <w:t>Konfigurace a použití I/O rozhraní</w:t>
      </w:r>
    </w:p>
    <w:p w:rsidRPr="008A4A48" w:rsidR="00FA4E02" w:rsidP="00FA4E02" w:rsidRDefault="00FA4E02" w14:paraId="76E8A180" w14:textId="77777777">
      <w:pPr>
        <w:pStyle w:val="Tabulkatext"/>
        <w:numPr>
          <w:ilvl w:val="0"/>
          <w:numId w:val="29"/>
        </w:numPr>
        <w:jc w:val="both"/>
        <w:rPr>
          <w:rFonts w:cstheme="minorHAnsi"/>
          <w:sz w:val="22"/>
        </w:rPr>
      </w:pPr>
      <w:r w:rsidRPr="008A4A48">
        <w:rPr>
          <w:rFonts w:cstheme="minorHAnsi"/>
          <w:sz w:val="22"/>
        </w:rPr>
        <w:t xml:space="preserve">Vzdálená správa pomocí UOP  rozhraní </w:t>
      </w:r>
    </w:p>
    <w:p w:rsidRPr="008A4A48" w:rsidR="00FA4E02" w:rsidP="00FA4E02" w:rsidRDefault="00FA4E02" w14:paraId="558896B9" w14:textId="77777777">
      <w:pPr>
        <w:pStyle w:val="Tabulkatext"/>
        <w:numPr>
          <w:ilvl w:val="0"/>
          <w:numId w:val="29"/>
        </w:numPr>
        <w:jc w:val="both"/>
        <w:rPr>
          <w:rFonts w:cstheme="minorHAnsi"/>
          <w:sz w:val="22"/>
        </w:rPr>
      </w:pPr>
      <w:r w:rsidRPr="008A4A48">
        <w:rPr>
          <w:rFonts w:cstheme="minorHAnsi"/>
          <w:sz w:val="22"/>
        </w:rPr>
        <w:t xml:space="preserve">Zálohování a obnova dat </w:t>
      </w:r>
    </w:p>
    <w:p w:rsidRPr="008A4A48" w:rsidR="00FA4E02" w:rsidP="00FA4E02" w:rsidRDefault="00FA4E02" w14:paraId="740B0E59" w14:textId="77777777">
      <w:pPr>
        <w:pStyle w:val="Tabulkatext"/>
        <w:numPr>
          <w:ilvl w:val="0"/>
          <w:numId w:val="29"/>
        </w:numPr>
        <w:jc w:val="both"/>
        <w:rPr>
          <w:rFonts w:cstheme="minorHAnsi"/>
          <w:sz w:val="22"/>
        </w:rPr>
      </w:pPr>
      <w:r w:rsidRPr="008A4A48">
        <w:rPr>
          <w:rFonts w:cstheme="minorHAnsi"/>
          <w:sz w:val="22"/>
        </w:rPr>
        <w:t>Mistrování a kalibrace</w:t>
      </w:r>
    </w:p>
    <w:p w:rsidRPr="008A4A48" w:rsidR="00FA4E02" w:rsidP="00FA4E02" w:rsidRDefault="00FA4E02" w14:paraId="67324FAF" w14:textId="77777777">
      <w:pPr>
        <w:pStyle w:val="Tabulkatext"/>
        <w:jc w:val="both"/>
        <w:rPr>
          <w:rFonts w:cstheme="minorHAnsi"/>
          <w:bCs/>
          <w:sz w:val="22"/>
        </w:rPr>
      </w:pPr>
    </w:p>
    <w:p w:rsidRPr="008A4A48" w:rsidR="00FA4E02" w:rsidP="00FA4E02" w:rsidRDefault="00FA4E02" w14:paraId="1027E763" w14:textId="4BCBD222">
      <w:pPr>
        <w:pStyle w:val="Tabulkatext"/>
        <w:jc w:val="both"/>
        <w:rPr>
          <w:rFonts w:cstheme="minorHAnsi"/>
          <w:bCs/>
          <w:sz w:val="22"/>
        </w:rPr>
      </w:pPr>
      <w:r w:rsidRPr="008A4A48">
        <w:rPr>
          <w:rFonts w:cstheme="minorHAnsi"/>
          <w:b/>
          <w:sz w:val="22"/>
        </w:rPr>
        <w:t xml:space="preserve">Rozsah školení: </w:t>
      </w:r>
      <w:r w:rsidRPr="008A4A48">
        <w:rPr>
          <w:rFonts w:cstheme="minorHAnsi"/>
          <w:bCs/>
          <w:sz w:val="22"/>
        </w:rPr>
        <w:t xml:space="preserve">Školení se bude účastnit 5 osob, školení je v rozsahu 40 hodin </w:t>
      </w:r>
      <w:r w:rsidRPr="008A4A48">
        <w:rPr>
          <w:rFonts w:cstheme="minorHAnsi"/>
          <w:color w:val="auto"/>
          <w:sz w:val="22"/>
        </w:rPr>
        <w:t>(1 školící hodina = 60 minut). 40 školící hodin bude rozděleno do 5 školící dnů. Školení b</w:t>
      </w:r>
      <w:r w:rsidR="000C190B">
        <w:rPr>
          <w:rFonts w:cstheme="minorHAnsi"/>
          <w:color w:val="auto"/>
          <w:sz w:val="22"/>
        </w:rPr>
        <w:t>ude probíhat v sídle do</w:t>
      </w:r>
      <w:bookmarkStart w:name="_GoBack" w:id="0"/>
      <w:bookmarkEnd w:id="0"/>
      <w:r w:rsidRPr="008A4A48">
        <w:rPr>
          <w:rFonts w:cstheme="minorHAnsi"/>
          <w:color w:val="auto"/>
          <w:sz w:val="22"/>
        </w:rPr>
        <w:t>davatele.</w:t>
      </w:r>
    </w:p>
    <w:p w:rsidRPr="008A4A48" w:rsidR="00FA4E02" w:rsidP="00FF67EA" w:rsidRDefault="00FA4E02" w14:paraId="7C183C6A" w14:textId="77777777">
      <w:pPr>
        <w:spacing w:after="0"/>
        <w:rPr>
          <w:rFonts w:cstheme="minorHAnsi"/>
        </w:rPr>
      </w:pPr>
    </w:p>
    <w:p w:rsidRPr="008A4A48" w:rsidR="004222FB" w:rsidP="007F5980" w:rsidRDefault="004222FB" w14:paraId="4B238AB4" w14:textId="77777777">
      <w:pPr>
        <w:spacing w:after="0"/>
        <w:rPr>
          <w:rFonts w:cstheme="minorHAnsi"/>
          <w:b/>
        </w:rPr>
      </w:pPr>
    </w:p>
    <w:p w:rsidRPr="008A4A48" w:rsidR="00D0080C" w:rsidP="00D0080C" w:rsidRDefault="00D0080C" w14:paraId="2D8CE772" w14:textId="77777777">
      <w:pPr>
        <w:pStyle w:val="Odstavecseseznamem"/>
        <w:spacing w:after="0"/>
        <w:rPr>
          <w:rFonts w:cstheme="minorHAnsi"/>
        </w:rPr>
      </w:pPr>
    </w:p>
    <w:p w:rsidRPr="008A4A48" w:rsidR="003F1978" w:rsidP="004D061C" w:rsidRDefault="003F1978" w14:paraId="1197C1E8" w14:textId="77777777">
      <w:pPr>
        <w:spacing w:after="0"/>
        <w:rPr>
          <w:rFonts w:cstheme="minorHAnsi"/>
        </w:rPr>
      </w:pPr>
    </w:p>
    <w:p w:rsidRPr="008A4A48" w:rsidR="002210A2" w:rsidP="008E6EC7" w:rsidRDefault="002210A2" w14:paraId="05F68B52" w14:textId="77777777">
      <w:pPr>
        <w:spacing w:after="0"/>
        <w:rPr>
          <w:rFonts w:cstheme="minorHAnsi"/>
        </w:rPr>
      </w:pPr>
      <w:r w:rsidRPr="008A4A48">
        <w:rPr>
          <w:rFonts w:cstheme="minorHAnsi"/>
        </w:rPr>
        <w:t xml:space="preserve"> </w:t>
      </w:r>
    </w:p>
    <w:sectPr w:rsidRPr="008A4A48" w:rsidR="002210A2" w:rsidSect="00306824">
      <w:headerReference w:type="default" r:id="rId11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BA5A02" w:rsidP="004D061C" w:rsidRDefault="00BA5A02" w14:paraId="40512CA5" w14:textId="77777777">
      <w:pPr>
        <w:spacing w:after="0" w:line="240" w:lineRule="auto"/>
      </w:pPr>
      <w:r>
        <w:separator/>
      </w:r>
    </w:p>
  </w:endnote>
  <w:endnote w:type="continuationSeparator" w:id="0">
    <w:p w:rsidR="00BA5A02" w:rsidP="004D061C" w:rsidRDefault="00BA5A02" w14:paraId="4CFA5BE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BA5A02" w:rsidP="004D061C" w:rsidRDefault="00BA5A02" w14:paraId="3FD95267" w14:textId="77777777">
      <w:pPr>
        <w:spacing w:after="0" w:line="240" w:lineRule="auto"/>
      </w:pPr>
      <w:r>
        <w:separator/>
      </w:r>
    </w:p>
  </w:footnote>
  <w:footnote w:type="continuationSeparator" w:id="0">
    <w:p w:rsidR="00BA5A02" w:rsidP="004D061C" w:rsidRDefault="00BA5A02" w14:paraId="65C0DAC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4D061C" w:rsidP="00E32C70" w:rsidRDefault="004D061C" w14:paraId="1D55EA3A" w14:textId="77777777">
    <w:pPr>
      <w:pStyle w:val="Zhlav"/>
      <w:tabs>
        <w:tab w:val="clear" w:pos="4536"/>
        <w:tab w:val="center" w:pos="0"/>
      </w:tabs>
    </w:pPr>
    <w:r>
      <w:rPr>
        <w:noProof/>
        <w:lang w:eastAsia="cs-CZ"/>
      </w:rPr>
      <w:drawing>
        <wp:anchor distT="0" distB="0" distL="114300" distR="114300" simplePos="false" relativeHeight="251658240" behindDoc="false" locked="false" layoutInCell="true" allowOverlap="true" wp14:anchorId="2519D7DC" wp14:editId="6B7AD6A8">
          <wp:simplePos x="0" y="0"/>
          <wp:positionH relativeFrom="margin">
            <wp:align>left</wp:align>
          </wp:positionH>
          <wp:positionV relativeFrom="paragraph">
            <wp:posOffset>-141605</wp:posOffset>
          </wp:positionV>
          <wp:extent cx="2865120" cy="594360"/>
          <wp:effectExtent l="0" t="0" r="0" b="0"/>
          <wp:wrapSquare wrapText="bothSides"/>
          <wp:docPr id="4" name="Obrázek 4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03C1929"/>
    <w:multiLevelType w:val="hybridMultilevel"/>
    <w:tmpl w:val="36B0846A"/>
    <w:lvl w:ilvl="0" w:tplc="50DEC5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03359"/>
    <w:multiLevelType w:val="multilevel"/>
    <w:tmpl w:val="40706A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true">
      <w:start w:val="1"/>
      <w:numFmt w:val="lowerRoman"/>
      <w:lvlText w:val="%3."/>
      <w:lvlJc w:val="right"/>
      <w:pPr>
        <w:ind w:left="1800" w:hanging="180"/>
      </w:pPr>
    </w:lvl>
    <w:lvl w:ilvl="3" w:tentative="true">
      <w:start w:val="1"/>
      <w:numFmt w:val="decimal"/>
      <w:lvlText w:val="%4."/>
      <w:lvlJc w:val="left"/>
      <w:pPr>
        <w:ind w:left="2520" w:hanging="360"/>
      </w:pPr>
    </w:lvl>
    <w:lvl w:ilvl="4" w:tentative="true">
      <w:start w:val="1"/>
      <w:numFmt w:val="lowerLetter"/>
      <w:lvlText w:val="%5."/>
      <w:lvlJc w:val="left"/>
      <w:pPr>
        <w:ind w:left="3240" w:hanging="360"/>
      </w:pPr>
    </w:lvl>
    <w:lvl w:ilvl="5" w:tentative="true">
      <w:start w:val="1"/>
      <w:numFmt w:val="lowerRoman"/>
      <w:lvlText w:val="%6."/>
      <w:lvlJc w:val="right"/>
      <w:pPr>
        <w:ind w:left="3960" w:hanging="180"/>
      </w:pPr>
    </w:lvl>
    <w:lvl w:ilvl="6" w:tentative="true">
      <w:start w:val="1"/>
      <w:numFmt w:val="decimal"/>
      <w:lvlText w:val="%7."/>
      <w:lvlJc w:val="left"/>
      <w:pPr>
        <w:ind w:left="4680" w:hanging="360"/>
      </w:pPr>
    </w:lvl>
    <w:lvl w:ilvl="7" w:tentative="true">
      <w:start w:val="1"/>
      <w:numFmt w:val="lowerLetter"/>
      <w:lvlText w:val="%8."/>
      <w:lvlJc w:val="left"/>
      <w:pPr>
        <w:ind w:left="5400" w:hanging="360"/>
      </w:pPr>
    </w:lvl>
    <w:lvl w:ilvl="8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>
    <w:nsid w:val="093736BE"/>
    <w:multiLevelType w:val="hybridMultilevel"/>
    <w:tmpl w:val="2B3864C4"/>
    <w:lvl w:ilvl="0" w:tplc="2A9E52EA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0A76093B"/>
    <w:multiLevelType w:val="hybridMultilevel"/>
    <w:tmpl w:val="EB0CD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0F4B14"/>
    <w:multiLevelType w:val="hybridMultilevel"/>
    <w:tmpl w:val="09684434"/>
    <w:lvl w:ilvl="0" w:tplc="AEB000AC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0DF359E8"/>
    <w:multiLevelType w:val="hybridMultilevel"/>
    <w:tmpl w:val="0678967E"/>
    <w:lvl w:ilvl="0" w:tplc="B158FEC8">
      <w:start w:val="1"/>
      <w:numFmt w:val="bullet"/>
      <w:lvlText w:val="-"/>
      <w:lvlJc w:val="left"/>
      <w:pPr>
        <w:ind w:left="360" w:hanging="360"/>
      </w:pPr>
      <w:rPr>
        <w:rFonts w:hint="default" w:ascii="Times New Roman" w:hAnsi="Times New Roman" w:cs="Times New Roman" w:eastAsiaTheme="minorHAnsi"/>
        <w:sz w:val="24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>
    <w:nsid w:val="11412551"/>
    <w:multiLevelType w:val="hybridMultilevel"/>
    <w:tmpl w:val="7FDEF80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18EB2F85"/>
    <w:multiLevelType w:val="hybridMultilevel"/>
    <w:tmpl w:val="632648D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20F464BD"/>
    <w:multiLevelType w:val="hybridMultilevel"/>
    <w:tmpl w:val="1B9EC446"/>
    <w:lvl w:ilvl="0" w:tplc="7396D7AA">
      <w:start w:val="1"/>
      <w:numFmt w:val="decimal"/>
      <w:lvlText w:val="%1)"/>
      <w:lvlJc w:val="left"/>
      <w:pPr>
        <w:ind w:left="19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2700" w:hanging="360"/>
      </w:pPr>
    </w:lvl>
    <w:lvl w:ilvl="2" w:tplc="0405001B" w:tentative="true">
      <w:start w:val="1"/>
      <w:numFmt w:val="lowerRoman"/>
      <w:lvlText w:val="%3."/>
      <w:lvlJc w:val="right"/>
      <w:pPr>
        <w:ind w:left="3420" w:hanging="180"/>
      </w:pPr>
    </w:lvl>
    <w:lvl w:ilvl="3" w:tplc="0405000F" w:tentative="true">
      <w:start w:val="1"/>
      <w:numFmt w:val="decimal"/>
      <w:lvlText w:val="%4."/>
      <w:lvlJc w:val="left"/>
      <w:pPr>
        <w:ind w:left="4140" w:hanging="360"/>
      </w:pPr>
    </w:lvl>
    <w:lvl w:ilvl="4" w:tplc="04050019" w:tentative="true">
      <w:start w:val="1"/>
      <w:numFmt w:val="lowerLetter"/>
      <w:lvlText w:val="%5."/>
      <w:lvlJc w:val="left"/>
      <w:pPr>
        <w:ind w:left="4860" w:hanging="360"/>
      </w:pPr>
    </w:lvl>
    <w:lvl w:ilvl="5" w:tplc="0405001B" w:tentative="true">
      <w:start w:val="1"/>
      <w:numFmt w:val="lowerRoman"/>
      <w:lvlText w:val="%6."/>
      <w:lvlJc w:val="right"/>
      <w:pPr>
        <w:ind w:left="5580" w:hanging="180"/>
      </w:pPr>
    </w:lvl>
    <w:lvl w:ilvl="6" w:tplc="0405000F" w:tentative="true">
      <w:start w:val="1"/>
      <w:numFmt w:val="decimal"/>
      <w:lvlText w:val="%7."/>
      <w:lvlJc w:val="left"/>
      <w:pPr>
        <w:ind w:left="6300" w:hanging="360"/>
      </w:pPr>
    </w:lvl>
    <w:lvl w:ilvl="7" w:tplc="04050019" w:tentative="true">
      <w:start w:val="1"/>
      <w:numFmt w:val="lowerLetter"/>
      <w:lvlText w:val="%8."/>
      <w:lvlJc w:val="left"/>
      <w:pPr>
        <w:ind w:left="7020" w:hanging="360"/>
      </w:pPr>
    </w:lvl>
    <w:lvl w:ilvl="8" w:tplc="0405001B" w:tentative="true">
      <w:start w:val="1"/>
      <w:numFmt w:val="lowerRoman"/>
      <w:lvlText w:val="%9."/>
      <w:lvlJc w:val="right"/>
      <w:pPr>
        <w:ind w:left="7740" w:hanging="180"/>
      </w:pPr>
    </w:lvl>
  </w:abstractNum>
  <w:abstractNum w:abstractNumId="10">
    <w:nsid w:val="28F75511"/>
    <w:multiLevelType w:val="hybridMultilevel"/>
    <w:tmpl w:val="6D140B7E"/>
    <w:lvl w:ilvl="0" w:tplc="C63EF4F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2D6A6C8F"/>
    <w:multiLevelType w:val="hybridMultilevel"/>
    <w:tmpl w:val="FB2EDA8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3CEE2CB5"/>
    <w:multiLevelType w:val="hybridMultilevel"/>
    <w:tmpl w:val="5A2A87B2"/>
    <w:lvl w:ilvl="0" w:tplc="2A9E52EA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401C2B0E"/>
    <w:multiLevelType w:val="hybridMultilevel"/>
    <w:tmpl w:val="0BF4D130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A9E52EA"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2" w:tplc="04050001">
      <w:start w:val="1"/>
      <w:numFmt w:val="bullet"/>
      <w:lvlText w:val=""/>
      <w:lvlJc w:val="left"/>
      <w:pPr>
        <w:ind w:left="1800" w:hanging="180"/>
      </w:pPr>
      <w:rPr>
        <w:rFonts w:hint="default" w:ascii="Symbol" w:hAnsi="Symbol"/>
      </w:r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0497436"/>
    <w:multiLevelType w:val="hybridMultilevel"/>
    <w:tmpl w:val="1BE2EC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40635ACA"/>
    <w:multiLevelType w:val="hybridMultilevel"/>
    <w:tmpl w:val="5C62B6F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49981F3E"/>
    <w:multiLevelType w:val="hybridMultilevel"/>
    <w:tmpl w:val="3C5ACF74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A9E52EA"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B3E4361"/>
    <w:multiLevelType w:val="hybridMultilevel"/>
    <w:tmpl w:val="58B8E3E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4C2024E9"/>
    <w:multiLevelType w:val="hybridMultilevel"/>
    <w:tmpl w:val="559EDEF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4CB627A1"/>
    <w:multiLevelType w:val="hybridMultilevel"/>
    <w:tmpl w:val="0834F96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4FD97BE4"/>
    <w:multiLevelType w:val="hybridMultilevel"/>
    <w:tmpl w:val="5A94686A"/>
    <w:lvl w:ilvl="0" w:tplc="2A9E52EA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51543DE4"/>
    <w:multiLevelType w:val="hybridMultilevel"/>
    <w:tmpl w:val="239C7A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24324E"/>
    <w:multiLevelType w:val="hybridMultilevel"/>
    <w:tmpl w:val="83BEB6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9E1936"/>
    <w:multiLevelType w:val="hybridMultilevel"/>
    <w:tmpl w:val="091026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D92A4A"/>
    <w:multiLevelType w:val="multilevel"/>
    <w:tmpl w:val="33B4C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>
    <w:nsid w:val="67684E7E"/>
    <w:multiLevelType w:val="hybridMultilevel"/>
    <w:tmpl w:val="D862DD4C"/>
    <w:lvl w:ilvl="0" w:tplc="2A9E52EA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6C23598D"/>
    <w:multiLevelType w:val="hybridMultilevel"/>
    <w:tmpl w:val="92C64D3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>
    <w:nsid w:val="708A2838"/>
    <w:multiLevelType w:val="hybridMultilevel"/>
    <w:tmpl w:val="2976F46C"/>
    <w:lvl w:ilvl="0" w:tplc="2A9E52EA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nsid w:val="70960207"/>
    <w:multiLevelType w:val="hybridMultilevel"/>
    <w:tmpl w:val="7FA416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837571"/>
    <w:multiLevelType w:val="hybridMultilevel"/>
    <w:tmpl w:val="8C5889C8"/>
    <w:lvl w:ilvl="0" w:tplc="7FB0DF92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0">
    <w:nsid w:val="7F4A157B"/>
    <w:multiLevelType w:val="hybridMultilevel"/>
    <w:tmpl w:val="B86A6CE4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8"/>
  </w:num>
  <w:num w:numId="3">
    <w:abstractNumId w:val="7"/>
  </w:num>
  <w:num w:numId="4">
    <w:abstractNumId w:val="10"/>
  </w:num>
  <w:num w:numId="5">
    <w:abstractNumId w:val="29"/>
  </w:num>
  <w:num w:numId="6">
    <w:abstractNumId w:val="21"/>
  </w:num>
  <w:num w:numId="7">
    <w:abstractNumId w:val="26"/>
  </w:num>
  <w:num w:numId="8">
    <w:abstractNumId w:val="1"/>
  </w:num>
  <w:num w:numId="9">
    <w:abstractNumId w:val="18"/>
  </w:num>
  <w:num w:numId="10">
    <w:abstractNumId w:val="22"/>
  </w:num>
  <w:num w:numId="11">
    <w:abstractNumId w:val="15"/>
  </w:num>
  <w:num w:numId="12">
    <w:abstractNumId w:val="11"/>
  </w:num>
  <w:num w:numId="13">
    <w:abstractNumId w:val="3"/>
  </w:num>
  <w:num w:numId="14">
    <w:abstractNumId w:val="24"/>
  </w:num>
  <w:num w:numId="15">
    <w:abstractNumId w:val="30"/>
  </w:num>
  <w:num w:numId="16">
    <w:abstractNumId w:val="20"/>
  </w:num>
  <w:num w:numId="17">
    <w:abstractNumId w:val="19"/>
  </w:num>
  <w:num w:numId="18">
    <w:abstractNumId w:val="14"/>
  </w:num>
  <w:num w:numId="19">
    <w:abstractNumId w:val="25"/>
  </w:num>
  <w:num w:numId="20">
    <w:abstractNumId w:val="27"/>
  </w:num>
  <w:num w:numId="21">
    <w:abstractNumId w:val="12"/>
  </w:num>
  <w:num w:numId="22">
    <w:abstractNumId w:val="16"/>
  </w:num>
  <w:num w:numId="23">
    <w:abstractNumId w:val="13"/>
  </w:num>
  <w:num w:numId="24">
    <w:abstractNumId w:val="8"/>
  </w:num>
  <w:num w:numId="25">
    <w:abstractNumId w:val="17"/>
  </w:num>
  <w:num w:numId="26">
    <w:abstractNumId w:val="9"/>
  </w:num>
  <w:num w:numId="27">
    <w:abstractNumId w:val="23"/>
  </w:num>
  <w:num w:numId="28">
    <w:abstractNumId w:val="6"/>
  </w:num>
  <w:num w:numId="29">
    <w:abstractNumId w:val="5"/>
  </w:num>
  <w:num w:numId="30">
    <w:abstractNumId w:val="4"/>
  </w:num>
  <w:num w:numId="31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212"/>
  <w:proofState w:spelling="clean" w:grammar="clean"/>
  <w:defaultTabStop w:val="708"/>
  <w:hyphenationZone w:val="425"/>
  <w:characterSpacingControl w:val="doNotCompress"/>
  <w:hdrShapeDefaults>
    <o:shapedefaults spidmax="409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61C"/>
    <w:rsid w:val="00000361"/>
    <w:rsid w:val="0003217F"/>
    <w:rsid w:val="00037C46"/>
    <w:rsid w:val="00061C1E"/>
    <w:rsid w:val="00086C57"/>
    <w:rsid w:val="000906C2"/>
    <w:rsid w:val="000C190B"/>
    <w:rsid w:val="000D3ABC"/>
    <w:rsid w:val="00112CBC"/>
    <w:rsid w:val="0011384B"/>
    <w:rsid w:val="001173FE"/>
    <w:rsid w:val="00141394"/>
    <w:rsid w:val="001420B3"/>
    <w:rsid w:val="00152E9F"/>
    <w:rsid w:val="00183836"/>
    <w:rsid w:val="001B4546"/>
    <w:rsid w:val="002210A2"/>
    <w:rsid w:val="00243EF6"/>
    <w:rsid w:val="0024594F"/>
    <w:rsid w:val="0025650F"/>
    <w:rsid w:val="0027621D"/>
    <w:rsid w:val="00276F0F"/>
    <w:rsid w:val="002D29C6"/>
    <w:rsid w:val="002E3DD6"/>
    <w:rsid w:val="002E43B0"/>
    <w:rsid w:val="00306824"/>
    <w:rsid w:val="00310F07"/>
    <w:rsid w:val="0031511B"/>
    <w:rsid w:val="00367212"/>
    <w:rsid w:val="00395A83"/>
    <w:rsid w:val="003A4AB4"/>
    <w:rsid w:val="003B7327"/>
    <w:rsid w:val="003C02A6"/>
    <w:rsid w:val="003C5395"/>
    <w:rsid w:val="003F1978"/>
    <w:rsid w:val="004022E5"/>
    <w:rsid w:val="004222FB"/>
    <w:rsid w:val="0049276A"/>
    <w:rsid w:val="0049332A"/>
    <w:rsid w:val="004B572B"/>
    <w:rsid w:val="004D061C"/>
    <w:rsid w:val="004D2AD8"/>
    <w:rsid w:val="004D4660"/>
    <w:rsid w:val="004F14C7"/>
    <w:rsid w:val="00520E8B"/>
    <w:rsid w:val="00550F43"/>
    <w:rsid w:val="005C110B"/>
    <w:rsid w:val="005E2493"/>
    <w:rsid w:val="005E2F9B"/>
    <w:rsid w:val="00607061"/>
    <w:rsid w:val="00607D98"/>
    <w:rsid w:val="00615C7F"/>
    <w:rsid w:val="00662FAD"/>
    <w:rsid w:val="00683AF5"/>
    <w:rsid w:val="006A73F7"/>
    <w:rsid w:val="006B3B18"/>
    <w:rsid w:val="006B5E2C"/>
    <w:rsid w:val="006F1646"/>
    <w:rsid w:val="00702D35"/>
    <w:rsid w:val="00705351"/>
    <w:rsid w:val="00746BE0"/>
    <w:rsid w:val="007812DD"/>
    <w:rsid w:val="007F53B3"/>
    <w:rsid w:val="007F5980"/>
    <w:rsid w:val="0081746D"/>
    <w:rsid w:val="0082465F"/>
    <w:rsid w:val="008303B6"/>
    <w:rsid w:val="00846797"/>
    <w:rsid w:val="00863896"/>
    <w:rsid w:val="00886DB5"/>
    <w:rsid w:val="00887446"/>
    <w:rsid w:val="008A4A48"/>
    <w:rsid w:val="008C73FA"/>
    <w:rsid w:val="008E6EC7"/>
    <w:rsid w:val="00914CF9"/>
    <w:rsid w:val="009242DB"/>
    <w:rsid w:val="00955D3F"/>
    <w:rsid w:val="0096070D"/>
    <w:rsid w:val="009F3B06"/>
    <w:rsid w:val="00A01495"/>
    <w:rsid w:val="00A75819"/>
    <w:rsid w:val="00A80771"/>
    <w:rsid w:val="00A85ABE"/>
    <w:rsid w:val="00A96AA6"/>
    <w:rsid w:val="00A97B59"/>
    <w:rsid w:val="00AA1989"/>
    <w:rsid w:val="00AB26DC"/>
    <w:rsid w:val="00AD1966"/>
    <w:rsid w:val="00AE1BA7"/>
    <w:rsid w:val="00AE3593"/>
    <w:rsid w:val="00AE7A61"/>
    <w:rsid w:val="00B00226"/>
    <w:rsid w:val="00B629E9"/>
    <w:rsid w:val="00BA5A02"/>
    <w:rsid w:val="00BD188A"/>
    <w:rsid w:val="00BF5CF3"/>
    <w:rsid w:val="00C1095B"/>
    <w:rsid w:val="00C13A90"/>
    <w:rsid w:val="00C35870"/>
    <w:rsid w:val="00C53554"/>
    <w:rsid w:val="00C54A9E"/>
    <w:rsid w:val="00C56CDB"/>
    <w:rsid w:val="00C6654F"/>
    <w:rsid w:val="00CE3AC8"/>
    <w:rsid w:val="00CF2BA7"/>
    <w:rsid w:val="00D0080C"/>
    <w:rsid w:val="00D25C4B"/>
    <w:rsid w:val="00D36634"/>
    <w:rsid w:val="00D37370"/>
    <w:rsid w:val="00D413E2"/>
    <w:rsid w:val="00D517EC"/>
    <w:rsid w:val="00D6170B"/>
    <w:rsid w:val="00D77C1D"/>
    <w:rsid w:val="00DC2355"/>
    <w:rsid w:val="00DC5581"/>
    <w:rsid w:val="00DD677F"/>
    <w:rsid w:val="00DE1227"/>
    <w:rsid w:val="00DE5482"/>
    <w:rsid w:val="00E07A3F"/>
    <w:rsid w:val="00E32C70"/>
    <w:rsid w:val="00E42B88"/>
    <w:rsid w:val="00EB752F"/>
    <w:rsid w:val="00EC6436"/>
    <w:rsid w:val="00EE5C4F"/>
    <w:rsid w:val="00F03287"/>
    <w:rsid w:val="00F65D1D"/>
    <w:rsid w:val="00F744D7"/>
    <w:rsid w:val="00F749A5"/>
    <w:rsid w:val="00F80446"/>
    <w:rsid w:val="00F8327E"/>
    <w:rsid w:val="00F87E88"/>
    <w:rsid w:val="00FA4E02"/>
    <w:rsid w:val="00FD07F8"/>
    <w:rsid w:val="00FD7BF9"/>
    <w:rsid w:val="00FE0F51"/>
    <w:rsid w:val="00FF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4097" v:ext="edit"/>
    <o:shapelayout v:ext="edit">
      <o:idmap data="1" v:ext="edit"/>
    </o:shapelayout>
  </w:shapeDefaults>
  <w:decimalSymbol w:val=","/>
  <w:listSeparator w:val=";"/>
  <w14:docId w14:val="29079069"/>
  <w15:docId w15:val="{6D6D7B99-DB08-4AFA-B8C9-CE785B38767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2" w:qFormat="true"/>
    <w:lsdException w:name="heading 2" w:uiPriority="0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2" w:semiHidden="true" w:unhideWhenUsed="true" w:qFormat="true"/>
    <w:lsdException w:name="heading 6" w:uiPriority="2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0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</w:style>
  <w:style w:type="paragraph" w:styleId="Nadpis1">
    <w:name w:val="heading 1"/>
    <w:basedOn w:val="Normln"/>
    <w:next w:val="Normln"/>
    <w:link w:val="Nadpis1Char"/>
    <w:uiPriority w:val="2"/>
    <w:qFormat/>
    <w:rsid w:val="00FD07F8"/>
    <w:pPr>
      <w:keepNext/>
      <w:keepLines/>
      <w:pageBreakBefore/>
      <w:numPr>
        <w:numId w:val="31"/>
      </w:numPr>
      <w:spacing w:after="360" w:line="240" w:lineRule="auto"/>
      <w:jc w:val="both"/>
      <w:outlineLvl w:val="0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FD07F8"/>
    <w:pPr>
      <w:keepNext/>
      <w:keepLines/>
      <w:numPr>
        <w:ilvl w:val="1"/>
        <w:numId w:val="31"/>
      </w:numPr>
      <w:spacing w:before="320" w:after="110" w:line="240" w:lineRule="auto"/>
      <w:jc w:val="both"/>
      <w:outlineLvl w:val="1"/>
    </w:pPr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FD07F8"/>
    <w:pPr>
      <w:keepNext/>
      <w:keepLines/>
      <w:numPr>
        <w:ilvl w:val="2"/>
        <w:numId w:val="31"/>
      </w:numPr>
      <w:spacing w:before="280" w:after="110" w:line="240" w:lineRule="auto"/>
      <w:jc w:val="both"/>
      <w:outlineLvl w:val="2"/>
    </w:pPr>
    <w:rPr>
      <w:rFonts w:asciiTheme="majorHAnsi" w:hAnsiTheme="majorHAnsi" w:eastAsiaTheme="majorEastAsia" w:cstheme="majorBidi"/>
      <w:b/>
      <w:bCs/>
      <w:color w:val="000000"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FD07F8"/>
    <w:pPr>
      <w:keepNext/>
      <w:keepLines/>
      <w:numPr>
        <w:ilvl w:val="3"/>
        <w:numId w:val="31"/>
      </w:numPr>
      <w:spacing w:before="260" w:after="110" w:line="240" w:lineRule="auto"/>
      <w:jc w:val="both"/>
      <w:outlineLvl w:val="3"/>
    </w:pPr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FD07F8"/>
    <w:pPr>
      <w:keepNext/>
      <w:keepLines/>
      <w:numPr>
        <w:ilvl w:val="4"/>
        <w:numId w:val="31"/>
      </w:numPr>
      <w:spacing w:before="240" w:after="110" w:line="240" w:lineRule="auto"/>
      <w:jc w:val="both"/>
      <w:outlineLvl w:val="4"/>
    </w:pPr>
    <w:rPr>
      <w:rFonts w:asciiTheme="majorHAnsi" w:hAnsiTheme="majorHAnsi" w:eastAsiaTheme="majorEastAsia" w:cstheme="majorBidi"/>
      <w:b/>
      <w:color w:val="000000"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FD07F8"/>
    <w:pPr>
      <w:keepNext/>
      <w:keepLines/>
      <w:numPr>
        <w:ilvl w:val="5"/>
        <w:numId w:val="31"/>
      </w:numPr>
      <w:spacing w:before="220" w:after="110" w:line="240" w:lineRule="auto"/>
      <w:jc w:val="both"/>
      <w:outlineLvl w:val="5"/>
    </w:pPr>
    <w:rPr>
      <w:rFonts w:asciiTheme="majorHAnsi" w:hAnsiTheme="majorHAnsi" w:eastAsiaTheme="majorEastAsia" w:cstheme="majorBidi"/>
      <w:b/>
      <w:iCs/>
      <w:color w:val="00000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FD07F8"/>
    <w:pPr>
      <w:keepNext/>
      <w:keepLines/>
      <w:numPr>
        <w:ilvl w:val="6"/>
        <w:numId w:val="31"/>
      </w:numPr>
      <w:spacing w:before="200" w:after="0" w:line="240" w:lineRule="auto"/>
      <w:jc w:val="both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D07F8"/>
    <w:pPr>
      <w:keepNext/>
      <w:keepLines/>
      <w:numPr>
        <w:ilvl w:val="7"/>
        <w:numId w:val="31"/>
      </w:numPr>
      <w:spacing w:before="200" w:after="0" w:line="240" w:lineRule="auto"/>
      <w:jc w:val="both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D07F8"/>
    <w:pPr>
      <w:keepNext/>
      <w:keepLines/>
      <w:numPr>
        <w:ilvl w:val="8"/>
        <w:numId w:val="31"/>
      </w:numPr>
      <w:spacing w:before="200" w:after="0" w:line="240" w:lineRule="auto"/>
      <w:jc w:val="both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aliases w:val="hdr,hdr1,hdr2,hdr3,hdr4,hdr5,hdr6"/>
    <w:basedOn w:val="Normln"/>
    <w:link w:val="ZhlavChar"/>
    <w:uiPriority w:val="99"/>
    <w:unhideWhenUsed/>
    <w:rsid w:val="004D061C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aliases w:val="hdr Char,hdr1 Char,hdr2 Char,hdr3 Char,hdr4 Char,hdr5 Char,hdr6 Char"/>
    <w:basedOn w:val="Standardnpsmoodstavce"/>
    <w:link w:val="Zhlav"/>
    <w:uiPriority w:val="99"/>
    <w:rsid w:val="004D061C"/>
  </w:style>
  <w:style w:type="paragraph" w:styleId="Zpat">
    <w:name w:val="footer"/>
    <w:basedOn w:val="Normln"/>
    <w:link w:val="ZpatChar"/>
    <w:uiPriority w:val="99"/>
    <w:unhideWhenUsed/>
    <w:rsid w:val="004D061C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4D061C"/>
  </w:style>
  <w:style w:type="paragraph" w:styleId="Odstavecseseznamem">
    <w:name w:val="List Paragraph"/>
    <w:basedOn w:val="Normln"/>
    <w:link w:val="OdstavecseseznamemChar"/>
    <w:qFormat/>
    <w:rsid w:val="004D061C"/>
    <w:pPr>
      <w:ind w:left="720"/>
      <w:contextualSpacing/>
    </w:pPr>
  </w:style>
  <w:style w:type="table" w:styleId="Mkatabulky">
    <w:name w:val="Table Grid"/>
    <w:basedOn w:val="Normlntabulka"/>
    <w:uiPriority w:val="39"/>
    <w:rsid w:val="004D061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ezmezer">
    <w:name w:val="No Spacing"/>
    <w:uiPriority w:val="1"/>
    <w:qFormat/>
    <w:rsid w:val="00F65D1D"/>
    <w:pPr>
      <w:spacing w:after="0" w:line="240" w:lineRule="auto"/>
    </w:pPr>
    <w:rPr>
      <w:lang w:val="en-GB"/>
    </w:rPr>
  </w:style>
  <w:style w:type="character" w:styleId="Zdraznn">
    <w:name w:val="Emphasis"/>
    <w:basedOn w:val="Standardnpsmoodstavce"/>
    <w:uiPriority w:val="20"/>
    <w:qFormat/>
    <w:rsid w:val="0027621D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243E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43EF6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243EF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3EF6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243EF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3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243EF6"/>
    <w:rPr>
      <w:rFonts w:ascii="Segoe UI" w:hAnsi="Segoe UI" w:cs="Segoe UI"/>
      <w:sz w:val="18"/>
      <w:szCs w:val="18"/>
    </w:rPr>
  </w:style>
  <w:style w:type="paragraph" w:styleId="Tabulkatext" w:customStyle="true">
    <w:name w:val="Tabulka text"/>
    <w:link w:val="TabulkatextChar"/>
    <w:uiPriority w:val="6"/>
    <w:qFormat/>
    <w:rsid w:val="00FD7BF9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FD7BF9"/>
    <w:rPr>
      <w:color w:val="080808"/>
      <w:sz w:val="20"/>
    </w:rPr>
  </w:style>
  <w:style w:type="paragraph" w:styleId="gmail-msonormal" w:customStyle="true">
    <w:name w:val="gmail-msonormal"/>
    <w:basedOn w:val="Normln"/>
    <w:rsid w:val="00000361"/>
    <w:pPr>
      <w:spacing w:before="100" w:beforeAutospacing="true" w:after="100" w:afterAutospacing="true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OdstavecseseznamemChar" w:customStyle="true">
    <w:name w:val="Odstavec se seznamem Char"/>
    <w:basedOn w:val="Standardnpsmoodstavce"/>
    <w:link w:val="Odstavecseseznamem"/>
    <w:rsid w:val="00FA4E02"/>
  </w:style>
  <w:style w:type="character" w:styleId="Nadpis1Char" w:customStyle="true">
    <w:name w:val="Nadpis 1 Char"/>
    <w:basedOn w:val="Standardnpsmoodstavce"/>
    <w:link w:val="Nadpis1"/>
    <w:uiPriority w:val="2"/>
    <w:rsid w:val="00FD07F8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rsid w:val="00FD07F8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FD07F8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FD07F8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FD07F8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FD07F8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FD07F8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FD07F8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FD07F8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5082576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1076052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4038389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theme/theme1.xml" Type="http://schemas.openxmlformats.org/officeDocument/2006/relationships/theme" Id="rId13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fontTable.xml" Type="http://schemas.openxmlformats.org/officeDocument/2006/relationships/fontTabl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header1.xml" Type="http://schemas.openxmlformats.org/officeDocument/2006/relationships/header" Id="rId11"/>
    <Relationship Target="numbering.xml" Type="http://schemas.openxmlformats.org/officeDocument/2006/relationships/numbering" Id="rId5"/>
    <Relationship Target="endnotes.xml" Type="http://schemas.openxmlformats.org/officeDocument/2006/relationships/endnotes" Id="rId10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7" ma:versionID="f6f03f5b008ce72686bbcf691a7be2e8">
  <xsd:schema xmlns:xsd="http://www.w3.org/2001/XMLSchema" xmlns:ns2="dfed548f-0517-4d39-90e3-3947398480c0" xmlns:p="http://schemas.microsoft.com/office/2006/metadata/properties" xmlns:xs="http://www.w3.org/2001/XMLSchema" ma:fieldsID="a9a9eb159e242e6dec8d2b5b6c497589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E29D590C-EF3B-4C3F-A554-243886C50CD7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2.xml><?xml version="1.0" encoding="utf-8"?>
<ds:datastoreItem xmlns:ds="http://schemas.openxmlformats.org/officeDocument/2006/customXml" ds:itemID="{15B2AE22-DF70-4B69-B585-B829E749EF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B5C4E5-46E5-4754-A90F-EDE61E90AF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CE1CBC-D8C7-42EA-B69F-2D5EE6881AFA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3</properties:Pages>
  <properties:Words>737</properties:Words>
  <properties:Characters>4353</properties:Characters>
  <properties:Lines>36</properties:Lines>
  <properties:Paragraphs>10</properties:Paragraphs>
  <properties:TotalTime>11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5080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2019-09-10T05:20:00Z</dcterms:created>
  <dc:creator/>
  <dc:description/>
  <cp:keywords/>
  <cp:lastModifiedBy/>
  <cp:lastPrinted>2019-07-19T12:45:00Z</cp:lastPrinted>
  <dcterms:modified xmlns:xsi="http://www.w3.org/2001/XMLSchema-instance" xsi:type="dcterms:W3CDTF">2019-11-25T10:46:00Z</dcterms:modified>
  <cp:revision>5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