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5B0" w:rsidRDefault="00205521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2</w:t>
      </w:r>
    </w:p>
    <w:p w:rsidR="00270BDD" w:rsidRDefault="00BF0E7F" w:rsidP="00617E2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680"/>
        <w:gridCol w:w="1033"/>
        <w:gridCol w:w="991"/>
        <w:gridCol w:w="713"/>
        <w:gridCol w:w="1805"/>
        <w:gridCol w:w="3854"/>
        <w:gridCol w:w="1203"/>
        <w:gridCol w:w="887"/>
        <w:gridCol w:w="1224"/>
      </w:tblGrid>
      <w:tr w:rsidR="006538EF" w:rsidRPr="00EA7D6A" w:rsidTr="0036569A">
        <w:trPr>
          <w:trHeight w:val="315"/>
        </w:trPr>
        <w:tc>
          <w:tcPr>
            <w:tcW w:w="16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7D6A" w:rsidRPr="00BF0E7F" w:rsidRDefault="00EA7D6A" w:rsidP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="0036569A" w:rsidRPr="00EA7D6A" w:rsidTr="0036569A">
        <w:trPr>
          <w:trHeight w:val="315"/>
        </w:trPr>
        <w:tc>
          <w:tcPr>
            <w:tcW w:w="16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Fakturace, doklady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569A" w:rsidRPr="0036569A" w:rsidRDefault="0036569A" w:rsidP="0036569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569A" w:rsidRPr="0036569A" w:rsidRDefault="0036569A" w:rsidP="0036569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569A" w:rsidRPr="0036569A" w:rsidRDefault="0036569A" w:rsidP="0036569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569A" w:rsidRPr="0036569A" w:rsidRDefault="0036569A" w:rsidP="0036569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6569A" w:rsidRPr="0036569A" w:rsidRDefault="0036569A" w:rsidP="0036569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Zaměstnanci v účtárně a </w:t>
            </w: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na referentských pozicích, referent prodeje a nákupu, referenti prodeje, cílem je lepší přehled v celkovém nastavení ekonomického hospodařeni tvorby podkladů a dokumentů s tím spojených, představa o kalkulaci nákladů, jasné nastavení smluvních vztahů v kontextu s </w:t>
            </w:r>
            <w:proofErr w:type="spellStart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</w:t>
            </w:r>
            <w:proofErr w:type="spellEnd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. </w:t>
            </w:r>
            <w:proofErr w:type="gramStart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plánování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</w:t>
            </w:r>
            <w:proofErr w:type="gramEnd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, a zadávání 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faktur</w:t>
            </w: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a dokladů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6569A" w:rsidRPr="00EA7D6A" w:rsidTr="0036569A">
        <w:trPr>
          <w:trHeight w:val="315"/>
        </w:trPr>
        <w:tc>
          <w:tcPr>
            <w:tcW w:w="16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Smluvní vztahy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</w:t>
            </w: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ochopení nastavení smluvních vztahů, lépe se orientovat ve </w:t>
            </w:r>
            <w:proofErr w:type="spellStart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sml</w:t>
            </w:r>
            <w:proofErr w:type="spellEnd"/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vztazích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6569A" w:rsidRPr="00EA7D6A" w:rsidTr="0036569A">
        <w:trPr>
          <w:trHeight w:val="315"/>
        </w:trPr>
        <w:tc>
          <w:tcPr>
            <w:tcW w:w="16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Pohledávky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Ř</w:t>
            </w: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ešení pohledávek a </w:t>
            </w:r>
            <w:proofErr w:type="spellStart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pohledávkových</w:t>
            </w:r>
            <w:proofErr w:type="spellEnd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řízení, správný pohled na řešení pohledávek, návratnost prostředků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6569A" w:rsidRPr="00EA7D6A" w:rsidTr="0036569A">
        <w:trPr>
          <w:trHeight w:val="315"/>
        </w:trPr>
        <w:tc>
          <w:tcPr>
            <w:tcW w:w="16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Ekonomické minimum/základy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</w:t>
            </w: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eznámit se s fungováním firmy z </w:t>
            </w:r>
            <w:proofErr w:type="spellStart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ek</w:t>
            </w:r>
            <w:proofErr w:type="spellEnd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 hlediska a rozšířit si ze svého pohledu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6569A" w:rsidRPr="00EA7D6A" w:rsidTr="0036569A">
        <w:trPr>
          <w:trHeight w:val="315"/>
        </w:trPr>
        <w:tc>
          <w:tcPr>
            <w:tcW w:w="16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Cash </w:t>
            </w:r>
            <w:proofErr w:type="spellStart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flow</w:t>
            </w:r>
            <w:proofErr w:type="spellEnd"/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</w:t>
            </w: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vědomění zdravého </w:t>
            </w:r>
            <w:proofErr w:type="spellStart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cashflow</w:t>
            </w:r>
            <w:proofErr w:type="spellEnd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 na finanční situaci firmy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6569A" w:rsidRPr="00EA7D6A" w:rsidTr="0036569A">
        <w:trPr>
          <w:trHeight w:val="315"/>
        </w:trPr>
        <w:tc>
          <w:tcPr>
            <w:tcW w:w="16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Finanční řízení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</w:t>
            </w: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mění řídit v rámci kompetencí účastníků finance a případně se spolupodílet na jejich výsledku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6569A" w:rsidRPr="00EA7D6A" w:rsidTr="0036569A">
        <w:trPr>
          <w:trHeight w:val="315"/>
        </w:trPr>
        <w:tc>
          <w:tcPr>
            <w:tcW w:w="16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Default="0036569A" w:rsidP="0036569A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Kalkulace nákladů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Default="0036569A" w:rsidP="0036569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Default="0036569A" w:rsidP="0036569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Default="0036569A" w:rsidP="0036569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Default="0036569A" w:rsidP="0036569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Default="0036569A" w:rsidP="0036569A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Default="0036569A" w:rsidP="0036569A">
            <w:pPr>
              <w:jc w:val="right"/>
              <w:rPr>
                <w:rFonts w:ascii="Verdana" w:hAnsi="Verdana" w:cs="Arial"/>
                <w:color w:val="auto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Zlepšit kalkulaci nákladů rozpočtářů, upřesnit představu práce při kalkulaci v rámci otevřených zakázek.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="0036569A" w:rsidRPr="00EA7D6A" w:rsidTr="0036569A">
        <w:trPr>
          <w:trHeight w:val="315"/>
        </w:trPr>
        <w:tc>
          <w:tcPr>
            <w:tcW w:w="16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lastRenderedPageBreak/>
              <w:t>Právní minimum</w:t>
            </w:r>
          </w:p>
        </w:tc>
        <w:tc>
          <w:tcPr>
            <w:tcW w:w="6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uzavřený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6569A" w:rsidRPr="0036569A" w:rsidRDefault="0036569A" w:rsidP="0036569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</w:t>
            </w:r>
            <w:bookmarkStart w:id="0" w:name="_GoBack"/>
            <w:bookmarkEnd w:id="0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 xml:space="preserve">omoc při řešení právních a </w:t>
            </w:r>
            <w:proofErr w:type="spellStart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sml</w:t>
            </w:r>
            <w:proofErr w:type="spellEnd"/>
            <w:r w:rsidRPr="0036569A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 náležitostí</w:t>
            </w:r>
            <w:r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569A" w:rsidRPr="00BF0E7F" w:rsidRDefault="0036569A" w:rsidP="0036569A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RDefault="00270BDD" w:rsidP="00617E28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="0098398F" w:rsidRPr="00BF0E7F" w:rsidRDefault="00BF0E7F" w:rsidP="00E741B3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="00A96385" w:rsidRPr="00BF0E7F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="00BF0E7F" w:rsidRPr="00BF0E7F" w:rsidRDefault="00BF0E7F" w:rsidP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98398F" w:rsidRPr="00BF0E7F" w:rsidTr="0098398F">
        <w:tc>
          <w:tcPr>
            <w:tcW w:w="6996" w:type="dxa"/>
          </w:tcPr>
          <w:p w:rsidR="0098398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="0098398F" w:rsidRPr="00BF0E7F" w:rsidRDefault="0098398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="00BF0E7F" w:rsidRPr="00BF0E7F" w:rsidTr="0098398F"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="00BF0E7F" w:rsidRPr="00BF0E7F" w:rsidRDefault="00BF0E7F" w:rsidP="00E741B3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="00E741B3" w:rsidRPr="00E741B3" w:rsidRDefault="00E741B3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98398F" w:rsidRDefault="0098398F" w:rsidP="00E741B3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</w:p>
    <w:p w:rsidR="00132104" w:rsidRDefault="00132104" w:rsidP="00132104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r>
        <w:rPr>
          <w:rFonts w:ascii="Arial" w:hAnsi="Arial" w:cs="Arial"/>
          <w:sz w:val="20"/>
          <w:szCs w:val="20"/>
        </w:rPr>
        <w:t>dne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132104" w:rsidRDefault="00132104" w:rsidP="00132104">
      <w:pPr>
        <w:spacing w:after="0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132104" w:rsidRDefault="00132104" w:rsidP="00132104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132104" w:rsidRDefault="00132104" w:rsidP="00132104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(osoby oprávněné jednat za účastníka)</w:t>
      </w:r>
    </w:p>
    <w:p w:rsidR="00132104" w:rsidRDefault="00132104" w:rsidP="00132104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p w:rsidR="00A96385" w:rsidRPr="00A96385" w:rsidRDefault="00A96385" w:rsidP="00617E28">
      <w:pPr>
        <w:spacing w:after="0"/>
        <w:rPr>
          <w:rFonts w:ascii="Arial" w:hAnsi="Arial" w:cs="Arial"/>
          <w:b/>
          <w:sz w:val="20"/>
          <w:szCs w:val="20"/>
        </w:rPr>
      </w:pPr>
    </w:p>
    <w:sectPr w:rsidR="00A96385" w:rsidRP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0EF7" w:rsidRDefault="00F70EF7" w:rsidP="00744469">
      <w:pPr>
        <w:spacing w:after="0"/>
      </w:pPr>
      <w:r>
        <w:separator/>
      </w:r>
    </w:p>
  </w:endnote>
  <w:endnote w:type="continuationSeparator" w:id="0">
    <w:p w:rsidR="00F70EF7" w:rsidRDefault="00F70EF7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0EF7" w:rsidRDefault="00F70EF7" w:rsidP="00744469">
      <w:pPr>
        <w:spacing w:after="0"/>
      </w:pPr>
      <w:r>
        <w:separator/>
      </w:r>
    </w:p>
  </w:footnote>
  <w:footnote w:type="continuationSeparator" w:id="0">
    <w:p w:rsidR="00F70EF7" w:rsidRDefault="00F70EF7" w:rsidP="00744469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8.45pt;height:8.4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1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8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1321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2104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52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6569A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E6229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55BC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8EF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0A7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5DB5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70EF7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35B30E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1FD47-1EA2-4015-AF02-2A58DB87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12</TotalTime>
  <Pages>3</Pages>
  <Words>329</Words>
  <Characters>1947</Characters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2019-10-09T12:25:00Z</dcterms:created>
  <dcterms:modified xsi:type="dcterms:W3CDTF">2019-10-23T13:10:00Z</dcterms:modified>
  <cp:category/>
</cp:coreProperties>
</file>