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3A0D72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680"/>
        <w:gridCol w:w="1134"/>
        <w:gridCol w:w="1018"/>
        <w:gridCol w:w="740"/>
        <w:gridCol w:w="1854"/>
        <w:gridCol w:w="3624"/>
        <w:gridCol w:w="1318"/>
        <w:gridCol w:w="918"/>
        <w:gridCol w:w="1353"/>
      </w:tblGrid>
      <w:tr w:rsidR="00C1058F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Čtení výkresové dokumentace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Účastníci na pozicích dělník a skladník potřebují sjednotit znalosti. Dodavatelé i zákazníci mají různé metody zobrazení, je potřeba aby zaměstnanci získali přehled a uměli je bez problémů číst i vysvětlovat kolegům.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Čtení výkresové dokumentace II – geometrické tolerance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Účastníci na pozicích dělník a skladník potřebují sjednotit znalosti. Dodavatelé i zákazníci mají různé metody zobrazení, je potřeba aby zaměstnanci získali přehled a uměli je bez problémů číst i vysvětlovat kolegům.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C1058F" w:rsidP="00C1058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Opakovací školení obsluhy</w:t>
            </w:r>
            <w:bookmarkStart w:id="0" w:name="_GoBack"/>
            <w:bookmarkEnd w:id="0"/>
            <w:r w:rsidR="00E234EB">
              <w:rPr>
                <w:rFonts w:ascii="Verdana" w:hAnsi="Verdana" w:cs="Arial"/>
                <w:sz w:val="18"/>
                <w:szCs w:val="18"/>
              </w:rPr>
              <w:t xml:space="preserve"> tlakových nádob stabilních 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dělník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Opakovací školení obsluhy hydraulických ruk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dělníci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Opakovací školení obsluhy manipulačních vozíků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dělníci a THP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E234EB" w:rsidRPr="00EA7D6A" w:rsidTr="00E234EB">
        <w:trPr>
          <w:trHeight w:val="315"/>
        </w:trPr>
        <w:tc>
          <w:tcPr>
            <w:tcW w:w="138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Opakovací školení Vazači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34EB" w:rsidRDefault="00E234EB" w:rsidP="00E234EB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dělníci a THP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4EB" w:rsidRPr="00BF0E7F" w:rsidRDefault="00E234EB" w:rsidP="00E234E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3A0D72" w:rsidRDefault="003A0D72" w:rsidP="003A0D7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  <w:r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3A0D72" w:rsidRDefault="003A0D72" w:rsidP="003A0D72">
      <w:pPr>
        <w:spacing w:after="0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RDefault="003A0D72" w:rsidP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3A0D72" w:rsidRDefault="003A0D72" w:rsidP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3A0D72" w:rsidRDefault="003A0D72" w:rsidP="003A0D7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A3" w:rsidRDefault="008870A3" w:rsidP="00744469">
      <w:pPr>
        <w:spacing w:after="0"/>
      </w:pPr>
      <w:r>
        <w:separator/>
      </w:r>
    </w:p>
  </w:endnote>
  <w:endnote w:type="continuationSeparator" w:id="0">
    <w:p w:rsidR="008870A3" w:rsidRDefault="008870A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A3" w:rsidRDefault="008870A3" w:rsidP="00744469">
      <w:pPr>
        <w:spacing w:after="0"/>
      </w:pPr>
      <w:r>
        <w:separator/>
      </w:r>
    </w:p>
  </w:footnote>
  <w:footnote w:type="continuationSeparator" w:id="0">
    <w:p w:rsidR="008870A3" w:rsidRDefault="008870A3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0F7B0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0909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0D72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959EA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870A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1896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AE6802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058F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4EB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84F41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B6AA-1B99-4C75-BED5-500338E5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9</TotalTime>
  <Pages>3</Pages>
  <Words>267</Words>
  <Characters>1576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2019-10-09T12:44:00Z</dcterms:created>
  <dcterms:modified xsi:type="dcterms:W3CDTF">2019-10-23T11:59:00Z</dcterms:modified>
  <cp:category/>
</cp:coreProperties>
</file>