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70200E" w:rsidP="0070200E" w:rsidRDefault="000E034C" w14:paraId="660C7497" w14:textId="337BD63D">
      <w:pPr>
        <w:pStyle w:val="Nadpis1"/>
        <w:rPr>
          <w:rFonts w:asciiTheme="minorHAnsi" w:hAnsiTheme="minorHAnsi" w:cstheme="minorHAnsi"/>
          <w:sz w:val="28"/>
          <w:szCs w:val="28"/>
        </w:rPr>
      </w:pPr>
      <w:r w:rsidRPr="00F609BD">
        <w:rPr>
          <w:rFonts w:asciiTheme="minorHAnsi" w:hAnsiTheme="minorHAnsi" w:cstheme="minorHAnsi"/>
          <w:sz w:val="28"/>
          <w:szCs w:val="28"/>
        </w:rPr>
        <w:t>Specifikace</w:t>
      </w:r>
      <w:r w:rsidRPr="00F609BD" w:rsidR="0070200E">
        <w:rPr>
          <w:rFonts w:asciiTheme="minorHAnsi" w:hAnsiTheme="minorHAnsi" w:cstheme="minorHAnsi"/>
          <w:sz w:val="28"/>
          <w:szCs w:val="28"/>
        </w:rPr>
        <w:t xml:space="preserve"> školení</w:t>
      </w:r>
      <w:r w:rsidR="0015677B">
        <w:rPr>
          <w:rFonts w:asciiTheme="minorHAnsi" w:hAnsiTheme="minorHAnsi" w:cstheme="minorHAnsi"/>
          <w:sz w:val="28"/>
          <w:szCs w:val="28"/>
        </w:rPr>
        <w:t xml:space="preserve"> </w:t>
      </w:r>
    </w:p>
    <w:p w:rsidR="00024D51" w:rsidP="00024D51" w:rsidRDefault="00024D51" w14:paraId="6BA5B10A" w14:textId="15D68B6C"/>
    <w:p w:rsidRPr="00024D51" w:rsidR="00024D51" w:rsidP="00024D51" w:rsidRDefault="00024D51" w14:paraId="0B05B808" w14:textId="1160A163">
      <w:pPr>
        <w:rPr>
          <w:b/>
          <w:bCs/>
          <w:u w:val="single"/>
        </w:rPr>
      </w:pPr>
      <w:r w:rsidRPr="00024D51">
        <w:rPr>
          <w:b/>
          <w:bCs/>
          <w:u w:val="single"/>
        </w:rPr>
        <w:t>Obsah kurzu:</w:t>
      </w:r>
    </w:p>
    <w:p w:rsidRPr="003D7AE8" w:rsidR="00024D51" w:rsidP="00024D51" w:rsidRDefault="00024D51" w14:paraId="6ED57B57" w14:textId="13A077EA">
      <w:pPr>
        <w:spacing w:after="0"/>
        <w:rPr>
          <w:rFonts w:ascii="Calibri" w:hAnsi="Calibri" w:cs="Calibri"/>
          <w:color w:val="FF0000"/>
        </w:rPr>
      </w:pPr>
      <w:r w:rsidRPr="003D7AE8">
        <w:rPr>
          <w:rFonts w:ascii="Calibri" w:hAnsi="Calibri" w:cs="Calibri"/>
          <w:color w:val="FF0000"/>
        </w:rPr>
        <w:t>Komunikační dovednosti</w:t>
      </w:r>
    </w:p>
    <w:p w:rsidRPr="003D7AE8" w:rsidR="007020CA" w:rsidP="007020CA" w:rsidRDefault="007020CA" w14:paraId="6F9D40A6" w14:textId="555637EC">
      <w:p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Účastníci si v průběhu kurzu osvojí základní komunikační dovednosti a seznámí se s nejčastějšími problematickými situacemi v komunikaci jako např. řešení konfliktů, jednání s problematickými lidmi, vyjednávání či argumentace.</w:t>
      </w:r>
    </w:p>
    <w:p w:rsidRPr="003D7AE8" w:rsidR="007020CA" w:rsidP="007020CA" w:rsidRDefault="007020CA" w14:paraId="3B3B0A6F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Komunikace</w:t>
      </w:r>
    </w:p>
    <w:p w:rsidRPr="003D7AE8" w:rsidR="007020CA" w:rsidP="007020CA" w:rsidRDefault="007020CA" w14:paraId="0BCB7297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Racionální a emocionální úroveň</w:t>
      </w:r>
    </w:p>
    <w:p w:rsidRPr="003D7AE8" w:rsidR="007020CA" w:rsidP="007020CA" w:rsidRDefault="007020CA" w14:paraId="7DA08FEC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Zásady efektivního sdělování</w:t>
      </w:r>
    </w:p>
    <w:p w:rsidRPr="003D7AE8" w:rsidR="007020CA" w:rsidP="007020CA" w:rsidRDefault="007020CA" w14:paraId="047398B3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Aktivní naslouchání</w:t>
      </w:r>
    </w:p>
    <w:p w:rsidRPr="003D7AE8" w:rsidR="007020CA" w:rsidP="007020CA" w:rsidRDefault="007020CA" w14:paraId="61B5B1D7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Komunikační zlozvyky</w:t>
      </w:r>
    </w:p>
    <w:p w:rsidRPr="003D7AE8" w:rsidR="007020CA" w:rsidP="007020CA" w:rsidRDefault="007020CA" w14:paraId="1E80C9DB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Strategie úspěšné argumentace</w:t>
      </w:r>
    </w:p>
    <w:p w:rsidRPr="003D7AE8" w:rsidR="007020CA" w:rsidP="007020CA" w:rsidRDefault="007020CA" w14:paraId="65AD98BD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Nejčastější chyby při přesvědčování</w:t>
      </w:r>
    </w:p>
    <w:p w:rsidRPr="003D7AE8" w:rsidR="007020CA" w:rsidP="007020CA" w:rsidRDefault="007020CA" w14:paraId="4FC974FC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Řešení obtížných situací</w:t>
      </w:r>
    </w:p>
    <w:p w:rsidRPr="003D7AE8" w:rsidR="007020CA" w:rsidP="007020CA" w:rsidRDefault="007020CA" w14:paraId="7E99B7B7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Konflikt a jeho význam</w:t>
      </w:r>
    </w:p>
    <w:p w:rsidRPr="003D7AE8" w:rsidR="007020CA" w:rsidP="007020CA" w:rsidRDefault="007020CA" w14:paraId="6A29F551" w14:textId="77777777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Způsoby zvládání konfliktních situací</w:t>
      </w:r>
    </w:p>
    <w:p w:rsidRPr="003D7AE8" w:rsidR="007020CA" w:rsidP="007020CA" w:rsidRDefault="007020CA" w14:paraId="66B51EC8" w14:textId="2F6941C4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Problematický partner</w:t>
      </w:r>
      <w:r w:rsidRPr="003D7AE8" w:rsidR="00D70C59">
        <w:rPr>
          <w:rFonts w:ascii="Calibri" w:hAnsi="Calibri" w:cs="Calibri"/>
        </w:rPr>
        <w:t xml:space="preserve"> v komunikaci</w:t>
      </w:r>
    </w:p>
    <w:p w:rsidRPr="003D7AE8" w:rsidR="007020CA" w:rsidP="007020CA" w:rsidRDefault="007020CA" w14:paraId="15C3E8D1" w14:textId="340942EC">
      <w:pPr>
        <w:pStyle w:val="Odstavecseseznamem"/>
        <w:numPr>
          <w:ilvl w:val="0"/>
          <w:numId w:val="10"/>
        </w:numPr>
        <w:spacing w:after="0"/>
        <w:rPr>
          <w:rFonts w:ascii="Calibri" w:hAnsi="Calibri" w:cs="Calibri"/>
        </w:rPr>
      </w:pPr>
      <w:r w:rsidRPr="003D7AE8">
        <w:rPr>
          <w:rFonts w:ascii="Calibri" w:hAnsi="Calibri" w:cs="Calibri"/>
        </w:rPr>
        <w:t>Modelové situace s návazností na praxi účastníků</w:t>
      </w:r>
    </w:p>
    <w:p w:rsidRPr="003D7AE8" w:rsidR="00024D51" w:rsidP="007020CA" w:rsidRDefault="00024D51" w14:paraId="6E198621" w14:textId="643B9027">
      <w:pPr>
        <w:pStyle w:val="Odstavecseseznamem"/>
        <w:spacing w:after="0"/>
        <w:rPr>
          <w:rFonts w:ascii="Calibri" w:hAnsi="Calibri" w:cs="Calibri"/>
          <w:color w:val="203764"/>
        </w:rPr>
      </w:pPr>
    </w:p>
    <w:tbl>
      <w:tblPr>
        <w:tblW w:w="9633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9072"/>
        <w:gridCol w:w="426"/>
        <w:gridCol w:w="135"/>
      </w:tblGrid>
      <w:tr w:rsidRPr="003D7AE8" w:rsidR="00A309D9" w:rsidTr="00B42315" w14:paraId="0C196C7A" w14:textId="77777777">
        <w:trPr>
          <w:gridAfter w:val="1"/>
          <w:wAfter w:w="135" w:type="dxa"/>
          <w:trHeight w:val="300"/>
        </w:trPr>
        <w:tc>
          <w:tcPr>
            <w:tcW w:w="9498" w:type="dxa"/>
            <w:gridSpan w:val="2"/>
            <w:shd w:val="clear" w:color="auto" w:fill="auto"/>
            <w:noWrap/>
            <w:hideMark/>
          </w:tcPr>
          <w:p w:rsidRPr="003D7AE8" w:rsidR="00A309D9" w:rsidP="00A309D9" w:rsidRDefault="00A309D9" w14:paraId="799A27FB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Management a vedení lidí</w:t>
            </w:r>
          </w:p>
          <w:p w:rsidRPr="003D7AE8" w:rsidR="00D70C59" w:rsidP="00D70C59" w:rsidRDefault="007020CA" w14:paraId="64297024" w14:textId="77777777">
            <w:pPr>
              <w:spacing w:after="0"/>
              <w:ind w:left="634" w:right="-63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•</w:t>
            </w:r>
            <w:r w:rsidRPr="003D7AE8">
              <w:rPr>
                <w:rFonts w:ascii="Calibri" w:hAnsi="Calibri" w:cs="Calibri"/>
              </w:rPr>
              <w:tab/>
              <w:t>Role a poslání manažera – rozdíl mezi manažerem a vůdcem</w:t>
            </w:r>
            <w:r w:rsidRPr="003D7AE8" w:rsidR="00D70C59">
              <w:rPr>
                <w:rFonts w:ascii="Calibri" w:hAnsi="Calibri" w:cs="Calibri"/>
              </w:rPr>
              <w:t xml:space="preserve"> </w:t>
            </w:r>
            <w:r w:rsidRPr="003D7AE8">
              <w:rPr>
                <w:rFonts w:ascii="Calibri" w:hAnsi="Calibri" w:cs="Calibri"/>
              </w:rPr>
              <w:t>klíčové manažerské kompetence</w:t>
            </w:r>
          </w:p>
          <w:p w:rsidRPr="003D7AE8" w:rsidR="007020CA" w:rsidP="00D70C59" w:rsidRDefault="00D70C59" w14:paraId="0FF8AA3B" w14:textId="61691615">
            <w:pPr>
              <w:pStyle w:val="Odstavecseseznamem"/>
              <w:numPr>
                <w:ilvl w:val="0"/>
                <w:numId w:val="19"/>
              </w:numPr>
              <w:spacing w:after="0"/>
              <w:ind w:left="634" w:right="-63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</w:t>
            </w:r>
            <w:r w:rsidRPr="003D7AE8" w:rsidR="007020CA">
              <w:rPr>
                <w:rFonts w:ascii="Calibri" w:hAnsi="Calibri" w:cs="Calibri"/>
              </w:rPr>
              <w:t>tyly vedení lidí a jejich využití</w:t>
            </w:r>
          </w:p>
          <w:p w:rsidRPr="003D7AE8" w:rsidR="007020CA" w:rsidP="00D70C59" w:rsidRDefault="007020CA" w14:paraId="51A741D2" w14:textId="083FC43C">
            <w:pPr>
              <w:spacing w:after="0"/>
              <w:ind w:left="634" w:right="-63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•</w:t>
            </w:r>
            <w:r w:rsidRPr="003D7AE8">
              <w:rPr>
                <w:rFonts w:ascii="Calibri" w:hAnsi="Calibri" w:cs="Calibri"/>
              </w:rPr>
              <w:tab/>
              <w:t>Přijímání, rozdělování a stanovování cílů – parametry dobrých cílů, od strategických až po operativu,</w:t>
            </w:r>
            <w:r w:rsidRPr="003D7AE8" w:rsidR="00456B8A">
              <w:rPr>
                <w:rFonts w:ascii="Calibri" w:hAnsi="Calibri" w:cs="Calibri"/>
              </w:rPr>
              <w:t xml:space="preserve"> </w:t>
            </w:r>
            <w:r w:rsidRPr="003D7AE8">
              <w:rPr>
                <w:rFonts w:ascii="Calibri" w:hAnsi="Calibri" w:cs="Calibri"/>
              </w:rPr>
              <w:t>jak dobře převzít cíle od nadřízených a předat je dále</w:t>
            </w:r>
          </w:p>
          <w:p w:rsidRPr="003D7AE8" w:rsidR="007020CA" w:rsidP="00D70C59" w:rsidRDefault="007020CA" w14:paraId="1894EB76" w14:textId="77777777">
            <w:pPr>
              <w:spacing w:after="0"/>
              <w:ind w:left="634" w:right="-63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•</w:t>
            </w:r>
            <w:r w:rsidRPr="003D7AE8">
              <w:rPr>
                <w:rFonts w:ascii="Calibri" w:hAnsi="Calibri" w:cs="Calibri"/>
              </w:rPr>
              <w:tab/>
              <w:t>Delegování úkolů – proč a jaké úkoly delegovat a jaké ne, příprava a vedení delegovacího rozhovoru, styly delegování – od příkazu po předání pravomocí, jak se vypořádat s námitkami</w:t>
            </w:r>
          </w:p>
          <w:p w:rsidRPr="003D7AE8" w:rsidR="007020CA" w:rsidP="00D70C59" w:rsidRDefault="007020CA" w14:paraId="2419BD00" w14:textId="77777777">
            <w:pPr>
              <w:spacing w:after="0"/>
              <w:ind w:left="634" w:right="-63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•</w:t>
            </w:r>
            <w:r w:rsidRPr="003D7AE8">
              <w:rPr>
                <w:rFonts w:ascii="Calibri" w:hAnsi="Calibri" w:cs="Calibri"/>
              </w:rPr>
              <w:tab/>
              <w:t>Motivace spolupracovníků a podřízených při plnění úkolů v praxi, motivační faktory a jakých chyb se v motivaci vyvarovat</w:t>
            </w:r>
          </w:p>
          <w:p w:rsidRPr="003D7AE8" w:rsidR="007020CA" w:rsidP="00D70C59" w:rsidRDefault="007020CA" w14:paraId="0A746625" w14:textId="77777777">
            <w:pPr>
              <w:spacing w:after="0"/>
              <w:ind w:left="634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•</w:t>
            </w:r>
            <w:r w:rsidRPr="003D7AE8">
              <w:rPr>
                <w:rFonts w:ascii="Calibri" w:hAnsi="Calibri" w:cs="Calibri"/>
              </w:rPr>
              <w:tab/>
              <w:t>Kontrola a hodnocení úkolů a výkonu pracovníků – poskytování kritiky a pochvaly, podávání a přijímání zpětné vazby, oceňování a jeho význam v praxi</w:t>
            </w:r>
          </w:p>
          <w:p w:rsidRPr="003D7AE8" w:rsidR="004B1495" w:rsidP="00D70C59" w:rsidRDefault="007020CA" w14:paraId="7D06E202" w14:textId="2E7F554F">
            <w:pPr>
              <w:spacing w:after="0"/>
              <w:ind w:left="634" w:hanging="283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•</w:t>
            </w:r>
            <w:r w:rsidRPr="003D7AE8">
              <w:rPr>
                <w:rFonts w:ascii="Calibri" w:hAnsi="Calibri" w:cs="Calibri"/>
              </w:rPr>
              <w:tab/>
              <w:t>Budování výkonných týmů</w:t>
            </w:r>
          </w:p>
        </w:tc>
      </w:tr>
      <w:tr w:rsidRPr="003D7AE8" w:rsidR="00A309D9" w:rsidTr="00B42315" w14:paraId="68B38F85" w14:textId="77777777">
        <w:trPr>
          <w:trHeight w:val="300"/>
        </w:trPr>
        <w:tc>
          <w:tcPr>
            <w:tcW w:w="9633" w:type="dxa"/>
            <w:gridSpan w:val="3"/>
            <w:shd w:val="clear" w:color="auto" w:fill="auto"/>
            <w:noWrap/>
            <w:hideMark/>
          </w:tcPr>
          <w:p w:rsidRPr="003D7AE8" w:rsidR="007020CA" w:rsidP="00A309D9" w:rsidRDefault="007020CA" w14:paraId="0FC1C941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</w:p>
          <w:p w:rsidRPr="003D7AE8" w:rsidR="00A309D9" w:rsidP="00A309D9" w:rsidRDefault="00A309D9" w14:paraId="14F3100D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Management (řízení) změn</w:t>
            </w:r>
          </w:p>
          <w:p w:rsidRPr="003D7AE8" w:rsidR="007020CA" w:rsidP="007020CA" w:rsidRDefault="007020CA" w14:paraId="2CC5AB8F" w14:textId="05497EED">
            <w:pPr>
              <w:pStyle w:val="Odstavecseseznamem"/>
              <w:numPr>
                <w:ilvl w:val="0"/>
                <w:numId w:val="16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změny v organizacích</w:t>
            </w:r>
          </w:p>
          <w:p w:rsidRPr="003D7AE8" w:rsidR="007020CA" w:rsidP="007020CA" w:rsidRDefault="007020CA" w14:paraId="0A8A3B35" w14:textId="77777777">
            <w:pPr>
              <w:pStyle w:val="Odstavecseseznamem"/>
              <w:numPr>
                <w:ilvl w:val="0"/>
                <w:numId w:val="16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hierarchie změn</w:t>
            </w:r>
          </w:p>
          <w:p w:rsidRPr="003D7AE8" w:rsidR="007020CA" w:rsidP="007020CA" w:rsidRDefault="007020CA" w14:paraId="5A3EFE1E" w14:textId="77777777">
            <w:pPr>
              <w:pStyle w:val="Odstavecseseznamem"/>
              <w:numPr>
                <w:ilvl w:val="0"/>
                <w:numId w:val="16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 xml:space="preserve">kroky změny </w:t>
            </w:r>
          </w:p>
          <w:p w:rsidRPr="003D7AE8" w:rsidR="007020CA" w:rsidP="007020CA" w:rsidRDefault="007020CA" w14:paraId="15168152" w14:textId="77777777">
            <w:pPr>
              <w:pStyle w:val="Odstavecseseznamem"/>
              <w:numPr>
                <w:ilvl w:val="0"/>
                <w:numId w:val="16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jak překonat odpor ke změnám</w:t>
            </w:r>
          </w:p>
          <w:p w:rsidRPr="003D7AE8" w:rsidR="007020CA" w:rsidP="007020CA" w:rsidRDefault="007020CA" w14:paraId="7D722713" w14:textId="77777777">
            <w:pPr>
              <w:pStyle w:val="Odstavecseseznamem"/>
              <w:numPr>
                <w:ilvl w:val="0"/>
                <w:numId w:val="16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strategie pro snižování odporu ke změnám</w:t>
            </w:r>
          </w:p>
          <w:p w:rsidRPr="003D7AE8" w:rsidR="007020CA" w:rsidP="007020CA" w:rsidRDefault="007020CA" w14:paraId="0EE9725A" w14:textId="77777777">
            <w:pPr>
              <w:pStyle w:val="Odstavecseseznamem"/>
              <w:numPr>
                <w:ilvl w:val="0"/>
                <w:numId w:val="16"/>
              </w:num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praktická forma výuky</w:t>
            </w:r>
          </w:p>
          <w:p w:rsidRPr="003D7AE8" w:rsidR="007020CA" w:rsidP="007020CA" w:rsidRDefault="007020CA" w14:paraId="75DA5CBF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7020CA" w:rsidP="007020CA" w:rsidRDefault="007020CA" w14:paraId="466340A3" w14:textId="2CD4AC15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4C05AA83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</w:tcPr>
          <w:p w:rsidRPr="003D7AE8" w:rsidR="00A309D9" w:rsidP="00A309D9" w:rsidRDefault="00A309D9" w14:paraId="4B95C725" w14:textId="7706422B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7BFB43D2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A309D9" w:rsidRDefault="00A309D9" w14:paraId="636C3B05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Motivace zaměstnanců (16 hod.)</w:t>
            </w:r>
          </w:p>
          <w:p w:rsidRPr="003D7AE8" w:rsidR="004B1495" w:rsidP="00B42315" w:rsidRDefault="004B1495" w14:paraId="31DDE2D1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Význam motivace</w:t>
            </w:r>
          </w:p>
          <w:p w:rsidRPr="003D7AE8" w:rsidR="004B1495" w:rsidP="00B42315" w:rsidRDefault="004B1495" w14:paraId="28533E46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Způsoby motivace v návaznosti na základy typologie</w:t>
            </w:r>
          </w:p>
          <w:p w:rsidRPr="003D7AE8" w:rsidR="004B1495" w:rsidP="00B42315" w:rsidRDefault="004B1495" w14:paraId="1C88CECF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Motivace jednotlivců a motivace týmů</w:t>
            </w:r>
          </w:p>
          <w:p w:rsidRPr="003D7AE8" w:rsidR="004B1495" w:rsidP="00B42315" w:rsidRDefault="004B1495" w14:paraId="4772AAB3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Pozitivní a negativní motivace</w:t>
            </w:r>
          </w:p>
          <w:p w:rsidRPr="003D7AE8" w:rsidR="004B1495" w:rsidP="00B42315" w:rsidRDefault="004B1495" w14:paraId="150B6428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lastRenderedPageBreak/>
              <w:t>Demotivátory</w:t>
            </w:r>
          </w:p>
          <w:p w:rsidRPr="003D7AE8" w:rsidR="004B1495" w:rsidP="00B42315" w:rsidRDefault="004B1495" w14:paraId="710DFED0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Zainteresovanost zaměstnanců na výkonnosti celé společnosti</w:t>
            </w:r>
          </w:p>
          <w:p w:rsidRPr="003D7AE8" w:rsidR="004B1495" w:rsidP="00B42315" w:rsidRDefault="004B1495" w14:paraId="4B5C863E" w14:textId="27CECF5E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Delegování jako součást motivace</w:t>
            </w:r>
          </w:p>
          <w:p w:rsidRPr="003D7AE8" w:rsidR="004B1495" w:rsidP="00B42315" w:rsidRDefault="00A874CE" w14:paraId="43F616A0" w14:textId="714F921A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Přínos delegování</w:t>
            </w:r>
          </w:p>
          <w:p w:rsidRPr="003D7AE8" w:rsidR="004B1495" w:rsidP="00B42315" w:rsidRDefault="00A874CE" w14:paraId="0901D71D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Koučovací přístup</w:t>
            </w:r>
          </w:p>
          <w:p w:rsidRPr="003D7AE8" w:rsidR="00A874CE" w:rsidP="00A874CE" w:rsidRDefault="00A874CE" w14:paraId="106B35CA" w14:textId="5A2999E5">
            <w:pPr>
              <w:pStyle w:val="Odstavecseseznamem"/>
              <w:spacing w:after="0"/>
              <w:rPr>
                <w:rFonts w:ascii="Calibri" w:hAnsi="Calibri" w:cs="Calibri"/>
              </w:rPr>
            </w:pPr>
          </w:p>
        </w:tc>
      </w:tr>
      <w:tr w:rsidRPr="003D7AE8" w:rsidR="00A309D9" w:rsidTr="00B42315" w14:paraId="69856A24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E91F3E" w:rsidRDefault="00A309D9" w14:paraId="25FC6016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lastRenderedPageBreak/>
              <w:t>Hodnocení zaměstnanců</w:t>
            </w:r>
          </w:p>
          <w:p w:rsidRPr="003D7AE8" w:rsidR="00E91F3E" w:rsidP="00E91F3E" w:rsidRDefault="00E91F3E" w14:paraId="7AE07B3A" w14:textId="77777777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Význam hodnocení pro zaměstnance, firmu, nadřízeného – zdůraznění jejich nutnosti pro kvalitu komunikace.</w:t>
            </w:r>
          </w:p>
          <w:p w:rsidRPr="003D7AE8" w:rsidR="00E91F3E" w:rsidP="00E91F3E" w:rsidRDefault="00E91F3E" w14:paraId="10E456AF" w14:textId="77777777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Struktura hodnotícího rozhovoru.</w:t>
            </w:r>
          </w:p>
          <w:p w:rsidRPr="003D7AE8" w:rsidR="00E91F3E" w:rsidP="00E91F3E" w:rsidRDefault="00E91F3E" w14:paraId="22DE3FBB" w14:textId="77777777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Formuláře a metodika hodnocení.</w:t>
            </w:r>
          </w:p>
          <w:p w:rsidRPr="003D7AE8" w:rsidR="00E91F3E" w:rsidP="00E91F3E" w:rsidRDefault="00E91F3E" w14:paraId="433FBFB3" w14:textId="77777777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Nácvik hodnotících rozhovorů.</w:t>
            </w:r>
          </w:p>
          <w:p w:rsidRPr="003D7AE8" w:rsidR="007020CA" w:rsidP="00E91F3E" w:rsidRDefault="00E91F3E" w14:paraId="7165CD64" w14:textId="7FAA1CE6">
            <w:pPr>
              <w:pStyle w:val="Odstavecseseznamem"/>
              <w:numPr>
                <w:ilvl w:val="0"/>
                <w:numId w:val="20"/>
              </w:num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Základní chyby manažerů a hodnocených při rozhovoru</w:t>
            </w:r>
          </w:p>
        </w:tc>
      </w:tr>
      <w:tr w:rsidRPr="003D7AE8" w:rsidR="00A309D9" w:rsidTr="00B42315" w14:paraId="160F3D26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E91F3E" w:rsidP="00A309D9" w:rsidRDefault="00E91F3E" w14:paraId="5B3A3757" w14:textId="77777777">
            <w:pPr>
              <w:spacing w:after="0"/>
              <w:jc w:val="left"/>
              <w:rPr>
                <w:rFonts w:ascii="Calibri" w:hAnsi="Calibri" w:cs="Calibri"/>
              </w:rPr>
            </w:pPr>
          </w:p>
          <w:p w:rsidRPr="003D7AE8" w:rsidR="00A309D9" w:rsidP="00A309D9" w:rsidRDefault="00A309D9" w14:paraId="19144AA2" w14:textId="670F90FD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Vedení a koučink zaměstnanců</w:t>
            </w:r>
          </w:p>
          <w:p w:rsidRPr="003D7AE8" w:rsidR="00B42315" w:rsidP="00B42315" w:rsidRDefault="00B42315" w14:paraId="72D93C39" w14:textId="3ECB82D4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Význam a využití koučinku</w:t>
            </w:r>
          </w:p>
          <w:p w:rsidRPr="003D7AE8" w:rsidR="00B42315" w:rsidP="00D41C33" w:rsidRDefault="00B42315" w14:paraId="71132F4D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cs="Calibri"/>
              </w:rPr>
              <w:t>Metody koučinku</w:t>
            </w:r>
          </w:p>
          <w:p w:rsidRPr="003D7AE8" w:rsidR="00B42315" w:rsidP="00AB07B4" w:rsidRDefault="00B42315" w14:paraId="7740680D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Rozdíl mezi koučinkem a ostatními styly řízení</w:t>
            </w:r>
          </w:p>
          <w:p w:rsidRPr="003D7AE8" w:rsidR="00B42315" w:rsidP="00AB07B4" w:rsidRDefault="00B42315" w14:paraId="729F284B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 xml:space="preserve">Situace vhodné pro koučování </w:t>
            </w:r>
          </w:p>
          <w:p w:rsidRPr="003D7AE8" w:rsidR="00B42315" w:rsidP="00B225A5" w:rsidRDefault="00B42315" w14:paraId="0826FB2A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Efektivní využití koučinku</w:t>
            </w:r>
          </w:p>
          <w:p w:rsidRPr="003D7AE8" w:rsidR="00B42315" w:rsidP="00D87B99" w:rsidRDefault="00B42315" w14:paraId="5D7862FC" w14:textId="77777777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 xml:space="preserve">Základy koučinku </w:t>
            </w:r>
          </w:p>
          <w:p w:rsidRPr="003D7AE8" w:rsidR="007020CA" w:rsidP="00D87B99" w:rsidRDefault="00B42315" w14:paraId="178D5D08" w14:textId="3EC7755C">
            <w:pPr>
              <w:pStyle w:val="Odstavecseseznamem"/>
              <w:numPr>
                <w:ilvl w:val="0"/>
                <w:numId w:val="17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Praktické  si procvičení koučovací techniky v bezpečném prostředí</w:t>
            </w:r>
          </w:p>
          <w:p w:rsidRPr="003D7AE8" w:rsidR="00B42315" w:rsidP="00B42315" w:rsidRDefault="00B42315" w14:paraId="4203A575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B42315" w:rsidP="00B42315" w:rsidRDefault="00B42315" w14:paraId="3E45C7D0" w14:textId="2536CA82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415F6AD8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A309D9" w:rsidRDefault="00A309D9" w14:paraId="6FE948B0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Kompetentní manažer</w:t>
            </w:r>
          </w:p>
          <w:p w:rsidRPr="003D7AE8" w:rsidR="00E91F3E" w:rsidP="00E91F3E" w:rsidRDefault="00E91F3E" w14:paraId="5511E941" w14:textId="264AC2B7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Efektivní komunikace v praxi manažera</w:t>
            </w:r>
          </w:p>
          <w:p w:rsidRPr="003D7AE8" w:rsidR="00E91F3E" w:rsidP="00E91F3E" w:rsidRDefault="00E91F3E" w14:paraId="1D1CB156" w14:textId="4DBDB5B0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Management a řízení lidí</w:t>
            </w:r>
          </w:p>
          <w:p w:rsidRPr="003D7AE8" w:rsidR="00E91F3E" w:rsidP="00E91F3E" w:rsidRDefault="00E91F3E" w14:paraId="01F0124F" w14:textId="277A761B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Zadávání úkolů, delegování</w:t>
            </w:r>
          </w:p>
          <w:p w:rsidRPr="003D7AE8" w:rsidR="00E91F3E" w:rsidP="00E91F3E" w:rsidRDefault="00E91F3E" w14:paraId="07237320" w14:textId="2011A5FA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Vedení porad a meetingů</w:t>
            </w:r>
          </w:p>
          <w:p w:rsidRPr="003D7AE8" w:rsidR="00E91F3E" w:rsidP="00E91F3E" w:rsidRDefault="00E91F3E" w14:paraId="60193C30" w14:textId="266267EC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Kontrola plnění úkolů, zpětná vazba</w:t>
            </w:r>
          </w:p>
          <w:p w:rsidRPr="003D7AE8" w:rsidR="00E91F3E" w:rsidP="00E91F3E" w:rsidRDefault="00E91F3E" w14:paraId="28399876" w14:textId="1F4FAF6B">
            <w:pPr>
              <w:pStyle w:val="Odstavecseseznamem"/>
              <w:numPr>
                <w:ilvl w:val="0"/>
                <w:numId w:val="21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Hodnocení</w:t>
            </w:r>
            <w:r w:rsidRPr="003D7AE8" w:rsidR="003D29CD">
              <w:rPr>
                <w:rFonts w:ascii="Calibri" w:hAnsi="Calibri" w:eastAsia="Times New Roman" w:cs="Calibri"/>
                <w:lang w:eastAsia="cs-CZ"/>
              </w:rPr>
              <w:t xml:space="preserve"> zaměstnanců</w:t>
            </w:r>
          </w:p>
          <w:p w:rsidRPr="003D7AE8" w:rsidR="00E91F3E" w:rsidP="00A309D9" w:rsidRDefault="00E91F3E" w14:paraId="68D7C551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E91F3E" w:rsidP="00A309D9" w:rsidRDefault="00E91F3E" w14:paraId="61A99253" w14:textId="39681419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0D162DF6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A309D9" w:rsidRDefault="00A309D9" w14:paraId="0492C181" w14:textId="667664D7">
            <w:pPr>
              <w:spacing w:after="0"/>
              <w:jc w:val="left"/>
              <w:rPr>
                <w:rFonts w:ascii="Calibri" w:hAnsi="Calibri" w:eastAsia="Times New Roman" w:cs="Calibri"/>
                <w:color w:val="FF0000"/>
                <w:lang w:eastAsia="cs-CZ"/>
              </w:rPr>
            </w:pPr>
            <w:r w:rsidRPr="003D7AE8">
              <w:rPr>
                <w:rFonts w:ascii="Calibri" w:hAnsi="Calibri" w:cs="Calibri"/>
                <w:color w:val="FF0000"/>
              </w:rPr>
              <w:t>Strategické myšlení, plánování, rozhodování a řízení</w:t>
            </w:r>
          </w:p>
        </w:tc>
      </w:tr>
      <w:tr w:rsidRPr="003D7AE8" w:rsidR="00A309D9" w:rsidTr="00B42315" w14:paraId="0E53AA9D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4678DB" w:rsidP="002C69FB" w:rsidRDefault="003B3559" w14:paraId="7E9F786D" w14:textId="0C7ECB53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Pojmy k</w:t>
            </w:r>
            <w:r w:rsidRPr="003D7AE8" w:rsidR="002C69FB">
              <w:rPr>
                <w:rFonts w:ascii="Calibri" w:hAnsi="Calibri" w:cs="Calibri"/>
              </w:rPr>
              <w:t xml:space="preserve"> firemní </w:t>
            </w:r>
            <w:r w:rsidRPr="003D7AE8">
              <w:rPr>
                <w:rFonts w:ascii="Calibri" w:hAnsi="Calibri" w:cs="Calibri"/>
              </w:rPr>
              <w:t>strategii</w:t>
            </w:r>
          </w:p>
          <w:p w:rsidRPr="003D7AE8" w:rsidR="004678DB" w:rsidP="002C69FB" w:rsidRDefault="003B3559" w14:paraId="46DBF1D9" w14:textId="77777777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Strategické řízení</w:t>
            </w:r>
          </w:p>
          <w:p w:rsidRPr="003D7AE8" w:rsidR="004678DB" w:rsidP="002C69FB" w:rsidRDefault="003B3559" w14:paraId="7ED9DC3B" w14:textId="77777777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Význam strategie pro firmu</w:t>
            </w:r>
          </w:p>
          <w:p w:rsidRPr="003D7AE8" w:rsidR="004678DB" w:rsidP="002C69FB" w:rsidRDefault="003B3559" w14:paraId="06E2D1CD" w14:textId="77777777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Strategické myšlení</w:t>
            </w:r>
          </w:p>
          <w:p w:rsidRPr="003D7AE8" w:rsidR="004678DB" w:rsidP="002C69FB" w:rsidRDefault="003B3559" w14:paraId="46975D72" w14:textId="77777777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Dopady sdílení strategických hodnot</w:t>
            </w:r>
          </w:p>
          <w:p w:rsidRPr="003D7AE8" w:rsidR="004678DB" w:rsidP="002C69FB" w:rsidRDefault="003B3559" w14:paraId="37E8AC31" w14:textId="77777777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Praktické příklady z praxe účastníků</w:t>
            </w:r>
          </w:p>
          <w:p w:rsidRPr="003D7AE8" w:rsidR="004678DB" w:rsidP="002C69FB" w:rsidRDefault="004D51F7" w14:paraId="74229C1B" w14:textId="6386D1DE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Vhodné typy strategických analýz</w:t>
            </w:r>
          </w:p>
          <w:p w:rsidRPr="003D7AE8" w:rsidR="004D51F7" w:rsidP="002C69FB" w:rsidRDefault="004D51F7" w14:paraId="462E2B55" w14:textId="0B32DA89">
            <w:pPr>
              <w:pStyle w:val="Odstavecseseznamem"/>
              <w:numPr>
                <w:ilvl w:val="0"/>
                <w:numId w:val="22"/>
              </w:numPr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Základní strategický model</w:t>
            </w:r>
          </w:p>
          <w:p w:rsidRPr="003D7AE8" w:rsidR="003D29CD" w:rsidP="003D29CD" w:rsidRDefault="004D51F7" w14:paraId="05AB746A" w14:textId="41A12FC3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Strategie a marketing</w:t>
            </w:r>
          </w:p>
          <w:p w:rsidRPr="003D7AE8" w:rsidR="004D51F7" w:rsidP="003D29CD" w:rsidRDefault="004D51F7" w14:paraId="5FB210FF" w14:textId="7946997C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Akční plán a aplikace strategie v praxi</w:t>
            </w:r>
          </w:p>
          <w:p w:rsidRPr="003D7AE8" w:rsidR="004D51F7" w:rsidP="004D51F7" w:rsidRDefault="004D51F7" w14:paraId="7A4E4A54" w14:textId="77777777">
            <w:pPr>
              <w:pStyle w:val="Odstavecseseznamem"/>
              <w:spacing w:after="0"/>
              <w:jc w:val="left"/>
              <w:rPr>
                <w:rFonts w:ascii="Calibri" w:hAnsi="Calibri" w:cs="Calibri"/>
              </w:rPr>
            </w:pPr>
          </w:p>
          <w:p w:rsidRPr="003D7AE8" w:rsidR="003D29CD" w:rsidP="00A309D9" w:rsidRDefault="003D29CD" w14:paraId="461A540C" w14:textId="77777777">
            <w:pPr>
              <w:spacing w:after="0"/>
              <w:jc w:val="left"/>
              <w:rPr>
                <w:rFonts w:ascii="Calibri" w:hAnsi="Calibri" w:cs="Calibri"/>
              </w:rPr>
            </w:pPr>
          </w:p>
          <w:p w:rsidRPr="003D7AE8" w:rsidR="00A309D9" w:rsidP="00A309D9" w:rsidRDefault="00A309D9" w14:paraId="439AEE1D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Týmová spolupráce</w:t>
            </w:r>
          </w:p>
          <w:p w:rsidRPr="003D7AE8" w:rsidR="002C69FB" w:rsidP="002C69FB" w:rsidRDefault="002C69FB" w14:paraId="3A122872" w14:textId="50721D2C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Výhody úspěšného týmu</w:t>
            </w:r>
          </w:p>
          <w:p w:rsidRPr="003D7AE8" w:rsidR="002C69FB" w:rsidP="002C69FB" w:rsidRDefault="002C69FB" w14:paraId="11F2D1CD" w14:textId="600FC1CE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Týmové role</w:t>
            </w:r>
          </w:p>
          <w:p w:rsidRPr="003D7AE8" w:rsidR="002C69FB" w:rsidP="002C69FB" w:rsidRDefault="002C69FB" w14:paraId="07FD5993" w14:textId="076A3A89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Vývojové fáze týmové spolupráce</w:t>
            </w:r>
          </w:p>
          <w:p w:rsidRPr="003D7AE8" w:rsidR="002C69FB" w:rsidP="002C69FB" w:rsidRDefault="002C69FB" w14:paraId="4BDE52E4" w14:textId="18C80888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Posílení a stimulace spolupráce</w:t>
            </w:r>
          </w:p>
          <w:p w:rsidRPr="003D7AE8" w:rsidR="002C69FB" w:rsidP="002C69FB" w:rsidRDefault="002C69FB" w14:paraId="38EBD9C1" w14:textId="0ABD8668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Identifikace vhodných aktivit a systémů pro posílení spolupráce týmu</w:t>
            </w:r>
          </w:p>
          <w:p w:rsidRPr="003D7AE8" w:rsidR="003D29CD" w:rsidP="002C69FB" w:rsidRDefault="002C69FB" w14:paraId="120FABE6" w14:textId="725A33AD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lastRenderedPageBreak/>
              <w:t>Příklady z praxe účastníků</w:t>
            </w:r>
          </w:p>
          <w:p w:rsidRPr="003D7AE8" w:rsidR="003D29CD" w:rsidP="00A309D9" w:rsidRDefault="003D29CD" w14:paraId="03E2566A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3D29CD" w:rsidP="00A309D9" w:rsidRDefault="003D29CD" w14:paraId="26EDDD68" w14:textId="1D19E61E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310F8B29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A309D9" w:rsidRDefault="00A309D9" w14:paraId="510A9BF9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lastRenderedPageBreak/>
              <w:t>Zvyšování efektivity procesů</w:t>
            </w:r>
          </w:p>
          <w:p w:rsidRPr="003D7AE8" w:rsidR="004D51F7" w:rsidP="004D51F7" w:rsidRDefault="004D51F7" w14:paraId="543AD6D9" w14:textId="27B25744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Úvodní analytické metody – na co se zaměřit</w:t>
            </w:r>
          </w:p>
          <w:p w:rsidRPr="003D7AE8" w:rsidR="004D51F7" w:rsidP="004D51F7" w:rsidRDefault="004D51F7" w14:paraId="767EA952" w14:textId="0F7A9EB1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Co je to plýtvání a jaké jsou trendy ve zlepšování výkonnosti procesů</w:t>
            </w:r>
          </w:p>
          <w:p w:rsidRPr="003D7AE8" w:rsidR="004D51F7" w:rsidP="004D51F7" w:rsidRDefault="004D51F7" w14:paraId="54623B32" w14:textId="2FAA5B4A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Snížení operativy automatizací časově náročných úkolů</w:t>
            </w:r>
          </w:p>
          <w:p w:rsidRPr="003D7AE8" w:rsidR="004D51F7" w:rsidP="004D51F7" w:rsidRDefault="004D51F7" w14:paraId="5785D5FD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Otázka - Měřit pouze výsledky anebo i procesy, které výsledky ovlivňují?</w:t>
            </w:r>
          </w:p>
          <w:p w:rsidRPr="003D7AE8" w:rsidR="004D51F7" w:rsidP="004D51F7" w:rsidRDefault="004D51F7" w14:paraId="778B43CA" w14:textId="42A67290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Otázky spojené s optimalizací procesů plánování a řízení v praxi firmy</w:t>
            </w:r>
          </w:p>
          <w:p w:rsidRPr="003D7AE8" w:rsidR="003D29CD" w:rsidP="004D51F7" w:rsidRDefault="004D51F7" w14:paraId="04C0F37E" w14:textId="0DE56F51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Co zvolit a čím začít pro stávající firmu?</w:t>
            </w:r>
          </w:p>
          <w:p w:rsidRPr="003D7AE8" w:rsidR="003D29CD" w:rsidP="00A309D9" w:rsidRDefault="003D29CD" w14:paraId="0A589E63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3D29CD" w:rsidP="00A309D9" w:rsidRDefault="003D29CD" w14:paraId="3AC4F59E" w14:textId="1F0E8031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75D8AF80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A309D9" w:rsidRDefault="00A309D9" w14:paraId="3C231098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Zvyšování výkonnosti</w:t>
            </w:r>
          </w:p>
          <w:p w:rsidRPr="003D7AE8" w:rsidR="004D51F7" w:rsidP="004D51F7" w:rsidRDefault="004D51F7" w14:paraId="211F0F6B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vliv prostředí na chování lidí (loajalita, angažovanost, motivace, fluktuace, …)</w:t>
            </w:r>
          </w:p>
          <w:p w:rsidRPr="003D7AE8" w:rsidR="004D51F7" w:rsidP="004D51F7" w:rsidRDefault="004D51F7" w14:paraId="0E0B77BF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firemní kultura, hodnoty, vize, poslání - jejich vliv na výkonnost firmy a motivaci</w:t>
            </w:r>
          </w:p>
          <w:p w:rsidRPr="003D7AE8" w:rsidR="004D51F7" w:rsidP="004D51F7" w:rsidRDefault="004D51F7" w14:paraId="3F9F4C58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funkční motivace lidí – kde jsou hranice benefitů („úplatků“)</w:t>
            </w:r>
          </w:p>
          <w:p w:rsidRPr="003D7AE8" w:rsidR="004D51F7" w:rsidP="004D51F7" w:rsidRDefault="004D51F7" w14:paraId="508341A1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kde se v lidech skrývá potenciál k vyšší efektivitě</w:t>
            </w:r>
          </w:p>
          <w:p w:rsidRPr="003D7AE8" w:rsidR="004D51F7" w:rsidP="004D51F7" w:rsidRDefault="004D51F7" w14:paraId="5D40A8F4" w14:textId="7A087469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zvyšování výkonnosti firmy pomocí změny myšlení lidí</w:t>
            </w:r>
          </w:p>
          <w:p w:rsidRPr="003D7AE8" w:rsidR="004D51F7" w:rsidP="004D51F7" w:rsidRDefault="004D51F7" w14:paraId="121C592A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zvládání změn jako konkurenční výhoda</w:t>
            </w:r>
          </w:p>
          <w:p w:rsidRPr="003D7AE8" w:rsidR="004D51F7" w:rsidP="004D51F7" w:rsidRDefault="004D51F7" w14:paraId="64954B31" w14:textId="14A3412D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manažerské styly - jejich vliv na výkonnost a motivaci lidí</w:t>
            </w:r>
          </w:p>
          <w:p w:rsidRPr="003D7AE8" w:rsidR="004D51F7" w:rsidP="004D51F7" w:rsidRDefault="004D51F7" w14:paraId="4E7273B6" w14:textId="4036C68F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případová studie v praxe na téma vhodné přístupy k rozvoji lidí a organizace</w:t>
            </w:r>
          </w:p>
          <w:p w:rsidRPr="003D7AE8" w:rsidR="004D51F7" w:rsidP="004D51F7" w:rsidRDefault="004D51F7" w14:paraId="17CDEFF3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jak rozvíjet lidi, aby byly vidět výsledky</w:t>
            </w:r>
          </w:p>
          <w:p w:rsidRPr="003D7AE8" w:rsidR="004D51F7" w:rsidP="004D51F7" w:rsidRDefault="004D51F7" w14:paraId="527B0728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rozdíly mezi vzdělávání a rozvojem firmy</w:t>
            </w:r>
          </w:p>
          <w:p w:rsidRPr="003D7AE8" w:rsidR="004D51F7" w:rsidP="004D51F7" w:rsidRDefault="004D51F7" w14:paraId="54CE671E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správná aplikace koučování, trénování, školení a negativní dopady jejich chybné aplikace</w:t>
            </w:r>
          </w:p>
          <w:p w:rsidRPr="003D7AE8" w:rsidR="003D29CD" w:rsidP="004D51F7" w:rsidRDefault="004D51F7" w14:paraId="47E584A9" w14:textId="3B7D2CD1">
            <w:pPr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případy z praxe účastníků</w:t>
            </w:r>
          </w:p>
          <w:p w:rsidRPr="003D7AE8" w:rsidR="003D29CD" w:rsidP="00A309D9" w:rsidRDefault="003D29CD" w14:paraId="3C5A78CA" w14:textId="4492F0FC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4E73E2F7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874CE" w:rsidP="00A309D9" w:rsidRDefault="00A874CE" w14:paraId="4DA9A17B" w14:textId="77777777">
            <w:pPr>
              <w:spacing w:after="0"/>
              <w:jc w:val="left"/>
              <w:rPr>
                <w:rFonts w:ascii="Calibri" w:hAnsi="Calibri" w:cs="Calibri"/>
              </w:rPr>
            </w:pPr>
          </w:p>
          <w:p w:rsidRPr="003D7AE8" w:rsidR="00A309D9" w:rsidP="00A309D9" w:rsidRDefault="00A309D9" w14:paraId="6B6197A3" w14:textId="26A61CBF">
            <w:p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  <w:color w:val="FF0000"/>
              </w:rPr>
              <w:t>Obchodní dovednosti (8 hod.)</w:t>
            </w:r>
            <w:r w:rsidRPr="003D7AE8" w:rsidR="00A354E9">
              <w:rPr>
                <w:rFonts w:ascii="Calibri" w:hAnsi="Calibri" w:cs="Calibri"/>
                <w:color w:val="FF0000"/>
              </w:rPr>
              <w:t xml:space="preserve"> – vedoucí prodejen</w:t>
            </w:r>
          </w:p>
          <w:p w:rsidRPr="003D7AE8" w:rsidR="00A354E9" w:rsidP="00A354E9" w:rsidRDefault="00A354E9" w14:paraId="69012BCC" w14:textId="77777777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  <w:r w:rsidRPr="003D7AE8">
              <w:rPr>
                <w:rFonts w:ascii="Calibri" w:hAnsi="Calibri" w:cs="Calibri"/>
              </w:rPr>
              <w:t>Řešení KRIZOVÝCH SITUACÍ, profesionální komunikace</w:t>
            </w:r>
          </w:p>
          <w:p w:rsidRPr="003D7AE8" w:rsidR="00A354E9" w:rsidP="00A354E9" w:rsidRDefault="00A354E9" w14:paraId="3295F6DF" w14:textId="4E6559EA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Obsah vers. Forma</w:t>
            </w:r>
          </w:p>
          <w:p w:rsidRPr="003D7AE8" w:rsidR="00A354E9" w:rsidP="00A354E9" w:rsidRDefault="004B1495" w14:paraId="2A48535A" w14:textId="77777777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Zvládání vypjatých situací</w:t>
            </w:r>
          </w:p>
          <w:p w:rsidRPr="003D7AE8" w:rsidR="004B1495" w:rsidP="00A354E9" w:rsidRDefault="004B1495" w14:paraId="60F0AB5B" w14:textId="5302F07C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Techniky pro uklidnění situace</w:t>
            </w:r>
          </w:p>
          <w:p w:rsidRPr="003D7AE8" w:rsidR="004B1495" w:rsidP="00A354E9" w:rsidRDefault="004B1495" w14:paraId="52E766BD" w14:textId="77777777">
            <w:pPr>
              <w:pStyle w:val="Odstavecseseznamem"/>
              <w:numPr>
                <w:ilvl w:val="0"/>
                <w:numId w:val="12"/>
              </w:numPr>
              <w:spacing w:after="0"/>
              <w:jc w:val="left"/>
              <w:rPr>
                <w:rFonts w:ascii="Calibri" w:hAnsi="Calibri" w:eastAsia="Times New Roman" w:cs="Calibri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lang w:eastAsia="cs-CZ"/>
              </w:rPr>
              <w:t>Zvládání konfliktního zákazníka</w:t>
            </w:r>
          </w:p>
          <w:p w:rsidRPr="003D7AE8" w:rsidR="004B1495" w:rsidP="004B1495" w:rsidRDefault="004B1495" w14:paraId="14D1C4B4" w14:textId="2D8B451E">
            <w:pPr>
              <w:spacing w:after="0"/>
              <w:ind w:left="36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2C69FB" w14:paraId="2729961E" w14:textId="77777777">
        <w:trPr>
          <w:gridAfter w:val="2"/>
          <w:wAfter w:w="561" w:type="dxa"/>
          <w:trHeight w:val="5144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456B8A" w:rsidP="00A309D9" w:rsidRDefault="00456B8A" w14:paraId="75BB4C50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</w:p>
          <w:p w:rsidRPr="003D7AE8" w:rsidR="00A309D9" w:rsidP="00A309D9" w:rsidRDefault="00A309D9" w14:paraId="185DC98E" w14:textId="1157F0BD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Obchodní dovednosti (16 hod.)</w:t>
            </w:r>
            <w:r w:rsidRPr="003D7AE8" w:rsidR="00A874CE">
              <w:rPr>
                <w:rFonts w:ascii="Calibri" w:hAnsi="Calibri" w:cs="Calibri"/>
                <w:color w:val="FF0000"/>
              </w:rPr>
              <w:t xml:space="preserve"> </w:t>
            </w:r>
          </w:p>
          <w:p w:rsidRPr="003D7AE8" w:rsidR="003D29CD" w:rsidP="003D29CD" w:rsidRDefault="003D29CD" w14:paraId="227E589E" w14:textId="682C350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Základy efektivní komunikace</w:t>
            </w:r>
          </w:p>
          <w:p w:rsidRPr="003D7AE8" w:rsidR="003D29CD" w:rsidP="003D29CD" w:rsidRDefault="003D29CD" w14:paraId="02FB4BBA" w14:textId="1720D2B0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Vlastní motivace k prodeji</w:t>
            </w:r>
          </w:p>
          <w:p w:rsidRPr="003D7AE8" w:rsidR="003D29CD" w:rsidP="003D29CD" w:rsidRDefault="003D29CD" w14:paraId="1CE0BD21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Příprava na prodej</w:t>
            </w:r>
          </w:p>
          <w:p w:rsidRPr="003D7AE8" w:rsidR="003D29CD" w:rsidP="003D29CD" w:rsidRDefault="003D29CD" w14:paraId="641A7AE4" w14:textId="2D3BBF72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Naslouchání a pozorování</w:t>
            </w:r>
          </w:p>
          <w:p w:rsidRPr="003D7AE8" w:rsidR="003D29CD" w:rsidP="003D29CD" w:rsidRDefault="003D29CD" w14:paraId="66E96055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Umění empatie - klíč k ovládání taktu</w:t>
            </w:r>
          </w:p>
          <w:p w:rsidRPr="003D7AE8" w:rsidR="003D29CD" w:rsidP="003D29CD" w:rsidRDefault="003D29CD" w14:paraId="22217F1D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Komunikační šumy</w:t>
            </w:r>
          </w:p>
          <w:p w:rsidRPr="003D7AE8" w:rsidR="003D29CD" w:rsidP="003D29CD" w:rsidRDefault="003D29CD" w14:paraId="7A163407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Důležitost neverbální komunikace v obchodním jednání</w:t>
            </w:r>
          </w:p>
          <w:p w:rsidRPr="003D7AE8" w:rsidR="003D29CD" w:rsidP="003D29CD" w:rsidRDefault="003D29CD" w14:paraId="40D6EF19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Jak si nenaběhnout</w:t>
            </w:r>
          </w:p>
          <w:p w:rsidRPr="003D7AE8" w:rsidR="003D29CD" w:rsidP="003D29CD" w:rsidRDefault="003D29CD" w14:paraId="109F63FB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Průběh obchodního jednání</w:t>
            </w:r>
          </w:p>
          <w:p w:rsidRPr="003D7AE8" w:rsidR="003D29CD" w:rsidP="003D29CD" w:rsidRDefault="003D29CD" w14:paraId="4DCB5C1D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Proč a jak strukturovat svůj prodej</w:t>
            </w:r>
          </w:p>
          <w:p w:rsidRPr="003D7AE8" w:rsidR="003D29CD" w:rsidP="003D29CD" w:rsidRDefault="003D29CD" w14:paraId="5B8581B7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Co je třeba zjistit od zákazníka</w:t>
            </w:r>
          </w:p>
          <w:p w:rsidRPr="003D7AE8" w:rsidR="003D29CD" w:rsidP="003D29CD" w:rsidRDefault="003D29CD" w14:paraId="2BCE3142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Nabídka</w:t>
            </w:r>
          </w:p>
          <w:p w:rsidRPr="003D7AE8" w:rsidR="003D29CD" w:rsidP="003D29CD" w:rsidRDefault="003D29CD" w14:paraId="20447A69" w14:textId="5092BE58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Aktivní přístup</w:t>
            </w:r>
          </w:p>
          <w:p w:rsidRPr="003D7AE8" w:rsidR="003D29CD" w:rsidP="003D29CD" w:rsidRDefault="003D29CD" w14:paraId="7E18C1EB" w14:textId="77777777">
            <w:pPr>
              <w:numPr>
                <w:ilvl w:val="0"/>
                <w:numId w:val="22"/>
              </w:numPr>
              <w:spacing w:after="0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Uzavření prodeje</w:t>
            </w:r>
          </w:p>
          <w:p w:rsidRPr="003D7AE8" w:rsidR="003D29CD" w:rsidP="003D29CD" w:rsidRDefault="002C69FB" w14:paraId="1F404FB2" w14:textId="06652118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Posilování</w:t>
            </w:r>
            <w:r w:rsidRPr="003D7AE8" w:rsidR="003D29CD">
              <w:rPr>
                <w:rFonts w:ascii="Calibri" w:hAnsi="Calibri" w:cs="Calibri"/>
              </w:rPr>
              <w:t xml:space="preserve"> vlastní motivace v náročném prostředí</w:t>
            </w:r>
          </w:p>
          <w:p w:rsidRPr="003D7AE8" w:rsidR="003D29CD" w:rsidP="00A309D9" w:rsidRDefault="003D29CD" w14:paraId="58BF6B54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3D29CD" w:rsidP="00A309D9" w:rsidRDefault="003D29CD" w14:paraId="0EA12EFA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  <w:p w:rsidRPr="003D7AE8" w:rsidR="003D29CD" w:rsidP="00A309D9" w:rsidRDefault="003D29CD" w14:paraId="4ED6F2B3" w14:textId="42854B29">
            <w:pPr>
              <w:spacing w:after="0"/>
              <w:jc w:val="left"/>
              <w:rPr>
                <w:rFonts w:ascii="Calibri" w:hAnsi="Calibri" w:eastAsia="Times New Roman" w:cs="Calibri"/>
                <w:color w:val="203764"/>
                <w:lang w:eastAsia="cs-CZ"/>
              </w:rPr>
            </w:pPr>
          </w:p>
        </w:tc>
      </w:tr>
      <w:tr w:rsidRPr="003D7AE8" w:rsidR="00A309D9" w:rsidTr="00B42315" w14:paraId="60BFC445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  <w:hideMark/>
          </w:tcPr>
          <w:p w:rsidRPr="003D7AE8" w:rsidR="00A309D9" w:rsidP="00A309D9" w:rsidRDefault="00A309D9" w14:paraId="6BEDBE0F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lastRenderedPageBreak/>
              <w:t>Prodejní dovednosti</w:t>
            </w:r>
          </w:p>
          <w:p w:rsidRPr="003D7AE8" w:rsidR="003D29CD" w:rsidP="003D29CD" w:rsidRDefault="003D29CD" w14:paraId="3B4B65E7" w14:textId="24004AD3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Prodávání místo podávání</w:t>
            </w:r>
          </w:p>
          <w:p w:rsidRPr="003D7AE8" w:rsidR="003D29CD" w:rsidP="003D29CD" w:rsidRDefault="003D29CD" w14:paraId="013E1BD6" w14:textId="08CEE9B8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Náročné situace v prodeji</w:t>
            </w:r>
          </w:p>
          <w:p w:rsidRPr="003D7AE8" w:rsidR="003D29CD" w:rsidP="003D29CD" w:rsidRDefault="003D29CD" w14:paraId="2F768218" w14:textId="4CB950FE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Nepříjemný zákazník</w:t>
            </w:r>
          </w:p>
          <w:p w:rsidRPr="003D7AE8" w:rsidR="003D29CD" w:rsidP="003D29CD" w:rsidRDefault="003D29CD" w14:paraId="0CE69292" w14:textId="70B3540E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Využití silné a slabší návštěvnosti</w:t>
            </w:r>
          </w:p>
          <w:p w:rsidRPr="003D7AE8" w:rsidR="002C69FB" w:rsidP="003D29CD" w:rsidRDefault="002C69FB" w14:paraId="2AACA216" w14:textId="52DF8FE8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Pokročilé techniky aktivního prodeje</w:t>
            </w:r>
          </w:p>
          <w:p w:rsidRPr="003D7AE8" w:rsidR="002C69FB" w:rsidP="003D29CD" w:rsidRDefault="002C69FB" w14:paraId="65A0897A" w14:textId="6B4CCA5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Spolupráce v týmu k dosažení vyššího výsledku</w:t>
            </w:r>
          </w:p>
          <w:p w:rsidRPr="003D7AE8" w:rsidR="00A354E9" w:rsidP="00A309D9" w:rsidRDefault="00A354E9" w14:paraId="34707214" w14:textId="46BE8EC0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  <w:p w:rsidRPr="003D7AE8" w:rsidR="003D29CD" w:rsidP="00A309D9" w:rsidRDefault="003D29CD" w14:paraId="17772376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  <w:p w:rsidRPr="003D7AE8" w:rsidR="00A354E9" w:rsidP="00A309D9" w:rsidRDefault="00A354E9" w14:paraId="2E5B4531" w14:textId="560F810A">
            <w:pPr>
              <w:spacing w:after="0"/>
              <w:jc w:val="left"/>
              <w:rPr>
                <w:rFonts w:ascii="Calibri" w:hAnsi="Calibri" w:eastAsia="Times New Roman" w:cs="Calibri"/>
                <w:color w:val="FF0000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color w:val="FF0000"/>
                <w:lang w:eastAsia="cs-CZ"/>
              </w:rPr>
              <w:t>Time management pro vedoucí</w:t>
            </w:r>
            <w:r w:rsidRPr="003D7AE8" w:rsidR="003B3559">
              <w:rPr>
                <w:rFonts w:ascii="Calibri" w:hAnsi="Calibri" w:eastAsia="Times New Roman" w:cs="Calibri"/>
                <w:color w:val="FF0000"/>
                <w:lang w:eastAsia="cs-CZ"/>
              </w:rPr>
              <w:t xml:space="preserve"> maloobchodní prodejny</w:t>
            </w:r>
            <w:r w:rsidR="00601E48">
              <w:rPr>
                <w:rFonts w:ascii="Calibri" w:hAnsi="Calibri" w:eastAsia="Times New Roman" w:cs="Calibri"/>
                <w:color w:val="FF0000"/>
                <w:lang w:eastAsia="cs-CZ"/>
              </w:rPr>
              <w:t xml:space="preserve"> </w:t>
            </w:r>
            <w:r w:rsidRPr="003D7AE8" w:rsidR="00601E48">
              <w:rPr>
                <w:rFonts w:ascii="Calibri" w:hAnsi="Calibri" w:cs="Calibri"/>
                <w:color w:val="FF0000"/>
              </w:rPr>
              <w:t>(16 hod.)</w:t>
            </w:r>
            <w:bookmarkStart w:name="_GoBack" w:id="0"/>
            <w:bookmarkEnd w:id="0"/>
          </w:p>
          <w:p w:rsidRPr="003D7AE8" w:rsidR="00A354E9" w:rsidP="00A354E9" w:rsidRDefault="00A354E9" w14:paraId="24254F8B" w14:textId="77777777">
            <w:pPr>
              <w:pStyle w:val="Odstavecseseznamem"/>
              <w:numPr>
                <w:ilvl w:val="0"/>
                <w:numId w:val="11"/>
              </w:num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color w:val="000000"/>
                <w:lang w:eastAsia="cs-CZ"/>
              </w:rPr>
              <w:t>Plánování jako nástroj</w:t>
            </w:r>
          </w:p>
          <w:p w:rsidRPr="003D7AE8" w:rsidR="00A354E9" w:rsidP="00A354E9" w:rsidRDefault="00A354E9" w14:paraId="4E20DB23" w14:textId="77777777">
            <w:pPr>
              <w:pStyle w:val="Odstavecseseznamem"/>
              <w:numPr>
                <w:ilvl w:val="0"/>
                <w:numId w:val="11"/>
              </w:num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color w:val="000000"/>
                <w:lang w:eastAsia="cs-CZ"/>
              </w:rPr>
              <w:t>Současný systém plánování</w:t>
            </w:r>
          </w:p>
          <w:p w:rsidRPr="003D7AE8" w:rsidR="00A354E9" w:rsidP="00A354E9" w:rsidRDefault="00A354E9" w14:paraId="239AA212" w14:textId="77777777">
            <w:pPr>
              <w:pStyle w:val="Odstavecseseznamem"/>
              <w:numPr>
                <w:ilvl w:val="0"/>
                <w:numId w:val="11"/>
              </w:num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color w:val="000000"/>
                <w:lang w:eastAsia="cs-CZ"/>
              </w:rPr>
              <w:t>Priority a jejich stanovení</w:t>
            </w:r>
          </w:p>
          <w:p w:rsidRPr="003D7AE8" w:rsidR="00A354E9" w:rsidP="00A354E9" w:rsidRDefault="00A354E9" w14:paraId="5EF7F61B" w14:textId="77777777">
            <w:pPr>
              <w:pStyle w:val="Odstavecseseznamem"/>
              <w:numPr>
                <w:ilvl w:val="0"/>
                <w:numId w:val="11"/>
              </w:num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color w:val="000000"/>
                <w:lang w:eastAsia="cs-CZ"/>
              </w:rPr>
              <w:t>Metody plánování</w:t>
            </w:r>
          </w:p>
          <w:p w:rsidRPr="003D7AE8" w:rsidR="00A354E9" w:rsidP="00A354E9" w:rsidRDefault="00A354E9" w14:paraId="34840E97" w14:textId="64F7E536">
            <w:pPr>
              <w:pStyle w:val="Odstavecseseznamem"/>
              <w:numPr>
                <w:ilvl w:val="0"/>
                <w:numId w:val="11"/>
              </w:num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  <w:r w:rsidRPr="003D7AE8">
              <w:rPr>
                <w:rFonts w:ascii="Calibri" w:hAnsi="Calibri" w:eastAsia="Times New Roman" w:cs="Calibri"/>
                <w:color w:val="000000"/>
                <w:lang w:eastAsia="cs-CZ"/>
              </w:rPr>
              <w:t>Praktické využití plánování</w:t>
            </w:r>
          </w:p>
          <w:p w:rsidRPr="003D7AE8" w:rsidR="004F163A" w:rsidP="004F163A" w:rsidRDefault="004F163A" w14:paraId="27BB6B67" w14:textId="5C141B25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  <w:p w:rsidRPr="003D7AE8" w:rsidR="004F163A" w:rsidP="004F163A" w:rsidRDefault="004F163A" w14:paraId="0A623449" w14:textId="747C7FD3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  <w:p w:rsidRPr="003D7AE8" w:rsidR="004F163A" w:rsidP="004F163A" w:rsidRDefault="004F163A" w14:paraId="245AC15E" w14:textId="07D3C518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Adaptační proces nového pracovníka/pracovníka</w:t>
            </w:r>
            <w:r w:rsidR="00601E48">
              <w:rPr>
                <w:rFonts w:ascii="Calibri" w:hAnsi="Calibri" w:cs="Calibri"/>
                <w:color w:val="FF0000"/>
              </w:rPr>
              <w:t xml:space="preserve"> </w:t>
            </w:r>
            <w:r w:rsidRPr="003D7AE8" w:rsidR="00601E48">
              <w:rPr>
                <w:rFonts w:ascii="Calibri" w:hAnsi="Calibri" w:cs="Calibri"/>
                <w:color w:val="FF0000"/>
              </w:rPr>
              <w:t>(16 hod.)</w:t>
            </w:r>
          </w:p>
          <w:p w:rsidRPr="003D7AE8" w:rsidR="004F163A" w:rsidP="004F163A" w:rsidRDefault="004F163A" w14:paraId="48B8FF6D" w14:textId="432082E8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Cíl adaptačního procesu</w:t>
            </w:r>
          </w:p>
          <w:p w:rsidRPr="003D7AE8" w:rsidR="004F163A" w:rsidP="004F163A" w:rsidRDefault="004F163A" w14:paraId="7A6E8005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Nováček jako příležitost pro celý tým</w:t>
            </w:r>
          </w:p>
          <w:p w:rsidRPr="003D7AE8" w:rsidR="004F163A" w:rsidP="004F163A" w:rsidRDefault="004F163A" w14:paraId="309D6D63" w14:textId="377338E6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Kroky zaškolení, stanovení cílů adaptačního procesu</w:t>
            </w:r>
          </w:p>
          <w:p w:rsidRPr="003D7AE8" w:rsidR="004F163A" w:rsidP="004F163A" w:rsidRDefault="004F163A" w14:paraId="2E7B2A4A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Hodnocení a zpětná vazba</w:t>
            </w:r>
          </w:p>
          <w:p w:rsidRPr="003D7AE8" w:rsidR="004F163A" w:rsidP="004F163A" w:rsidRDefault="004F163A" w14:paraId="1A5AFB3D" w14:textId="77777777">
            <w:pPr>
              <w:pStyle w:val="Odstavecseseznamem"/>
              <w:numPr>
                <w:ilvl w:val="0"/>
                <w:numId w:val="22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Kontrola a vyhodnocení adaptace</w:t>
            </w:r>
          </w:p>
          <w:p w:rsidRPr="003D7AE8" w:rsidR="004F163A" w:rsidP="004F163A" w:rsidRDefault="004F163A" w14:paraId="76DF7929" w14:textId="04EB3018">
            <w:pPr>
              <w:spacing w:after="0"/>
              <w:jc w:val="left"/>
              <w:rPr>
                <w:rFonts w:ascii="Calibri" w:hAnsi="Calibri" w:cs="Calibri"/>
              </w:rPr>
            </w:pPr>
          </w:p>
          <w:p w:rsidRPr="003D7AE8" w:rsidR="00456B8A" w:rsidP="004F163A" w:rsidRDefault="00456B8A" w14:paraId="60E33A48" w14:textId="77777777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</w:p>
          <w:p w:rsidRPr="003D7AE8" w:rsidR="004F163A" w:rsidP="004F163A" w:rsidRDefault="004F163A" w14:paraId="2D9C4CB9" w14:textId="137B0C1B">
            <w:pPr>
              <w:spacing w:after="0"/>
              <w:jc w:val="left"/>
              <w:rPr>
                <w:rFonts w:ascii="Calibri" w:hAnsi="Calibri" w:cs="Calibri"/>
                <w:color w:val="FF0000"/>
              </w:rPr>
            </w:pPr>
            <w:r w:rsidRPr="003D7AE8">
              <w:rPr>
                <w:rFonts w:ascii="Calibri" w:hAnsi="Calibri" w:cs="Calibri"/>
                <w:color w:val="FF0000"/>
              </w:rPr>
              <w:t>Týmová spolupráce v praxi vedení maloobchodní prodejny</w:t>
            </w:r>
            <w:r w:rsidR="00601E48">
              <w:rPr>
                <w:rFonts w:ascii="Calibri" w:hAnsi="Calibri" w:cs="Calibri"/>
                <w:color w:val="FF0000"/>
              </w:rPr>
              <w:t xml:space="preserve"> </w:t>
            </w:r>
            <w:r w:rsidRPr="003D7AE8" w:rsidR="00601E48">
              <w:rPr>
                <w:rFonts w:ascii="Calibri" w:hAnsi="Calibri" w:cs="Calibri"/>
                <w:color w:val="FF0000"/>
              </w:rPr>
              <w:t>(16 hod.)</w:t>
            </w:r>
          </w:p>
          <w:p w:rsidRPr="003D7AE8" w:rsidR="004F163A" w:rsidP="004F163A" w:rsidRDefault="00456B8A" w14:paraId="782B659F" w14:textId="0BAD3F68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Metody posilování týmové spolupráce</w:t>
            </w:r>
          </w:p>
          <w:p w:rsidRPr="003D7AE8" w:rsidR="004F163A" w:rsidP="004F163A" w:rsidRDefault="004F163A" w14:paraId="03BAD386" w14:textId="0EF56B8B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 xml:space="preserve">Typologie člověka </w:t>
            </w:r>
          </w:p>
          <w:p w:rsidRPr="003D7AE8" w:rsidR="004F163A" w:rsidP="004F163A" w:rsidRDefault="004F163A" w14:paraId="3151705B" w14:textId="77777777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 xml:space="preserve">Pozitivní a negativní vlastnosti a jejich vliv na každodenní činnosti </w:t>
            </w:r>
          </w:p>
          <w:p w:rsidRPr="003D7AE8" w:rsidR="004F163A" w:rsidP="004F163A" w:rsidRDefault="004F163A" w14:paraId="1C502123" w14:textId="77777777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Temperament člověka, aneb proč jsem takový a takto reaguji</w:t>
            </w:r>
          </w:p>
          <w:p w:rsidRPr="003D7AE8" w:rsidR="004F163A" w:rsidP="004F163A" w:rsidRDefault="004F163A" w14:paraId="1D4BFCF1" w14:textId="10662691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Firemní kultura a firemní hodnoty</w:t>
            </w:r>
          </w:p>
          <w:p w:rsidRPr="003D7AE8" w:rsidR="00456B8A" w:rsidP="004F163A" w:rsidRDefault="00456B8A" w14:paraId="39E23B7A" w14:textId="14857A80">
            <w:pPr>
              <w:pStyle w:val="Odstavecseseznamem"/>
              <w:numPr>
                <w:ilvl w:val="0"/>
                <w:numId w:val="25"/>
              </w:numPr>
              <w:spacing w:after="0"/>
              <w:jc w:val="left"/>
              <w:rPr>
                <w:rFonts w:ascii="Calibri" w:hAnsi="Calibri" w:cs="Calibri"/>
              </w:rPr>
            </w:pPr>
            <w:r w:rsidRPr="003D7AE8">
              <w:rPr>
                <w:rFonts w:ascii="Calibri" w:hAnsi="Calibri" w:cs="Calibri"/>
              </w:rPr>
              <w:t>Nástroje a vhodné postupy při posilování týmové spolupráce na prodejně</w:t>
            </w:r>
          </w:p>
          <w:p w:rsidRPr="003D7AE8" w:rsidR="004F163A" w:rsidP="004F163A" w:rsidRDefault="004F163A" w14:paraId="6740C167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  <w:p w:rsidRPr="003D7AE8" w:rsidR="00A354E9" w:rsidP="00A354E9" w:rsidRDefault="00A354E9" w14:paraId="7B37FC84" w14:textId="77777777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  <w:p w:rsidRPr="003D7AE8" w:rsidR="00A354E9" w:rsidP="00A354E9" w:rsidRDefault="00A354E9" w14:paraId="0170D59E" w14:textId="6E959312">
            <w:pPr>
              <w:spacing w:after="0"/>
              <w:jc w:val="left"/>
              <w:rPr>
                <w:rFonts w:ascii="Calibri" w:hAnsi="Calibri" w:eastAsia="Times New Roman" w:cs="Calibri"/>
                <w:color w:val="000000"/>
                <w:lang w:eastAsia="cs-CZ"/>
              </w:rPr>
            </w:pPr>
          </w:p>
        </w:tc>
      </w:tr>
      <w:tr w:rsidRPr="00A309D9" w:rsidR="003D29CD" w:rsidTr="00B42315" w14:paraId="552C21BC" w14:textId="77777777">
        <w:trPr>
          <w:gridAfter w:val="2"/>
          <w:wAfter w:w="561" w:type="dxa"/>
          <w:trHeight w:val="300"/>
        </w:trPr>
        <w:tc>
          <w:tcPr>
            <w:tcW w:w="9072" w:type="dxa"/>
            <w:shd w:val="clear" w:color="auto" w:fill="auto"/>
            <w:noWrap/>
          </w:tcPr>
          <w:p w:rsidRPr="003D29CD" w:rsidR="003D29CD" w:rsidP="00A309D9" w:rsidRDefault="003D29CD" w14:paraId="3FB9C7A0" w14:textId="77777777">
            <w:pPr>
              <w:spacing w:after="0"/>
              <w:jc w:val="left"/>
              <w:rPr>
                <w:highlight w:val="yellow"/>
              </w:rPr>
            </w:pPr>
          </w:p>
        </w:tc>
      </w:tr>
    </w:tbl>
    <w:p w:rsidR="00024D51" w:rsidP="00A309D9" w:rsidRDefault="00024D51" w14:paraId="7DFE3227" w14:textId="28BF70C3">
      <w:pPr>
        <w:spacing w:after="0"/>
      </w:pPr>
    </w:p>
    <w:p w:rsidR="004F163A" w:rsidP="00A309D9" w:rsidRDefault="004F163A" w14:paraId="5355BE68" w14:textId="1B768642">
      <w:pPr>
        <w:spacing w:after="0"/>
      </w:pPr>
    </w:p>
    <w:p w:rsidRPr="00601E48" w:rsidR="00601E48" w:rsidP="00601E48" w:rsidRDefault="00601E48" w14:paraId="366BAB4B" w14:textId="77777777">
      <w:pPr>
        <w:tabs>
          <w:tab w:val="left" w:pos="708"/>
        </w:tabs>
        <w:spacing w:after="0"/>
        <w:rPr>
          <w:rFonts w:ascii="Arial" w:hAnsi="Arial" w:cs="Arial"/>
        </w:rPr>
      </w:pPr>
      <w:r w:rsidRPr="00601E48">
        <w:rPr>
          <w:rFonts w:ascii="Arial" w:hAnsi="Arial" w:cs="Arial"/>
        </w:rPr>
        <w:t>Zadavatel upozorňuje, že vzhledem k povaze předmětu plnění není předem schopen určit odebrané množství školení. Za tímto účelem je uzavírána rámcová dohoda, která zadavatele opravňuje pouze k odebrání školení v oblasti měkkých a manažerských dovedností dle jeho aktuální potřeby. Rozsah včetně požadavků na téma bude obsahem objednávky.</w:t>
      </w:r>
    </w:p>
    <w:p w:rsidRPr="00024D51" w:rsidR="004F163A" w:rsidP="00A309D9" w:rsidRDefault="004F163A" w14:paraId="2D0949BA" w14:textId="77777777">
      <w:pPr>
        <w:spacing w:after="0"/>
      </w:pPr>
    </w:p>
    <w:sectPr w:rsidRPr="00024D51" w:rsidR="004F16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603F74" w:rsidP="00CA15A1" w:rsidRDefault="00603F74" w14:paraId="78EA202A" w14:textId="77777777">
      <w:pPr>
        <w:spacing w:after="0"/>
      </w:pPr>
      <w:r>
        <w:separator/>
      </w:r>
    </w:p>
  </w:endnote>
  <w:endnote w:type="continuationSeparator" w:id="0">
    <w:p w:rsidR="00603F74" w:rsidP="00CA15A1" w:rsidRDefault="00603F74" w14:paraId="7432282A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603F74" w:rsidP="00CA15A1" w:rsidRDefault="00603F74" w14:paraId="081B3BAC" w14:textId="77777777">
      <w:pPr>
        <w:spacing w:after="0"/>
      </w:pPr>
      <w:r>
        <w:separator/>
      </w:r>
    </w:p>
  </w:footnote>
  <w:footnote w:type="continuationSeparator" w:id="0">
    <w:p w:rsidR="00603F74" w:rsidP="00CA15A1" w:rsidRDefault="00603F74" w14:paraId="2E28737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CA15A1" w:rsidRDefault="00CA15A1" w14:paraId="7797E4C3" w14:textId="65EAA480">
    <w:pPr>
      <w:pStyle w:val="Zhlav"/>
    </w:pPr>
    <w:r w:rsidRPr="00C60F2E">
      <w:rPr>
        <w:rFonts w:asciiTheme="minorHAnsi" w:hAnsiTheme="minorHAnsi" w:cstheme="minorHAnsi"/>
        <w:b/>
        <w:bCs/>
        <w:kern w:val="1"/>
      </w:rPr>
      <w:t xml:space="preserve">Příloha č. 4 </w:t>
    </w:r>
    <w:r w:rsidRPr="00C60F2E">
      <w:rPr>
        <w:rFonts w:asciiTheme="minorHAnsi" w:hAnsiTheme="minorHAnsi" w:cstheme="minorHAnsi"/>
        <w:b/>
      </w:rPr>
      <w:t xml:space="preserve"> –  </w:t>
    </w:r>
    <w:bookmarkStart w:name="_Hlk15219858" w:id="1"/>
    <w:r w:rsidRPr="00C60F2E">
      <w:rPr>
        <w:rFonts w:asciiTheme="minorHAnsi" w:hAnsiTheme="minorHAnsi" w:cstheme="minorHAnsi"/>
        <w:b/>
      </w:rPr>
      <w:t>Specifikace kurzů</w:t>
    </w:r>
    <w:bookmarkEnd w:id="1"/>
    <w:r w:rsidR="0015677B">
      <w:rPr>
        <w:rFonts w:asciiTheme="minorHAnsi" w:hAnsiTheme="minorHAnsi" w:cstheme="minorHAnsi"/>
        <w:b/>
      </w:rPr>
      <w:tab/>
    </w:r>
    <w:r w:rsidR="0015677B">
      <w:rPr>
        <w:rFonts w:asciiTheme="minorHAnsi" w:hAnsiTheme="minorHAnsi" w:cstheme="minorHAnsi"/>
        <w:b/>
      </w:rPr>
      <w:tab/>
    </w:r>
    <w:r w:rsidR="0015677B">
      <w:rPr>
        <w:noProof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0B0006C"/>
    <w:multiLevelType w:val="hybridMultilevel"/>
    <w:tmpl w:val="B1966ECA"/>
    <w:lvl w:ilvl="0" w:tplc="04050001">
      <w:start w:val="1"/>
      <w:numFmt w:val="bullet"/>
      <w:lvlText w:val=""/>
      <w:lvlJc w:val="left"/>
      <w:pPr>
        <w:ind w:left="10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abstractNum w:abstractNumId="1">
    <w:nsid w:val="057924CA"/>
    <w:multiLevelType w:val="hybridMultilevel"/>
    <w:tmpl w:val="0CFC75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7369BC"/>
    <w:multiLevelType w:val="hybridMultilevel"/>
    <w:tmpl w:val="6FACAB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F0611"/>
    <w:multiLevelType w:val="hybridMultilevel"/>
    <w:tmpl w:val="F176CFA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C07AD7"/>
    <w:multiLevelType w:val="hybridMultilevel"/>
    <w:tmpl w:val="ADE00D86"/>
    <w:lvl w:ilvl="0" w:tplc="09986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419C895C" w:tentative="tru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2E04CF46" w:tentative="tru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56E605FE" w:tentative="tru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366C5682" w:tentative="tru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BEC93E" w:tentative="tru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0446687A" w:tentative="tru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984B456" w:tentative="tru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4E0FD8E" w:tentative="tru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5">
    <w:nsid w:val="21F14390"/>
    <w:multiLevelType w:val="hybridMultilevel"/>
    <w:tmpl w:val="376A35C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71E630B"/>
    <w:multiLevelType w:val="hybridMultilevel"/>
    <w:tmpl w:val="DA4C25B4"/>
    <w:lvl w:ilvl="0" w:tplc="0888C8C6">
      <w:start w:val="2"/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34DE641D"/>
    <w:multiLevelType w:val="hybridMultilevel"/>
    <w:tmpl w:val="E4ECE47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388E4E7D"/>
    <w:multiLevelType w:val="hybridMultilevel"/>
    <w:tmpl w:val="D414BC7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3ABD173C"/>
    <w:multiLevelType w:val="hybridMultilevel"/>
    <w:tmpl w:val="3E0CAD04"/>
    <w:lvl w:ilvl="0" w:tplc="04050001">
      <w:start w:val="1"/>
      <w:numFmt w:val="bullet"/>
      <w:lvlText w:val=""/>
      <w:lvlJc w:val="left"/>
      <w:pPr>
        <w:ind w:left="1071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91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11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31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51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71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91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11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31" w:hanging="360"/>
      </w:pPr>
      <w:rPr>
        <w:rFonts w:hint="default" w:ascii="Wingdings" w:hAnsi="Wingdings"/>
      </w:rPr>
    </w:lvl>
  </w:abstractNum>
  <w:abstractNum w:abstractNumId="10">
    <w:nsid w:val="41E664C7"/>
    <w:multiLevelType w:val="multilevel"/>
    <w:tmpl w:val="C7801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>
    <w:nsid w:val="4384678D"/>
    <w:multiLevelType w:val="hybridMultilevel"/>
    <w:tmpl w:val="A95831D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4AAA16F6"/>
    <w:multiLevelType w:val="hybridMultilevel"/>
    <w:tmpl w:val="020E53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4B462F"/>
    <w:multiLevelType w:val="hybridMultilevel"/>
    <w:tmpl w:val="7E64341E"/>
    <w:lvl w:ilvl="0" w:tplc="9AFEA32C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52B542AF"/>
    <w:multiLevelType w:val="hybridMultilevel"/>
    <w:tmpl w:val="C262A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1C112C"/>
    <w:multiLevelType w:val="hybridMultilevel"/>
    <w:tmpl w:val="CC1020C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5515510F"/>
    <w:multiLevelType w:val="hybridMultilevel"/>
    <w:tmpl w:val="DA520E7E"/>
    <w:lvl w:ilvl="0" w:tplc="CA5A6DDA"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553F09BD"/>
    <w:multiLevelType w:val="hybridMultilevel"/>
    <w:tmpl w:val="A704DA5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6E1361B"/>
    <w:multiLevelType w:val="hybridMultilevel"/>
    <w:tmpl w:val="B75857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nsid w:val="681F4697"/>
    <w:multiLevelType w:val="hybridMultilevel"/>
    <w:tmpl w:val="C67AC1F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>
    <w:nsid w:val="6CFA091C"/>
    <w:multiLevelType w:val="hybridMultilevel"/>
    <w:tmpl w:val="65D8793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6D925312"/>
    <w:multiLevelType w:val="hybridMultilevel"/>
    <w:tmpl w:val="4B381F9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F960CC7"/>
    <w:multiLevelType w:val="hybridMultilevel"/>
    <w:tmpl w:val="B628B132"/>
    <w:lvl w:ilvl="0" w:tplc="CA5A6DDA">
      <w:numFmt w:val="bullet"/>
      <w:lvlText w:val="-"/>
      <w:lvlJc w:val="left"/>
      <w:pPr>
        <w:ind w:left="720" w:hanging="360"/>
      </w:pPr>
      <w:rPr>
        <w:rFonts w:hint="default" w:ascii="Candara" w:hAnsi="Candara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nsid w:val="7D5F0590"/>
    <w:multiLevelType w:val="hybridMultilevel"/>
    <w:tmpl w:val="34E48BC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F327510"/>
    <w:multiLevelType w:val="hybridMultilevel"/>
    <w:tmpl w:val="647098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2"/>
  </w:num>
  <w:num w:numId="5">
    <w:abstractNumId w:val="5"/>
  </w:num>
  <w:num w:numId="6">
    <w:abstractNumId w:val="14"/>
  </w:num>
  <w:num w:numId="7">
    <w:abstractNumId w:val="12"/>
  </w:num>
  <w:num w:numId="8">
    <w:abstractNumId w:val="1"/>
  </w:num>
  <w:num w:numId="9">
    <w:abstractNumId w:val="11"/>
  </w:num>
  <w:num w:numId="10">
    <w:abstractNumId w:val="15"/>
  </w:num>
  <w:num w:numId="11">
    <w:abstractNumId w:val="13"/>
  </w:num>
  <w:num w:numId="12">
    <w:abstractNumId w:val="16"/>
  </w:num>
  <w:num w:numId="13">
    <w:abstractNumId w:val="19"/>
  </w:num>
  <w:num w:numId="14">
    <w:abstractNumId w:val="17"/>
  </w:num>
  <w:num w:numId="15">
    <w:abstractNumId w:val="22"/>
  </w:num>
  <w:num w:numId="16">
    <w:abstractNumId w:val="3"/>
  </w:num>
  <w:num w:numId="17">
    <w:abstractNumId w:val="20"/>
  </w:num>
  <w:num w:numId="18">
    <w:abstractNumId w:val="0"/>
  </w:num>
  <w:num w:numId="19">
    <w:abstractNumId w:val="9"/>
  </w:num>
  <w:num w:numId="20">
    <w:abstractNumId w:val="23"/>
  </w:num>
  <w:num w:numId="21">
    <w:abstractNumId w:val="7"/>
  </w:num>
  <w:num w:numId="22">
    <w:abstractNumId w:val="24"/>
  </w:num>
  <w:num w:numId="23">
    <w:abstractNumId w:val="10"/>
  </w:num>
  <w:num w:numId="24">
    <w:abstractNumId w:val="4"/>
  </w:num>
  <w:num w:numId="25">
    <w:abstractNumId w:val="8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6A"/>
    <w:rsid w:val="00000F4F"/>
    <w:rsid w:val="00024D51"/>
    <w:rsid w:val="000945BB"/>
    <w:rsid w:val="000B5C97"/>
    <w:rsid w:val="000E034C"/>
    <w:rsid w:val="0012636A"/>
    <w:rsid w:val="001267DA"/>
    <w:rsid w:val="0015677B"/>
    <w:rsid w:val="002608CF"/>
    <w:rsid w:val="002713F4"/>
    <w:rsid w:val="002C69FB"/>
    <w:rsid w:val="002D66A2"/>
    <w:rsid w:val="003222F8"/>
    <w:rsid w:val="00395B31"/>
    <w:rsid w:val="003B3559"/>
    <w:rsid w:val="003D29CD"/>
    <w:rsid w:val="003D7AE8"/>
    <w:rsid w:val="00452141"/>
    <w:rsid w:val="00452340"/>
    <w:rsid w:val="00456B8A"/>
    <w:rsid w:val="004678DB"/>
    <w:rsid w:val="00491448"/>
    <w:rsid w:val="004B1495"/>
    <w:rsid w:val="004D51F7"/>
    <w:rsid w:val="004F163A"/>
    <w:rsid w:val="005660EF"/>
    <w:rsid w:val="005A57C3"/>
    <w:rsid w:val="005E56D0"/>
    <w:rsid w:val="00601E48"/>
    <w:rsid w:val="00603F74"/>
    <w:rsid w:val="00606822"/>
    <w:rsid w:val="0061722A"/>
    <w:rsid w:val="006825D3"/>
    <w:rsid w:val="006C15C2"/>
    <w:rsid w:val="006E3D20"/>
    <w:rsid w:val="0070200E"/>
    <w:rsid w:val="007020CA"/>
    <w:rsid w:val="0076427F"/>
    <w:rsid w:val="00781AD9"/>
    <w:rsid w:val="0085113F"/>
    <w:rsid w:val="008E0910"/>
    <w:rsid w:val="009351EA"/>
    <w:rsid w:val="00973DAA"/>
    <w:rsid w:val="00982DBC"/>
    <w:rsid w:val="00990C5A"/>
    <w:rsid w:val="00A309D9"/>
    <w:rsid w:val="00A354E9"/>
    <w:rsid w:val="00A510D6"/>
    <w:rsid w:val="00A874CE"/>
    <w:rsid w:val="00AA137C"/>
    <w:rsid w:val="00AD1388"/>
    <w:rsid w:val="00B35203"/>
    <w:rsid w:val="00B42315"/>
    <w:rsid w:val="00BB324E"/>
    <w:rsid w:val="00C37DA7"/>
    <w:rsid w:val="00C60F2E"/>
    <w:rsid w:val="00CA027E"/>
    <w:rsid w:val="00CA15A1"/>
    <w:rsid w:val="00D3585F"/>
    <w:rsid w:val="00D425BC"/>
    <w:rsid w:val="00D70C59"/>
    <w:rsid w:val="00E44A2F"/>
    <w:rsid w:val="00E91F3E"/>
    <w:rsid w:val="00F2126A"/>
    <w:rsid w:val="00F57924"/>
    <w:rsid w:val="00F609BD"/>
    <w:rsid w:val="00F6414D"/>
    <w:rsid w:val="00F64225"/>
    <w:rsid w:val="00FA3D10"/>
    <w:rsid w:val="00FE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15EBB1F1"/>
  <w15:docId w15:val="{1E1CAC59-EC53-4E7B-A7BE-C5BC21E5495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F2126A"/>
    <w:pPr>
      <w:spacing w:line="240" w:lineRule="auto"/>
      <w:jc w:val="both"/>
    </w:pPr>
    <w:rPr>
      <w:rFonts w:ascii="Candara" w:hAnsi="Candara"/>
    </w:rPr>
  </w:style>
  <w:style w:type="paragraph" w:styleId="Nadpis1">
    <w:name w:val="heading 1"/>
    <w:basedOn w:val="Normln"/>
    <w:next w:val="Normln"/>
    <w:link w:val="Nadpis1Char"/>
    <w:uiPriority w:val="9"/>
    <w:qFormat/>
    <w:rsid w:val="00F2126A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F2126A"/>
    <w:rPr>
      <w:rFonts w:ascii="Candara" w:hAnsi="Candara" w:eastAsiaTheme="majorEastAsia" w:cstheme="majorBidi"/>
      <w:b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F2126A"/>
    <w:pPr>
      <w:ind w:left="720"/>
      <w:contextualSpacing/>
    </w:pPr>
  </w:style>
  <w:style w:type="table" w:styleId="Mkatabulky">
    <w:name w:val="Table Grid"/>
    <w:basedOn w:val="Normlntabulka"/>
    <w:uiPriority w:val="39"/>
    <w:rsid w:val="0045214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E03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034C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E034C"/>
    <w:rPr>
      <w:rFonts w:ascii="Candara" w:hAnsi="Candar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034C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E034C"/>
    <w:rPr>
      <w:rFonts w:ascii="Candara" w:hAnsi="Candar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034C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0E03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CA15A1"/>
    <w:rPr>
      <w:rFonts w:ascii="Candara" w:hAnsi="Candara"/>
    </w:rPr>
  </w:style>
  <w:style w:type="paragraph" w:styleId="Zpat">
    <w:name w:val="footer"/>
    <w:basedOn w:val="Normln"/>
    <w:link w:val="ZpatChar"/>
    <w:uiPriority w:val="99"/>
    <w:unhideWhenUsed/>
    <w:rsid w:val="00CA15A1"/>
    <w:pPr>
      <w:tabs>
        <w:tab w:val="center" w:pos="4536"/>
        <w:tab w:val="right" w:pos="9072"/>
      </w:tabs>
      <w:spacing w:after="0"/>
    </w:pPr>
  </w:style>
  <w:style w:type="character" w:styleId="ZpatChar" w:customStyle="true">
    <w:name w:val="Zápatí Char"/>
    <w:basedOn w:val="Standardnpsmoodstavce"/>
    <w:link w:val="Zpat"/>
    <w:uiPriority w:val="99"/>
    <w:rsid w:val="00CA15A1"/>
    <w:rPr>
      <w:rFonts w:ascii="Candara" w:hAnsi="Candara"/>
    </w:rPr>
  </w:style>
  <w:style w:type="paragraph" w:styleId="Bezmezer">
    <w:name w:val="No Spacing"/>
    <w:uiPriority w:val="1"/>
    <w:qFormat/>
    <w:rsid w:val="005A57C3"/>
    <w:pPr>
      <w:spacing w:after="0" w:line="240" w:lineRule="auto"/>
      <w:jc w:val="both"/>
    </w:pPr>
    <w:rPr>
      <w:rFonts w:ascii="Candara" w:hAnsi="Candara"/>
    </w:rPr>
  </w:style>
  <w:style w:type="character" w:styleId="Hypertextovodkaz">
    <w:name w:val="Hyperlink"/>
    <w:basedOn w:val="Standardnpsmoodstavce"/>
    <w:uiPriority w:val="99"/>
    <w:unhideWhenUsed/>
    <w:rsid w:val="003D29CD"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893556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034576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34732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29552419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02776023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2126218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50552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85149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159229223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53616710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644969256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5985041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846820696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910505627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92310224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29978848">
          <w:marLeft w:val="547"/>
          <w:marRight w:val="0"/>
          <w:marTop w:val="154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658121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569930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831418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185931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326298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803401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852025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86071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394878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4</properties:Pages>
  <properties:Words>913</properties:Words>
  <properties:Characters>5387</properties:Characters>
  <properties:Lines>44</properties:Lines>
  <properties:Paragraphs>12</properties:Paragraphs>
  <properties:TotalTime>90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6288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2019-12-12T20:15:00Z</dcterms:created>
  <dc:creator/>
  <dc:description/>
  <cp:keywords/>
  <cp:lastModifiedBy/>
  <dcterms:modified xmlns:xsi="http://www.w3.org/2001/XMLSchema-instance" xsi:type="dcterms:W3CDTF">2019-12-16T09:13:00Z</dcterms:modified>
  <cp:revision>6</cp:revision>
  <dc:subject/>
  <dc:title/>
</cp:coreProperties>
</file>