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579C8" w:rsidR="00687948" w:rsidP="00687948" w:rsidRDefault="00687948" w14:paraId="55669485" w14:textId="44491AF0">
      <w:pPr>
        <w:spacing w:after="0" w:line="240" w:lineRule="auto"/>
        <w:rPr>
          <w:rFonts w:ascii="Tahoma" w:hAnsi="Tahoma" w:eastAsia="Times New Roman" w:cs="Tahoma"/>
          <w:b/>
          <w:lang w:eastAsia="cs-CZ"/>
        </w:rPr>
      </w:pPr>
      <w:r w:rsidRPr="00E579C8">
        <w:rPr>
          <w:rFonts w:ascii="Tahoma" w:hAnsi="Tahoma" w:eastAsia="Times New Roman" w:cs="Tahoma"/>
          <w:b/>
          <w:lang w:eastAsia="cs-CZ"/>
        </w:rPr>
        <w:t xml:space="preserve">PŘÍLOHA Č. </w:t>
      </w:r>
      <w:r w:rsidR="007C49A2">
        <w:rPr>
          <w:rFonts w:ascii="Tahoma" w:hAnsi="Tahoma" w:eastAsia="Times New Roman" w:cs="Tahoma"/>
          <w:b/>
          <w:lang w:eastAsia="cs-CZ"/>
        </w:rPr>
        <w:t>7</w:t>
      </w:r>
    </w:p>
    <w:p w:rsidRPr="00E579C8" w:rsidR="00687948" w:rsidP="00687948" w:rsidRDefault="00687948" w14:paraId="0C1182D3" w14:textId="77777777">
      <w:pPr>
        <w:spacing w:after="0" w:line="240" w:lineRule="auto"/>
        <w:jc w:val="center"/>
        <w:rPr>
          <w:rFonts w:ascii="Tahoma" w:hAnsi="Tahoma" w:eastAsia="Times New Roman" w:cs="Tahoma"/>
          <w:b/>
          <w:sz w:val="28"/>
          <w:szCs w:val="28"/>
          <w:lang w:eastAsia="cs-CZ"/>
        </w:rPr>
      </w:pPr>
    </w:p>
    <w:p w:rsidRPr="00E579C8" w:rsidR="00687948" w:rsidP="00687948" w:rsidRDefault="00687948" w14:paraId="16D47D4C" w14:textId="77777777">
      <w:pPr>
        <w:spacing w:after="0" w:line="240" w:lineRule="auto"/>
        <w:jc w:val="center"/>
        <w:rPr>
          <w:rFonts w:ascii="Tahoma" w:hAnsi="Tahoma" w:eastAsia="Times New Roman" w:cs="Tahoma"/>
          <w:b/>
          <w:u w:val="single"/>
          <w:lang w:eastAsia="cs-CZ"/>
        </w:rPr>
      </w:pPr>
      <w:r w:rsidRPr="00E579C8">
        <w:rPr>
          <w:rFonts w:ascii="Tahoma" w:hAnsi="Tahoma" w:eastAsia="Times New Roman" w:cs="Tahoma"/>
          <w:b/>
          <w:sz w:val="28"/>
          <w:szCs w:val="28"/>
          <w:lang w:eastAsia="cs-CZ"/>
        </w:rPr>
        <w:t>SMLOUVA O POSKYTOVÁNÍ SLUŽEB</w:t>
      </w:r>
    </w:p>
    <w:p w:rsidRPr="00E579C8" w:rsidR="00687948" w:rsidP="00687948" w:rsidRDefault="00687948" w14:paraId="70D77944" w14:textId="77777777">
      <w:pPr>
        <w:spacing w:after="0" w:line="240" w:lineRule="auto"/>
        <w:jc w:val="center"/>
        <w:rPr>
          <w:rFonts w:ascii="Tahoma" w:hAnsi="Tahoma" w:eastAsia="Times New Roman" w:cs="Tahoma"/>
          <w:b/>
          <w:lang w:eastAsia="cs-CZ"/>
        </w:rPr>
      </w:pPr>
    </w:p>
    <w:p w:rsidRPr="00E579C8" w:rsidR="00687948" w:rsidP="00687948" w:rsidRDefault="00687948" w14:paraId="15540970" w14:textId="77777777">
      <w:pPr>
        <w:spacing w:after="0" w:line="240" w:lineRule="auto"/>
        <w:jc w:val="center"/>
        <w:rPr>
          <w:rFonts w:ascii="Tahoma" w:hAnsi="Tahoma" w:eastAsia="Times New Roman" w:cs="Tahoma"/>
          <w:b/>
          <w:lang w:eastAsia="cs-CZ"/>
        </w:rPr>
      </w:pPr>
      <w:r w:rsidRPr="00E579C8">
        <w:rPr>
          <w:rFonts w:ascii="Tahoma" w:hAnsi="Tahoma" w:eastAsia="Times New Roman" w:cs="Tahoma"/>
          <w:b/>
          <w:lang w:eastAsia="cs-CZ"/>
        </w:rPr>
        <w:t>Uzavřená v souladu s § 1746 odst. 2 zák. č. 89/2012 Sb., občanský zákoník, ve znění pozdějších předpisů, mezi těmito smluvními stranami:</w:t>
      </w:r>
    </w:p>
    <w:p w:rsidRPr="00E579C8" w:rsidR="00687948" w:rsidP="00687948" w:rsidRDefault="00687948" w14:paraId="53FAB82C" w14:textId="77777777">
      <w:pPr>
        <w:spacing w:after="0" w:line="240" w:lineRule="auto"/>
        <w:jc w:val="center"/>
        <w:rPr>
          <w:rFonts w:ascii="Tahoma" w:hAnsi="Tahoma" w:eastAsia="Times New Roman" w:cs="Tahoma"/>
          <w:b/>
          <w:u w:val="single"/>
          <w:lang w:eastAsia="cs-CZ"/>
        </w:rPr>
      </w:pPr>
    </w:p>
    <w:tbl>
      <w:tblPr>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744"/>
        <w:gridCol w:w="1488"/>
        <w:gridCol w:w="3084"/>
        <w:gridCol w:w="3042"/>
        <w:gridCol w:w="72"/>
      </w:tblGrid>
      <w:tr w:rsidRPr="00E579C8" w:rsidR="00E579C8" w:rsidTr="005834C4" w14:paraId="02D43918" w14:textId="77777777">
        <w:trPr>
          <w:trHeight w:val="284"/>
          <w:jc w:val="center"/>
        </w:trPr>
        <w:tc>
          <w:tcPr>
            <w:tcW w:w="1744" w:type="dxa"/>
            <w:shd w:val="clear" w:color="auto" w:fill="auto"/>
            <w:vAlign w:val="center"/>
          </w:tcPr>
          <w:p w:rsidRPr="00E579C8" w:rsidR="00687948" w:rsidP="00687948" w:rsidRDefault="00687948" w14:paraId="54784973"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Objednatel</w:t>
            </w:r>
          </w:p>
        </w:tc>
        <w:tc>
          <w:tcPr>
            <w:tcW w:w="7686" w:type="dxa"/>
            <w:gridSpan w:val="4"/>
            <w:shd w:val="clear" w:color="auto" w:fill="auto"/>
            <w:vAlign w:val="center"/>
          </w:tcPr>
          <w:p w:rsidRPr="00E579C8" w:rsidR="00687948" w:rsidP="00687948" w:rsidRDefault="00687948" w14:paraId="25A695F9" w14:textId="77777777">
            <w:pPr>
              <w:spacing w:after="0" w:line="240" w:lineRule="auto"/>
              <w:jc w:val="center"/>
              <w:rPr>
                <w:rFonts w:ascii="Tahoma" w:hAnsi="Tahoma" w:eastAsia="Times New Roman" w:cs="Tahoma"/>
                <w:b/>
                <w:lang w:eastAsia="cs-CZ"/>
              </w:rPr>
            </w:pPr>
            <w:r w:rsidRPr="00E579C8">
              <w:rPr>
                <w:rFonts w:ascii="Tahoma" w:hAnsi="Tahoma" w:eastAsia="Times New Roman" w:cs="Tahoma"/>
                <w:b/>
                <w:lang w:eastAsia="cs-CZ"/>
              </w:rPr>
              <w:t>ADA International s.r.o.</w:t>
            </w:r>
          </w:p>
        </w:tc>
      </w:tr>
      <w:tr w:rsidRPr="00E579C8" w:rsidR="00E579C8" w:rsidTr="005834C4" w14:paraId="3D5A09D1" w14:textId="77777777">
        <w:trPr>
          <w:trHeight w:val="284"/>
          <w:jc w:val="center"/>
        </w:trPr>
        <w:tc>
          <w:tcPr>
            <w:tcW w:w="1744" w:type="dxa"/>
            <w:shd w:val="clear" w:color="auto" w:fill="auto"/>
            <w:vAlign w:val="center"/>
          </w:tcPr>
          <w:p w:rsidRPr="00E579C8" w:rsidR="00687948" w:rsidP="00687948" w:rsidRDefault="00687948" w14:paraId="229EF3B6"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Zastoupený</w:t>
            </w:r>
          </w:p>
        </w:tc>
        <w:tc>
          <w:tcPr>
            <w:tcW w:w="7686" w:type="dxa"/>
            <w:gridSpan w:val="4"/>
            <w:shd w:val="clear" w:color="auto" w:fill="auto"/>
            <w:vAlign w:val="center"/>
          </w:tcPr>
          <w:p w:rsidRPr="00E579C8" w:rsidR="00687948" w:rsidP="00687948" w:rsidRDefault="00687948" w14:paraId="46F8441E" w14:textId="77777777">
            <w:pPr>
              <w:spacing w:after="0" w:line="240" w:lineRule="auto"/>
              <w:jc w:val="center"/>
              <w:rPr>
                <w:rFonts w:ascii="Tahoma" w:hAnsi="Tahoma" w:eastAsia="Times New Roman" w:cs="Tahoma"/>
                <w:lang w:eastAsia="cs-CZ"/>
              </w:rPr>
            </w:pPr>
            <w:r w:rsidRPr="00E579C8">
              <w:rPr>
                <w:rFonts w:ascii="Tahoma" w:hAnsi="Tahoma" w:eastAsia="Times New Roman" w:cs="Tahoma"/>
                <w:lang w:eastAsia="cs-CZ"/>
              </w:rPr>
              <w:t>Josef Tesařík, jednatel</w:t>
            </w:r>
          </w:p>
        </w:tc>
      </w:tr>
      <w:tr w:rsidRPr="00E579C8" w:rsidR="00E579C8" w:rsidTr="005834C4" w14:paraId="3E09EB62" w14:textId="77777777">
        <w:trPr>
          <w:trHeight w:val="284"/>
          <w:jc w:val="center"/>
        </w:trPr>
        <w:tc>
          <w:tcPr>
            <w:tcW w:w="1744" w:type="dxa"/>
            <w:shd w:val="clear" w:color="auto" w:fill="auto"/>
            <w:vAlign w:val="center"/>
          </w:tcPr>
          <w:p w:rsidRPr="00E579C8" w:rsidR="00687948" w:rsidP="00687948" w:rsidRDefault="00687948" w14:paraId="42376560"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Se sídlem</w:t>
            </w:r>
          </w:p>
        </w:tc>
        <w:tc>
          <w:tcPr>
            <w:tcW w:w="7686" w:type="dxa"/>
            <w:gridSpan w:val="4"/>
            <w:shd w:val="clear" w:color="auto" w:fill="auto"/>
            <w:vAlign w:val="center"/>
          </w:tcPr>
          <w:p w:rsidRPr="00E579C8" w:rsidR="00687948" w:rsidP="00687948" w:rsidRDefault="00687948" w14:paraId="6238F488" w14:textId="77777777">
            <w:pPr>
              <w:spacing w:after="0" w:line="240" w:lineRule="auto"/>
              <w:jc w:val="center"/>
              <w:rPr>
                <w:rFonts w:ascii="Tahoma" w:hAnsi="Tahoma" w:eastAsia="Times New Roman" w:cs="Tahoma"/>
                <w:lang w:eastAsia="cs-CZ"/>
              </w:rPr>
            </w:pPr>
            <w:r w:rsidRPr="00E579C8">
              <w:rPr>
                <w:rFonts w:ascii="Tahoma" w:hAnsi="Tahoma" w:eastAsia="Times New Roman" w:cs="Tahoma"/>
                <w:lang w:eastAsia="cs-CZ"/>
              </w:rPr>
              <w:t>Podlesí 53, 534 01 Holice</w:t>
            </w:r>
          </w:p>
        </w:tc>
      </w:tr>
      <w:tr w:rsidRPr="00E579C8" w:rsidR="00E579C8" w:rsidTr="005834C4" w14:paraId="4DFF90AE" w14:textId="77777777">
        <w:trPr>
          <w:trHeight w:val="284"/>
          <w:jc w:val="center"/>
        </w:trPr>
        <w:tc>
          <w:tcPr>
            <w:tcW w:w="1744" w:type="dxa"/>
            <w:shd w:val="clear" w:color="auto" w:fill="auto"/>
            <w:vAlign w:val="center"/>
          </w:tcPr>
          <w:p w:rsidRPr="00E579C8" w:rsidR="00687948" w:rsidP="00687948" w:rsidRDefault="00687948" w14:paraId="1D97F09C"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IČ</w:t>
            </w:r>
          </w:p>
        </w:tc>
        <w:tc>
          <w:tcPr>
            <w:tcW w:w="7686" w:type="dxa"/>
            <w:gridSpan w:val="4"/>
            <w:shd w:val="clear" w:color="auto" w:fill="auto"/>
            <w:vAlign w:val="center"/>
          </w:tcPr>
          <w:p w:rsidRPr="00E579C8" w:rsidR="00687948" w:rsidP="00687948" w:rsidRDefault="00687948" w14:paraId="68F65AA0" w14:textId="77777777">
            <w:pPr>
              <w:spacing w:after="0" w:line="240" w:lineRule="auto"/>
              <w:jc w:val="center"/>
              <w:rPr>
                <w:rFonts w:ascii="Tahoma" w:hAnsi="Tahoma" w:eastAsia="Times New Roman" w:cs="Tahoma"/>
                <w:lang w:eastAsia="cs-CZ"/>
              </w:rPr>
            </w:pPr>
            <w:r w:rsidRPr="00E579C8">
              <w:rPr>
                <w:rFonts w:ascii="Tahoma" w:hAnsi="Tahoma" w:eastAsia="Times New Roman" w:cs="Tahoma"/>
                <w:bCs/>
                <w:lang w:eastAsia="cs-CZ"/>
              </w:rPr>
              <w:t>49813986</w:t>
            </w:r>
          </w:p>
        </w:tc>
      </w:tr>
      <w:tr w:rsidRPr="00E579C8" w:rsidR="00E579C8" w:rsidTr="005834C4" w14:paraId="53099E6B" w14:textId="77777777">
        <w:trPr>
          <w:trHeight w:val="284"/>
          <w:jc w:val="center"/>
        </w:trPr>
        <w:tc>
          <w:tcPr>
            <w:tcW w:w="1744" w:type="dxa"/>
            <w:shd w:val="clear" w:color="auto" w:fill="auto"/>
            <w:vAlign w:val="center"/>
          </w:tcPr>
          <w:p w:rsidRPr="00E579C8" w:rsidR="00687948" w:rsidP="00687948" w:rsidRDefault="00687948" w14:paraId="605E33E8"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DIČ</w:t>
            </w:r>
          </w:p>
        </w:tc>
        <w:tc>
          <w:tcPr>
            <w:tcW w:w="7686" w:type="dxa"/>
            <w:gridSpan w:val="4"/>
            <w:shd w:val="clear" w:color="auto" w:fill="auto"/>
            <w:vAlign w:val="center"/>
          </w:tcPr>
          <w:p w:rsidRPr="00E579C8" w:rsidR="00687948" w:rsidP="00687948" w:rsidRDefault="00687948" w14:paraId="18FA3D2D" w14:textId="77777777">
            <w:pPr>
              <w:spacing w:after="0" w:line="240" w:lineRule="auto"/>
              <w:jc w:val="center"/>
              <w:rPr>
                <w:rFonts w:ascii="Tahoma" w:hAnsi="Tahoma" w:eastAsia="Times New Roman" w:cs="Tahoma"/>
                <w:lang w:eastAsia="cs-CZ"/>
              </w:rPr>
            </w:pPr>
            <w:r w:rsidRPr="00E579C8">
              <w:rPr>
                <w:rFonts w:ascii="Tahoma" w:hAnsi="Tahoma" w:eastAsia="Times New Roman" w:cs="Tahoma"/>
                <w:bCs/>
                <w:lang w:eastAsia="cs-CZ"/>
              </w:rPr>
              <w:t>CZ49813986</w:t>
            </w:r>
          </w:p>
        </w:tc>
      </w:tr>
      <w:tr w:rsidRPr="00E579C8" w:rsidR="00E579C8" w:rsidTr="005834C4" w14:paraId="2C89C9DB" w14:textId="77777777">
        <w:trPr>
          <w:trHeight w:val="284"/>
          <w:jc w:val="center"/>
        </w:trPr>
        <w:tc>
          <w:tcPr>
            <w:tcW w:w="1744" w:type="dxa"/>
            <w:shd w:val="clear" w:color="auto" w:fill="auto"/>
            <w:vAlign w:val="center"/>
          </w:tcPr>
          <w:p w:rsidRPr="00E579C8" w:rsidR="00687948" w:rsidP="00687948" w:rsidRDefault="00687948" w14:paraId="330F5C1E"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Kontaktní osoba</w:t>
            </w:r>
          </w:p>
        </w:tc>
        <w:tc>
          <w:tcPr>
            <w:tcW w:w="7686" w:type="dxa"/>
            <w:gridSpan w:val="4"/>
            <w:shd w:val="clear" w:color="auto" w:fill="auto"/>
            <w:vAlign w:val="center"/>
          </w:tcPr>
          <w:p w:rsidRPr="003C185C" w:rsidR="00687948" w:rsidP="00687948" w:rsidRDefault="00687948" w14:paraId="6F4DBE4B" w14:textId="77777777">
            <w:pPr>
              <w:spacing w:before="60" w:after="60" w:line="240" w:lineRule="auto"/>
              <w:ind w:left="57" w:right="57"/>
              <w:jc w:val="center"/>
              <w:rPr>
                <w:rFonts w:ascii="Tahoma" w:hAnsi="Tahoma" w:eastAsia="Arial" w:cs="Tahoma"/>
              </w:rPr>
            </w:pPr>
            <w:r w:rsidRPr="003C185C">
              <w:rPr>
                <w:rFonts w:ascii="Tahoma" w:hAnsi="Tahoma" w:eastAsia="Arial" w:cs="Tahoma"/>
              </w:rPr>
              <w:t xml:space="preserve">Jana </w:t>
            </w:r>
            <w:proofErr w:type="spellStart"/>
            <w:r w:rsidRPr="003C185C">
              <w:rPr>
                <w:rFonts w:ascii="Tahoma" w:hAnsi="Tahoma" w:eastAsia="Arial" w:cs="Tahoma"/>
              </w:rPr>
              <w:t>Vanšurová</w:t>
            </w:r>
            <w:proofErr w:type="spellEnd"/>
            <w:r w:rsidRPr="003C185C">
              <w:rPr>
                <w:rFonts w:ascii="Tahoma" w:hAnsi="Tahoma" w:eastAsia="Arial" w:cs="Tahoma"/>
              </w:rPr>
              <w:t>, Dis., tel. + 420 724 276 053,</w:t>
            </w:r>
          </w:p>
          <w:p w:rsidRPr="003C185C" w:rsidR="00687948" w:rsidP="00592C4A" w:rsidRDefault="00687948" w14:paraId="127EFBAD" w14:textId="7BFA0B68">
            <w:pPr>
              <w:spacing w:before="60" w:after="60" w:line="240" w:lineRule="auto"/>
              <w:ind w:left="57" w:right="57"/>
              <w:jc w:val="center"/>
              <w:rPr>
                <w:rFonts w:ascii="Tahoma" w:hAnsi="Tahoma" w:eastAsia="Arial" w:cs="Tahoma"/>
              </w:rPr>
            </w:pPr>
            <w:r w:rsidRPr="003C185C">
              <w:rPr>
                <w:rFonts w:ascii="Tahoma" w:hAnsi="Tahoma" w:eastAsia="Arial" w:cs="Tahoma"/>
              </w:rPr>
              <w:t>e-mail: jana.vansurova@ada-international.com</w:t>
            </w:r>
          </w:p>
        </w:tc>
      </w:tr>
      <w:tr w:rsidRPr="00E579C8" w:rsidR="00E579C8" w:rsidTr="005834C4" w14:paraId="67F16A05" w14:textId="77777777">
        <w:trPr>
          <w:trHeight w:val="284"/>
          <w:jc w:val="center"/>
        </w:trPr>
        <w:tc>
          <w:tcPr>
            <w:tcW w:w="9430" w:type="dxa"/>
            <w:gridSpan w:val="5"/>
            <w:shd w:val="clear" w:color="auto" w:fill="auto"/>
            <w:vAlign w:val="center"/>
          </w:tcPr>
          <w:p w:rsidRPr="00E579C8" w:rsidR="00687948" w:rsidP="00687948" w:rsidRDefault="00687948" w14:paraId="3D119E44" w14:textId="77777777">
            <w:pPr>
              <w:spacing w:after="0" w:line="240" w:lineRule="auto"/>
              <w:rPr>
                <w:rFonts w:ascii="Tahoma" w:hAnsi="Tahoma" w:eastAsia="Times New Roman" w:cs="Tahoma"/>
                <w:lang w:eastAsia="cs-CZ"/>
              </w:rPr>
            </w:pPr>
          </w:p>
        </w:tc>
      </w:tr>
      <w:tr w:rsidRPr="00E579C8" w:rsidR="00E579C8" w:rsidTr="005834C4" w14:paraId="3EEFEC13" w14:textId="77777777">
        <w:trPr>
          <w:gridAfter w:val="1"/>
          <w:wAfter w:w="72" w:type="dxa"/>
          <w:trHeight w:val="284"/>
          <w:jc w:val="center"/>
        </w:trPr>
        <w:tc>
          <w:tcPr>
            <w:tcW w:w="3232" w:type="dxa"/>
            <w:gridSpan w:val="2"/>
            <w:tcBorders>
              <w:left w:val="single" w:color="FFFFFF" w:sz="4" w:space="0"/>
              <w:bottom w:val="single" w:color="FFFFFF" w:sz="4" w:space="0"/>
            </w:tcBorders>
            <w:shd w:val="clear" w:color="auto" w:fill="auto"/>
            <w:vAlign w:val="center"/>
          </w:tcPr>
          <w:p w:rsidRPr="00E579C8" w:rsidR="00687948" w:rsidP="00687948" w:rsidRDefault="00687948" w14:paraId="337D416C" w14:textId="77777777">
            <w:pPr>
              <w:spacing w:after="0" w:line="240" w:lineRule="auto"/>
              <w:rPr>
                <w:rFonts w:ascii="Tahoma" w:hAnsi="Tahoma" w:eastAsia="Times New Roman" w:cs="Tahoma"/>
                <w:lang w:eastAsia="cs-CZ"/>
              </w:rPr>
            </w:pPr>
          </w:p>
        </w:tc>
        <w:tc>
          <w:tcPr>
            <w:tcW w:w="3084" w:type="dxa"/>
            <w:shd w:val="clear" w:color="auto" w:fill="auto"/>
            <w:vAlign w:val="center"/>
          </w:tcPr>
          <w:p w:rsidRPr="00E579C8" w:rsidR="00687948" w:rsidP="00687948" w:rsidRDefault="00687948" w14:paraId="67438C85" w14:textId="77777777">
            <w:pPr>
              <w:spacing w:after="0" w:line="240" w:lineRule="auto"/>
              <w:jc w:val="center"/>
              <w:rPr>
                <w:rFonts w:ascii="Tahoma" w:hAnsi="Tahoma" w:eastAsia="Times New Roman" w:cs="Tahoma"/>
                <w:lang w:eastAsia="cs-CZ"/>
              </w:rPr>
            </w:pPr>
            <w:r w:rsidRPr="00E579C8">
              <w:rPr>
                <w:rFonts w:ascii="Tahoma" w:hAnsi="Tahoma" w:eastAsia="Times New Roman" w:cs="Tahoma"/>
                <w:lang w:eastAsia="cs-CZ"/>
              </w:rPr>
              <w:t>dále jen „</w:t>
            </w:r>
            <w:r w:rsidRPr="00E579C8">
              <w:rPr>
                <w:rFonts w:ascii="Tahoma" w:hAnsi="Tahoma" w:eastAsia="Times New Roman" w:cs="Tahoma"/>
                <w:b/>
                <w:lang w:eastAsia="cs-CZ"/>
              </w:rPr>
              <w:t>objednatel</w:t>
            </w:r>
            <w:r w:rsidRPr="00E579C8">
              <w:rPr>
                <w:rFonts w:ascii="Tahoma" w:hAnsi="Tahoma" w:eastAsia="Times New Roman" w:cs="Tahoma"/>
                <w:lang w:eastAsia="cs-CZ"/>
              </w:rPr>
              <w:t>“</w:t>
            </w:r>
          </w:p>
        </w:tc>
        <w:tc>
          <w:tcPr>
            <w:tcW w:w="3042" w:type="dxa"/>
            <w:tcBorders>
              <w:bottom w:val="single" w:color="FFFFFF" w:sz="4" w:space="0"/>
              <w:right w:val="single" w:color="FFFFFF" w:sz="4" w:space="0"/>
            </w:tcBorders>
            <w:shd w:val="clear" w:color="auto" w:fill="auto"/>
            <w:vAlign w:val="center"/>
          </w:tcPr>
          <w:p w:rsidRPr="00E579C8" w:rsidR="00687948" w:rsidP="00687948" w:rsidRDefault="00687948" w14:paraId="2572C4AD" w14:textId="77777777">
            <w:pPr>
              <w:spacing w:after="0" w:line="240" w:lineRule="auto"/>
              <w:rPr>
                <w:rFonts w:ascii="Tahoma" w:hAnsi="Tahoma" w:eastAsia="Times New Roman" w:cs="Tahoma"/>
                <w:lang w:eastAsia="cs-CZ"/>
              </w:rPr>
            </w:pPr>
          </w:p>
        </w:tc>
      </w:tr>
      <w:tr w:rsidRPr="00E579C8" w:rsidR="00E579C8" w:rsidTr="005834C4" w14:paraId="3198BB6F" w14:textId="77777777">
        <w:trPr>
          <w:gridAfter w:val="1"/>
          <w:wAfter w:w="72" w:type="dxa"/>
          <w:trHeight w:val="284"/>
          <w:jc w:val="center"/>
        </w:trPr>
        <w:tc>
          <w:tcPr>
            <w:tcW w:w="323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rsidRPr="00E579C8" w:rsidR="00687948" w:rsidP="00687948" w:rsidRDefault="00687948" w14:paraId="15407CD5" w14:textId="77777777">
            <w:pPr>
              <w:spacing w:after="0" w:line="240" w:lineRule="auto"/>
              <w:rPr>
                <w:rFonts w:ascii="Tahoma" w:hAnsi="Tahoma" w:eastAsia="Times New Roman" w:cs="Tahoma"/>
                <w:lang w:eastAsia="cs-CZ"/>
              </w:rPr>
            </w:pPr>
          </w:p>
        </w:tc>
        <w:tc>
          <w:tcPr>
            <w:tcW w:w="3084" w:type="dxa"/>
            <w:tcBorders>
              <w:left w:val="single" w:color="FFFFFF" w:sz="4" w:space="0"/>
              <w:bottom w:val="single" w:color="000000" w:sz="4" w:space="0"/>
              <w:right w:val="single" w:color="FFFFFF" w:sz="4" w:space="0"/>
            </w:tcBorders>
            <w:shd w:val="clear" w:color="auto" w:fill="auto"/>
            <w:vAlign w:val="center"/>
          </w:tcPr>
          <w:p w:rsidRPr="00E579C8" w:rsidR="00687948" w:rsidP="00687948" w:rsidRDefault="00687948" w14:paraId="6601A861" w14:textId="77777777">
            <w:pPr>
              <w:spacing w:after="0" w:line="240" w:lineRule="auto"/>
              <w:jc w:val="center"/>
              <w:rPr>
                <w:rFonts w:ascii="Tahoma" w:hAnsi="Tahoma" w:eastAsia="Times New Roman" w:cs="Tahoma"/>
                <w:lang w:eastAsia="cs-CZ"/>
              </w:rPr>
            </w:pPr>
            <w:r w:rsidRPr="00E579C8">
              <w:rPr>
                <w:rFonts w:ascii="Tahoma" w:hAnsi="Tahoma" w:eastAsia="Times New Roman" w:cs="Tahoma"/>
                <w:lang w:eastAsia="cs-CZ"/>
              </w:rPr>
              <w:t>a</w:t>
            </w:r>
          </w:p>
        </w:tc>
        <w:tc>
          <w:tcPr>
            <w:tcW w:w="3042" w:type="dxa"/>
            <w:tcBorders>
              <w:top w:val="single" w:color="FFFFFF" w:sz="4" w:space="0"/>
              <w:left w:val="single" w:color="FFFFFF" w:sz="4" w:space="0"/>
              <w:bottom w:val="single" w:color="FFFFFF" w:sz="4" w:space="0"/>
              <w:right w:val="single" w:color="FFFFFF" w:sz="4" w:space="0"/>
            </w:tcBorders>
            <w:shd w:val="clear" w:color="auto" w:fill="auto"/>
            <w:vAlign w:val="center"/>
          </w:tcPr>
          <w:p w:rsidRPr="00E579C8" w:rsidR="00687948" w:rsidP="00687948" w:rsidRDefault="00687948" w14:paraId="68A5897F" w14:textId="77777777">
            <w:pPr>
              <w:spacing w:after="0" w:line="240" w:lineRule="auto"/>
              <w:rPr>
                <w:rFonts w:ascii="Tahoma" w:hAnsi="Tahoma" w:eastAsia="Times New Roman" w:cs="Tahoma"/>
                <w:lang w:eastAsia="cs-CZ"/>
              </w:rPr>
            </w:pPr>
          </w:p>
        </w:tc>
      </w:tr>
      <w:tr w:rsidRPr="00E579C8" w:rsidR="00E579C8" w:rsidTr="005834C4" w14:paraId="6D0B55D6" w14:textId="77777777">
        <w:trPr>
          <w:trHeight w:val="284"/>
          <w:jc w:val="center"/>
        </w:trPr>
        <w:tc>
          <w:tcPr>
            <w:tcW w:w="1744" w:type="dxa"/>
            <w:shd w:val="clear" w:color="auto" w:fill="auto"/>
            <w:vAlign w:val="center"/>
          </w:tcPr>
          <w:p w:rsidRPr="00E579C8" w:rsidR="00687948" w:rsidP="00687948" w:rsidRDefault="00687948" w14:paraId="4B5B5330"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Poskytovatel</w:t>
            </w:r>
          </w:p>
        </w:tc>
        <w:tc>
          <w:tcPr>
            <w:tcW w:w="7686" w:type="dxa"/>
            <w:gridSpan w:val="4"/>
            <w:shd w:val="clear" w:color="auto" w:fill="auto"/>
            <w:vAlign w:val="center"/>
          </w:tcPr>
          <w:p w:rsidRPr="00E579C8" w:rsidR="00687948" w:rsidP="00687948" w:rsidRDefault="00687948" w14:paraId="09932551" w14:textId="77777777">
            <w:pPr>
              <w:spacing w:after="0" w:line="240" w:lineRule="auto"/>
              <w:jc w:val="center"/>
              <w:rPr>
                <w:rFonts w:ascii="Tahoma" w:hAnsi="Tahoma" w:eastAsia="Times New Roman" w:cs="Tahoma"/>
                <w:b/>
                <w:highlight w:val="yellow"/>
                <w:lang w:eastAsia="cs-CZ"/>
              </w:rPr>
            </w:pPr>
            <w:r w:rsidRPr="00E579C8">
              <w:rPr>
                <w:rFonts w:ascii="Tahoma" w:hAnsi="Tahoma" w:eastAsia="Times New Roman" w:cs="Tahoma"/>
                <w:b/>
                <w:highlight w:val="yellow"/>
                <w:lang w:eastAsia="cs-CZ"/>
              </w:rPr>
              <w:t xml:space="preserve">[Název / obchodní firma - </w:t>
            </w:r>
            <w:r w:rsidRPr="00E579C8">
              <w:rPr>
                <w:rFonts w:ascii="Tahoma" w:hAnsi="Tahoma" w:eastAsia="Times New Roman" w:cs="Tahoma"/>
                <w:b/>
                <w:i/>
                <w:highlight w:val="yellow"/>
                <w:lang w:eastAsia="cs-CZ"/>
              </w:rPr>
              <w:t>doplní dodavatel</w:t>
            </w:r>
            <w:r w:rsidRPr="00E579C8">
              <w:rPr>
                <w:rFonts w:ascii="Tahoma" w:hAnsi="Tahoma" w:eastAsia="Times New Roman" w:cs="Tahoma"/>
                <w:b/>
                <w:highlight w:val="yellow"/>
                <w:lang w:eastAsia="cs-CZ"/>
              </w:rPr>
              <w:t>]</w:t>
            </w:r>
          </w:p>
        </w:tc>
      </w:tr>
      <w:tr w:rsidRPr="00E579C8" w:rsidR="00E579C8" w:rsidTr="005834C4" w14:paraId="446960D4" w14:textId="77777777">
        <w:trPr>
          <w:trHeight w:val="284"/>
          <w:jc w:val="center"/>
        </w:trPr>
        <w:tc>
          <w:tcPr>
            <w:tcW w:w="1744" w:type="dxa"/>
            <w:shd w:val="clear" w:color="auto" w:fill="auto"/>
            <w:vAlign w:val="center"/>
          </w:tcPr>
          <w:p w:rsidRPr="00E579C8" w:rsidR="00687948" w:rsidP="00687948" w:rsidRDefault="00687948" w14:paraId="66E8E288"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Zastoupený</w:t>
            </w:r>
          </w:p>
        </w:tc>
        <w:tc>
          <w:tcPr>
            <w:tcW w:w="7686" w:type="dxa"/>
            <w:gridSpan w:val="4"/>
            <w:shd w:val="clear" w:color="auto" w:fill="auto"/>
            <w:vAlign w:val="center"/>
          </w:tcPr>
          <w:p w:rsidRPr="00E579C8" w:rsidR="00687948" w:rsidP="00687948" w:rsidRDefault="00687948" w14:paraId="0F477BE9" w14:textId="77777777">
            <w:pPr>
              <w:spacing w:after="0" w:line="240" w:lineRule="auto"/>
              <w:jc w:val="center"/>
              <w:rPr>
                <w:rFonts w:ascii="Tahoma" w:hAnsi="Tahoma" w:eastAsia="Times New Roman" w:cs="Tahoma"/>
                <w:highlight w:val="yellow"/>
                <w:lang w:eastAsia="cs-CZ"/>
              </w:rPr>
            </w:pPr>
            <w:r w:rsidRPr="00E579C8">
              <w:rPr>
                <w:rFonts w:ascii="Tahoma" w:hAnsi="Tahoma" w:eastAsia="Times New Roman" w:cs="Tahoma"/>
                <w:b/>
                <w:highlight w:val="yellow"/>
                <w:lang w:eastAsia="cs-CZ"/>
              </w:rPr>
              <w:t xml:space="preserve">[Není-li zástupce, nevyplňuje se - </w:t>
            </w:r>
            <w:r w:rsidRPr="00E579C8">
              <w:rPr>
                <w:rFonts w:ascii="Tahoma" w:hAnsi="Tahoma" w:eastAsia="Times New Roman" w:cs="Tahoma"/>
                <w:b/>
                <w:i/>
                <w:highlight w:val="yellow"/>
                <w:lang w:eastAsia="cs-CZ"/>
              </w:rPr>
              <w:t>doplní dodavatel</w:t>
            </w:r>
            <w:r w:rsidRPr="00E579C8">
              <w:rPr>
                <w:rFonts w:ascii="Tahoma" w:hAnsi="Tahoma" w:eastAsia="Times New Roman" w:cs="Tahoma"/>
                <w:b/>
                <w:highlight w:val="yellow"/>
                <w:lang w:eastAsia="cs-CZ"/>
              </w:rPr>
              <w:t>]</w:t>
            </w:r>
          </w:p>
        </w:tc>
      </w:tr>
      <w:tr w:rsidRPr="00E579C8" w:rsidR="00E579C8" w:rsidTr="005834C4" w14:paraId="586F5A88" w14:textId="77777777">
        <w:trPr>
          <w:trHeight w:val="284"/>
          <w:jc w:val="center"/>
        </w:trPr>
        <w:tc>
          <w:tcPr>
            <w:tcW w:w="1744" w:type="dxa"/>
            <w:shd w:val="clear" w:color="auto" w:fill="auto"/>
            <w:vAlign w:val="center"/>
          </w:tcPr>
          <w:p w:rsidRPr="00E579C8" w:rsidR="00687948" w:rsidP="00687948" w:rsidRDefault="00687948" w14:paraId="19B46DEC"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Se sídlem</w:t>
            </w:r>
          </w:p>
        </w:tc>
        <w:tc>
          <w:tcPr>
            <w:tcW w:w="7686" w:type="dxa"/>
            <w:gridSpan w:val="4"/>
            <w:shd w:val="clear" w:color="auto" w:fill="auto"/>
            <w:vAlign w:val="center"/>
          </w:tcPr>
          <w:p w:rsidRPr="00E579C8" w:rsidR="00687948" w:rsidP="00687948" w:rsidRDefault="00687948" w14:paraId="39E9C675" w14:textId="77777777">
            <w:pPr>
              <w:spacing w:after="0" w:line="240" w:lineRule="auto"/>
              <w:ind w:left="2722"/>
              <w:rPr>
                <w:rFonts w:ascii="Tahoma" w:hAnsi="Tahoma" w:eastAsia="Times New Roman" w:cs="Tahoma"/>
                <w:highlight w:val="yellow"/>
              </w:rPr>
            </w:pPr>
            <w:r w:rsidRPr="00E579C8">
              <w:rPr>
                <w:rFonts w:ascii="Tahoma" w:hAnsi="Tahoma" w:eastAsia="Times New Roman" w:cs="Tahoma"/>
                <w:b/>
                <w:highlight w:val="yellow"/>
              </w:rPr>
              <w:t>[</w:t>
            </w:r>
            <w:r w:rsidRPr="00E579C8">
              <w:rPr>
                <w:rFonts w:ascii="Tahoma" w:hAnsi="Tahoma" w:eastAsia="Times New Roman" w:cs="Tahoma"/>
                <w:b/>
                <w:i/>
                <w:highlight w:val="yellow"/>
              </w:rPr>
              <w:t>doplní dodavatel</w:t>
            </w:r>
            <w:r w:rsidRPr="00E579C8">
              <w:rPr>
                <w:rFonts w:ascii="Tahoma" w:hAnsi="Tahoma" w:eastAsia="Times New Roman" w:cs="Tahoma"/>
                <w:b/>
                <w:highlight w:val="yellow"/>
              </w:rPr>
              <w:t>]</w:t>
            </w:r>
          </w:p>
        </w:tc>
      </w:tr>
      <w:tr w:rsidRPr="00E579C8" w:rsidR="00E579C8" w:rsidTr="005834C4" w14:paraId="203128E6" w14:textId="77777777">
        <w:trPr>
          <w:trHeight w:val="284"/>
          <w:jc w:val="center"/>
        </w:trPr>
        <w:tc>
          <w:tcPr>
            <w:tcW w:w="1744" w:type="dxa"/>
            <w:shd w:val="clear" w:color="auto" w:fill="auto"/>
            <w:vAlign w:val="center"/>
          </w:tcPr>
          <w:p w:rsidRPr="00E579C8" w:rsidR="00687948" w:rsidP="00687948" w:rsidRDefault="00687948" w14:paraId="42F1000D"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IČ</w:t>
            </w:r>
          </w:p>
        </w:tc>
        <w:tc>
          <w:tcPr>
            <w:tcW w:w="7686" w:type="dxa"/>
            <w:gridSpan w:val="4"/>
            <w:shd w:val="clear" w:color="auto" w:fill="auto"/>
            <w:vAlign w:val="center"/>
          </w:tcPr>
          <w:p w:rsidRPr="00E579C8" w:rsidR="00687948" w:rsidP="00687948" w:rsidRDefault="00687948" w14:paraId="329BDB19" w14:textId="77777777">
            <w:pPr>
              <w:spacing w:after="0" w:line="240" w:lineRule="auto"/>
              <w:jc w:val="center"/>
              <w:rPr>
                <w:rFonts w:ascii="Tahoma" w:hAnsi="Tahoma" w:eastAsia="Times New Roman" w:cs="Tahoma"/>
                <w:highlight w:val="yellow"/>
                <w:lang w:eastAsia="cs-CZ"/>
              </w:rPr>
            </w:pPr>
            <w:r w:rsidRPr="00E579C8">
              <w:rPr>
                <w:rFonts w:ascii="Tahoma" w:hAnsi="Tahoma" w:eastAsia="Times New Roman" w:cs="Tahoma"/>
                <w:b/>
                <w:highlight w:val="yellow"/>
                <w:lang w:eastAsia="cs-CZ"/>
              </w:rPr>
              <w:t>[</w:t>
            </w:r>
            <w:r w:rsidRPr="00E579C8">
              <w:rPr>
                <w:rFonts w:ascii="Tahoma" w:hAnsi="Tahoma" w:eastAsia="Times New Roman" w:cs="Tahoma"/>
                <w:b/>
                <w:i/>
                <w:highlight w:val="yellow"/>
                <w:lang w:eastAsia="cs-CZ"/>
              </w:rPr>
              <w:t>doplní dodavatel</w:t>
            </w:r>
            <w:r w:rsidRPr="00E579C8">
              <w:rPr>
                <w:rFonts w:ascii="Tahoma" w:hAnsi="Tahoma" w:eastAsia="Times New Roman" w:cs="Tahoma"/>
                <w:b/>
                <w:highlight w:val="yellow"/>
                <w:lang w:eastAsia="cs-CZ"/>
              </w:rPr>
              <w:t>]</w:t>
            </w:r>
          </w:p>
        </w:tc>
      </w:tr>
      <w:tr w:rsidRPr="00E579C8" w:rsidR="00E579C8" w:rsidTr="005834C4" w14:paraId="00B775DA" w14:textId="77777777">
        <w:trPr>
          <w:trHeight w:val="284"/>
          <w:jc w:val="center"/>
        </w:trPr>
        <w:tc>
          <w:tcPr>
            <w:tcW w:w="1744" w:type="dxa"/>
            <w:shd w:val="clear" w:color="auto" w:fill="auto"/>
            <w:vAlign w:val="center"/>
          </w:tcPr>
          <w:p w:rsidRPr="00E579C8" w:rsidR="00687948" w:rsidP="00687948" w:rsidRDefault="00687948" w14:paraId="18FAB8BA"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DIČ</w:t>
            </w:r>
          </w:p>
        </w:tc>
        <w:tc>
          <w:tcPr>
            <w:tcW w:w="7686" w:type="dxa"/>
            <w:gridSpan w:val="4"/>
            <w:shd w:val="clear" w:color="auto" w:fill="auto"/>
            <w:vAlign w:val="center"/>
          </w:tcPr>
          <w:p w:rsidRPr="00E579C8" w:rsidR="00687948" w:rsidP="00687948" w:rsidRDefault="00687948" w14:paraId="658D81BF" w14:textId="77777777">
            <w:pPr>
              <w:spacing w:after="0" w:line="240" w:lineRule="auto"/>
              <w:ind w:left="2722"/>
              <w:rPr>
                <w:rFonts w:ascii="Tahoma" w:hAnsi="Tahoma" w:eastAsia="Times New Roman" w:cs="Tahoma"/>
                <w:highlight w:val="yellow"/>
                <w:lang w:eastAsia="cs-CZ"/>
              </w:rPr>
            </w:pPr>
            <w:r w:rsidRPr="00E579C8">
              <w:rPr>
                <w:rFonts w:ascii="Tahoma" w:hAnsi="Tahoma" w:eastAsia="Times New Roman" w:cs="Tahoma"/>
                <w:b/>
                <w:highlight w:val="yellow"/>
                <w:lang w:eastAsia="cs-CZ"/>
              </w:rPr>
              <w:t>[</w:t>
            </w:r>
            <w:r w:rsidRPr="00E579C8">
              <w:rPr>
                <w:rFonts w:ascii="Tahoma" w:hAnsi="Tahoma" w:eastAsia="Times New Roman" w:cs="Tahoma"/>
                <w:b/>
                <w:i/>
                <w:highlight w:val="yellow"/>
                <w:lang w:eastAsia="cs-CZ"/>
              </w:rPr>
              <w:t>doplní dodavatel</w:t>
            </w:r>
            <w:r w:rsidRPr="00E579C8">
              <w:rPr>
                <w:rFonts w:ascii="Tahoma" w:hAnsi="Tahoma" w:eastAsia="Times New Roman" w:cs="Tahoma"/>
                <w:b/>
                <w:highlight w:val="yellow"/>
                <w:lang w:eastAsia="cs-CZ"/>
              </w:rPr>
              <w:t>]</w:t>
            </w:r>
          </w:p>
        </w:tc>
      </w:tr>
      <w:tr w:rsidRPr="00E579C8" w:rsidR="00E579C8" w:rsidTr="005834C4" w14:paraId="4EB97BCD" w14:textId="77777777">
        <w:trPr>
          <w:trHeight w:val="284"/>
          <w:jc w:val="center"/>
        </w:trPr>
        <w:tc>
          <w:tcPr>
            <w:tcW w:w="1744" w:type="dxa"/>
            <w:shd w:val="clear" w:color="auto" w:fill="auto"/>
            <w:vAlign w:val="center"/>
          </w:tcPr>
          <w:p w:rsidRPr="00E579C8" w:rsidR="00687948" w:rsidP="00687948" w:rsidRDefault="00687948" w14:paraId="1930CA2B" w14:textId="77777777">
            <w:pPr>
              <w:spacing w:after="0" w:line="240" w:lineRule="auto"/>
              <w:rPr>
                <w:rFonts w:ascii="Tahoma" w:hAnsi="Tahoma" w:eastAsia="Times New Roman" w:cs="Tahoma"/>
                <w:b/>
                <w:u w:val="single"/>
                <w:lang w:eastAsia="cs-CZ"/>
              </w:rPr>
            </w:pPr>
            <w:r w:rsidRPr="00E579C8">
              <w:rPr>
                <w:rFonts w:ascii="Tahoma" w:hAnsi="Tahoma" w:eastAsia="Times New Roman" w:cs="Tahoma"/>
                <w:b/>
                <w:u w:val="single"/>
                <w:lang w:eastAsia="cs-CZ"/>
              </w:rPr>
              <w:t>Kontaktní osoba:</w:t>
            </w:r>
          </w:p>
        </w:tc>
        <w:tc>
          <w:tcPr>
            <w:tcW w:w="7686" w:type="dxa"/>
            <w:gridSpan w:val="4"/>
            <w:shd w:val="clear" w:color="auto" w:fill="auto"/>
            <w:vAlign w:val="center"/>
          </w:tcPr>
          <w:p w:rsidRPr="00E579C8" w:rsidR="00687948" w:rsidP="00687948" w:rsidRDefault="00687948" w14:paraId="7FC8A045" w14:textId="77777777">
            <w:pPr>
              <w:spacing w:after="0" w:line="240" w:lineRule="auto"/>
              <w:jc w:val="center"/>
              <w:rPr>
                <w:rFonts w:ascii="Tahoma" w:hAnsi="Tahoma" w:eastAsia="Times New Roman" w:cs="Tahoma"/>
                <w:bCs/>
                <w:highlight w:val="yellow"/>
                <w:lang w:eastAsia="cs-CZ"/>
              </w:rPr>
            </w:pPr>
            <w:r w:rsidRPr="00E579C8">
              <w:rPr>
                <w:rFonts w:ascii="Tahoma" w:hAnsi="Tahoma" w:eastAsia="Times New Roman" w:cs="Tahoma"/>
                <w:b/>
                <w:highlight w:val="yellow"/>
                <w:lang w:eastAsia="cs-CZ"/>
              </w:rPr>
              <w:t xml:space="preserve">[Jméno a příjmení, telefon, e-mail - </w:t>
            </w:r>
            <w:r w:rsidRPr="00E579C8">
              <w:rPr>
                <w:rFonts w:ascii="Tahoma" w:hAnsi="Tahoma" w:eastAsia="Times New Roman" w:cs="Tahoma"/>
                <w:b/>
                <w:i/>
                <w:highlight w:val="yellow"/>
                <w:lang w:eastAsia="cs-CZ"/>
              </w:rPr>
              <w:t>doplní dodavatel</w:t>
            </w:r>
            <w:r w:rsidRPr="00E579C8">
              <w:rPr>
                <w:rFonts w:ascii="Tahoma" w:hAnsi="Tahoma" w:eastAsia="Times New Roman" w:cs="Tahoma"/>
                <w:b/>
                <w:highlight w:val="yellow"/>
                <w:lang w:eastAsia="cs-CZ"/>
              </w:rPr>
              <w:t>]</w:t>
            </w:r>
          </w:p>
        </w:tc>
      </w:tr>
      <w:tr w:rsidRPr="00E579C8" w:rsidR="00E579C8" w:rsidTr="005834C4" w14:paraId="77A1995E" w14:textId="77777777">
        <w:trPr>
          <w:trHeight w:val="284"/>
          <w:jc w:val="center"/>
        </w:trPr>
        <w:tc>
          <w:tcPr>
            <w:tcW w:w="9430" w:type="dxa"/>
            <w:gridSpan w:val="5"/>
            <w:shd w:val="clear" w:color="auto" w:fill="auto"/>
            <w:vAlign w:val="center"/>
          </w:tcPr>
          <w:p w:rsidRPr="00E579C8" w:rsidR="00687948" w:rsidP="00687948" w:rsidRDefault="00687948" w14:paraId="3CCF4BF4" w14:textId="77777777">
            <w:pPr>
              <w:spacing w:after="0" w:line="240" w:lineRule="auto"/>
              <w:rPr>
                <w:rFonts w:ascii="Tahoma" w:hAnsi="Tahoma" w:eastAsia="Times New Roman" w:cs="Tahoma"/>
                <w:lang w:eastAsia="cs-CZ"/>
              </w:rPr>
            </w:pPr>
          </w:p>
        </w:tc>
      </w:tr>
      <w:tr w:rsidRPr="00E579C8" w:rsidR="00687948" w:rsidTr="005834C4" w14:paraId="2891B2AD" w14:textId="77777777">
        <w:trPr>
          <w:gridAfter w:val="1"/>
          <w:wAfter w:w="72" w:type="dxa"/>
          <w:trHeight w:val="284"/>
          <w:jc w:val="center"/>
        </w:trPr>
        <w:tc>
          <w:tcPr>
            <w:tcW w:w="3232" w:type="dxa"/>
            <w:gridSpan w:val="2"/>
            <w:tcBorders>
              <w:left w:val="single" w:color="FFFFFF" w:sz="4" w:space="0"/>
              <w:bottom w:val="single" w:color="FFFFFF" w:sz="4" w:space="0"/>
            </w:tcBorders>
            <w:shd w:val="clear" w:color="auto" w:fill="auto"/>
            <w:vAlign w:val="center"/>
          </w:tcPr>
          <w:p w:rsidRPr="00E579C8" w:rsidR="00687948" w:rsidP="00687948" w:rsidRDefault="00687948" w14:paraId="0D85A12A" w14:textId="77777777">
            <w:pPr>
              <w:spacing w:after="0" w:line="240" w:lineRule="auto"/>
              <w:rPr>
                <w:rFonts w:ascii="Tahoma" w:hAnsi="Tahoma" w:eastAsia="Times New Roman" w:cs="Tahoma"/>
                <w:lang w:eastAsia="cs-CZ"/>
              </w:rPr>
            </w:pPr>
          </w:p>
        </w:tc>
        <w:tc>
          <w:tcPr>
            <w:tcW w:w="3084" w:type="dxa"/>
            <w:tcBorders>
              <w:bottom w:val="single" w:color="000000" w:sz="4" w:space="0"/>
            </w:tcBorders>
            <w:shd w:val="clear" w:color="auto" w:fill="auto"/>
            <w:vAlign w:val="center"/>
          </w:tcPr>
          <w:p w:rsidRPr="00E579C8" w:rsidR="00687948" w:rsidP="00687948" w:rsidRDefault="00687948" w14:paraId="5A847F07" w14:textId="77777777">
            <w:pPr>
              <w:spacing w:after="0" w:line="240" w:lineRule="auto"/>
              <w:jc w:val="center"/>
              <w:rPr>
                <w:rFonts w:ascii="Tahoma" w:hAnsi="Tahoma" w:eastAsia="Times New Roman" w:cs="Tahoma"/>
                <w:lang w:eastAsia="cs-CZ"/>
              </w:rPr>
            </w:pPr>
            <w:r w:rsidRPr="00E579C8">
              <w:rPr>
                <w:rFonts w:ascii="Tahoma" w:hAnsi="Tahoma" w:eastAsia="Times New Roman" w:cs="Tahoma"/>
                <w:lang w:eastAsia="cs-CZ"/>
              </w:rPr>
              <w:t>dále jen „</w:t>
            </w:r>
            <w:r w:rsidRPr="00E579C8">
              <w:rPr>
                <w:rFonts w:ascii="Tahoma" w:hAnsi="Tahoma" w:eastAsia="Times New Roman" w:cs="Tahoma"/>
                <w:b/>
                <w:lang w:eastAsia="cs-CZ"/>
              </w:rPr>
              <w:t>poskytovatel</w:t>
            </w:r>
            <w:r w:rsidRPr="00E579C8">
              <w:rPr>
                <w:rFonts w:ascii="Tahoma" w:hAnsi="Tahoma" w:eastAsia="Times New Roman" w:cs="Tahoma"/>
                <w:lang w:eastAsia="cs-CZ"/>
              </w:rPr>
              <w:t>“</w:t>
            </w:r>
          </w:p>
        </w:tc>
        <w:tc>
          <w:tcPr>
            <w:tcW w:w="3042" w:type="dxa"/>
            <w:tcBorders>
              <w:bottom w:val="single" w:color="FFFFFF" w:sz="4" w:space="0"/>
              <w:right w:val="single" w:color="FFFFFF" w:sz="4" w:space="0"/>
            </w:tcBorders>
            <w:shd w:val="clear" w:color="auto" w:fill="auto"/>
            <w:vAlign w:val="center"/>
          </w:tcPr>
          <w:p w:rsidRPr="00E579C8" w:rsidR="00687948" w:rsidP="00687948" w:rsidRDefault="00687948" w14:paraId="280A2748" w14:textId="77777777">
            <w:pPr>
              <w:spacing w:after="0" w:line="240" w:lineRule="auto"/>
              <w:rPr>
                <w:rFonts w:ascii="Tahoma" w:hAnsi="Tahoma" w:eastAsia="Times New Roman" w:cs="Tahoma"/>
                <w:lang w:eastAsia="cs-CZ"/>
              </w:rPr>
            </w:pPr>
          </w:p>
        </w:tc>
      </w:tr>
    </w:tbl>
    <w:p w:rsidRPr="00E579C8" w:rsidR="00687948" w:rsidP="00687948" w:rsidRDefault="00687948" w14:paraId="78804F31" w14:textId="77777777">
      <w:pPr>
        <w:spacing w:after="0" w:line="240" w:lineRule="auto"/>
        <w:rPr>
          <w:rFonts w:ascii="Tahoma" w:hAnsi="Tahoma" w:eastAsia="Times New Roman" w:cs="Tahoma"/>
          <w:lang w:eastAsia="cs-CZ"/>
        </w:rPr>
      </w:pPr>
    </w:p>
    <w:p w:rsidRPr="00E579C8" w:rsidR="00687948" w:rsidP="00687948" w:rsidRDefault="00687948" w14:paraId="6D6AFB6A" w14:textId="77777777">
      <w:pPr>
        <w:spacing w:after="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 xml:space="preserve">I. </w:t>
      </w:r>
    </w:p>
    <w:p w:rsidRPr="00E579C8" w:rsidR="00687948" w:rsidP="00592C4A" w:rsidRDefault="00687948" w14:paraId="678BC458" w14:textId="40BFB96A">
      <w:pPr>
        <w:spacing w:after="12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eastAsia="x-none"/>
        </w:rPr>
        <w:t>Preambule</w:t>
      </w:r>
    </w:p>
    <w:p w:rsidRPr="00E579C8" w:rsidR="00687948" w:rsidP="00687948" w:rsidRDefault="00687948" w14:paraId="77F85A34" w14:textId="77777777">
      <w:pPr>
        <w:numPr>
          <w:ilvl w:val="1"/>
          <w:numId w:val="12"/>
        </w:numPr>
        <w:autoSpaceDE w:val="false"/>
        <w:autoSpaceDN w:val="false"/>
        <w:adjustRightInd w:val="false"/>
        <w:spacing w:after="0" w:line="240" w:lineRule="auto"/>
        <w:ind w:left="426" w:hanging="426"/>
        <w:jc w:val="both"/>
        <w:rPr>
          <w:rFonts w:ascii="Tahoma" w:hAnsi="Tahoma" w:eastAsia="Times New Roman" w:cs="Tahoma"/>
          <w:lang w:eastAsia="cs-CZ"/>
        </w:rPr>
      </w:pPr>
      <w:r w:rsidRPr="00E579C8">
        <w:rPr>
          <w:rFonts w:ascii="Tahoma" w:hAnsi="Tahoma" w:eastAsia="Times New Roman" w:cs="Tahoma"/>
          <w:lang w:eastAsia="cs-CZ"/>
        </w:rPr>
        <w:t xml:space="preserve">Účelem této smlouvy je zajištění mechanismu spolupráce objednatele a poskytovatele při plnění veřejné zakázky s názvem „Systém </w:t>
      </w:r>
      <w:proofErr w:type="spellStart"/>
      <w:r w:rsidRPr="00E579C8">
        <w:rPr>
          <w:rFonts w:ascii="Tahoma" w:hAnsi="Tahoma" w:eastAsia="Times New Roman" w:cs="Tahoma"/>
          <w:lang w:eastAsia="cs-CZ"/>
        </w:rPr>
        <w:t>age</w:t>
      </w:r>
      <w:proofErr w:type="spellEnd"/>
      <w:r w:rsidRPr="00E579C8">
        <w:rPr>
          <w:rFonts w:ascii="Tahoma" w:hAnsi="Tahoma" w:eastAsia="Times New Roman" w:cs="Tahoma"/>
          <w:lang w:eastAsia="cs-CZ"/>
        </w:rPr>
        <w:t xml:space="preserve"> managementu v ADA International“ (dále jen „Zakázka“) v rámci projektu „Systém </w:t>
      </w:r>
      <w:proofErr w:type="spellStart"/>
      <w:r w:rsidRPr="00E579C8">
        <w:rPr>
          <w:rFonts w:ascii="Tahoma" w:hAnsi="Tahoma" w:eastAsia="Times New Roman" w:cs="Tahoma"/>
          <w:lang w:eastAsia="cs-CZ"/>
        </w:rPr>
        <w:t>age</w:t>
      </w:r>
      <w:proofErr w:type="spellEnd"/>
      <w:r w:rsidRPr="00E579C8">
        <w:rPr>
          <w:rFonts w:ascii="Tahoma" w:hAnsi="Tahoma" w:eastAsia="Times New Roman" w:cs="Tahoma"/>
          <w:lang w:eastAsia="cs-CZ"/>
        </w:rPr>
        <w:t xml:space="preserve"> managementu v ADA International“, </w:t>
      </w:r>
      <w:proofErr w:type="spellStart"/>
      <w:r w:rsidRPr="00E579C8">
        <w:rPr>
          <w:rFonts w:ascii="Tahoma" w:hAnsi="Tahoma" w:eastAsia="Times New Roman" w:cs="Tahoma"/>
          <w:lang w:eastAsia="cs-CZ"/>
        </w:rPr>
        <w:t>reg</w:t>
      </w:r>
      <w:proofErr w:type="spellEnd"/>
      <w:r w:rsidRPr="00E579C8">
        <w:rPr>
          <w:rFonts w:ascii="Tahoma" w:hAnsi="Tahoma" w:eastAsia="Times New Roman" w:cs="Tahoma"/>
          <w:lang w:eastAsia="cs-CZ"/>
        </w:rPr>
        <w:t>. č. CZ.03.1.52/0.0/0.0/17_079/0009519, který je spolufinancován z prostředků Evropského sociálního fondu prostřednictvím Operačního programu Zaměstnanost (dále jen „Projekt“), a vymezení práv a povinností smluvních stran s tím spojených.</w:t>
      </w:r>
    </w:p>
    <w:p w:rsidRPr="00E579C8" w:rsidR="00687948" w:rsidP="00687948" w:rsidRDefault="00687948" w14:paraId="0DA96EDC" w14:textId="77777777">
      <w:pPr>
        <w:autoSpaceDE w:val="false"/>
        <w:autoSpaceDN w:val="false"/>
        <w:adjustRightInd w:val="false"/>
        <w:spacing w:after="0" w:line="240" w:lineRule="auto"/>
        <w:jc w:val="both"/>
        <w:rPr>
          <w:rFonts w:ascii="Tahoma" w:hAnsi="Tahoma" w:eastAsia="Times New Roman" w:cs="Tahoma"/>
          <w:lang w:eastAsia="cs-CZ"/>
        </w:rPr>
      </w:pPr>
    </w:p>
    <w:p w:rsidRPr="00E579C8" w:rsidR="00687948" w:rsidP="00687948" w:rsidRDefault="00687948" w14:paraId="380EAC0A" w14:textId="77777777">
      <w:pPr>
        <w:numPr>
          <w:ilvl w:val="1"/>
          <w:numId w:val="12"/>
        </w:numPr>
        <w:autoSpaceDE w:val="false"/>
        <w:autoSpaceDN w:val="false"/>
        <w:adjustRightInd w:val="false"/>
        <w:spacing w:after="0" w:line="240" w:lineRule="auto"/>
        <w:ind w:left="426" w:hanging="426"/>
        <w:jc w:val="both"/>
        <w:rPr>
          <w:rFonts w:ascii="Tahoma" w:hAnsi="Tahoma" w:eastAsia="Times New Roman" w:cs="Tahoma"/>
          <w:b/>
          <w:lang w:eastAsia="cs-CZ"/>
        </w:rPr>
      </w:pPr>
      <w:r w:rsidRPr="00E579C8">
        <w:rPr>
          <w:rFonts w:ascii="Tahoma" w:hAnsi="Tahoma" w:eastAsia="Times New Roman" w:cs="Tahoma"/>
          <w:lang w:eastAsia="cs-CZ"/>
        </w:rPr>
        <w:t xml:space="preserve">Objednatel prohlašuje a poskytovatel bere na vědomí, že cílem Projektu a Zakázky je vytvořit systém </w:t>
      </w:r>
      <w:proofErr w:type="spellStart"/>
      <w:r w:rsidRPr="00E579C8">
        <w:rPr>
          <w:rFonts w:ascii="Tahoma" w:hAnsi="Tahoma" w:eastAsia="Times New Roman" w:cs="Tahoma"/>
          <w:lang w:eastAsia="cs-CZ"/>
        </w:rPr>
        <w:t>age</w:t>
      </w:r>
      <w:proofErr w:type="spellEnd"/>
      <w:r w:rsidRPr="00E579C8">
        <w:rPr>
          <w:rFonts w:ascii="Tahoma" w:hAnsi="Tahoma" w:eastAsia="Times New Roman" w:cs="Tahoma"/>
          <w:lang w:eastAsia="cs-CZ"/>
        </w:rPr>
        <w:t xml:space="preserve"> managementu zaměřený na personální strategie a jejich zakotvení do komplexní strategie, analyzovat potřeby jednotlivých generací zaměstnanců vzhledem k úpravě pracovních podmínek a požadovaným benefitům, zpracovat plány nástupnictví za klíčové zaměstnance a vytvořit systém jejich přípravy a vzdělávání s ohledem na </w:t>
      </w:r>
      <w:proofErr w:type="spellStart"/>
      <w:r w:rsidRPr="00E579C8">
        <w:rPr>
          <w:rFonts w:ascii="Tahoma" w:hAnsi="Tahoma" w:eastAsia="Times New Roman" w:cs="Tahoma"/>
          <w:lang w:eastAsia="cs-CZ"/>
        </w:rPr>
        <w:t>age</w:t>
      </w:r>
      <w:proofErr w:type="spellEnd"/>
      <w:r w:rsidRPr="00E579C8">
        <w:rPr>
          <w:rFonts w:ascii="Tahoma" w:hAnsi="Tahoma" w:eastAsia="Times New Roman" w:cs="Tahoma"/>
          <w:lang w:eastAsia="cs-CZ"/>
        </w:rPr>
        <w:t xml:space="preserve"> management a podpořit zlepšení zdraví zaměstnanců. </w:t>
      </w:r>
    </w:p>
    <w:p w:rsidRPr="00E579C8" w:rsidR="00687948" w:rsidP="00687948" w:rsidRDefault="00687948" w14:paraId="25EAC55D" w14:textId="77777777">
      <w:pPr>
        <w:autoSpaceDE w:val="false"/>
        <w:autoSpaceDN w:val="false"/>
        <w:adjustRightInd w:val="false"/>
        <w:spacing w:after="0" w:line="240" w:lineRule="auto"/>
        <w:jc w:val="both"/>
        <w:rPr>
          <w:rFonts w:ascii="Tahoma" w:hAnsi="Tahoma" w:eastAsia="Times New Roman" w:cs="Tahoma"/>
          <w:b/>
          <w:lang w:eastAsia="cs-CZ"/>
        </w:rPr>
      </w:pPr>
    </w:p>
    <w:p w:rsidRPr="00E579C8" w:rsidR="00687948" w:rsidP="00687948" w:rsidRDefault="00687948" w14:paraId="3AA2506F" w14:textId="77777777">
      <w:pPr>
        <w:numPr>
          <w:ilvl w:val="1"/>
          <w:numId w:val="12"/>
        </w:numPr>
        <w:spacing w:after="0" w:line="240" w:lineRule="auto"/>
        <w:ind w:left="426" w:hanging="426"/>
        <w:jc w:val="both"/>
        <w:outlineLvl w:val="0"/>
        <w:rPr>
          <w:rFonts w:ascii="Tahoma" w:hAnsi="Tahoma" w:eastAsia="Times New Roman" w:cs="Tahoma"/>
          <w:snapToGrid w:val="false"/>
          <w:lang w:eastAsia="x-none"/>
        </w:rPr>
      </w:pPr>
      <w:r w:rsidRPr="003C185C">
        <w:rPr>
          <w:rFonts w:ascii="Tahoma" w:hAnsi="Tahoma" w:eastAsia="Times New Roman" w:cs="Tahoma"/>
          <w:snapToGrid w:val="false"/>
          <w:lang w:val="x-none" w:eastAsia="x-none"/>
        </w:rPr>
        <w:t xml:space="preserve">Poskytovatel prohlašuje, že je držitelem příslušných oprávnění potřebných k poskytování služeb dle této smlouvy, že má dostatečné odborné zkušenosti, schopnosti a vybavení k tomu, aby služby dle této smlouvy řádně a včas poskytl, že je schopen služby dle této smlouvy poskytnout za cenu sjednanou v této smlouvě, a že je tedy způsobilý splnit svou nabídku podanou ve </w:t>
      </w:r>
      <w:r w:rsidRPr="003C185C">
        <w:rPr>
          <w:rFonts w:ascii="Tahoma" w:hAnsi="Tahoma" w:eastAsia="Times New Roman" w:cs="Tahoma"/>
          <w:snapToGrid w:val="false"/>
          <w:lang w:val="x-none" w:eastAsia="x-none"/>
        </w:rPr>
        <w:lastRenderedPageBreak/>
        <w:t>výběrovém řízení na Zakázku</w:t>
      </w:r>
      <w:r w:rsidRPr="003C185C">
        <w:rPr>
          <w:rFonts w:ascii="Tahoma" w:hAnsi="Tahoma" w:eastAsia="Times New Roman" w:cs="Tahoma"/>
          <w:snapToGrid w:val="false"/>
          <w:lang w:eastAsia="x-none"/>
        </w:rPr>
        <w:t>. Poskytovatel dále prohlašuje, že se v plném rozsahu seznámil s rozsahem požadovaných služeb, se zadávací dokumentací Zakázky a s jejími přílohami.</w:t>
      </w:r>
    </w:p>
    <w:p w:rsidRPr="00E579C8" w:rsidR="00687948" w:rsidP="00687948" w:rsidRDefault="00687948" w14:paraId="7FF48F62" w14:textId="77777777">
      <w:pPr>
        <w:spacing w:after="0" w:line="240" w:lineRule="auto"/>
        <w:ind w:left="708"/>
        <w:rPr>
          <w:rFonts w:ascii="Tahoma" w:hAnsi="Tahoma" w:eastAsia="Times New Roman" w:cs="Tahoma"/>
          <w:lang w:eastAsia="cs-CZ"/>
        </w:rPr>
      </w:pPr>
    </w:p>
    <w:p w:rsidRPr="00E579C8" w:rsidR="00687948" w:rsidP="00687948" w:rsidRDefault="00687948" w14:paraId="642D935E" w14:textId="77777777">
      <w:pPr>
        <w:numPr>
          <w:ilvl w:val="1"/>
          <w:numId w:val="12"/>
        </w:numPr>
        <w:spacing w:after="0" w:line="240" w:lineRule="auto"/>
        <w:ind w:left="426" w:hanging="426"/>
        <w:jc w:val="both"/>
        <w:outlineLvl w:val="0"/>
        <w:rPr>
          <w:rFonts w:ascii="Tahoma" w:hAnsi="Tahoma" w:eastAsia="Times New Roman" w:cs="Tahoma"/>
          <w:snapToGrid w:val="false"/>
          <w:lang w:eastAsia="x-none"/>
        </w:rPr>
      </w:pPr>
      <w:r w:rsidRPr="00E579C8">
        <w:rPr>
          <w:rFonts w:ascii="Tahoma" w:hAnsi="Tahoma" w:eastAsia="Times New Roman" w:cs="Tahoma"/>
          <w:snapToGrid w:val="false"/>
          <w:lang w:eastAsia="x-none"/>
        </w:rPr>
        <w:t>Smluvní strany prohlašují, že jsou způsobilé tuto smlouvu uzavřít, že jim v tom nebrání žádné zákonné ani smluvní omezení, že proti nim nebylo zahájeno insolvenční řízení, a že jim ani není známo, že by byl návrh na zahájení insolvenční řízení vůči nim podán.</w:t>
      </w:r>
    </w:p>
    <w:p w:rsidRPr="00E579C8" w:rsidR="00687948" w:rsidP="00463227" w:rsidRDefault="00687948" w14:paraId="437B6539" w14:textId="77777777">
      <w:pPr>
        <w:spacing w:after="120" w:line="240" w:lineRule="auto"/>
        <w:jc w:val="center"/>
        <w:outlineLvl w:val="0"/>
        <w:rPr>
          <w:rFonts w:ascii="Tahoma" w:hAnsi="Tahoma" w:eastAsia="Times New Roman" w:cs="Tahoma"/>
          <w:b/>
          <w:snapToGrid w:val="false"/>
          <w:u w:val="single"/>
          <w:lang w:eastAsia="x-none"/>
        </w:rPr>
      </w:pPr>
    </w:p>
    <w:p w:rsidRPr="00E579C8" w:rsidR="00687948" w:rsidP="00687948" w:rsidRDefault="00687948" w14:paraId="6FE72102" w14:textId="77777777">
      <w:pPr>
        <w:spacing w:after="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eastAsia="x-none"/>
        </w:rPr>
        <w:t xml:space="preserve">II. </w:t>
      </w:r>
    </w:p>
    <w:p w:rsidRPr="00E579C8" w:rsidR="00687948" w:rsidP="00463227" w:rsidRDefault="00687948" w14:paraId="10EA39BF" w14:textId="77777777">
      <w:pPr>
        <w:spacing w:after="12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 xml:space="preserve">Předmět </w:t>
      </w:r>
      <w:r w:rsidRPr="00E579C8">
        <w:rPr>
          <w:rFonts w:ascii="Tahoma" w:hAnsi="Tahoma" w:eastAsia="Times New Roman" w:cs="Tahoma"/>
          <w:b/>
          <w:snapToGrid w:val="false"/>
          <w:lang w:eastAsia="x-none"/>
        </w:rPr>
        <w:t>smlouvy</w:t>
      </w:r>
    </w:p>
    <w:p w:rsidRPr="00E579C8" w:rsidR="00687948" w:rsidP="00687948" w:rsidRDefault="00687948" w14:paraId="5988D63A" w14:textId="77777777">
      <w:pPr>
        <w:numPr>
          <w:ilvl w:val="0"/>
          <w:numId w:val="13"/>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718F5B57" w14:textId="77777777">
      <w:pPr>
        <w:numPr>
          <w:ilvl w:val="0"/>
          <w:numId w:val="13"/>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23B00481" w14:textId="77777777">
      <w:pPr>
        <w:numPr>
          <w:ilvl w:val="1"/>
          <w:numId w:val="13"/>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val="x-none" w:eastAsia="x-none"/>
        </w:rPr>
        <w:t xml:space="preserve">Poskytovatel se </w:t>
      </w:r>
      <w:r w:rsidRPr="00E579C8">
        <w:rPr>
          <w:rFonts w:ascii="Tahoma" w:hAnsi="Tahoma" w:eastAsia="Times New Roman" w:cs="Tahoma"/>
          <w:snapToGrid w:val="false"/>
          <w:lang w:eastAsia="x-none"/>
        </w:rPr>
        <w:t xml:space="preserve">touto smlouvou a za podmínek v ní sjednaných </w:t>
      </w:r>
      <w:r w:rsidRPr="00E579C8">
        <w:rPr>
          <w:rFonts w:ascii="Tahoma" w:hAnsi="Tahoma" w:eastAsia="Times New Roman" w:cs="Tahoma"/>
          <w:snapToGrid w:val="false"/>
          <w:lang w:val="x-none" w:eastAsia="x-none"/>
        </w:rPr>
        <w:t xml:space="preserve">zavazuje objednateli v souladu se závaznými právními předpisy poskytovat služby </w:t>
      </w:r>
      <w:r w:rsidRPr="00E579C8">
        <w:rPr>
          <w:rFonts w:ascii="Tahoma" w:hAnsi="Tahoma" w:eastAsia="Times New Roman" w:cs="Tahoma"/>
          <w:snapToGrid w:val="false"/>
          <w:lang w:eastAsia="x-none"/>
        </w:rPr>
        <w:t xml:space="preserve">spočívající v realizaci vzdělávacích a rozvojových aktivit v oblasti </w:t>
      </w:r>
      <w:proofErr w:type="spellStart"/>
      <w:r w:rsidRPr="00E579C8">
        <w:rPr>
          <w:rFonts w:ascii="Tahoma" w:hAnsi="Tahoma" w:eastAsia="Times New Roman" w:cs="Tahoma"/>
          <w:snapToGrid w:val="false"/>
          <w:lang w:eastAsia="x-none"/>
        </w:rPr>
        <w:t>age</w:t>
      </w:r>
      <w:proofErr w:type="spellEnd"/>
      <w:r w:rsidRPr="00E579C8">
        <w:rPr>
          <w:rFonts w:ascii="Tahoma" w:hAnsi="Tahoma" w:eastAsia="Times New Roman" w:cs="Tahoma"/>
          <w:snapToGrid w:val="false"/>
          <w:lang w:eastAsia="x-none"/>
        </w:rPr>
        <w:t xml:space="preserve"> managementu pro účastníky z řad zaměstnanců objednatele a analýzy v oblasti </w:t>
      </w:r>
      <w:proofErr w:type="spellStart"/>
      <w:r w:rsidRPr="00E579C8">
        <w:rPr>
          <w:rFonts w:ascii="Tahoma" w:hAnsi="Tahoma" w:eastAsia="Times New Roman" w:cs="Tahoma"/>
          <w:snapToGrid w:val="false"/>
          <w:lang w:eastAsia="x-none"/>
        </w:rPr>
        <w:t>age</w:t>
      </w:r>
      <w:proofErr w:type="spellEnd"/>
      <w:r w:rsidRPr="00E579C8">
        <w:rPr>
          <w:rFonts w:ascii="Tahoma" w:hAnsi="Tahoma" w:eastAsia="Times New Roman" w:cs="Tahoma"/>
          <w:snapToGrid w:val="false"/>
          <w:lang w:eastAsia="x-none"/>
        </w:rPr>
        <w:t xml:space="preserve"> managementu dle specifikace uvedené v odst. 2.2 (dále jen „služby“) </w:t>
      </w:r>
      <w:r w:rsidRPr="00E579C8">
        <w:rPr>
          <w:rFonts w:ascii="Tahoma" w:hAnsi="Tahoma" w:eastAsia="Times New Roman" w:cs="Tahoma"/>
          <w:snapToGrid w:val="false"/>
          <w:lang w:val="x-none" w:eastAsia="x-none"/>
        </w:rPr>
        <w:t>a objednatel se zavazuje zaplatit poskytovateli za poskytnuté služby cenu stanovenou v článku II</w:t>
      </w:r>
      <w:r w:rsidRPr="00E579C8">
        <w:rPr>
          <w:rFonts w:ascii="Tahoma" w:hAnsi="Tahoma" w:eastAsia="Times New Roman" w:cs="Tahoma"/>
          <w:snapToGrid w:val="false"/>
          <w:lang w:eastAsia="x-none"/>
        </w:rPr>
        <w:t>I</w:t>
      </w:r>
      <w:r w:rsidRPr="00E579C8">
        <w:rPr>
          <w:rFonts w:ascii="Tahoma" w:hAnsi="Tahoma" w:eastAsia="Times New Roman" w:cs="Tahoma"/>
          <w:snapToGrid w:val="false"/>
          <w:lang w:val="x-none" w:eastAsia="x-none"/>
        </w:rPr>
        <w:t>. této smlouvy.</w:t>
      </w:r>
    </w:p>
    <w:p w:rsidRPr="00E579C8" w:rsidR="00687948" w:rsidP="00687948" w:rsidRDefault="00687948" w14:paraId="32A991EB" w14:textId="77777777">
      <w:pPr>
        <w:spacing w:after="0" w:line="240" w:lineRule="auto"/>
        <w:ind w:left="708"/>
        <w:rPr>
          <w:rFonts w:ascii="Tahoma" w:hAnsi="Tahoma" w:eastAsia="Times New Roman" w:cs="Tahoma"/>
          <w:lang w:eastAsia="cs-CZ"/>
        </w:rPr>
      </w:pPr>
    </w:p>
    <w:p w:rsidRPr="00E579C8" w:rsidR="00687948" w:rsidP="00463227" w:rsidRDefault="00687948" w14:paraId="2E4FC208" w14:textId="77777777">
      <w:pPr>
        <w:numPr>
          <w:ilvl w:val="1"/>
          <w:numId w:val="13"/>
        </w:numPr>
        <w:spacing w:after="18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Služby zahrnují:</w:t>
      </w:r>
    </w:p>
    <w:p w:rsidRPr="00E579C8" w:rsidR="00687948" w:rsidP="00687948" w:rsidRDefault="00687948" w14:paraId="34D7FC0D" w14:textId="77777777">
      <w:pPr>
        <w:autoSpaceDE w:val="false"/>
        <w:autoSpaceDN w:val="false"/>
        <w:adjustRightInd w:val="false"/>
        <w:spacing w:after="0" w:line="240" w:lineRule="auto"/>
        <w:jc w:val="both"/>
        <w:rPr>
          <w:rFonts w:ascii="Tahoma" w:hAnsi="Tahoma" w:cs="Tahoma"/>
        </w:rPr>
      </w:pPr>
    </w:p>
    <w:p w:rsidRPr="00E579C8" w:rsidR="00687948" w:rsidP="00D775EB" w:rsidRDefault="00817BCC" w14:paraId="5CED44A1" w14:textId="19182AA7">
      <w:pPr>
        <w:spacing w:after="120" w:line="240" w:lineRule="auto"/>
        <w:ind w:left="644"/>
        <w:jc w:val="both"/>
        <w:rPr>
          <w:rFonts w:ascii="Tahoma" w:hAnsi="Tahoma" w:eastAsia="Times New Roman" w:cs="Tahoma"/>
          <w:b/>
          <w:snapToGrid w:val="false"/>
          <w:lang w:eastAsia="x-none"/>
        </w:rPr>
      </w:pPr>
      <w:r w:rsidRPr="00E579C8">
        <w:rPr>
          <w:rFonts w:ascii="Tahoma" w:hAnsi="Tahoma" w:cs="Tahoma"/>
          <w:b/>
        </w:rPr>
        <w:t>Měření</w:t>
      </w:r>
      <w:r w:rsidR="00D775EB">
        <w:rPr>
          <w:rFonts w:ascii="Tahoma" w:hAnsi="Tahoma" w:cs="Tahoma"/>
          <w:b/>
        </w:rPr>
        <w:t xml:space="preserve"> </w:t>
      </w:r>
      <w:r w:rsidRPr="00E579C8">
        <w:rPr>
          <w:rFonts w:ascii="Tahoma" w:hAnsi="Tahoma" w:cs="Tahoma"/>
          <w:b/>
        </w:rPr>
        <w:t xml:space="preserve"> pracovní schopnosti </w:t>
      </w:r>
      <w:r w:rsidRPr="00E579C8" w:rsidR="009911CD">
        <w:rPr>
          <w:rFonts w:ascii="Tahoma" w:hAnsi="Tahoma" w:cs="Tahoma"/>
          <w:b/>
        </w:rPr>
        <w:t xml:space="preserve">zaměstnanců </w:t>
      </w:r>
      <w:r w:rsidRPr="00E579C8" w:rsidR="00687948">
        <w:rPr>
          <w:rFonts w:ascii="Tahoma" w:hAnsi="Tahoma" w:eastAsia="Times New Roman" w:cs="Tahoma"/>
          <w:b/>
          <w:snapToGrid w:val="false"/>
          <w:lang w:eastAsia="x-none"/>
        </w:rPr>
        <w:t>v rozsahu měření 34 osob</w:t>
      </w:r>
    </w:p>
    <w:p w:rsidRPr="00E579C8" w:rsidR="00687948" w:rsidP="00687948" w:rsidRDefault="00687948" w14:paraId="54D75F05" w14:textId="77777777">
      <w:pPr>
        <w:spacing w:after="120" w:line="240" w:lineRule="auto"/>
        <w:ind w:left="708"/>
        <w:jc w:val="both"/>
        <w:rPr>
          <w:rFonts w:ascii="Tahoma" w:hAnsi="Tahoma" w:eastAsia="Times New Roman" w:cs="Tahoma"/>
          <w:snapToGrid w:val="false"/>
          <w:lang w:eastAsia="x-none"/>
        </w:rPr>
      </w:pPr>
      <w:r w:rsidRPr="00E579C8">
        <w:rPr>
          <w:rFonts w:ascii="Tahoma" w:hAnsi="Tahoma" w:eastAsia="Times New Roman" w:cs="Tahoma"/>
          <w:snapToGrid w:val="false"/>
          <w:u w:val="single"/>
          <w:lang w:val="x-none" w:eastAsia="x-none"/>
        </w:rPr>
        <w:t>Obsah</w:t>
      </w:r>
      <w:r w:rsidRPr="00E579C8">
        <w:rPr>
          <w:rFonts w:ascii="Tahoma" w:hAnsi="Tahoma" w:eastAsia="Times New Roman" w:cs="Tahoma"/>
          <w:snapToGrid w:val="false"/>
          <w:u w:val="single"/>
          <w:lang w:eastAsia="x-none"/>
        </w:rPr>
        <w:t xml:space="preserve"> měření</w:t>
      </w:r>
      <w:r w:rsidRPr="00E579C8">
        <w:rPr>
          <w:rFonts w:ascii="Tahoma" w:hAnsi="Tahoma" w:eastAsia="Times New Roman" w:cs="Tahoma"/>
          <w:snapToGrid w:val="false"/>
          <w:lang w:val="x-none" w:eastAsia="x-none"/>
        </w:rPr>
        <w:t>:</w:t>
      </w:r>
    </w:p>
    <w:p w:rsidRPr="00AA0AC6" w:rsidR="00687948" w:rsidP="00622DCE" w:rsidRDefault="00687948" w14:paraId="6565207A" w14:textId="2063BBA6">
      <w:pPr>
        <w:numPr>
          <w:ilvl w:val="0"/>
          <w:numId w:val="24"/>
        </w:numPr>
        <w:spacing w:after="0" w:line="240" w:lineRule="auto"/>
        <w:jc w:val="both"/>
        <w:rPr>
          <w:rFonts w:ascii="Tahoma" w:hAnsi="Tahoma" w:eastAsia="Times New Roman" w:cs="Tahoma"/>
          <w:snapToGrid w:val="false"/>
          <w:lang w:val="x-none" w:eastAsia="x-none"/>
        </w:rPr>
      </w:pPr>
      <w:bookmarkStart w:name="_GoBack" w:id="0"/>
      <w:r w:rsidRPr="00AA0AC6">
        <w:rPr>
          <w:rFonts w:ascii="Tahoma" w:hAnsi="Tahoma" w:eastAsia="Times New Roman" w:cs="Tahoma"/>
          <w:snapToGrid w:val="false"/>
          <w:lang w:eastAsia="x-none"/>
        </w:rPr>
        <w:t>Provedení měření pracovní schopnosti</w:t>
      </w:r>
      <w:r w:rsidRPr="00AA0AC6" w:rsidR="00817BCC">
        <w:rPr>
          <w:rFonts w:ascii="Tahoma" w:hAnsi="Tahoma" w:eastAsia="Times New Roman" w:cs="Tahoma"/>
          <w:snapToGrid w:val="false"/>
          <w:lang w:eastAsia="x-none"/>
        </w:rPr>
        <w:t xml:space="preserve"> </w:t>
      </w:r>
      <w:r w:rsidRPr="00AA0AC6">
        <w:rPr>
          <w:rFonts w:ascii="Tahoma" w:hAnsi="Tahoma" w:eastAsia="Times New Roman" w:cs="Tahoma"/>
          <w:snapToGrid w:val="false"/>
          <w:lang w:eastAsia="x-none"/>
        </w:rPr>
        <w:t>u zaměstnanců zadavatele nad 50 let dle platných a mezinárodně uznávaných metodik</w:t>
      </w:r>
      <w:r w:rsidRPr="00AA0AC6" w:rsidR="00622DCE">
        <w:rPr>
          <w:rFonts w:ascii="Tahoma" w:hAnsi="Tahoma" w:eastAsia="Times New Roman" w:cs="Tahoma"/>
          <w:snapToGrid w:val="false"/>
          <w:lang w:eastAsia="x-none"/>
        </w:rPr>
        <w:t>.</w:t>
      </w:r>
    </w:p>
    <w:p w:rsidRPr="00AA0AC6" w:rsidR="00D775EB" w:rsidP="00D775EB" w:rsidRDefault="00D775EB" w14:paraId="71D8B642" w14:textId="77777777">
      <w:pPr>
        <w:spacing w:after="0" w:line="240" w:lineRule="auto"/>
        <w:ind w:left="1068"/>
        <w:jc w:val="both"/>
        <w:rPr>
          <w:rFonts w:ascii="Tahoma" w:hAnsi="Tahoma" w:eastAsia="Times New Roman" w:cs="Tahoma"/>
          <w:snapToGrid w:val="false"/>
          <w:lang w:val="x-none" w:eastAsia="x-none"/>
        </w:rPr>
      </w:pPr>
    </w:p>
    <w:p w:rsidRPr="00AA0AC6" w:rsidR="00D775EB" w:rsidP="00D775EB" w:rsidRDefault="00D775EB" w14:paraId="4BF42FC0" w14:textId="55630A92">
      <w:pPr>
        <w:pStyle w:val="Odstavecseseznamem"/>
        <w:numPr>
          <w:ilvl w:val="0"/>
          <w:numId w:val="24"/>
        </w:numPr>
        <w:contextualSpacing/>
        <w:jc w:val="both"/>
        <w:rPr>
          <w:rFonts w:ascii="Tahoma" w:hAnsi="Tahoma" w:cs="Tahoma"/>
          <w:sz w:val="22"/>
          <w:szCs w:val="22"/>
        </w:rPr>
      </w:pPr>
      <w:r w:rsidRPr="00AA0AC6">
        <w:rPr>
          <w:rFonts w:ascii="Tahoma" w:hAnsi="Tahoma" w:cs="Tahoma"/>
          <w:sz w:val="22"/>
          <w:szCs w:val="22"/>
        </w:rPr>
        <w:t xml:space="preserve">Výsledky měření musí být kompatibilní v souladu s mezinárodně platnými postupy pro měření indexu pracovní schopnosti využívanou zejména v zemích EU </w:t>
      </w:r>
    </w:p>
    <w:p w:rsidRPr="00AA0AC6" w:rsidR="00D775EB" w:rsidP="00D775EB" w:rsidRDefault="00D775EB" w14:paraId="433B107C" w14:textId="77777777">
      <w:pPr>
        <w:spacing w:after="0" w:line="240" w:lineRule="auto"/>
        <w:ind w:left="1068"/>
        <w:jc w:val="both"/>
        <w:rPr>
          <w:rFonts w:ascii="Tahoma" w:hAnsi="Tahoma" w:eastAsia="Times New Roman" w:cs="Tahoma"/>
          <w:snapToGrid w:val="false"/>
          <w:lang w:val="x-none" w:eastAsia="x-none"/>
        </w:rPr>
      </w:pPr>
    </w:p>
    <w:bookmarkEnd w:id="0"/>
    <w:p w:rsidRPr="00E579C8" w:rsidR="00687948" w:rsidP="00687948" w:rsidRDefault="00687948" w14:paraId="739BC41B" w14:textId="77777777">
      <w:pPr>
        <w:spacing w:after="0" w:line="240" w:lineRule="auto"/>
        <w:ind w:left="1142"/>
        <w:jc w:val="both"/>
        <w:rPr>
          <w:rFonts w:ascii="Tahoma" w:hAnsi="Tahoma" w:eastAsia="Times New Roman" w:cs="Tahoma"/>
          <w:snapToGrid w:val="false"/>
          <w:lang w:val="x-none" w:eastAsia="x-none"/>
        </w:rPr>
      </w:pPr>
    </w:p>
    <w:p w:rsidRPr="00E579C8" w:rsidR="00687948" w:rsidP="00687948" w:rsidRDefault="00687948" w14:paraId="5B36F8E6" w14:textId="77777777">
      <w:pPr>
        <w:spacing w:after="0" w:line="240" w:lineRule="auto"/>
        <w:jc w:val="both"/>
        <w:rPr>
          <w:rFonts w:ascii="Tahoma" w:hAnsi="Tahoma" w:eastAsia="Times New Roman" w:cs="Tahoma"/>
          <w:bCs/>
          <w:snapToGrid w:val="false"/>
          <w:lang w:val="x-none" w:eastAsia="x-none"/>
        </w:rPr>
      </w:pPr>
    </w:p>
    <w:p w:rsidRPr="00E579C8" w:rsidR="00687948" w:rsidP="00687948" w:rsidRDefault="00687948" w14:paraId="66F76B44" w14:textId="77777777">
      <w:pPr>
        <w:spacing w:after="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II</w:t>
      </w:r>
      <w:r w:rsidRPr="00E579C8">
        <w:rPr>
          <w:rFonts w:ascii="Tahoma" w:hAnsi="Tahoma" w:eastAsia="Times New Roman" w:cs="Tahoma"/>
          <w:b/>
          <w:snapToGrid w:val="false"/>
          <w:lang w:eastAsia="x-none"/>
        </w:rPr>
        <w:t>I</w:t>
      </w:r>
      <w:r w:rsidRPr="00E579C8">
        <w:rPr>
          <w:rFonts w:ascii="Tahoma" w:hAnsi="Tahoma" w:eastAsia="Times New Roman" w:cs="Tahoma"/>
          <w:b/>
          <w:snapToGrid w:val="false"/>
          <w:lang w:val="x-none" w:eastAsia="x-none"/>
        </w:rPr>
        <w:t xml:space="preserve">. </w:t>
      </w:r>
    </w:p>
    <w:p w:rsidRPr="00E579C8" w:rsidR="00687948" w:rsidP="00622DCE" w:rsidRDefault="00687948" w14:paraId="37213571" w14:textId="1D9C74E0">
      <w:pPr>
        <w:spacing w:after="12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Cena služeb</w:t>
      </w:r>
    </w:p>
    <w:p w:rsidRPr="00E579C8" w:rsidR="00687948" w:rsidP="00687948" w:rsidRDefault="00687948" w14:paraId="100C07A5" w14:textId="77777777">
      <w:pPr>
        <w:numPr>
          <w:ilvl w:val="0"/>
          <w:numId w:val="13"/>
        </w:numPr>
        <w:spacing w:after="0" w:line="240" w:lineRule="auto"/>
        <w:jc w:val="both"/>
        <w:outlineLvl w:val="0"/>
        <w:rPr>
          <w:rFonts w:ascii="Tahoma" w:hAnsi="Tahoma" w:eastAsia="Times New Roman" w:cs="Tahoma"/>
          <w:bCs/>
          <w:snapToGrid w:val="false"/>
          <w:vanish/>
          <w:lang w:val="x-none" w:eastAsia="x-none"/>
        </w:rPr>
      </w:pPr>
    </w:p>
    <w:p w:rsidRPr="00E579C8" w:rsidR="00687948" w:rsidP="00687948" w:rsidRDefault="00687948" w14:paraId="388E0561" w14:textId="77777777">
      <w:pPr>
        <w:numPr>
          <w:ilvl w:val="1"/>
          <w:numId w:val="13"/>
        </w:numPr>
        <w:spacing w:after="120" w:line="240" w:lineRule="auto"/>
        <w:ind w:left="426" w:hanging="426"/>
        <w:jc w:val="both"/>
        <w:outlineLvl w:val="0"/>
        <w:rPr>
          <w:rFonts w:ascii="Tahoma" w:hAnsi="Tahoma" w:eastAsia="Times New Roman" w:cs="Tahoma"/>
          <w:snapToGrid w:val="false"/>
          <w:lang w:val="x-none" w:eastAsia="x-none"/>
        </w:rPr>
      </w:pPr>
      <w:r w:rsidRPr="00E579C8">
        <w:rPr>
          <w:rFonts w:ascii="Tahoma" w:hAnsi="Tahoma" w:eastAsia="Times New Roman" w:cs="Tahoma"/>
          <w:bCs/>
          <w:snapToGrid w:val="false"/>
          <w:lang w:eastAsia="x-none"/>
        </w:rPr>
        <w:t>Cena za služby dle této smlouvy byla stanovena dohodou stran a činí:</w:t>
      </w:r>
    </w:p>
    <w:p w:rsidRPr="00E579C8" w:rsidR="00687948" w:rsidP="00687948" w:rsidRDefault="00687948" w14:paraId="3B713C2C" w14:textId="77777777">
      <w:pPr>
        <w:numPr>
          <w:ilvl w:val="0"/>
          <w:numId w:val="26"/>
        </w:numPr>
        <w:spacing w:after="0" w:line="240" w:lineRule="auto"/>
        <w:jc w:val="both"/>
        <w:outlineLvl w:val="0"/>
        <w:rPr>
          <w:rFonts w:ascii="Tahoma" w:hAnsi="Tahoma" w:eastAsia="Times New Roman" w:cs="Tahoma"/>
          <w:bCs/>
          <w:snapToGrid w:val="false"/>
          <w:lang w:eastAsia="x-none"/>
        </w:rPr>
      </w:pPr>
      <w:r w:rsidRPr="00E579C8">
        <w:rPr>
          <w:rFonts w:ascii="Tahoma" w:hAnsi="Tahoma" w:eastAsia="Times New Roman" w:cs="Tahoma"/>
          <w:bCs/>
          <w:snapToGrid w:val="false"/>
          <w:lang w:eastAsia="x-none"/>
        </w:rPr>
        <w:t>cena bez DPH:</w:t>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highlight w:val="yellow"/>
          <w:lang w:eastAsia="x-none"/>
        </w:rPr>
        <w:t>………</w:t>
      </w:r>
      <w:r w:rsidRPr="00E579C8">
        <w:rPr>
          <w:rFonts w:ascii="Tahoma" w:hAnsi="Tahoma" w:eastAsia="Times New Roman" w:cs="Tahoma"/>
          <w:bCs/>
          <w:snapToGrid w:val="false"/>
          <w:lang w:eastAsia="x-none"/>
        </w:rPr>
        <w:t>,- Kč</w:t>
      </w:r>
    </w:p>
    <w:p w:rsidRPr="00E579C8" w:rsidR="00687948" w:rsidP="00687948" w:rsidRDefault="00687948" w14:paraId="021E26F9" w14:textId="77777777">
      <w:pPr>
        <w:numPr>
          <w:ilvl w:val="0"/>
          <w:numId w:val="26"/>
        </w:numPr>
        <w:spacing w:after="0" w:line="240" w:lineRule="auto"/>
        <w:jc w:val="both"/>
        <w:outlineLvl w:val="0"/>
        <w:rPr>
          <w:rFonts w:ascii="Tahoma" w:hAnsi="Tahoma" w:eastAsia="Times New Roman" w:cs="Tahoma"/>
          <w:bCs/>
          <w:snapToGrid w:val="false"/>
          <w:lang w:eastAsia="x-none"/>
        </w:rPr>
      </w:pPr>
      <w:r w:rsidRPr="00E579C8">
        <w:rPr>
          <w:rFonts w:ascii="Tahoma" w:hAnsi="Tahoma" w:eastAsia="Times New Roman" w:cs="Tahoma"/>
          <w:bCs/>
          <w:snapToGrid w:val="false"/>
          <w:lang w:eastAsia="x-none"/>
        </w:rPr>
        <w:t>DPH:</w:t>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highlight w:val="yellow"/>
          <w:lang w:eastAsia="x-none"/>
        </w:rPr>
        <w:t>………</w:t>
      </w:r>
      <w:r w:rsidRPr="00E579C8">
        <w:rPr>
          <w:rFonts w:ascii="Tahoma" w:hAnsi="Tahoma" w:eastAsia="Times New Roman" w:cs="Tahoma"/>
          <w:bCs/>
          <w:snapToGrid w:val="false"/>
          <w:lang w:eastAsia="x-none"/>
        </w:rPr>
        <w:t>,- Kč</w:t>
      </w:r>
    </w:p>
    <w:p w:rsidRPr="00E579C8" w:rsidR="00687948" w:rsidP="00622DCE" w:rsidRDefault="00687948" w14:paraId="59C9E0C4" w14:textId="77777777">
      <w:pPr>
        <w:numPr>
          <w:ilvl w:val="0"/>
          <w:numId w:val="26"/>
        </w:numPr>
        <w:spacing w:after="120" w:line="240" w:lineRule="auto"/>
        <w:jc w:val="both"/>
        <w:outlineLvl w:val="0"/>
        <w:rPr>
          <w:rFonts w:ascii="Tahoma" w:hAnsi="Tahoma" w:eastAsia="Times New Roman" w:cs="Tahoma"/>
          <w:bCs/>
          <w:snapToGrid w:val="false"/>
          <w:lang w:eastAsia="x-none"/>
        </w:rPr>
      </w:pPr>
      <w:r w:rsidRPr="00E579C8">
        <w:rPr>
          <w:rFonts w:ascii="Tahoma" w:hAnsi="Tahoma" w:eastAsia="Times New Roman" w:cs="Tahoma"/>
          <w:bCs/>
          <w:snapToGrid w:val="false"/>
          <w:lang w:eastAsia="x-none"/>
        </w:rPr>
        <w:t>cena s DPH:</w:t>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highlight w:val="yellow"/>
          <w:lang w:eastAsia="x-none"/>
        </w:rPr>
        <w:t>………</w:t>
      </w:r>
      <w:r w:rsidRPr="00E579C8">
        <w:rPr>
          <w:rFonts w:ascii="Tahoma" w:hAnsi="Tahoma" w:eastAsia="Times New Roman" w:cs="Tahoma"/>
          <w:bCs/>
          <w:snapToGrid w:val="false"/>
          <w:lang w:eastAsia="x-none"/>
        </w:rPr>
        <w:t>,- Kč</w:t>
      </w:r>
    </w:p>
    <w:p w:rsidRPr="00E579C8" w:rsidR="00687948" w:rsidP="00687948" w:rsidRDefault="00687948" w14:paraId="6C0ED1E1" w14:textId="77777777">
      <w:pPr>
        <w:spacing w:after="0" w:line="240" w:lineRule="auto"/>
        <w:ind w:left="426"/>
        <w:jc w:val="both"/>
        <w:outlineLvl w:val="0"/>
        <w:rPr>
          <w:rFonts w:ascii="Tahoma" w:hAnsi="Tahoma" w:eastAsia="Times New Roman" w:cs="Tahoma"/>
          <w:bCs/>
          <w:snapToGrid w:val="false"/>
          <w:lang w:eastAsia="x-none"/>
        </w:rPr>
      </w:pPr>
      <w:r w:rsidRPr="00E579C8">
        <w:rPr>
          <w:rFonts w:ascii="Tahoma" w:hAnsi="Tahoma" w:eastAsia="Times New Roman" w:cs="Tahoma"/>
          <w:bCs/>
          <w:snapToGrid w:val="false"/>
          <w:lang w:eastAsia="x-none"/>
        </w:rPr>
        <w:t>(dále jen „cena za služby“).</w:t>
      </w:r>
    </w:p>
    <w:p w:rsidRPr="00E579C8" w:rsidR="00687948" w:rsidP="00687948" w:rsidRDefault="00687948" w14:paraId="0F968DB7" w14:textId="77777777">
      <w:pPr>
        <w:spacing w:after="0" w:line="240" w:lineRule="auto"/>
        <w:ind w:left="426"/>
        <w:jc w:val="both"/>
        <w:outlineLvl w:val="0"/>
        <w:rPr>
          <w:rFonts w:ascii="Tahoma" w:hAnsi="Tahoma" w:eastAsia="Times New Roman" w:cs="Tahoma"/>
          <w:bCs/>
          <w:snapToGrid w:val="false"/>
          <w:lang w:eastAsia="x-none"/>
        </w:rPr>
      </w:pPr>
    </w:p>
    <w:p w:rsidRPr="00E579C8" w:rsidR="00687948" w:rsidP="00687948" w:rsidRDefault="00687948" w14:paraId="1DC76B64" w14:textId="77777777">
      <w:pPr>
        <w:spacing w:after="0" w:line="240" w:lineRule="auto"/>
        <w:ind w:left="426"/>
        <w:jc w:val="both"/>
        <w:outlineLvl w:val="0"/>
        <w:rPr>
          <w:rFonts w:ascii="Tahoma" w:hAnsi="Tahoma" w:eastAsia="Times New Roman" w:cs="Tahoma"/>
          <w:bCs/>
          <w:snapToGrid w:val="false"/>
          <w:lang w:eastAsia="x-none"/>
        </w:rPr>
      </w:pPr>
      <w:r w:rsidRPr="00E579C8">
        <w:rPr>
          <w:rFonts w:ascii="Tahoma" w:hAnsi="Tahoma" w:eastAsia="Times New Roman" w:cs="Tahoma"/>
          <w:bCs/>
          <w:snapToGrid w:val="false"/>
          <w:lang w:eastAsia="x-none"/>
        </w:rPr>
        <w:t>Cena za služby se skládá z dílčích cen za jednotlivé služby, které jsou uvedeny v příloze č. 2 této smlouvy.</w:t>
      </w:r>
    </w:p>
    <w:p w:rsidRPr="00E579C8" w:rsidR="00687948" w:rsidP="00687948" w:rsidRDefault="00687948" w14:paraId="066FA0DE" w14:textId="77777777">
      <w:pPr>
        <w:spacing w:after="0" w:line="240" w:lineRule="auto"/>
        <w:ind w:left="426"/>
        <w:jc w:val="both"/>
        <w:outlineLvl w:val="0"/>
        <w:rPr>
          <w:rFonts w:ascii="Tahoma" w:hAnsi="Tahoma" w:eastAsia="Times New Roman" w:cs="Tahoma"/>
          <w:bCs/>
          <w:snapToGrid w:val="false"/>
          <w:lang w:eastAsia="x-none"/>
        </w:rPr>
      </w:pPr>
    </w:p>
    <w:p w:rsidRPr="00E579C8" w:rsidR="00687948" w:rsidP="00687948" w:rsidRDefault="00687948" w14:paraId="037B0758" w14:textId="77777777">
      <w:pPr>
        <w:spacing w:after="0" w:line="240" w:lineRule="auto"/>
        <w:ind w:firstLine="426"/>
        <w:jc w:val="both"/>
        <w:outlineLvl w:val="0"/>
        <w:rPr>
          <w:rFonts w:ascii="Tahoma" w:hAnsi="Tahoma" w:eastAsia="Times New Roman" w:cs="Tahoma"/>
          <w:snapToGrid w:val="false"/>
          <w:lang w:eastAsia="x-none"/>
        </w:rPr>
      </w:pPr>
      <w:r w:rsidRPr="00E579C8">
        <w:rPr>
          <w:rFonts w:ascii="Tahoma" w:hAnsi="Tahoma" w:eastAsia="Times New Roman" w:cs="Tahoma"/>
          <w:bCs/>
          <w:snapToGrid w:val="false"/>
          <w:lang w:eastAsia="x-none"/>
        </w:rPr>
        <w:t xml:space="preserve">Poskytovatel v této souvislosti výslovně prohlašuje, že </w:t>
      </w:r>
      <w:r w:rsidRPr="00E579C8">
        <w:rPr>
          <w:rFonts w:ascii="Tahoma" w:hAnsi="Tahoma" w:eastAsia="Times New Roman" w:cs="Tahoma"/>
          <w:bCs/>
          <w:snapToGrid w:val="false"/>
          <w:highlight w:val="yellow"/>
          <w:lang w:eastAsia="x-none"/>
        </w:rPr>
        <w:t>………</w:t>
      </w:r>
      <w:r w:rsidRPr="00E579C8">
        <w:rPr>
          <w:rFonts w:ascii="Tahoma" w:hAnsi="Tahoma" w:eastAsia="Times New Roman" w:cs="Tahoma"/>
          <w:bCs/>
          <w:snapToGrid w:val="false"/>
          <w:lang w:eastAsia="x-none"/>
        </w:rPr>
        <w:t xml:space="preserve"> plátcem DPH.</w:t>
      </w:r>
    </w:p>
    <w:p w:rsidRPr="00E579C8" w:rsidR="00687948" w:rsidP="00687948" w:rsidRDefault="00687948" w14:paraId="21D57245" w14:textId="77777777">
      <w:pPr>
        <w:spacing w:after="0" w:line="240" w:lineRule="auto"/>
        <w:ind w:left="454"/>
        <w:jc w:val="both"/>
        <w:outlineLvl w:val="0"/>
        <w:rPr>
          <w:rFonts w:ascii="Tahoma" w:hAnsi="Tahoma" w:eastAsia="Times New Roman" w:cs="Tahoma"/>
          <w:snapToGrid w:val="false"/>
          <w:lang w:val="x-none" w:eastAsia="x-none"/>
        </w:rPr>
      </w:pPr>
    </w:p>
    <w:p w:rsidRPr="00E579C8" w:rsidR="00687948" w:rsidP="00622DCE" w:rsidRDefault="00687948" w14:paraId="148D767E" w14:textId="18726618">
      <w:pPr>
        <w:numPr>
          <w:ilvl w:val="1"/>
          <w:numId w:val="13"/>
        </w:numPr>
        <w:spacing w:after="120" w:line="240" w:lineRule="auto"/>
        <w:ind w:left="426"/>
        <w:jc w:val="both"/>
        <w:outlineLvl w:val="0"/>
        <w:rPr>
          <w:rFonts w:ascii="Tahoma" w:hAnsi="Tahoma" w:eastAsia="Times New Roman" w:cs="Tahoma"/>
          <w:snapToGrid w:val="false"/>
          <w:lang w:eastAsia="x-none"/>
        </w:rPr>
      </w:pPr>
      <w:r w:rsidRPr="00E579C8">
        <w:rPr>
          <w:rFonts w:ascii="Tahoma" w:hAnsi="Tahoma" w:eastAsia="Times New Roman" w:cs="Tahoma"/>
          <w:snapToGrid w:val="false"/>
          <w:lang w:val="x-none" w:eastAsia="x-none"/>
        </w:rPr>
        <w:t>Cena</w:t>
      </w:r>
      <w:r w:rsidRPr="00E579C8">
        <w:rPr>
          <w:rFonts w:ascii="Tahoma" w:hAnsi="Tahoma" w:eastAsia="Times New Roman" w:cs="Tahoma"/>
          <w:snapToGrid w:val="false"/>
          <w:lang w:eastAsia="x-none"/>
        </w:rPr>
        <w:t xml:space="preserve"> za</w:t>
      </w:r>
      <w:r w:rsidRPr="00E579C8">
        <w:rPr>
          <w:rFonts w:ascii="Tahoma" w:hAnsi="Tahoma" w:eastAsia="Times New Roman" w:cs="Tahoma"/>
          <w:snapToGrid w:val="false"/>
          <w:lang w:val="x-none" w:eastAsia="x-none"/>
        </w:rPr>
        <w:t xml:space="preserve"> služb</w:t>
      </w:r>
      <w:r w:rsidRPr="00E579C8">
        <w:rPr>
          <w:rFonts w:ascii="Tahoma" w:hAnsi="Tahoma" w:eastAsia="Times New Roman" w:cs="Tahoma"/>
          <w:snapToGrid w:val="false"/>
          <w:lang w:eastAsia="x-none"/>
        </w:rPr>
        <w:t>y je sjednána jako cena pevná, konečná a nejvýše přípustná a jsou v ní zahrnuty všechny náklady poskytovatele spojené s poskytováním služeb (včetně školicích materiálů, pomůcek a personálních nákladů, nákladů na dopravu</w:t>
      </w:r>
      <w:r w:rsidRPr="00E579C8" w:rsidR="00964F68">
        <w:rPr>
          <w:rFonts w:ascii="Tahoma" w:hAnsi="Tahoma" w:eastAsia="Times New Roman" w:cs="Tahoma"/>
          <w:snapToGrid w:val="false"/>
          <w:lang w:eastAsia="x-none"/>
        </w:rPr>
        <w:t xml:space="preserve"> </w:t>
      </w:r>
      <w:r w:rsidRPr="00E579C8" w:rsidR="000C123A">
        <w:rPr>
          <w:rFonts w:ascii="Tahoma" w:hAnsi="Tahoma" w:eastAsia="Times New Roman" w:cs="Tahoma"/>
          <w:snapToGrid w:val="false"/>
          <w:lang w:eastAsia="x-none"/>
        </w:rPr>
        <w:t>lektorů</w:t>
      </w:r>
      <w:r w:rsidRPr="00E579C8">
        <w:rPr>
          <w:rFonts w:ascii="Tahoma" w:hAnsi="Tahoma" w:eastAsia="Times New Roman" w:cs="Tahoma"/>
          <w:snapToGrid w:val="false"/>
          <w:lang w:eastAsia="x-none"/>
        </w:rPr>
        <w:t>, jejich ubytování atp.), a to i ty, které nejsou v této smlouvě výslovně uvedeny, ale poskytovatel o nich s ohledem na své odborné znalosti vědět mohl a měl. Ke změně sjednané ceny může dojít pouze v případě změny právních předpisů upravujících výši sazby DPH.</w:t>
      </w:r>
    </w:p>
    <w:p w:rsidRPr="00E579C8" w:rsidR="00687948" w:rsidP="00687948" w:rsidRDefault="00687948" w14:paraId="120786CF" w14:textId="77777777">
      <w:pPr>
        <w:spacing w:after="0" w:line="240" w:lineRule="auto"/>
        <w:jc w:val="both"/>
        <w:outlineLvl w:val="0"/>
        <w:rPr>
          <w:rFonts w:ascii="Tahoma" w:hAnsi="Tahoma" w:eastAsia="Times New Roman" w:cs="Tahoma"/>
          <w:snapToGrid w:val="false"/>
          <w:lang w:val="x-none" w:eastAsia="x-none"/>
        </w:rPr>
      </w:pPr>
    </w:p>
    <w:p w:rsidRPr="00E579C8" w:rsidR="00687948" w:rsidP="00687948" w:rsidRDefault="00687948" w14:paraId="45CB6E2B" w14:textId="77777777">
      <w:pPr>
        <w:numPr>
          <w:ilvl w:val="1"/>
          <w:numId w:val="13"/>
        </w:numPr>
        <w:spacing w:after="0" w:line="240" w:lineRule="auto"/>
        <w:ind w:left="426"/>
        <w:jc w:val="both"/>
        <w:outlineLvl w:val="0"/>
        <w:rPr>
          <w:rFonts w:ascii="Tahoma" w:hAnsi="Tahoma" w:eastAsia="Times New Roman" w:cs="Tahoma"/>
          <w:snapToGrid w:val="false"/>
          <w:lang w:val="x-none" w:eastAsia="x-none"/>
        </w:rPr>
      </w:pPr>
      <w:r w:rsidRPr="00E579C8">
        <w:rPr>
          <w:rFonts w:ascii="Tahoma" w:hAnsi="Tahoma" w:eastAsia="Times New Roman" w:cs="Tahoma"/>
          <w:snapToGrid w:val="false"/>
          <w:lang w:val="x-none" w:eastAsia="x-none"/>
        </w:rPr>
        <w:t>Vedle ceny</w:t>
      </w:r>
      <w:r w:rsidRPr="00E579C8">
        <w:rPr>
          <w:rFonts w:ascii="Tahoma" w:hAnsi="Tahoma" w:eastAsia="Times New Roman" w:cs="Tahoma"/>
          <w:snapToGrid w:val="false"/>
          <w:lang w:eastAsia="x-none"/>
        </w:rPr>
        <w:t xml:space="preserve"> za služby</w:t>
      </w:r>
      <w:r w:rsidRPr="00E579C8">
        <w:rPr>
          <w:rFonts w:ascii="Tahoma" w:hAnsi="Tahoma" w:eastAsia="Times New Roman" w:cs="Tahoma"/>
          <w:snapToGrid w:val="false"/>
          <w:lang w:val="x-none" w:eastAsia="x-none"/>
        </w:rPr>
        <w:t xml:space="preserve"> sjednané v </w:t>
      </w:r>
      <w:r w:rsidRPr="00E579C8">
        <w:rPr>
          <w:rFonts w:ascii="Tahoma" w:hAnsi="Tahoma" w:eastAsia="Times New Roman" w:cs="Tahoma"/>
          <w:snapToGrid w:val="false"/>
          <w:lang w:eastAsia="x-none"/>
        </w:rPr>
        <w:t xml:space="preserve">odst. 3.1 </w:t>
      </w:r>
      <w:r w:rsidRPr="00E579C8">
        <w:rPr>
          <w:rFonts w:ascii="Tahoma" w:hAnsi="Tahoma" w:eastAsia="Times New Roman" w:cs="Tahoma"/>
          <w:snapToGrid w:val="false"/>
          <w:lang w:val="x-none" w:eastAsia="x-none"/>
        </w:rPr>
        <w:t xml:space="preserve">nemá poskytovatel nárok na úhradu žádných </w:t>
      </w:r>
      <w:r w:rsidRPr="00E579C8">
        <w:rPr>
          <w:rFonts w:ascii="Tahoma" w:hAnsi="Tahoma" w:eastAsia="Times New Roman" w:cs="Tahoma"/>
          <w:snapToGrid w:val="false"/>
          <w:lang w:eastAsia="x-none"/>
        </w:rPr>
        <w:t xml:space="preserve">jiných (dalších) </w:t>
      </w:r>
      <w:r w:rsidRPr="00E579C8">
        <w:rPr>
          <w:rFonts w:ascii="Tahoma" w:hAnsi="Tahoma" w:eastAsia="Times New Roman" w:cs="Tahoma"/>
          <w:snapToGrid w:val="false"/>
          <w:lang w:val="x-none" w:eastAsia="x-none"/>
        </w:rPr>
        <w:t>nákladů spojených s poskytováním služeb dle této smlouvy.</w:t>
      </w:r>
    </w:p>
    <w:p w:rsidRPr="00E579C8" w:rsidR="00687948" w:rsidP="00687948" w:rsidRDefault="00687948" w14:paraId="284E3F97" w14:textId="77777777">
      <w:pPr>
        <w:spacing w:after="0" w:line="240" w:lineRule="auto"/>
        <w:jc w:val="center"/>
        <w:outlineLvl w:val="0"/>
        <w:rPr>
          <w:rFonts w:ascii="Tahoma" w:hAnsi="Tahoma" w:eastAsia="Times New Roman" w:cs="Tahoma"/>
          <w:b/>
          <w:bCs/>
          <w:snapToGrid w:val="false"/>
          <w:lang w:val="x-none" w:eastAsia="x-none"/>
        </w:rPr>
      </w:pPr>
    </w:p>
    <w:p w:rsidRPr="00E579C8" w:rsidR="00687948" w:rsidP="00687948" w:rsidRDefault="00687948" w14:paraId="5CEA40C5" w14:textId="77777777">
      <w:pPr>
        <w:spacing w:after="0" w:line="240" w:lineRule="auto"/>
        <w:jc w:val="center"/>
        <w:outlineLvl w:val="0"/>
        <w:rPr>
          <w:rFonts w:ascii="Tahoma" w:hAnsi="Tahoma" w:eastAsia="Times New Roman" w:cs="Tahoma"/>
          <w:b/>
          <w:bCs/>
          <w:snapToGrid w:val="false"/>
          <w:lang w:eastAsia="x-none"/>
        </w:rPr>
      </w:pPr>
      <w:r w:rsidRPr="00E579C8">
        <w:rPr>
          <w:rFonts w:ascii="Tahoma" w:hAnsi="Tahoma" w:eastAsia="Times New Roman" w:cs="Tahoma"/>
          <w:b/>
          <w:bCs/>
          <w:snapToGrid w:val="false"/>
          <w:lang w:val="x-none" w:eastAsia="x-none"/>
        </w:rPr>
        <w:t>I</w:t>
      </w:r>
      <w:r w:rsidRPr="00E579C8">
        <w:rPr>
          <w:rFonts w:ascii="Tahoma" w:hAnsi="Tahoma" w:eastAsia="Times New Roman" w:cs="Tahoma"/>
          <w:b/>
          <w:bCs/>
          <w:snapToGrid w:val="false"/>
          <w:lang w:eastAsia="x-none"/>
        </w:rPr>
        <w:t>V</w:t>
      </w:r>
      <w:r w:rsidRPr="00E579C8">
        <w:rPr>
          <w:rFonts w:ascii="Tahoma" w:hAnsi="Tahoma" w:eastAsia="Times New Roman" w:cs="Tahoma"/>
          <w:b/>
          <w:bCs/>
          <w:snapToGrid w:val="false"/>
          <w:lang w:val="x-none" w:eastAsia="x-none"/>
        </w:rPr>
        <w:t xml:space="preserve">. </w:t>
      </w:r>
    </w:p>
    <w:p w:rsidRPr="00E579C8" w:rsidR="00687948" w:rsidP="00622DCE" w:rsidRDefault="00687948" w14:paraId="21C3B942" w14:textId="77777777">
      <w:pPr>
        <w:spacing w:after="12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 xml:space="preserve">Doba </w:t>
      </w:r>
      <w:r w:rsidRPr="00E579C8">
        <w:rPr>
          <w:rFonts w:ascii="Tahoma" w:hAnsi="Tahoma" w:eastAsia="Times New Roman" w:cs="Tahoma"/>
          <w:b/>
          <w:snapToGrid w:val="false"/>
          <w:lang w:eastAsia="x-none"/>
        </w:rPr>
        <w:t xml:space="preserve">a místo </w:t>
      </w:r>
      <w:r w:rsidRPr="00E579C8">
        <w:rPr>
          <w:rFonts w:ascii="Tahoma" w:hAnsi="Tahoma" w:eastAsia="Times New Roman" w:cs="Tahoma"/>
          <w:b/>
          <w:snapToGrid w:val="false"/>
          <w:lang w:val="x-none" w:eastAsia="x-none"/>
        </w:rPr>
        <w:t>plnění</w:t>
      </w:r>
    </w:p>
    <w:p w:rsidRPr="00E579C8" w:rsidR="00687948" w:rsidP="00687948" w:rsidRDefault="00687948" w14:paraId="589931CF" w14:textId="77777777">
      <w:pPr>
        <w:numPr>
          <w:ilvl w:val="1"/>
          <w:numId w:val="18"/>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val="x-none" w:eastAsia="x-none"/>
        </w:rPr>
        <w:t xml:space="preserve">Poskytovatel se zavazuje poskytovat objednateli služby </w:t>
      </w:r>
      <w:r w:rsidRPr="00E579C8">
        <w:rPr>
          <w:rFonts w:ascii="Tahoma" w:hAnsi="Tahoma" w:eastAsia="Times New Roman" w:cs="Tahoma"/>
          <w:snapToGrid w:val="false"/>
          <w:lang w:eastAsia="x-none"/>
        </w:rPr>
        <w:t>dle této smlouvy řádně a včas. Poskytovatel je povinen započít s poskytováním služeb bezprostředně po uzavření této smlouvy a je povinen zrealizovat řádně veškeré služby dle dohodnutého harmonogramu plnění</w:t>
      </w:r>
      <w:r w:rsidRPr="00E579C8">
        <w:rPr>
          <w:rFonts w:ascii="Tahoma" w:hAnsi="Tahoma" w:eastAsia="Times New Roman" w:cs="Tahoma"/>
          <w:snapToGrid w:val="false"/>
          <w:lang w:val="x-none" w:eastAsia="x-none"/>
        </w:rPr>
        <w:t>.</w:t>
      </w:r>
      <w:r w:rsidRPr="00E579C8">
        <w:rPr>
          <w:rFonts w:ascii="Tahoma" w:hAnsi="Tahoma" w:eastAsia="Times New Roman" w:cs="Tahoma"/>
          <w:snapToGrid w:val="false"/>
          <w:lang w:eastAsia="x-none"/>
        </w:rPr>
        <w:t xml:space="preserve"> </w:t>
      </w:r>
    </w:p>
    <w:p w:rsidRPr="00E579C8" w:rsidR="00687948" w:rsidP="00687948" w:rsidRDefault="00687948" w14:paraId="0818AEBD" w14:textId="77777777">
      <w:pPr>
        <w:spacing w:after="0" w:line="240" w:lineRule="auto"/>
        <w:ind w:left="454"/>
        <w:jc w:val="both"/>
        <w:rPr>
          <w:rFonts w:ascii="Tahoma" w:hAnsi="Tahoma" w:eastAsia="Times New Roman" w:cs="Tahoma"/>
          <w:snapToGrid w:val="false"/>
          <w:lang w:val="x-none" w:eastAsia="x-none"/>
        </w:rPr>
      </w:pPr>
    </w:p>
    <w:p w:rsidRPr="003C185C" w:rsidR="00450CE1" w:rsidP="00450CE1" w:rsidRDefault="00450CE1" w14:paraId="6EC2FBB0" w14:textId="77777777">
      <w:pPr>
        <w:pStyle w:val="Zkladntext"/>
        <w:numPr>
          <w:ilvl w:val="1"/>
          <w:numId w:val="18"/>
        </w:numPr>
        <w:ind w:left="426" w:hanging="426"/>
        <w:rPr>
          <w:rFonts w:ascii="Tahoma" w:hAnsi="Tahoma" w:cs="Tahoma"/>
          <w:color w:val="auto"/>
          <w:sz w:val="22"/>
          <w:szCs w:val="22"/>
        </w:rPr>
      </w:pPr>
      <w:r w:rsidRPr="003C185C">
        <w:rPr>
          <w:rFonts w:ascii="Tahoma" w:hAnsi="Tahoma" w:cs="Tahoma"/>
          <w:color w:val="auto"/>
          <w:sz w:val="22"/>
          <w:szCs w:val="22"/>
          <w:lang w:val="cs-CZ"/>
        </w:rPr>
        <w:t>Smluvní strany se dohodly, že přesné termíny konání jednotlivých vzdělávacích služeb budou projednány a vzájemně odsouhlaseny pověřenou osobou Objednatele s odpovědným zástupcem Poskytovatele alespoň 10 pracovních dnů před realizací, nedohodnou-li se v konkrétních případech jinak. Kurzy budou zahájeny od prosince 2019 (zahájení aktivit se očekává neprodleně po uzavření této smlouvy) do března 2021, a to dle požadavků a potřeb objednatele.</w:t>
      </w:r>
    </w:p>
    <w:p w:rsidRPr="00E579C8" w:rsidR="00687948" w:rsidP="00687948" w:rsidRDefault="00687948" w14:paraId="7793E6C9" w14:textId="77777777">
      <w:pPr>
        <w:spacing w:after="0" w:line="240" w:lineRule="auto"/>
        <w:rPr>
          <w:rFonts w:ascii="Tahoma" w:hAnsi="Tahoma" w:eastAsia="Times New Roman" w:cs="Tahoma"/>
          <w:lang w:eastAsia="cs-CZ"/>
        </w:rPr>
      </w:pPr>
    </w:p>
    <w:p w:rsidRPr="00E579C8" w:rsidR="00687948" w:rsidP="00687948" w:rsidRDefault="00687948" w14:paraId="0009AF19" w14:textId="77777777">
      <w:pPr>
        <w:numPr>
          <w:ilvl w:val="1"/>
          <w:numId w:val="18"/>
        </w:numPr>
        <w:spacing w:after="0" w:line="240" w:lineRule="auto"/>
        <w:ind w:left="426" w:hanging="426"/>
        <w:jc w:val="both"/>
        <w:outlineLvl w:val="0"/>
        <w:rPr>
          <w:rFonts w:ascii="Tahoma" w:hAnsi="Tahoma" w:eastAsia="Times New Roman" w:cs="Tahoma"/>
          <w:b/>
          <w:snapToGrid w:val="false"/>
          <w:u w:val="single"/>
          <w:lang w:eastAsia="x-none"/>
        </w:rPr>
      </w:pPr>
      <w:r w:rsidRPr="003C185C">
        <w:rPr>
          <w:rFonts w:ascii="Tahoma" w:hAnsi="Tahoma" w:eastAsia="Times New Roman" w:cs="Tahoma"/>
          <w:bCs/>
          <w:snapToGrid w:val="false"/>
          <w:lang w:val="x-none" w:eastAsia="x-none"/>
        </w:rPr>
        <w:t xml:space="preserve">Všechny služby </w:t>
      </w:r>
      <w:r w:rsidRPr="003C185C">
        <w:rPr>
          <w:rFonts w:ascii="Tahoma" w:hAnsi="Tahoma" w:eastAsia="Times New Roman" w:cs="Tahoma"/>
          <w:bCs/>
          <w:snapToGrid w:val="false"/>
          <w:lang w:eastAsia="x-none"/>
        </w:rPr>
        <w:t xml:space="preserve">dle této smlouvy </w:t>
      </w:r>
      <w:r w:rsidRPr="003C185C">
        <w:rPr>
          <w:rFonts w:ascii="Tahoma" w:hAnsi="Tahoma" w:eastAsia="Times New Roman" w:cs="Tahoma"/>
          <w:bCs/>
          <w:snapToGrid w:val="false"/>
          <w:lang w:val="x-none" w:eastAsia="x-none"/>
        </w:rPr>
        <w:t xml:space="preserve">jsou určeny pouze zaměstnancům </w:t>
      </w:r>
      <w:r w:rsidRPr="003C185C">
        <w:rPr>
          <w:rFonts w:ascii="Tahoma" w:hAnsi="Tahoma" w:eastAsia="Times New Roman" w:cs="Tahoma"/>
          <w:bCs/>
          <w:snapToGrid w:val="false"/>
          <w:lang w:eastAsia="x-none"/>
        </w:rPr>
        <w:t>objednatele</w:t>
      </w:r>
      <w:r w:rsidRPr="003C185C">
        <w:rPr>
          <w:rFonts w:ascii="Tahoma" w:hAnsi="Tahoma" w:eastAsia="Times New Roman" w:cs="Tahoma"/>
          <w:bCs/>
          <w:snapToGrid w:val="false"/>
          <w:lang w:val="x-none" w:eastAsia="x-none"/>
        </w:rPr>
        <w:t xml:space="preserve"> a nebudou přístupné jiným účastníkům.</w:t>
      </w:r>
      <w:r w:rsidRPr="003C185C">
        <w:rPr>
          <w:rFonts w:ascii="Tahoma" w:hAnsi="Tahoma" w:eastAsia="Times New Roman" w:cs="Tahoma"/>
          <w:bCs/>
          <w:snapToGrid w:val="false"/>
          <w:lang w:eastAsia="x-none"/>
        </w:rPr>
        <w:t xml:space="preserve"> </w:t>
      </w:r>
      <w:r w:rsidRPr="003C185C">
        <w:rPr>
          <w:rFonts w:ascii="Tahoma" w:hAnsi="Tahoma" w:eastAsia="Times New Roman" w:cs="Tahoma"/>
          <w:snapToGrid w:val="false"/>
          <w:lang w:val="x-none" w:eastAsia="x-none"/>
        </w:rPr>
        <w:t xml:space="preserve">Služby budou poskytovány v prostorách zajištěných </w:t>
      </w:r>
      <w:r w:rsidRPr="003C185C">
        <w:rPr>
          <w:rFonts w:ascii="Tahoma" w:hAnsi="Tahoma" w:eastAsia="Times New Roman" w:cs="Tahoma"/>
          <w:snapToGrid w:val="false"/>
          <w:lang w:eastAsia="x-none"/>
        </w:rPr>
        <w:t>objednatelem v jeho sídle</w:t>
      </w:r>
      <w:r w:rsidRPr="003C185C">
        <w:rPr>
          <w:rFonts w:ascii="Tahoma" w:hAnsi="Tahoma" w:eastAsia="Times New Roman" w:cs="Tahoma"/>
          <w:snapToGrid w:val="false"/>
          <w:lang w:val="x-none" w:eastAsia="x-none"/>
        </w:rPr>
        <w:t>.</w:t>
      </w:r>
    </w:p>
    <w:p w:rsidRPr="00E579C8" w:rsidR="00687948" w:rsidP="00687948" w:rsidRDefault="00687948" w14:paraId="0E8F1226" w14:textId="77777777">
      <w:pPr>
        <w:spacing w:after="0" w:line="240" w:lineRule="auto"/>
        <w:ind w:left="426"/>
        <w:jc w:val="both"/>
        <w:outlineLvl w:val="0"/>
        <w:rPr>
          <w:rFonts w:ascii="Tahoma" w:hAnsi="Tahoma" w:eastAsia="Times New Roman" w:cs="Tahoma"/>
          <w:b/>
          <w:snapToGrid w:val="false"/>
          <w:u w:val="single"/>
          <w:lang w:eastAsia="x-none"/>
        </w:rPr>
      </w:pPr>
    </w:p>
    <w:p w:rsidRPr="00E579C8" w:rsidR="00687948" w:rsidP="00687948" w:rsidRDefault="00687948" w14:paraId="21B7FAE6" w14:textId="77777777">
      <w:pPr>
        <w:spacing w:after="0" w:line="240" w:lineRule="auto"/>
        <w:ind w:left="283" w:hanging="283"/>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 xml:space="preserve">V. </w:t>
      </w:r>
    </w:p>
    <w:p w:rsidRPr="00E579C8" w:rsidR="00687948" w:rsidP="00622DCE" w:rsidRDefault="00687948" w14:paraId="504D91DE" w14:textId="74D94D53">
      <w:pPr>
        <w:spacing w:after="120" w:line="240" w:lineRule="auto"/>
        <w:ind w:left="283" w:hanging="283"/>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Platební podmínky</w:t>
      </w:r>
    </w:p>
    <w:p w:rsidRPr="00E579C8" w:rsidR="00687948" w:rsidP="00687948" w:rsidRDefault="00687948" w14:paraId="4AE1E20A" w14:textId="77777777">
      <w:pPr>
        <w:numPr>
          <w:ilvl w:val="0"/>
          <w:numId w:val="13"/>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56A98527" w14:textId="77777777">
      <w:pPr>
        <w:numPr>
          <w:ilvl w:val="0"/>
          <w:numId w:val="13"/>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40661C1C" w14:textId="35FF2748">
      <w:pPr>
        <w:numPr>
          <w:ilvl w:val="1"/>
          <w:numId w:val="13"/>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val="x-none" w:eastAsia="x-none"/>
        </w:rPr>
        <w:t xml:space="preserve">Poskytovatel </w:t>
      </w:r>
      <w:r w:rsidRPr="00E579C8">
        <w:rPr>
          <w:rFonts w:ascii="Tahoma" w:hAnsi="Tahoma" w:eastAsia="Times New Roman" w:cs="Tahoma"/>
          <w:snapToGrid w:val="false"/>
          <w:lang w:eastAsia="x-none"/>
        </w:rPr>
        <w:t xml:space="preserve">vyúčtovává poskytnuté služby </w:t>
      </w:r>
      <w:r w:rsidRPr="00E579C8">
        <w:rPr>
          <w:rFonts w:ascii="Tahoma" w:hAnsi="Tahoma" w:eastAsia="Times New Roman" w:cs="Tahoma"/>
          <w:snapToGrid w:val="false"/>
          <w:lang w:val="x-none" w:eastAsia="x-none"/>
        </w:rPr>
        <w:t>objednateli</w:t>
      </w:r>
      <w:r w:rsidRPr="00E579C8">
        <w:rPr>
          <w:rFonts w:ascii="Tahoma" w:hAnsi="Tahoma" w:eastAsia="Times New Roman" w:cs="Tahoma"/>
          <w:snapToGrid w:val="false"/>
          <w:lang w:eastAsia="x-none"/>
        </w:rPr>
        <w:t xml:space="preserve"> měsíčně pozadu, tj. v kalendářním měsíci následujícím po měsíci, ve kterém byly služby poskytnuty. Faktura (daňový doklad) musí být poskytovatelem vystavena a objednateli doručena nejpozději </w:t>
      </w:r>
      <w:r w:rsidRPr="00E579C8" w:rsidR="00CF426E">
        <w:rPr>
          <w:rFonts w:ascii="Tahoma" w:hAnsi="Tahoma" w:eastAsia="Times New Roman" w:cs="Tahoma"/>
          <w:snapToGrid w:val="false"/>
          <w:lang w:eastAsia="x-none"/>
        </w:rPr>
        <w:t>do 7. pracovního</w:t>
      </w:r>
      <w:r w:rsidRPr="00E579C8">
        <w:rPr>
          <w:rFonts w:ascii="Tahoma" w:hAnsi="Tahoma" w:eastAsia="Times New Roman" w:cs="Tahoma"/>
          <w:snapToGrid w:val="false"/>
          <w:lang w:eastAsia="x-none"/>
        </w:rPr>
        <w:t xml:space="preserve"> dne příslušného kalendářního měsíce; přílohou faktury musí být přehled poskytnutých služeb s uvedením data jejich poskytnutí.</w:t>
      </w:r>
    </w:p>
    <w:p w:rsidRPr="00E579C8" w:rsidR="00687948" w:rsidP="00687948" w:rsidRDefault="00687948" w14:paraId="28512A13" w14:textId="77777777">
      <w:pPr>
        <w:spacing w:after="0" w:line="240" w:lineRule="auto"/>
        <w:ind w:left="454"/>
        <w:jc w:val="both"/>
        <w:rPr>
          <w:rFonts w:ascii="Tahoma" w:hAnsi="Tahoma" w:eastAsia="Times New Roman" w:cs="Tahoma"/>
          <w:snapToGrid w:val="false"/>
          <w:lang w:val="x-none" w:eastAsia="x-none"/>
        </w:rPr>
      </w:pPr>
    </w:p>
    <w:p w:rsidRPr="00E579C8" w:rsidR="00687948" w:rsidP="00687948" w:rsidRDefault="00687948" w14:paraId="4CC7F4D1" w14:textId="77777777">
      <w:pPr>
        <w:numPr>
          <w:ilvl w:val="1"/>
          <w:numId w:val="13"/>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F</w:t>
      </w:r>
      <w:proofErr w:type="spellStart"/>
      <w:r w:rsidRPr="00E579C8">
        <w:rPr>
          <w:rFonts w:ascii="Tahoma" w:hAnsi="Tahoma" w:eastAsia="Times New Roman" w:cs="Tahoma"/>
          <w:snapToGrid w:val="false"/>
          <w:lang w:val="x-none" w:eastAsia="x-none"/>
        </w:rPr>
        <w:t>aktur</w:t>
      </w:r>
      <w:r w:rsidRPr="00E579C8">
        <w:rPr>
          <w:rFonts w:ascii="Tahoma" w:hAnsi="Tahoma" w:eastAsia="Times New Roman" w:cs="Tahoma"/>
          <w:snapToGrid w:val="false"/>
          <w:lang w:eastAsia="x-none"/>
        </w:rPr>
        <w:t>a</w:t>
      </w:r>
      <w:proofErr w:type="spellEnd"/>
      <w:r w:rsidRPr="00E579C8">
        <w:rPr>
          <w:rFonts w:ascii="Tahoma" w:hAnsi="Tahoma" w:eastAsia="Times New Roman" w:cs="Tahoma"/>
          <w:snapToGrid w:val="false"/>
          <w:lang w:val="x-none" w:eastAsia="x-none"/>
        </w:rPr>
        <w:t xml:space="preserve"> za poskytnuté služby</w:t>
      </w:r>
      <w:r w:rsidRPr="00E579C8">
        <w:rPr>
          <w:rFonts w:ascii="Tahoma" w:hAnsi="Tahoma" w:eastAsia="Times New Roman" w:cs="Tahoma"/>
          <w:snapToGrid w:val="false"/>
          <w:lang w:eastAsia="x-none"/>
        </w:rPr>
        <w:t xml:space="preserve"> vystavená poskytovatelem </w:t>
      </w:r>
      <w:r w:rsidRPr="00E579C8">
        <w:rPr>
          <w:rFonts w:ascii="Tahoma" w:hAnsi="Tahoma" w:eastAsia="Times New Roman" w:cs="Tahoma"/>
          <w:snapToGrid w:val="false"/>
          <w:lang w:val="x-none" w:eastAsia="x-none"/>
        </w:rPr>
        <w:t>je splatná do</w:t>
      </w:r>
      <w:r w:rsidRPr="00E579C8">
        <w:rPr>
          <w:rFonts w:ascii="Tahoma" w:hAnsi="Tahoma" w:eastAsia="Times New Roman" w:cs="Tahoma"/>
          <w:snapToGrid w:val="false"/>
          <w:lang w:eastAsia="x-none"/>
        </w:rPr>
        <w:t xml:space="preserve"> 30</w:t>
      </w:r>
      <w:r w:rsidRPr="003C185C">
        <w:rPr>
          <w:rFonts w:ascii="Tahoma" w:hAnsi="Tahoma" w:eastAsia="Times New Roman" w:cs="Tahoma"/>
          <w:snapToGrid w:val="false"/>
          <w:lang w:eastAsia="x-none"/>
        </w:rPr>
        <w:t xml:space="preserve"> </w:t>
      </w:r>
      <w:r w:rsidRPr="00E579C8">
        <w:rPr>
          <w:rFonts w:ascii="Tahoma" w:hAnsi="Tahoma" w:eastAsia="Times New Roman" w:cs="Tahoma"/>
          <w:snapToGrid w:val="false"/>
          <w:lang w:val="x-none" w:eastAsia="x-none"/>
        </w:rPr>
        <w:t>dnů od jejího doručení objednateli</w:t>
      </w:r>
      <w:r w:rsidRPr="00E579C8">
        <w:rPr>
          <w:rFonts w:ascii="Tahoma" w:hAnsi="Tahoma" w:eastAsia="Times New Roman" w:cs="Tahoma"/>
          <w:snapToGrid w:val="false"/>
          <w:lang w:eastAsia="x-none"/>
        </w:rPr>
        <w:t>, a to na účet poskytovatele uvedený v příslušné faktuře</w:t>
      </w:r>
      <w:r w:rsidRPr="00E579C8">
        <w:rPr>
          <w:rFonts w:ascii="Tahoma" w:hAnsi="Tahoma" w:eastAsia="Times New Roman" w:cs="Tahoma"/>
          <w:snapToGrid w:val="false"/>
          <w:lang w:val="x-none" w:eastAsia="x-none"/>
        </w:rPr>
        <w:t xml:space="preserve">. </w:t>
      </w:r>
    </w:p>
    <w:p w:rsidRPr="00E579C8" w:rsidR="00687948" w:rsidP="00687948" w:rsidRDefault="00687948" w14:paraId="2E07CE91" w14:textId="77777777">
      <w:pPr>
        <w:spacing w:after="0" w:line="240" w:lineRule="auto"/>
        <w:ind w:left="454"/>
        <w:jc w:val="both"/>
        <w:rPr>
          <w:rFonts w:ascii="Tahoma" w:hAnsi="Tahoma" w:eastAsia="Times New Roman" w:cs="Tahoma"/>
          <w:snapToGrid w:val="false"/>
          <w:lang w:val="x-none" w:eastAsia="x-none"/>
        </w:rPr>
      </w:pPr>
    </w:p>
    <w:p w:rsidRPr="00E579C8" w:rsidR="00687948" w:rsidP="00687948" w:rsidRDefault="00687948" w14:paraId="7C8C65F1" w14:textId="78231493">
      <w:pPr>
        <w:numPr>
          <w:ilvl w:val="1"/>
          <w:numId w:val="13"/>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 xml:space="preserve">V případě, že v průběhu trvání </w:t>
      </w:r>
      <w:r w:rsidRPr="00E579C8" w:rsidR="00622DCE">
        <w:rPr>
          <w:rFonts w:ascii="Tahoma" w:hAnsi="Tahoma" w:eastAsia="Times New Roman" w:cs="Tahoma"/>
          <w:snapToGrid w:val="false"/>
          <w:lang w:eastAsia="x-none"/>
        </w:rPr>
        <w:t xml:space="preserve">této </w:t>
      </w:r>
      <w:r w:rsidRPr="00E579C8">
        <w:rPr>
          <w:rFonts w:ascii="Tahoma" w:hAnsi="Tahoma" w:eastAsia="Times New Roman" w:cs="Tahoma"/>
          <w:snapToGrid w:val="false"/>
          <w:lang w:eastAsia="x-none"/>
        </w:rPr>
        <w:t>smlouvy dojde ke změně sazby DPH dle zák. č. 235/2004 Sb., o dani z přidané hodnoty, v platném znění, bude cena upravena o tuto změnu v sazbě DPH.</w:t>
      </w:r>
    </w:p>
    <w:p w:rsidRPr="00E579C8" w:rsidR="00687948" w:rsidP="00687948" w:rsidRDefault="00687948" w14:paraId="312FC384" w14:textId="77777777">
      <w:pPr>
        <w:spacing w:after="0" w:line="240" w:lineRule="auto"/>
        <w:ind w:left="708"/>
        <w:rPr>
          <w:rFonts w:ascii="Tahoma" w:hAnsi="Tahoma" w:eastAsia="Times New Roman" w:cs="Tahoma"/>
          <w:lang w:eastAsia="cs-CZ"/>
        </w:rPr>
      </w:pPr>
    </w:p>
    <w:p w:rsidRPr="00E579C8" w:rsidR="00687948" w:rsidP="00687948" w:rsidRDefault="00687948" w14:paraId="106C6743" w14:textId="77777777">
      <w:pPr>
        <w:numPr>
          <w:ilvl w:val="1"/>
          <w:numId w:val="13"/>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Objednatel má právo vrátit poskytovateli faktury, které nemají náležitosti stanovené právními předpisy a touto smlouvou, ve kterých jsou chyby v psaní či počtech či jiné zjevné nesprávnosti; v takovém případě se počítá splatnost faktury od doručení nové, opravené faktury objednateli. Objednatel má rovněž právo vrátit poskytovateli faktury, které byly vystaveny neoprávněně.</w:t>
      </w:r>
    </w:p>
    <w:p w:rsidRPr="00E579C8" w:rsidR="00687948" w:rsidP="00687948" w:rsidRDefault="00687948" w14:paraId="29C233AF" w14:textId="77777777">
      <w:pPr>
        <w:spacing w:after="0" w:line="240" w:lineRule="auto"/>
        <w:ind w:left="708"/>
        <w:rPr>
          <w:rFonts w:ascii="Tahoma" w:hAnsi="Tahoma" w:eastAsia="Times New Roman" w:cs="Tahoma"/>
          <w:lang w:eastAsia="cs-CZ"/>
        </w:rPr>
      </w:pPr>
    </w:p>
    <w:p w:rsidRPr="00E579C8" w:rsidR="00687948" w:rsidP="00687948" w:rsidRDefault="00687948" w14:paraId="1A4578D9" w14:textId="77777777">
      <w:pPr>
        <w:numPr>
          <w:ilvl w:val="1"/>
          <w:numId w:val="13"/>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Objednatel nebude poskytovateli poskytovat zálohy.</w:t>
      </w:r>
    </w:p>
    <w:p w:rsidRPr="00E579C8" w:rsidR="00687948" w:rsidP="00687948" w:rsidRDefault="00687948" w14:paraId="7639E01D" w14:textId="77777777">
      <w:pPr>
        <w:spacing w:after="0" w:line="240" w:lineRule="auto"/>
        <w:ind w:left="708"/>
        <w:rPr>
          <w:rFonts w:ascii="Tahoma" w:hAnsi="Tahoma" w:eastAsia="Times New Roman" w:cs="Tahoma"/>
          <w:lang w:eastAsia="cs-CZ"/>
        </w:rPr>
      </w:pPr>
    </w:p>
    <w:p w:rsidRPr="00E579C8" w:rsidR="00687948" w:rsidP="00687948" w:rsidRDefault="00687948" w14:paraId="2557BD16" w14:textId="77777777">
      <w:pPr>
        <w:numPr>
          <w:ilvl w:val="1"/>
          <w:numId w:val="13"/>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Každá faktura vystavená poskytovatelem musí obsahovat náležitosti daňového dokladu dle zákona č. 235/2004 Sb., o dani z přidané hodnoty, a náležitosti účetního dokladu dle zákona č. 563/1991 Sb., o účetnictví. Každá faktura vystavená poskytovatelem musí dále obsahovat název (</w:t>
      </w:r>
      <w:r w:rsidRPr="003C185C">
        <w:rPr>
          <w:rFonts w:ascii="Tahoma" w:hAnsi="Tahoma" w:eastAsia="Times New Roman" w:cs="Tahoma"/>
          <w:snapToGrid w:val="false"/>
          <w:lang w:val="x-none" w:eastAsia="x-none"/>
        </w:rPr>
        <w:t xml:space="preserve">Systém </w:t>
      </w:r>
      <w:proofErr w:type="spellStart"/>
      <w:r w:rsidRPr="003C185C">
        <w:rPr>
          <w:rFonts w:ascii="Tahoma" w:hAnsi="Tahoma" w:eastAsia="Times New Roman" w:cs="Tahoma"/>
          <w:snapToGrid w:val="false"/>
          <w:lang w:val="x-none" w:eastAsia="x-none"/>
        </w:rPr>
        <w:t>age</w:t>
      </w:r>
      <w:proofErr w:type="spellEnd"/>
      <w:r w:rsidRPr="003C185C">
        <w:rPr>
          <w:rFonts w:ascii="Tahoma" w:hAnsi="Tahoma" w:eastAsia="Times New Roman" w:cs="Tahoma"/>
          <w:snapToGrid w:val="false"/>
          <w:lang w:val="x-none" w:eastAsia="x-none"/>
        </w:rPr>
        <w:t xml:space="preserve"> managementu v ADA International</w:t>
      </w:r>
      <w:r w:rsidRPr="00E579C8">
        <w:rPr>
          <w:rFonts w:ascii="Tahoma" w:hAnsi="Tahoma" w:eastAsia="Times New Roman" w:cs="Tahoma"/>
          <w:snapToGrid w:val="false"/>
          <w:lang w:eastAsia="x-none"/>
        </w:rPr>
        <w:t>) a číslo (</w:t>
      </w:r>
      <w:proofErr w:type="spellStart"/>
      <w:r w:rsidRPr="003C185C">
        <w:rPr>
          <w:rFonts w:ascii="Tahoma" w:hAnsi="Tahoma" w:eastAsia="Times New Roman" w:cs="Tahoma"/>
          <w:snapToGrid w:val="false"/>
          <w:lang w:val="x-none" w:eastAsia="x-none"/>
        </w:rPr>
        <w:t>reg</w:t>
      </w:r>
      <w:proofErr w:type="spellEnd"/>
      <w:r w:rsidRPr="003C185C">
        <w:rPr>
          <w:rFonts w:ascii="Tahoma" w:hAnsi="Tahoma" w:eastAsia="Times New Roman" w:cs="Tahoma"/>
          <w:snapToGrid w:val="false"/>
          <w:lang w:val="x-none" w:eastAsia="x-none"/>
        </w:rPr>
        <w:t>. č. CZ.03.1.52/0.0/0.0/17_079/0009519</w:t>
      </w:r>
      <w:r w:rsidRPr="003C185C">
        <w:rPr>
          <w:rFonts w:ascii="Tahoma" w:hAnsi="Tahoma" w:eastAsia="Times New Roman" w:cs="Tahoma"/>
          <w:snapToGrid w:val="false"/>
          <w:lang w:eastAsia="x-none"/>
        </w:rPr>
        <w:t>) Projektu.</w:t>
      </w:r>
    </w:p>
    <w:p w:rsidRPr="00E579C8" w:rsidR="00687948" w:rsidP="00622DCE" w:rsidRDefault="00687948" w14:paraId="31FDB4E8" w14:textId="77777777">
      <w:pPr>
        <w:spacing w:after="120" w:line="240" w:lineRule="auto"/>
        <w:jc w:val="both"/>
        <w:outlineLvl w:val="0"/>
        <w:rPr>
          <w:rFonts w:ascii="Tahoma" w:hAnsi="Tahoma" w:eastAsia="Times New Roman" w:cs="Tahoma"/>
          <w:b/>
          <w:snapToGrid w:val="false"/>
          <w:u w:val="single"/>
          <w:lang w:eastAsia="x-none"/>
        </w:rPr>
      </w:pPr>
    </w:p>
    <w:p w:rsidRPr="00E579C8" w:rsidR="00687948" w:rsidP="00687948" w:rsidRDefault="00687948" w14:paraId="6D11FFCC" w14:textId="77777777">
      <w:pPr>
        <w:spacing w:after="0" w:line="240" w:lineRule="auto"/>
        <w:ind w:left="283" w:hanging="283"/>
        <w:jc w:val="center"/>
        <w:outlineLvl w:val="0"/>
        <w:rPr>
          <w:rFonts w:ascii="Tahoma" w:hAnsi="Tahoma" w:eastAsia="Times New Roman" w:cs="Tahoma"/>
          <w:snapToGrid w:val="false"/>
          <w:lang w:eastAsia="x-none"/>
        </w:rPr>
      </w:pPr>
      <w:r w:rsidRPr="00E579C8">
        <w:rPr>
          <w:rFonts w:ascii="Tahoma" w:hAnsi="Tahoma" w:eastAsia="Times New Roman" w:cs="Tahoma"/>
          <w:b/>
          <w:snapToGrid w:val="false"/>
          <w:lang w:val="x-none" w:eastAsia="x-none"/>
        </w:rPr>
        <w:t>V</w:t>
      </w:r>
      <w:r w:rsidRPr="00E579C8">
        <w:rPr>
          <w:rFonts w:ascii="Tahoma" w:hAnsi="Tahoma" w:eastAsia="Times New Roman" w:cs="Tahoma"/>
          <w:b/>
          <w:snapToGrid w:val="false"/>
          <w:lang w:eastAsia="x-none"/>
        </w:rPr>
        <w:t>I</w:t>
      </w:r>
      <w:r w:rsidRPr="00E579C8">
        <w:rPr>
          <w:rFonts w:ascii="Tahoma" w:hAnsi="Tahoma" w:eastAsia="Times New Roman" w:cs="Tahoma"/>
          <w:b/>
          <w:snapToGrid w:val="false"/>
          <w:lang w:val="x-none" w:eastAsia="x-none"/>
        </w:rPr>
        <w:t>.</w:t>
      </w:r>
      <w:r w:rsidRPr="00E579C8">
        <w:rPr>
          <w:rFonts w:ascii="Tahoma" w:hAnsi="Tahoma" w:eastAsia="Times New Roman" w:cs="Tahoma"/>
          <w:snapToGrid w:val="false"/>
          <w:lang w:val="x-none" w:eastAsia="x-none"/>
        </w:rPr>
        <w:t xml:space="preserve"> </w:t>
      </w:r>
    </w:p>
    <w:p w:rsidRPr="00E579C8" w:rsidR="00687948" w:rsidP="00622DCE" w:rsidRDefault="00687948" w14:paraId="668F14F1" w14:textId="77777777">
      <w:pPr>
        <w:spacing w:after="120" w:line="240" w:lineRule="auto"/>
        <w:ind w:left="283" w:hanging="283"/>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Práva a povinnosti smluvních stran</w:t>
      </w:r>
    </w:p>
    <w:p w:rsidRPr="00E579C8" w:rsidR="00687948" w:rsidP="00622DCE" w:rsidRDefault="00687948" w14:paraId="5681A7CA" w14:textId="4F786828">
      <w:pPr>
        <w:numPr>
          <w:ilvl w:val="0"/>
          <w:numId w:val="7"/>
        </w:numPr>
        <w:spacing w:after="120" w:line="240" w:lineRule="auto"/>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lastRenderedPageBreak/>
        <w:t>Poskytovatel je povinen zajistit pro poskytování služeb veškeré potřebné vstupy a činnosti</w:t>
      </w:r>
      <w:r w:rsidRPr="00E579C8" w:rsidR="00622DCE">
        <w:rPr>
          <w:rFonts w:ascii="Tahoma" w:hAnsi="Tahoma" w:eastAsia="Times New Roman" w:cs="Tahoma"/>
          <w:snapToGrid w:val="false"/>
          <w:lang w:eastAsia="x-none"/>
        </w:rPr>
        <w:t>,</w:t>
      </w:r>
      <w:r w:rsidRPr="00E579C8">
        <w:rPr>
          <w:rFonts w:ascii="Tahoma" w:hAnsi="Tahoma" w:eastAsia="Times New Roman" w:cs="Tahoma"/>
          <w:snapToGrid w:val="false"/>
          <w:lang w:val="x-none" w:eastAsia="x-none"/>
        </w:rPr>
        <w:t xml:space="preserve"> zejména:</w:t>
      </w:r>
    </w:p>
    <w:p w:rsidRPr="00E579C8" w:rsidR="00687948" w:rsidP="00622DCE" w:rsidRDefault="00687948" w14:paraId="470ED875" w14:textId="56E827A0">
      <w:pPr>
        <w:numPr>
          <w:ilvl w:val="0"/>
          <w:numId w:val="8"/>
        </w:numPr>
        <w:spacing w:after="60" w:line="240" w:lineRule="auto"/>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t xml:space="preserve">konzultovat s objednatelem přípravu </w:t>
      </w:r>
      <w:r w:rsidRPr="00E579C8">
        <w:rPr>
          <w:rFonts w:ascii="Tahoma" w:hAnsi="Tahoma" w:eastAsia="Times New Roman" w:cs="Tahoma"/>
          <w:snapToGrid w:val="false"/>
          <w:lang w:eastAsia="x-none"/>
        </w:rPr>
        <w:t>měření</w:t>
      </w:r>
      <w:r w:rsidRPr="00E579C8">
        <w:rPr>
          <w:rFonts w:ascii="Tahoma" w:hAnsi="Tahoma" w:eastAsia="Times New Roman" w:cs="Tahoma"/>
          <w:snapToGrid w:val="false"/>
          <w:lang w:val="x-none" w:eastAsia="x-none"/>
        </w:rPr>
        <w:t xml:space="preserve"> </w:t>
      </w:r>
      <w:r w:rsidRPr="00E579C8" w:rsidR="00C52557">
        <w:rPr>
          <w:rFonts w:ascii="Tahoma" w:hAnsi="Tahoma" w:eastAsia="Times New Roman" w:cs="Tahoma"/>
          <w:snapToGrid w:val="false"/>
          <w:lang w:eastAsia="x-none"/>
        </w:rPr>
        <w:t xml:space="preserve">dle čl. II. odst. 2.2 této smlouvy </w:t>
      </w:r>
      <w:r w:rsidRPr="00E579C8">
        <w:rPr>
          <w:rFonts w:ascii="Tahoma" w:hAnsi="Tahoma" w:eastAsia="Times New Roman" w:cs="Tahoma"/>
          <w:snapToGrid w:val="false"/>
          <w:lang w:eastAsia="x-none"/>
        </w:rPr>
        <w:t xml:space="preserve">a </w:t>
      </w:r>
      <w:r w:rsidRPr="00E579C8">
        <w:rPr>
          <w:rFonts w:ascii="Tahoma" w:hAnsi="Tahoma" w:eastAsia="Times New Roman" w:cs="Tahoma"/>
          <w:snapToGrid w:val="false"/>
          <w:lang w:val="x-none" w:eastAsia="x-none"/>
        </w:rPr>
        <w:t xml:space="preserve">připravit </w:t>
      </w:r>
      <w:r w:rsidRPr="00E579C8" w:rsidR="00C52557">
        <w:rPr>
          <w:rFonts w:ascii="Tahoma" w:hAnsi="Tahoma" w:eastAsia="Times New Roman" w:cs="Tahoma"/>
          <w:snapToGrid w:val="false"/>
          <w:lang w:eastAsia="x-none"/>
        </w:rPr>
        <w:t xml:space="preserve">tato </w:t>
      </w:r>
      <w:r w:rsidRPr="00E579C8">
        <w:rPr>
          <w:rFonts w:ascii="Tahoma" w:hAnsi="Tahoma" w:eastAsia="Times New Roman" w:cs="Tahoma"/>
          <w:snapToGrid w:val="false"/>
          <w:lang w:val="x-none" w:eastAsia="x-none"/>
        </w:rPr>
        <w:t>školení</w:t>
      </w:r>
      <w:r w:rsidRPr="00E579C8">
        <w:rPr>
          <w:rFonts w:ascii="Tahoma" w:hAnsi="Tahoma" w:eastAsia="Times New Roman" w:cs="Tahoma"/>
          <w:snapToGrid w:val="false"/>
          <w:lang w:eastAsia="x-none"/>
        </w:rPr>
        <w:t>, analýz</w:t>
      </w:r>
      <w:r w:rsidRPr="00E579C8" w:rsidR="008822C0">
        <w:rPr>
          <w:rFonts w:ascii="Tahoma" w:hAnsi="Tahoma" w:eastAsia="Times New Roman" w:cs="Tahoma"/>
          <w:snapToGrid w:val="false"/>
          <w:lang w:eastAsia="x-none"/>
        </w:rPr>
        <w:t>u</w:t>
      </w:r>
      <w:r w:rsidRPr="00E579C8">
        <w:rPr>
          <w:rFonts w:ascii="Tahoma" w:hAnsi="Tahoma" w:eastAsia="Times New Roman" w:cs="Tahoma"/>
          <w:snapToGrid w:val="false"/>
          <w:lang w:eastAsia="x-none"/>
        </w:rPr>
        <w:t xml:space="preserve"> a měření</w:t>
      </w:r>
      <w:r w:rsidRPr="00E579C8">
        <w:rPr>
          <w:rFonts w:ascii="Tahoma" w:hAnsi="Tahoma" w:eastAsia="Times New Roman" w:cs="Tahoma"/>
          <w:snapToGrid w:val="false"/>
          <w:lang w:val="x-none" w:eastAsia="x-none"/>
        </w:rPr>
        <w:t xml:space="preserve"> dle zadání a potřeb objednatele;</w:t>
      </w:r>
    </w:p>
    <w:p w:rsidRPr="003C185C" w:rsidR="00687948" w:rsidP="003C185C" w:rsidRDefault="00450CE1" w14:paraId="1F92E5CF" w14:textId="7959B977">
      <w:pPr>
        <w:pStyle w:val="Zkladntext"/>
        <w:numPr>
          <w:ilvl w:val="0"/>
          <w:numId w:val="8"/>
        </w:numPr>
        <w:spacing w:after="60"/>
        <w:rPr>
          <w:rFonts w:ascii="Tahoma" w:hAnsi="Tahoma" w:cs="Tahoma"/>
          <w:b/>
          <w:u w:val="single"/>
        </w:rPr>
      </w:pPr>
      <w:r w:rsidRPr="003C185C">
        <w:rPr>
          <w:rFonts w:ascii="Tahoma" w:hAnsi="Tahoma" w:cs="Tahoma"/>
          <w:color w:val="auto"/>
          <w:sz w:val="22"/>
          <w:szCs w:val="22"/>
        </w:rPr>
        <w:t>řádně připravit školící materiály</w:t>
      </w:r>
      <w:r w:rsidRPr="003C185C">
        <w:rPr>
          <w:rFonts w:ascii="Tahoma" w:hAnsi="Tahoma" w:cs="Tahoma"/>
          <w:color w:val="auto"/>
          <w:sz w:val="22"/>
          <w:szCs w:val="22"/>
          <w:lang w:val="cs-CZ"/>
        </w:rPr>
        <w:t xml:space="preserve"> s dodržením pravidel obsažených v Obecné části pravidel pro žadatele a příjemce v rámci operačního programu Zaměstnanost, kap. 19 Pravidla pro informování a komunikaci a vizuální identitu OPZ  dostupném na: www.esfcr.cz (dále jen „Manuál pro publicitu OPZ“)</w:t>
      </w:r>
      <w:r w:rsidRPr="003C185C">
        <w:rPr>
          <w:rFonts w:ascii="Tahoma" w:hAnsi="Tahoma" w:cs="Tahoma"/>
          <w:color w:val="auto"/>
          <w:sz w:val="22"/>
          <w:szCs w:val="22"/>
        </w:rPr>
        <w:t>;</w:t>
      </w:r>
    </w:p>
    <w:p w:rsidRPr="00E579C8" w:rsidR="00687948" w:rsidP="00622DCE" w:rsidRDefault="00687948" w14:paraId="13123D3E" w14:textId="2DA0A124">
      <w:pPr>
        <w:numPr>
          <w:ilvl w:val="0"/>
          <w:numId w:val="8"/>
        </w:numPr>
        <w:spacing w:after="60" w:line="240" w:lineRule="auto"/>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t xml:space="preserve">zajistit osoby provádějící </w:t>
      </w:r>
      <w:r w:rsidRPr="00E579C8" w:rsidR="00A16B3E">
        <w:rPr>
          <w:rFonts w:ascii="Tahoma" w:hAnsi="Tahoma" w:eastAsia="Times New Roman" w:cs="Tahoma"/>
          <w:snapToGrid w:val="false"/>
          <w:lang w:eastAsia="x-none"/>
        </w:rPr>
        <w:t>měření</w:t>
      </w:r>
      <w:r w:rsidRPr="00E579C8">
        <w:rPr>
          <w:rFonts w:ascii="Tahoma" w:hAnsi="Tahoma" w:eastAsia="Times New Roman" w:cs="Tahoma"/>
          <w:snapToGrid w:val="false"/>
          <w:lang w:val="x-none" w:eastAsia="x-none"/>
        </w:rPr>
        <w:t xml:space="preserve"> (dále jen „</w:t>
      </w:r>
      <w:r w:rsidR="00D775EB">
        <w:rPr>
          <w:rFonts w:ascii="Tahoma" w:hAnsi="Tahoma" w:eastAsia="Times New Roman" w:cs="Tahoma"/>
          <w:b/>
          <w:snapToGrid w:val="false"/>
          <w:lang w:eastAsia="x-none"/>
        </w:rPr>
        <w:t>konzultant</w:t>
      </w:r>
      <w:r w:rsidRPr="00E579C8">
        <w:rPr>
          <w:rFonts w:ascii="Tahoma" w:hAnsi="Tahoma" w:eastAsia="Times New Roman" w:cs="Tahoma"/>
          <w:snapToGrid w:val="false"/>
          <w:lang w:val="x-none" w:eastAsia="x-none"/>
        </w:rPr>
        <w:t xml:space="preserve">“) a uhradit veškeré náklady </w:t>
      </w:r>
      <w:r w:rsidR="00D775EB">
        <w:rPr>
          <w:rFonts w:ascii="Tahoma" w:hAnsi="Tahoma" w:eastAsia="Times New Roman" w:cs="Tahoma"/>
          <w:snapToGrid w:val="false"/>
          <w:lang w:eastAsia="x-none"/>
        </w:rPr>
        <w:t>na</w:t>
      </w:r>
      <w:r w:rsidRPr="00E579C8" w:rsidR="00A16B3E">
        <w:rPr>
          <w:rFonts w:ascii="Tahoma" w:hAnsi="Tahoma" w:eastAsia="Times New Roman" w:cs="Tahoma"/>
          <w:snapToGrid w:val="false"/>
          <w:lang w:eastAsia="x-none"/>
        </w:rPr>
        <w:t xml:space="preserve"> měření</w:t>
      </w:r>
      <w:r w:rsidRPr="00E579C8">
        <w:rPr>
          <w:rFonts w:ascii="Tahoma" w:hAnsi="Tahoma" w:eastAsia="Times New Roman" w:cs="Tahoma"/>
          <w:snapToGrid w:val="false"/>
          <w:lang w:val="x-none" w:eastAsia="x-none"/>
        </w:rPr>
        <w:t xml:space="preserve"> (zejména odměna, cestovné, stravné, ubytování atd.);</w:t>
      </w:r>
    </w:p>
    <w:p w:rsidRPr="00E579C8" w:rsidR="00687948" w:rsidP="00622DCE" w:rsidRDefault="00687948" w14:paraId="3DC42E58" w14:textId="04CF9B21">
      <w:pPr>
        <w:numPr>
          <w:ilvl w:val="0"/>
          <w:numId w:val="8"/>
        </w:numPr>
        <w:spacing w:after="60" w:line="240" w:lineRule="auto"/>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t>zajistit školicí pomůcky</w:t>
      </w:r>
      <w:r w:rsidRPr="00E579C8" w:rsidR="00A16B3E">
        <w:rPr>
          <w:rFonts w:ascii="Tahoma" w:hAnsi="Tahoma" w:eastAsia="Times New Roman" w:cs="Tahoma"/>
          <w:snapToGrid w:val="false"/>
          <w:lang w:eastAsia="x-none"/>
        </w:rPr>
        <w:t>, pomůcky pro provedení měření</w:t>
      </w:r>
      <w:r w:rsidRPr="00E579C8">
        <w:rPr>
          <w:rFonts w:ascii="Tahoma" w:hAnsi="Tahoma" w:eastAsia="Times New Roman" w:cs="Tahoma"/>
          <w:snapToGrid w:val="false"/>
          <w:lang w:eastAsia="x-none"/>
        </w:rPr>
        <w:t xml:space="preserve"> v potřebném počtu</w:t>
      </w:r>
      <w:r w:rsidRPr="00E579C8">
        <w:rPr>
          <w:rFonts w:ascii="Tahoma" w:hAnsi="Tahoma" w:eastAsia="Times New Roman" w:cs="Tahoma"/>
          <w:snapToGrid w:val="false"/>
          <w:lang w:val="x-none" w:eastAsia="x-none"/>
        </w:rPr>
        <w:t>;</w:t>
      </w:r>
    </w:p>
    <w:p w:rsidRPr="00E579C8" w:rsidR="00687948" w:rsidP="00687948" w:rsidRDefault="00687948" w14:paraId="51293A2A" w14:textId="77777777">
      <w:pPr>
        <w:numPr>
          <w:ilvl w:val="0"/>
          <w:numId w:val="9"/>
        </w:numPr>
        <w:spacing w:after="0" w:line="240" w:lineRule="auto"/>
        <w:jc w:val="both"/>
        <w:rPr>
          <w:rFonts w:ascii="Tahoma" w:hAnsi="Tahoma" w:eastAsia="Times New Roman" w:cs="Tahoma"/>
          <w:b/>
          <w:snapToGrid w:val="false"/>
          <w:vanish/>
          <w:u w:val="single"/>
          <w:lang w:eastAsia="cs-CZ"/>
        </w:rPr>
      </w:pPr>
    </w:p>
    <w:p w:rsidRPr="00E579C8" w:rsidR="00687948" w:rsidP="00687948" w:rsidRDefault="00687948" w14:paraId="35A93347" w14:textId="77777777">
      <w:pPr>
        <w:numPr>
          <w:ilvl w:val="0"/>
          <w:numId w:val="9"/>
        </w:numPr>
        <w:spacing w:after="0" w:line="240" w:lineRule="auto"/>
        <w:jc w:val="both"/>
        <w:rPr>
          <w:rFonts w:ascii="Tahoma" w:hAnsi="Tahoma" w:eastAsia="Times New Roman" w:cs="Tahoma"/>
          <w:b/>
          <w:snapToGrid w:val="false"/>
          <w:vanish/>
          <w:u w:val="single"/>
          <w:lang w:eastAsia="cs-CZ"/>
        </w:rPr>
      </w:pPr>
    </w:p>
    <w:p w:rsidRPr="00E579C8" w:rsidR="00687948" w:rsidP="00687948" w:rsidRDefault="00687948" w14:paraId="3720F25A" w14:textId="77777777">
      <w:pPr>
        <w:numPr>
          <w:ilvl w:val="0"/>
          <w:numId w:val="9"/>
        </w:numPr>
        <w:spacing w:after="0" w:line="240" w:lineRule="auto"/>
        <w:jc w:val="both"/>
        <w:rPr>
          <w:rFonts w:ascii="Tahoma" w:hAnsi="Tahoma" w:eastAsia="Times New Roman" w:cs="Tahoma"/>
          <w:b/>
          <w:snapToGrid w:val="false"/>
          <w:vanish/>
          <w:u w:val="single"/>
          <w:lang w:eastAsia="cs-CZ"/>
        </w:rPr>
      </w:pPr>
    </w:p>
    <w:p w:rsidRPr="00E579C8" w:rsidR="00687948" w:rsidP="00687948" w:rsidRDefault="00687948" w14:paraId="05FE2C15" w14:textId="77777777">
      <w:pPr>
        <w:numPr>
          <w:ilvl w:val="0"/>
          <w:numId w:val="9"/>
        </w:numPr>
        <w:spacing w:after="0" w:line="240" w:lineRule="auto"/>
        <w:jc w:val="both"/>
        <w:rPr>
          <w:rFonts w:ascii="Tahoma" w:hAnsi="Tahoma" w:eastAsia="Times New Roman" w:cs="Tahoma"/>
          <w:b/>
          <w:snapToGrid w:val="false"/>
          <w:vanish/>
          <w:u w:val="single"/>
          <w:lang w:eastAsia="cs-CZ"/>
        </w:rPr>
      </w:pPr>
    </w:p>
    <w:p w:rsidRPr="00E579C8" w:rsidR="00687948" w:rsidP="00687948" w:rsidRDefault="00687948" w14:paraId="02EDDCC0" w14:textId="77777777">
      <w:pPr>
        <w:numPr>
          <w:ilvl w:val="0"/>
          <w:numId w:val="9"/>
        </w:numPr>
        <w:spacing w:after="0" w:line="240" w:lineRule="auto"/>
        <w:jc w:val="both"/>
        <w:rPr>
          <w:rFonts w:ascii="Tahoma" w:hAnsi="Tahoma" w:eastAsia="Times New Roman" w:cs="Tahoma"/>
          <w:b/>
          <w:snapToGrid w:val="false"/>
          <w:vanish/>
          <w:u w:val="single"/>
          <w:lang w:eastAsia="cs-CZ"/>
        </w:rPr>
      </w:pPr>
    </w:p>
    <w:p w:rsidRPr="00E579C8" w:rsidR="00687948" w:rsidP="00AA0AC6" w:rsidRDefault="00687948" w14:paraId="7A3A7149" w14:textId="77777777">
      <w:pPr>
        <w:spacing w:after="0" w:line="240" w:lineRule="auto"/>
        <w:ind w:left="792"/>
        <w:jc w:val="both"/>
        <w:rPr>
          <w:rFonts w:ascii="Tahoma" w:hAnsi="Tahoma" w:eastAsia="Times New Roman" w:cs="Tahoma"/>
          <w:b/>
          <w:snapToGrid w:val="false"/>
          <w:vanish/>
          <w:u w:val="single"/>
          <w:lang w:eastAsia="cs-CZ"/>
        </w:rPr>
      </w:pPr>
    </w:p>
    <w:p w:rsidRPr="00E579C8" w:rsidR="00687948" w:rsidP="00687948" w:rsidRDefault="00687948" w14:paraId="2F18FEED" w14:textId="1FF2DD7C">
      <w:pPr>
        <w:numPr>
          <w:ilvl w:val="1"/>
          <w:numId w:val="9"/>
        </w:numPr>
        <w:spacing w:after="0" w:line="240" w:lineRule="auto"/>
        <w:ind w:left="426"/>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t xml:space="preserve">Poskytovatel je povinen poskytovat služby výhradně prostřednictvím odborně způsobilých </w:t>
      </w:r>
      <w:r w:rsidRPr="00E579C8" w:rsidR="000C123A">
        <w:rPr>
          <w:rFonts w:ascii="Tahoma" w:hAnsi="Tahoma" w:eastAsia="Times New Roman" w:cs="Tahoma"/>
          <w:snapToGrid w:val="false"/>
          <w:lang w:val="x-none" w:eastAsia="x-none"/>
        </w:rPr>
        <w:t>lektor</w:t>
      </w:r>
      <w:r w:rsidRPr="00E579C8">
        <w:rPr>
          <w:rFonts w:ascii="Tahoma" w:hAnsi="Tahoma" w:eastAsia="Times New Roman" w:cs="Tahoma"/>
          <w:snapToGrid w:val="false"/>
          <w:lang w:val="x-none" w:eastAsia="x-none"/>
        </w:rPr>
        <w:t>ů</w:t>
      </w:r>
      <w:r w:rsidRPr="00E579C8">
        <w:rPr>
          <w:rFonts w:ascii="Tahoma" w:hAnsi="Tahoma" w:eastAsia="Times New Roman" w:cs="Tahoma"/>
          <w:snapToGrid w:val="false"/>
          <w:lang w:eastAsia="x-none"/>
        </w:rPr>
        <w:t>, jejichž seznam je přílohou č. 1 této smlouvy</w:t>
      </w:r>
      <w:r w:rsidRPr="00E579C8">
        <w:rPr>
          <w:rFonts w:ascii="Tahoma" w:hAnsi="Tahoma" w:eastAsia="Times New Roman" w:cs="Tahoma"/>
          <w:snapToGrid w:val="false"/>
          <w:lang w:val="x-none" w:eastAsia="x-none"/>
        </w:rPr>
        <w:t>.</w:t>
      </w:r>
      <w:r w:rsidRPr="00E579C8">
        <w:rPr>
          <w:rFonts w:ascii="Tahoma" w:hAnsi="Tahoma" w:eastAsia="Times New Roman" w:cs="Tahoma"/>
          <w:snapToGrid w:val="false"/>
          <w:lang w:eastAsia="x-none"/>
        </w:rPr>
        <w:t xml:space="preserve"> Každá změna v osobě </w:t>
      </w:r>
      <w:r w:rsidRPr="00E579C8" w:rsidR="000C123A">
        <w:rPr>
          <w:rFonts w:ascii="Tahoma" w:hAnsi="Tahoma" w:eastAsia="Times New Roman" w:cs="Tahoma"/>
          <w:snapToGrid w:val="false"/>
          <w:lang w:eastAsia="x-none"/>
        </w:rPr>
        <w:t xml:space="preserve">lektora </w:t>
      </w:r>
      <w:r w:rsidRPr="00E579C8">
        <w:rPr>
          <w:rFonts w:ascii="Tahoma" w:hAnsi="Tahoma" w:eastAsia="Times New Roman" w:cs="Tahoma"/>
          <w:snapToGrid w:val="false"/>
          <w:lang w:eastAsia="x-none"/>
        </w:rPr>
        <w:t xml:space="preserve">uvedené na seznamu v příloze č. 1 této smlouvy musí být předem schválena objednatelem. Spolu se žádostí o schválení změny v osobě </w:t>
      </w:r>
      <w:r w:rsidRPr="00E579C8" w:rsidR="000C123A">
        <w:rPr>
          <w:rFonts w:ascii="Tahoma" w:hAnsi="Tahoma" w:eastAsia="Times New Roman" w:cs="Tahoma"/>
          <w:snapToGrid w:val="false"/>
          <w:lang w:eastAsia="x-none"/>
        </w:rPr>
        <w:t>lektora</w:t>
      </w:r>
      <w:r w:rsidRPr="00E579C8">
        <w:rPr>
          <w:rFonts w:ascii="Tahoma" w:hAnsi="Tahoma" w:eastAsia="Times New Roman" w:cs="Tahoma"/>
          <w:snapToGrid w:val="false"/>
          <w:lang w:eastAsia="x-none"/>
        </w:rPr>
        <w:t xml:space="preserve"> je poskytovatel povinen poskytnout objednateli informace o osobě nově navrhované osoby </w:t>
      </w:r>
      <w:r w:rsidRPr="00E579C8" w:rsidR="000C123A">
        <w:rPr>
          <w:rFonts w:ascii="Tahoma" w:hAnsi="Tahoma" w:eastAsia="Times New Roman" w:cs="Tahoma"/>
          <w:snapToGrid w:val="false"/>
          <w:lang w:eastAsia="x-none"/>
        </w:rPr>
        <w:t xml:space="preserve">lektora </w:t>
      </w:r>
      <w:r w:rsidRPr="00E579C8">
        <w:rPr>
          <w:rFonts w:ascii="Tahoma" w:hAnsi="Tahoma" w:eastAsia="Times New Roman" w:cs="Tahoma"/>
          <w:snapToGrid w:val="false"/>
          <w:lang w:eastAsia="x-none"/>
        </w:rPr>
        <w:t xml:space="preserve">včetně informací o </w:t>
      </w:r>
      <w:r w:rsidRPr="00E579C8" w:rsidR="00686335">
        <w:rPr>
          <w:rFonts w:ascii="Tahoma" w:hAnsi="Tahoma" w:eastAsia="Times New Roman" w:cs="Tahoma"/>
          <w:snapToGrid w:val="false"/>
          <w:lang w:eastAsia="x-none"/>
        </w:rPr>
        <w:t xml:space="preserve">jejím </w:t>
      </w:r>
      <w:r w:rsidRPr="00E579C8">
        <w:rPr>
          <w:rFonts w:ascii="Tahoma" w:hAnsi="Tahoma" w:eastAsia="Times New Roman" w:cs="Tahoma"/>
          <w:snapToGrid w:val="false"/>
          <w:lang w:eastAsia="x-none"/>
        </w:rPr>
        <w:t xml:space="preserve">vzdělání, praxi a odborné způsobilosti; </w:t>
      </w:r>
      <w:r w:rsidRPr="003C185C" w:rsidR="00450CE1">
        <w:rPr>
          <w:rFonts w:ascii="Tahoma" w:hAnsi="Tahoma" w:cs="Tahoma"/>
        </w:rPr>
        <w:t>kvalifikace nově navrhované osoby lektora musí být stejná nebo vyšší než nahrazované osoby. V opačném případě je objednatel oprávněn od této smlouvy odstoupit.</w:t>
      </w:r>
    </w:p>
    <w:p w:rsidRPr="00E579C8" w:rsidR="00687948" w:rsidP="00687948" w:rsidRDefault="00687948" w14:paraId="6CF888CF" w14:textId="77777777">
      <w:pPr>
        <w:spacing w:after="0" w:line="240" w:lineRule="auto"/>
        <w:ind w:left="426"/>
        <w:jc w:val="both"/>
        <w:rPr>
          <w:rFonts w:ascii="Tahoma" w:hAnsi="Tahoma" w:eastAsia="Times New Roman" w:cs="Tahoma"/>
          <w:b/>
          <w:snapToGrid w:val="false"/>
          <w:u w:val="single"/>
          <w:lang w:val="x-none" w:eastAsia="x-none"/>
        </w:rPr>
      </w:pPr>
    </w:p>
    <w:p w:rsidRPr="00E579C8" w:rsidR="00687948" w:rsidP="00687948" w:rsidRDefault="00687948" w14:paraId="15A56EAE" w14:textId="4D130B2C">
      <w:pPr>
        <w:numPr>
          <w:ilvl w:val="1"/>
          <w:numId w:val="9"/>
        </w:numPr>
        <w:spacing w:after="0" w:line="240" w:lineRule="auto"/>
        <w:ind w:left="426"/>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t>Poskytovatel je povinen poskytovat služby objednateli v souladu s </w:t>
      </w:r>
      <w:r w:rsidRPr="00E579C8">
        <w:rPr>
          <w:rFonts w:ascii="Tahoma" w:hAnsi="Tahoma" w:eastAsia="Times New Roman" w:cs="Tahoma"/>
          <w:snapToGrid w:val="false"/>
          <w:lang w:eastAsia="x-none"/>
        </w:rPr>
        <w:t xml:space="preserve">touto smlouvou, a to </w:t>
      </w:r>
      <w:r w:rsidRPr="00E579C8">
        <w:rPr>
          <w:rFonts w:ascii="Tahoma" w:hAnsi="Tahoma" w:eastAsia="Times New Roman" w:cs="Tahoma"/>
          <w:snapToGrid w:val="false"/>
          <w:lang w:val="x-none" w:eastAsia="x-none"/>
        </w:rPr>
        <w:t>řádně a včas.</w:t>
      </w:r>
      <w:r w:rsidRPr="00E579C8">
        <w:rPr>
          <w:rFonts w:ascii="Tahoma" w:hAnsi="Tahoma" w:eastAsia="Times New Roman" w:cs="Tahoma"/>
          <w:snapToGrid w:val="false"/>
          <w:lang w:eastAsia="x-none"/>
        </w:rPr>
        <w:t xml:space="preserve"> Poskytovatel je povinen bez zbytečného odkladu písemně informovat objednatele o veškerých skutečnostech, které mu brání v poskytnutí služeb řádně a ve sjednaném termínu, tyto skutečnosti objednateli doložit a dohodnout se s objednatelem na náhradním termínu realizace těchto služeb.</w:t>
      </w:r>
    </w:p>
    <w:p w:rsidRPr="00E579C8" w:rsidR="00687948" w:rsidP="00687948" w:rsidRDefault="00687948" w14:paraId="0693B7E5" w14:textId="77777777">
      <w:pPr>
        <w:spacing w:after="0" w:line="240" w:lineRule="auto"/>
        <w:jc w:val="both"/>
        <w:rPr>
          <w:rFonts w:ascii="Tahoma" w:hAnsi="Tahoma" w:eastAsia="Times New Roman" w:cs="Tahoma"/>
          <w:b/>
          <w:snapToGrid w:val="false"/>
          <w:u w:val="single"/>
          <w:lang w:eastAsia="x-none"/>
        </w:rPr>
      </w:pPr>
    </w:p>
    <w:p w:rsidRPr="00E579C8" w:rsidR="00687948" w:rsidP="00687948" w:rsidRDefault="00687948" w14:paraId="6C0285E2" w14:textId="073566CB">
      <w:pPr>
        <w:numPr>
          <w:ilvl w:val="1"/>
          <w:numId w:val="9"/>
        </w:numPr>
        <w:spacing w:after="0" w:line="240" w:lineRule="auto"/>
        <w:ind w:left="426"/>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t>Při poskytování služeb se poskytovatel zavazuje dodržovat platné právní předpisy</w:t>
      </w:r>
      <w:r w:rsidRPr="00E579C8">
        <w:rPr>
          <w:rFonts w:ascii="Tahoma" w:hAnsi="Tahoma" w:eastAsia="Times New Roman" w:cs="Tahoma"/>
          <w:snapToGrid w:val="false"/>
          <w:lang w:eastAsia="x-none"/>
        </w:rPr>
        <w:t xml:space="preserve"> vztahujícími se na výkon jeho  činnosti</w:t>
      </w:r>
      <w:r w:rsidRPr="00E579C8">
        <w:rPr>
          <w:rFonts w:ascii="Tahoma" w:hAnsi="Tahoma" w:eastAsia="Times New Roman" w:cs="Tahoma"/>
          <w:snapToGrid w:val="false"/>
          <w:lang w:val="x-none" w:eastAsia="x-none"/>
        </w:rPr>
        <w:t xml:space="preserve">, postupovat </w:t>
      </w:r>
      <w:r w:rsidRPr="00E579C8">
        <w:rPr>
          <w:rFonts w:ascii="Tahoma" w:hAnsi="Tahoma" w:eastAsia="Times New Roman" w:cs="Tahoma"/>
          <w:snapToGrid w:val="false"/>
          <w:lang w:eastAsia="x-none"/>
        </w:rPr>
        <w:t>podle svých znalostí a schopností poctivě a pečlivě,</w:t>
      </w:r>
      <w:r w:rsidRPr="00E579C8">
        <w:rPr>
          <w:rFonts w:ascii="Tahoma" w:hAnsi="Tahoma" w:eastAsia="Times New Roman" w:cs="Tahoma"/>
          <w:snapToGrid w:val="false"/>
          <w:lang w:val="x-none" w:eastAsia="x-none"/>
        </w:rPr>
        <w:t xml:space="preserve"> s náležitou profesionální a odbornou péčí</w:t>
      </w:r>
      <w:r w:rsidRPr="00E579C8">
        <w:rPr>
          <w:rFonts w:ascii="Tahoma" w:hAnsi="Tahoma" w:eastAsia="Times New Roman" w:cs="Tahoma"/>
          <w:snapToGrid w:val="false"/>
          <w:lang w:eastAsia="x-none"/>
        </w:rPr>
        <w:t xml:space="preserve">, dle pokynů </w:t>
      </w:r>
      <w:r w:rsidRPr="00E579C8" w:rsidR="005B363D">
        <w:rPr>
          <w:rFonts w:ascii="Tahoma" w:hAnsi="Tahoma" w:eastAsia="Times New Roman" w:cs="Tahoma"/>
          <w:snapToGrid w:val="false"/>
          <w:lang w:eastAsia="x-none"/>
        </w:rPr>
        <w:t>objednatele</w:t>
      </w:r>
      <w:r w:rsidRPr="00E579C8">
        <w:rPr>
          <w:rFonts w:ascii="Tahoma" w:hAnsi="Tahoma" w:eastAsia="Times New Roman" w:cs="Tahoma"/>
          <w:snapToGrid w:val="false"/>
          <w:lang w:eastAsia="x-none"/>
        </w:rPr>
        <w:t xml:space="preserve"> a v jeho zájmu, svědomitě a hospodárně,</w:t>
      </w:r>
      <w:r w:rsidRPr="00E579C8">
        <w:rPr>
          <w:rFonts w:ascii="Tahoma" w:hAnsi="Tahoma" w:eastAsia="Times New Roman" w:cs="Tahoma"/>
          <w:snapToGrid w:val="false"/>
          <w:lang w:val="x-none" w:eastAsia="x-none"/>
        </w:rPr>
        <w:t xml:space="preserve"> a chránit dobré jméno a dobrou pověst objednatele. </w:t>
      </w:r>
    </w:p>
    <w:p w:rsidRPr="00E579C8" w:rsidR="00687948" w:rsidP="00687948" w:rsidRDefault="00687948" w14:paraId="37D72A0F" w14:textId="77777777">
      <w:pPr>
        <w:spacing w:after="0" w:line="240" w:lineRule="auto"/>
        <w:jc w:val="both"/>
        <w:rPr>
          <w:rFonts w:ascii="Tahoma" w:hAnsi="Tahoma" w:eastAsia="Times New Roman" w:cs="Tahoma"/>
          <w:b/>
          <w:snapToGrid w:val="false"/>
          <w:u w:val="single"/>
          <w:lang w:val="x-none" w:eastAsia="x-none"/>
        </w:rPr>
      </w:pPr>
    </w:p>
    <w:p w:rsidRPr="00E579C8" w:rsidR="00687948" w:rsidP="00687948" w:rsidRDefault="00687948" w14:paraId="54755E22" w14:textId="77777777">
      <w:pPr>
        <w:numPr>
          <w:ilvl w:val="1"/>
          <w:numId w:val="9"/>
        </w:numPr>
        <w:spacing w:after="0" w:line="240" w:lineRule="auto"/>
        <w:ind w:left="426"/>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t>Objednatel je oprávněn udělovat závazné pokyny pro plnění této smlouvy a poskytovatel se zavazuje tyto závazné pokyny dodržovat.</w:t>
      </w:r>
    </w:p>
    <w:p w:rsidRPr="00E579C8" w:rsidR="00687948" w:rsidP="00687948" w:rsidRDefault="00687948" w14:paraId="35A932A4" w14:textId="77777777">
      <w:pPr>
        <w:spacing w:after="0" w:line="240" w:lineRule="auto"/>
        <w:jc w:val="both"/>
        <w:rPr>
          <w:rFonts w:ascii="Tahoma" w:hAnsi="Tahoma" w:eastAsia="Times New Roman" w:cs="Tahoma"/>
          <w:b/>
          <w:snapToGrid w:val="false"/>
          <w:u w:val="single"/>
          <w:lang w:val="x-none" w:eastAsia="x-none"/>
        </w:rPr>
      </w:pPr>
    </w:p>
    <w:p w:rsidRPr="00E579C8" w:rsidR="00687948" w:rsidP="00687948" w:rsidRDefault="00687948" w14:paraId="5F1BBBC0" w14:textId="38290AC9">
      <w:p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 xml:space="preserve"> </w:t>
      </w:r>
    </w:p>
    <w:p w:rsidRPr="00E579C8" w:rsidR="00687948" w:rsidP="00687948" w:rsidRDefault="00687948" w14:paraId="45FE9422" w14:textId="77777777">
      <w:pPr>
        <w:spacing w:after="0" w:line="240" w:lineRule="auto"/>
        <w:ind w:left="708"/>
        <w:rPr>
          <w:rFonts w:ascii="Tahoma" w:hAnsi="Tahoma" w:eastAsia="Times New Roman" w:cs="Tahoma"/>
          <w:lang w:eastAsia="cs-CZ"/>
        </w:rPr>
      </w:pPr>
    </w:p>
    <w:p w:rsidRPr="00E579C8" w:rsidR="00687948" w:rsidP="00687948" w:rsidRDefault="00687948" w14:paraId="5285BEF5" w14:textId="3F4893EA">
      <w:pPr>
        <w:numPr>
          <w:ilvl w:val="1"/>
          <w:numId w:val="9"/>
        </w:numPr>
        <w:spacing w:after="0" w:line="240" w:lineRule="auto"/>
        <w:ind w:left="426"/>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eastAsia="x-none"/>
        </w:rPr>
        <w:t>Objednatel je oprávněn průběžně kontrolovat kvalitu služeb poskytovaných poskytovatelem, zejména, zda poskytovatel řádně plní své povinnosti stanovené touto smlouvou. Poskytovatel se zavazuje umožnit objednateli, popřípadě osobám zmocněným objednatelem</w:t>
      </w:r>
      <w:r w:rsidRPr="00E579C8" w:rsidR="002805C9">
        <w:rPr>
          <w:rFonts w:ascii="Tahoma" w:hAnsi="Tahoma" w:eastAsia="Times New Roman" w:cs="Tahoma"/>
          <w:snapToGrid w:val="false"/>
          <w:lang w:eastAsia="x-none"/>
        </w:rPr>
        <w:t>,</w:t>
      </w:r>
      <w:r w:rsidRPr="00E579C8">
        <w:rPr>
          <w:rFonts w:ascii="Tahoma" w:hAnsi="Tahoma" w:eastAsia="Times New Roman" w:cs="Tahoma"/>
          <w:snapToGrid w:val="false"/>
          <w:lang w:eastAsia="x-none"/>
        </w:rPr>
        <w:t xml:space="preserve"> takovou kontrolu provádět. Za tímto účelem je poskytovatel mimo jiné povinen předložit objednateli veškerou dokumentaci související s poskytováním služeb, a to nejpozději do 3 dnů ode dne doručení žádosti objednatele.</w:t>
      </w:r>
    </w:p>
    <w:p w:rsidRPr="00E579C8" w:rsidR="00687948" w:rsidP="00687948" w:rsidRDefault="00687948" w14:paraId="6FFB9857" w14:textId="77777777">
      <w:pPr>
        <w:spacing w:after="0" w:line="240" w:lineRule="auto"/>
        <w:ind w:left="708"/>
        <w:rPr>
          <w:rFonts w:ascii="Tahoma" w:hAnsi="Tahoma" w:eastAsia="Times New Roman" w:cs="Tahoma"/>
          <w:b/>
          <w:u w:val="single"/>
          <w:lang w:eastAsia="cs-CZ"/>
        </w:rPr>
      </w:pPr>
    </w:p>
    <w:p w:rsidRPr="00E579C8" w:rsidR="00687948" w:rsidP="00687948" w:rsidRDefault="00687948" w14:paraId="22102B8E" w14:textId="77777777">
      <w:pPr>
        <w:numPr>
          <w:ilvl w:val="1"/>
          <w:numId w:val="9"/>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Vady, popřípadě pochybení zjištěná kontrolou dle článku VI. odst. 6.7. této smlouvy je poskytovatel povinen neprodleně, nejpozději do 5 dní od sdělení zjištěných vad či pochybení objednatelem, odstranit.</w:t>
      </w:r>
    </w:p>
    <w:p w:rsidRPr="00E579C8" w:rsidR="00687948" w:rsidP="00687948" w:rsidRDefault="00687948" w14:paraId="6163BA6E" w14:textId="77777777">
      <w:pPr>
        <w:spacing w:after="0" w:line="240" w:lineRule="auto"/>
        <w:ind w:left="708"/>
        <w:rPr>
          <w:rFonts w:ascii="Tahoma" w:hAnsi="Tahoma" w:eastAsia="Times New Roman" w:cs="Tahoma"/>
          <w:lang w:eastAsia="cs-CZ"/>
        </w:rPr>
      </w:pPr>
    </w:p>
    <w:p w:rsidRPr="003C185C" w:rsidR="00450CE1" w:rsidP="00450CE1" w:rsidRDefault="00450CE1" w14:paraId="2B71CA0C" w14:textId="77777777">
      <w:pPr>
        <w:pStyle w:val="Zkladntext"/>
        <w:numPr>
          <w:ilvl w:val="1"/>
          <w:numId w:val="9"/>
        </w:numPr>
        <w:ind w:left="426"/>
        <w:rPr>
          <w:rFonts w:ascii="Tahoma" w:hAnsi="Tahoma" w:cs="Tahoma"/>
          <w:color w:val="auto"/>
          <w:sz w:val="22"/>
          <w:szCs w:val="22"/>
        </w:rPr>
      </w:pPr>
      <w:r w:rsidRPr="003C185C">
        <w:rPr>
          <w:rFonts w:ascii="Tahoma" w:hAnsi="Tahoma" w:cs="Tahoma"/>
          <w:color w:val="auto"/>
          <w:sz w:val="22"/>
          <w:szCs w:val="22"/>
        </w:rPr>
        <w:t xml:space="preserve">Poskytovatel se zavazuje poskytnout objednateli součinnost </w:t>
      </w:r>
      <w:r w:rsidRPr="003C185C">
        <w:rPr>
          <w:rFonts w:ascii="Tahoma" w:hAnsi="Tahoma" w:cs="Tahoma"/>
          <w:color w:val="auto"/>
          <w:sz w:val="22"/>
          <w:szCs w:val="22"/>
          <w:lang w:val="cs-CZ"/>
        </w:rPr>
        <w:t>nezbytnou ke splnění  povinností objednatele vyplývajících z pravidel a podmínek poskytovatele dotace, prostřednictvím, které je tato zakázka spolufinancována, případně vyplývajících z ustanovení ZZVZ, jsou-li relevantní.</w:t>
      </w:r>
    </w:p>
    <w:p w:rsidRPr="00E579C8" w:rsidR="00687948" w:rsidP="00687948" w:rsidRDefault="00687948" w14:paraId="2E890434" w14:textId="77777777">
      <w:pPr>
        <w:spacing w:after="0" w:line="240" w:lineRule="auto"/>
        <w:ind w:left="708"/>
        <w:rPr>
          <w:rFonts w:ascii="Tahoma" w:hAnsi="Tahoma" w:eastAsia="Times New Roman" w:cs="Tahoma"/>
          <w:lang w:eastAsia="cs-CZ"/>
        </w:rPr>
      </w:pPr>
    </w:p>
    <w:p w:rsidRPr="00E579C8" w:rsidR="00687948" w:rsidP="00687948" w:rsidRDefault="00687948" w14:paraId="59731582" w14:textId="66FF5A70">
      <w:pPr>
        <w:numPr>
          <w:ilvl w:val="1"/>
          <w:numId w:val="9"/>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lastRenderedPageBreak/>
        <w:t xml:space="preserve">Poskytovatel je oprávněn poskytnout část služeb dle této smlouvy prostřednictvím </w:t>
      </w:r>
      <w:r w:rsidRPr="00E579C8" w:rsidR="00450CE1">
        <w:rPr>
          <w:rFonts w:ascii="Tahoma" w:hAnsi="Tahoma" w:eastAsia="Times New Roman" w:cs="Tahoma"/>
          <w:snapToGrid w:val="false"/>
          <w:lang w:eastAsia="x-none"/>
        </w:rPr>
        <w:t>pod</w:t>
      </w:r>
      <w:r w:rsidRPr="00E579C8">
        <w:rPr>
          <w:rFonts w:ascii="Tahoma" w:hAnsi="Tahoma" w:eastAsia="Times New Roman" w:cs="Tahoma"/>
          <w:snapToGrid w:val="false"/>
          <w:lang w:eastAsia="x-none"/>
        </w:rPr>
        <w:t xml:space="preserve">dodavatele. Seznam </w:t>
      </w:r>
      <w:r w:rsidRPr="00E579C8" w:rsidR="00450CE1">
        <w:rPr>
          <w:rFonts w:ascii="Tahoma" w:hAnsi="Tahoma" w:eastAsia="Times New Roman" w:cs="Tahoma"/>
          <w:snapToGrid w:val="false"/>
          <w:lang w:eastAsia="x-none"/>
        </w:rPr>
        <w:t>pod</w:t>
      </w:r>
      <w:r w:rsidRPr="00E579C8">
        <w:rPr>
          <w:rFonts w:ascii="Tahoma" w:hAnsi="Tahoma" w:eastAsia="Times New Roman" w:cs="Tahoma"/>
          <w:snapToGrid w:val="false"/>
          <w:lang w:eastAsia="x-none"/>
        </w:rPr>
        <w:t xml:space="preserve">dodavatelů je přílohou č. </w:t>
      </w:r>
      <w:r w:rsidRPr="00E579C8" w:rsidR="003D6299">
        <w:rPr>
          <w:rFonts w:ascii="Tahoma" w:hAnsi="Tahoma" w:eastAsia="Times New Roman" w:cs="Tahoma"/>
          <w:snapToGrid w:val="false"/>
          <w:lang w:eastAsia="x-none"/>
        </w:rPr>
        <w:t>3</w:t>
      </w:r>
      <w:r w:rsidRPr="00E579C8">
        <w:rPr>
          <w:rFonts w:ascii="Tahoma" w:hAnsi="Tahoma" w:eastAsia="Times New Roman" w:cs="Tahoma"/>
          <w:snapToGrid w:val="false"/>
          <w:lang w:eastAsia="x-none"/>
        </w:rPr>
        <w:t xml:space="preserve"> této smlouvy. Jakákoliv změna </w:t>
      </w:r>
      <w:r w:rsidRPr="00E579C8" w:rsidR="00450CE1">
        <w:rPr>
          <w:rFonts w:ascii="Tahoma" w:hAnsi="Tahoma" w:eastAsia="Times New Roman" w:cs="Tahoma"/>
          <w:snapToGrid w:val="false"/>
          <w:lang w:eastAsia="x-none"/>
        </w:rPr>
        <w:t>pod</w:t>
      </w:r>
      <w:r w:rsidRPr="00E579C8">
        <w:rPr>
          <w:rFonts w:ascii="Tahoma" w:hAnsi="Tahoma" w:eastAsia="Times New Roman" w:cs="Tahoma"/>
          <w:snapToGrid w:val="false"/>
          <w:lang w:eastAsia="x-none"/>
        </w:rPr>
        <w:t xml:space="preserve">dodavatele ze seznamu musí být předem schválena objednatelem. Schválená změna </w:t>
      </w:r>
      <w:r w:rsidRPr="00E579C8" w:rsidR="00450CE1">
        <w:rPr>
          <w:rFonts w:ascii="Tahoma" w:hAnsi="Tahoma" w:eastAsia="Times New Roman" w:cs="Tahoma"/>
          <w:snapToGrid w:val="false"/>
          <w:lang w:eastAsia="x-none"/>
        </w:rPr>
        <w:t>pod</w:t>
      </w:r>
      <w:r w:rsidRPr="00E579C8">
        <w:rPr>
          <w:rFonts w:ascii="Tahoma" w:hAnsi="Tahoma" w:eastAsia="Times New Roman" w:cs="Tahoma"/>
          <w:snapToGrid w:val="false"/>
          <w:lang w:eastAsia="x-none"/>
        </w:rPr>
        <w:t xml:space="preserve">dodavatele není změnou této smlouvy. V případě, že poskytovatel pro část plnění předmětu této smlouvy využije </w:t>
      </w:r>
      <w:r w:rsidRPr="00E579C8" w:rsidR="00450CE1">
        <w:rPr>
          <w:rFonts w:ascii="Tahoma" w:hAnsi="Tahoma" w:eastAsia="Times New Roman" w:cs="Tahoma"/>
          <w:snapToGrid w:val="false"/>
          <w:lang w:eastAsia="x-none"/>
        </w:rPr>
        <w:t>pod</w:t>
      </w:r>
      <w:r w:rsidRPr="00E579C8">
        <w:rPr>
          <w:rFonts w:ascii="Tahoma" w:hAnsi="Tahoma" w:eastAsia="Times New Roman" w:cs="Tahoma"/>
          <w:snapToGrid w:val="false"/>
          <w:lang w:eastAsia="x-none"/>
        </w:rPr>
        <w:t xml:space="preserve">dodavatele, odpovědnost za plnění </w:t>
      </w:r>
      <w:r w:rsidRPr="00E579C8" w:rsidR="00450CE1">
        <w:rPr>
          <w:rFonts w:ascii="Tahoma" w:hAnsi="Tahoma" w:eastAsia="Times New Roman" w:cs="Tahoma"/>
          <w:snapToGrid w:val="false"/>
          <w:lang w:eastAsia="x-none"/>
        </w:rPr>
        <w:t>pod</w:t>
      </w:r>
      <w:r w:rsidRPr="00E579C8">
        <w:rPr>
          <w:rFonts w:ascii="Tahoma" w:hAnsi="Tahoma" w:eastAsia="Times New Roman" w:cs="Tahoma"/>
          <w:snapToGrid w:val="false"/>
          <w:lang w:eastAsia="x-none"/>
        </w:rPr>
        <w:t>dodavatele nese poskytovatel.</w:t>
      </w:r>
    </w:p>
    <w:p w:rsidRPr="00E579C8" w:rsidR="00687948" w:rsidP="00687948" w:rsidRDefault="00687948" w14:paraId="2F0CF52B" w14:textId="77777777">
      <w:pPr>
        <w:spacing w:after="0" w:line="240" w:lineRule="auto"/>
        <w:ind w:left="708"/>
        <w:rPr>
          <w:rFonts w:ascii="Tahoma" w:hAnsi="Tahoma" w:eastAsia="Times New Roman" w:cs="Tahoma"/>
          <w:lang w:eastAsia="cs-CZ"/>
        </w:rPr>
      </w:pPr>
    </w:p>
    <w:p w:rsidRPr="00E579C8" w:rsidR="00687948" w:rsidP="00687948" w:rsidRDefault="00687948" w14:paraId="1F263D67" w14:textId="77777777">
      <w:pPr>
        <w:numPr>
          <w:ilvl w:val="1"/>
          <w:numId w:val="9"/>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 xml:space="preserve">Poskytovatel je podle </w:t>
      </w:r>
      <w:proofErr w:type="spellStart"/>
      <w:r w:rsidRPr="00E579C8">
        <w:rPr>
          <w:rFonts w:ascii="Tahoma" w:hAnsi="Tahoma" w:eastAsia="Times New Roman" w:cs="Tahoma"/>
          <w:snapToGrid w:val="false"/>
          <w:lang w:eastAsia="x-none"/>
        </w:rPr>
        <w:t>ust</w:t>
      </w:r>
      <w:proofErr w:type="spellEnd"/>
      <w:r w:rsidRPr="00E579C8">
        <w:rPr>
          <w:rFonts w:ascii="Tahoma" w:hAnsi="Tahoma" w:eastAsia="Times New Roman" w:cs="Tahoma"/>
          <w:snapToGrid w:val="false"/>
          <w:lang w:eastAsia="x-none"/>
        </w:rPr>
        <w:t>. § 2 písm. e) zákona č. 320/2001 Sb., o finanční kontrole ve veřejné správě a o změně některých zákonů (zákon o finanční kontrole), ve znění pozdějších předpisů, osobou povinnou spolupůsobit při výkonu finanční kontroly; v této souvislosti se poskytovatel zavazuje spolupůsobit při výkonu finanční kontroly dle zákona o finanční kontrole.</w:t>
      </w:r>
    </w:p>
    <w:p w:rsidRPr="00E579C8" w:rsidR="00687948" w:rsidP="00687948" w:rsidRDefault="00687948" w14:paraId="190E5689" w14:textId="77777777">
      <w:pPr>
        <w:spacing w:after="0" w:line="240" w:lineRule="auto"/>
        <w:ind w:left="708"/>
        <w:rPr>
          <w:rFonts w:ascii="Tahoma" w:hAnsi="Tahoma" w:eastAsia="Times New Roman" w:cs="Tahoma"/>
          <w:lang w:eastAsia="cs-CZ"/>
        </w:rPr>
      </w:pPr>
    </w:p>
    <w:p w:rsidRPr="00E579C8" w:rsidR="00687948" w:rsidP="00687948" w:rsidRDefault="00687948" w14:paraId="561A8F7F" w14:textId="6D3D6528">
      <w:pPr>
        <w:numPr>
          <w:ilvl w:val="1"/>
          <w:numId w:val="9"/>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Poskytovatel se zavazuje poskytnout objednateli podklady a potřebnou součinnost pro zpracování</w:t>
      </w:r>
      <w:r w:rsidRPr="00E579C8" w:rsidR="001E2B03">
        <w:rPr>
          <w:rFonts w:ascii="Tahoma" w:hAnsi="Tahoma" w:eastAsia="Times New Roman" w:cs="Tahoma"/>
          <w:snapToGrid w:val="false"/>
          <w:lang w:eastAsia="x-none"/>
        </w:rPr>
        <w:t xml:space="preserve"> </w:t>
      </w:r>
      <w:r w:rsidRPr="00E579C8" w:rsidR="001E2B03">
        <w:rPr>
          <w:rFonts w:ascii="Tahoma" w:hAnsi="Tahoma" w:cs="Tahoma"/>
        </w:rPr>
        <w:t xml:space="preserve">Zprávy o realizaci projektu dle kapitoly 18.3 Obecné části pravidel pro žadatele a příjemce v rámci Operačního programu Zaměstnanost (pravidla dostupná na </w:t>
      </w:r>
      <w:hyperlink w:history="true" r:id="rId8">
        <w:r w:rsidRPr="003C185C" w:rsidR="001E2B03">
          <w:rPr>
            <w:rStyle w:val="Hypertextovodkaz"/>
            <w:color w:val="auto"/>
          </w:rPr>
          <w:t>https://www.esfcr.cz/pravidla-pro-zadatele-a-prijemce-opz</w:t>
        </w:r>
      </w:hyperlink>
      <w:r w:rsidRPr="003C185C" w:rsidR="001E2B03">
        <w:rPr>
          <w:rStyle w:val="Hypertextovodkaz"/>
          <w:color w:val="auto"/>
        </w:rPr>
        <w:t>).</w:t>
      </w:r>
    </w:p>
    <w:p w:rsidRPr="00E579C8" w:rsidR="00687948" w:rsidP="00687948" w:rsidRDefault="00687948" w14:paraId="53FFF126" w14:textId="77777777">
      <w:pPr>
        <w:spacing w:after="0" w:line="240" w:lineRule="auto"/>
        <w:ind w:left="708"/>
        <w:rPr>
          <w:rFonts w:ascii="Tahoma" w:hAnsi="Tahoma" w:eastAsia="Times New Roman" w:cs="Tahoma"/>
          <w:lang w:eastAsia="cs-CZ"/>
        </w:rPr>
      </w:pPr>
    </w:p>
    <w:p w:rsidRPr="003C185C" w:rsidR="00450CE1" w:rsidP="00450CE1" w:rsidRDefault="00450CE1" w14:paraId="34CE55B7" w14:textId="77777777">
      <w:pPr>
        <w:pStyle w:val="Zkladntext"/>
        <w:numPr>
          <w:ilvl w:val="1"/>
          <w:numId w:val="9"/>
        </w:numPr>
        <w:ind w:left="426"/>
        <w:rPr>
          <w:rFonts w:ascii="Tahoma" w:hAnsi="Tahoma" w:cs="Tahoma"/>
          <w:color w:val="auto"/>
          <w:sz w:val="22"/>
          <w:szCs w:val="22"/>
        </w:rPr>
      </w:pPr>
      <w:r w:rsidRPr="003C185C">
        <w:rPr>
          <w:rStyle w:val="KKKodstavcesmlouvyslovanChar"/>
          <w:rFonts w:ascii="Tahoma" w:hAnsi="Tahoma" w:cs="Tahoma"/>
          <w:color w:val="auto"/>
          <w:sz w:val="22"/>
          <w:szCs w:val="22"/>
        </w:rPr>
        <w:t>Poskytovatel se zavazuje archivovat originální vyhotovení této Smlouvy, dodatky k této Smlouvě, originály účetních či daňových dokladů a dalších dokladů vztahujících se k realizaci předmětu plnění dle této Smlouvy po dobu 10 let od zániku závazku vyplývajícího z této Smlouvy, minimálně však do konce roku 2031, nestanoví-li platný právní předpis lhůtu delší</w:t>
      </w:r>
      <w:r w:rsidRPr="003C185C">
        <w:rPr>
          <w:rFonts w:ascii="Tahoma" w:hAnsi="Tahoma" w:cs="Tahoma"/>
          <w:color w:val="auto"/>
          <w:sz w:val="22"/>
          <w:szCs w:val="22"/>
          <w:lang w:val="cs-CZ"/>
        </w:rPr>
        <w:t xml:space="preserve">. </w:t>
      </w:r>
    </w:p>
    <w:p w:rsidRPr="003C185C" w:rsidR="00687948" w:rsidP="00687948" w:rsidRDefault="00687948" w14:paraId="69E0DE0D" w14:textId="77777777">
      <w:pPr>
        <w:spacing w:after="0" w:line="240" w:lineRule="auto"/>
        <w:ind w:left="426"/>
        <w:jc w:val="both"/>
        <w:rPr>
          <w:rFonts w:ascii="Tahoma" w:hAnsi="Tahoma" w:eastAsia="Times New Roman" w:cs="Tahoma"/>
          <w:snapToGrid w:val="false"/>
          <w:lang w:eastAsia="x-none"/>
        </w:rPr>
      </w:pPr>
      <w:r w:rsidRPr="003C185C">
        <w:rPr>
          <w:rFonts w:ascii="Tahoma" w:hAnsi="Tahoma" w:eastAsia="Times New Roman" w:cs="Tahoma"/>
          <w:snapToGrid w:val="false"/>
          <w:lang w:eastAsia="x-none"/>
        </w:rPr>
        <w:t xml:space="preserve"> </w:t>
      </w:r>
    </w:p>
    <w:p w:rsidRPr="00E579C8" w:rsidR="00687948" w:rsidP="00687948" w:rsidRDefault="00687948" w14:paraId="72B380B8" w14:textId="5A859E4E">
      <w:pPr>
        <w:numPr>
          <w:ilvl w:val="1"/>
          <w:numId w:val="9"/>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Poskytovatel se zavazuje dodržovat pravidla pro publicitu dle aktuálně platného Manuálu pro publicitu OPZ</w:t>
      </w:r>
      <w:r w:rsidRPr="003C185C" w:rsidR="006E3161">
        <w:rPr>
          <w:rFonts w:ascii="Tahoma" w:hAnsi="Tahoma" w:eastAsia="Times New Roman" w:cs="Tahoma"/>
          <w:snapToGrid w:val="false"/>
          <w:u w:val="single"/>
          <w:lang w:eastAsia="x-none"/>
        </w:rPr>
        <w:t xml:space="preserve"> </w:t>
      </w:r>
      <w:r w:rsidRPr="00E579C8" w:rsidR="006E3161">
        <w:rPr>
          <w:rFonts w:ascii="Tahoma" w:hAnsi="Tahoma" w:eastAsia="Times New Roman" w:cs="Tahoma"/>
          <w:snapToGrid w:val="false"/>
          <w:lang w:eastAsia="x-none"/>
        </w:rPr>
        <w:t>a realizovat služby dle této smlouvy v souladu s těmito pravidly</w:t>
      </w:r>
      <w:r w:rsidRPr="00E579C8">
        <w:rPr>
          <w:rFonts w:ascii="Tahoma" w:hAnsi="Tahoma" w:eastAsia="Times New Roman" w:cs="Tahoma"/>
          <w:snapToGrid w:val="false"/>
          <w:lang w:eastAsia="x-none"/>
        </w:rPr>
        <w:t>.</w:t>
      </w:r>
    </w:p>
    <w:p w:rsidRPr="00E579C8" w:rsidR="00687948" w:rsidP="00687948" w:rsidRDefault="00687948" w14:paraId="6B5E178A" w14:textId="77777777">
      <w:pPr>
        <w:spacing w:after="0" w:line="240" w:lineRule="auto"/>
        <w:ind w:left="708"/>
        <w:rPr>
          <w:rFonts w:ascii="Tahoma" w:hAnsi="Tahoma" w:eastAsia="Times New Roman" w:cs="Tahoma"/>
          <w:lang w:eastAsia="cs-CZ"/>
        </w:rPr>
      </w:pPr>
    </w:p>
    <w:p w:rsidRPr="00E579C8" w:rsidR="00687948" w:rsidP="00687948" w:rsidRDefault="00687948" w14:paraId="13B9FD5A" w14:textId="77777777">
      <w:pPr>
        <w:numPr>
          <w:ilvl w:val="1"/>
          <w:numId w:val="9"/>
        </w:numPr>
        <w:spacing w:after="0" w:line="240" w:lineRule="auto"/>
        <w:ind w:left="426"/>
        <w:jc w:val="both"/>
        <w:rPr>
          <w:rFonts w:ascii="Tahoma" w:hAnsi="Tahoma" w:eastAsia="Times New Roman" w:cs="Tahoma"/>
          <w:b/>
          <w:snapToGrid w:val="false"/>
          <w:u w:val="single"/>
          <w:lang w:val="x-none" w:eastAsia="x-none"/>
        </w:rPr>
      </w:pPr>
      <w:r w:rsidRPr="00E579C8">
        <w:rPr>
          <w:rFonts w:ascii="Tahoma" w:hAnsi="Tahoma" w:eastAsia="Times New Roman" w:cs="Tahoma"/>
          <w:snapToGrid w:val="false"/>
          <w:lang w:val="x-none" w:eastAsia="x-none"/>
        </w:rPr>
        <w:t>Objednatel se zavazuje poskytnout poskytovateli potřebnou součinnost pro poskytování služeb, zejména</w:t>
      </w:r>
      <w:r w:rsidRPr="00E579C8">
        <w:rPr>
          <w:rFonts w:ascii="Tahoma" w:hAnsi="Tahoma" w:eastAsia="Times New Roman" w:cs="Tahoma"/>
          <w:snapToGrid w:val="false"/>
          <w:lang w:eastAsia="x-none"/>
        </w:rPr>
        <w:t xml:space="preserve"> </w:t>
      </w:r>
      <w:r w:rsidRPr="00E579C8">
        <w:rPr>
          <w:rFonts w:ascii="Tahoma" w:hAnsi="Tahoma" w:eastAsia="Times New Roman" w:cs="Tahoma"/>
          <w:snapToGrid w:val="false"/>
          <w:lang w:val="x-none" w:eastAsia="x-none"/>
        </w:rPr>
        <w:t>zajistit vhodné prostory pro poskytování služeb.</w:t>
      </w:r>
    </w:p>
    <w:p w:rsidRPr="00E579C8" w:rsidR="00687948" w:rsidP="00687948" w:rsidRDefault="00687948" w14:paraId="61390EAE" w14:textId="77777777">
      <w:pPr>
        <w:spacing w:after="0" w:line="240" w:lineRule="auto"/>
        <w:ind w:left="708"/>
        <w:rPr>
          <w:rFonts w:ascii="Tahoma" w:hAnsi="Tahoma" w:eastAsia="Times New Roman" w:cs="Tahoma"/>
          <w:b/>
          <w:u w:val="single"/>
          <w:lang w:eastAsia="cs-CZ"/>
        </w:rPr>
      </w:pPr>
    </w:p>
    <w:p w:rsidRPr="00E579C8" w:rsidR="00687948" w:rsidP="00687948" w:rsidRDefault="00687948" w14:paraId="64F510C3" w14:textId="45D469AB">
      <w:pPr>
        <w:numPr>
          <w:ilvl w:val="1"/>
          <w:numId w:val="9"/>
        </w:numPr>
        <w:spacing w:after="0" w:line="240" w:lineRule="auto"/>
        <w:ind w:left="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Objednatel se zavazuje nejpozději 3 pracovní dny před zahájením příslušného školení</w:t>
      </w:r>
      <w:r w:rsidRPr="00E579C8" w:rsidR="006A2E9C">
        <w:rPr>
          <w:rFonts w:ascii="Tahoma" w:hAnsi="Tahoma" w:eastAsia="Times New Roman" w:cs="Tahoma"/>
          <w:snapToGrid w:val="false"/>
          <w:lang w:eastAsia="x-none"/>
        </w:rPr>
        <w:t>/analýzy/měření</w:t>
      </w:r>
      <w:r w:rsidRPr="00E579C8">
        <w:rPr>
          <w:rFonts w:ascii="Tahoma" w:hAnsi="Tahoma" w:eastAsia="Times New Roman" w:cs="Tahoma"/>
          <w:snapToGrid w:val="false"/>
          <w:lang w:eastAsia="x-none"/>
        </w:rPr>
        <w:t xml:space="preserve"> zaslat poskytovateli jmenný seznam účastníků daného školení</w:t>
      </w:r>
      <w:r w:rsidRPr="00E579C8" w:rsidR="006A2E9C">
        <w:rPr>
          <w:rFonts w:ascii="Tahoma" w:hAnsi="Tahoma" w:eastAsia="Times New Roman" w:cs="Tahoma"/>
          <w:snapToGrid w:val="false"/>
          <w:lang w:eastAsia="x-none"/>
        </w:rPr>
        <w:t>/analýzy/měření</w:t>
      </w:r>
      <w:r w:rsidRPr="00E579C8">
        <w:rPr>
          <w:rFonts w:ascii="Tahoma" w:hAnsi="Tahoma" w:eastAsia="Times New Roman" w:cs="Tahoma"/>
          <w:snapToGrid w:val="false"/>
          <w:lang w:eastAsia="x-none"/>
        </w:rPr>
        <w:t>, a to v elektronické podobě na email kontaktní osoby poskytovatele uvedené v záhlaví této smlouvy. Objednatel se zavazuje zabezpečit v místě plnění přítomnost účastníků, kteří jsou uvedeni ve jmenném seznamu zaslaném poskytovateli.</w:t>
      </w:r>
    </w:p>
    <w:p w:rsidRPr="00E579C8" w:rsidR="00687948" w:rsidP="00687948" w:rsidRDefault="00687948" w14:paraId="2890E3BB" w14:textId="77777777">
      <w:pPr>
        <w:spacing w:after="0" w:line="240" w:lineRule="auto"/>
        <w:ind w:left="708"/>
        <w:rPr>
          <w:rFonts w:ascii="Tahoma" w:hAnsi="Tahoma" w:eastAsia="Times New Roman" w:cs="Tahoma"/>
          <w:lang w:eastAsia="cs-CZ"/>
        </w:rPr>
      </w:pPr>
    </w:p>
    <w:p w:rsidRPr="00E579C8" w:rsidR="00687948" w:rsidP="00687948" w:rsidRDefault="00687948" w14:paraId="7DAFFBD5" w14:textId="77777777">
      <w:pPr>
        <w:spacing w:after="0" w:line="240" w:lineRule="auto"/>
        <w:ind w:left="283" w:hanging="283"/>
        <w:jc w:val="center"/>
        <w:outlineLvl w:val="0"/>
        <w:rPr>
          <w:rFonts w:ascii="Tahoma" w:hAnsi="Tahoma" w:eastAsia="Times New Roman" w:cs="Tahoma"/>
          <w:snapToGrid w:val="false"/>
          <w:lang w:eastAsia="x-none"/>
        </w:rPr>
      </w:pPr>
      <w:r w:rsidRPr="00E579C8">
        <w:rPr>
          <w:rFonts w:ascii="Tahoma" w:hAnsi="Tahoma" w:eastAsia="Times New Roman" w:cs="Tahoma"/>
          <w:b/>
          <w:snapToGrid w:val="false"/>
          <w:lang w:val="x-none" w:eastAsia="x-none"/>
        </w:rPr>
        <w:t>VI</w:t>
      </w:r>
      <w:r w:rsidRPr="00E579C8">
        <w:rPr>
          <w:rFonts w:ascii="Tahoma" w:hAnsi="Tahoma" w:eastAsia="Times New Roman" w:cs="Tahoma"/>
          <w:b/>
          <w:snapToGrid w:val="false"/>
          <w:lang w:eastAsia="x-none"/>
        </w:rPr>
        <w:t>I</w:t>
      </w:r>
      <w:r w:rsidRPr="00E579C8">
        <w:rPr>
          <w:rFonts w:ascii="Tahoma" w:hAnsi="Tahoma" w:eastAsia="Times New Roman" w:cs="Tahoma"/>
          <w:b/>
          <w:snapToGrid w:val="false"/>
          <w:lang w:val="x-none" w:eastAsia="x-none"/>
        </w:rPr>
        <w:t>.</w:t>
      </w:r>
      <w:r w:rsidRPr="00E579C8">
        <w:rPr>
          <w:rFonts w:ascii="Tahoma" w:hAnsi="Tahoma" w:eastAsia="Times New Roman" w:cs="Tahoma"/>
          <w:snapToGrid w:val="false"/>
          <w:lang w:val="x-none" w:eastAsia="x-none"/>
        </w:rPr>
        <w:t xml:space="preserve"> </w:t>
      </w:r>
    </w:p>
    <w:p w:rsidRPr="00E579C8" w:rsidR="00687948" w:rsidP="00942927" w:rsidRDefault="00687948" w14:paraId="635D27EB" w14:textId="77777777">
      <w:pPr>
        <w:spacing w:after="120" w:line="240" w:lineRule="auto"/>
        <w:ind w:left="283" w:hanging="283"/>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val="x-none" w:eastAsia="x-none"/>
        </w:rPr>
        <w:t>Ostatní ujednání</w:t>
      </w:r>
    </w:p>
    <w:p w:rsidRPr="00E579C8" w:rsidR="00687948" w:rsidP="00687948" w:rsidRDefault="00687948" w14:paraId="01B1ED46" w14:textId="77777777">
      <w:pPr>
        <w:numPr>
          <w:ilvl w:val="0"/>
          <w:numId w:val="4"/>
        </w:numPr>
        <w:spacing w:after="0" w:line="240" w:lineRule="auto"/>
        <w:jc w:val="both"/>
        <w:rPr>
          <w:rFonts w:ascii="Tahoma" w:hAnsi="Tahoma" w:eastAsia="Times New Roman" w:cs="Tahoma"/>
          <w:snapToGrid w:val="false"/>
          <w:lang w:val="x-none" w:eastAsia="x-none"/>
        </w:rPr>
      </w:pPr>
      <w:r w:rsidRPr="00E579C8">
        <w:rPr>
          <w:rFonts w:ascii="Tahoma" w:hAnsi="Tahoma" w:eastAsia="Times New Roman" w:cs="Tahoma"/>
          <w:snapToGrid w:val="false"/>
          <w:lang w:val="x-none" w:eastAsia="x-none"/>
        </w:rPr>
        <w:t xml:space="preserve">Poskytovatel </w:t>
      </w:r>
      <w:r w:rsidRPr="00E579C8">
        <w:rPr>
          <w:rFonts w:ascii="Tahoma" w:hAnsi="Tahoma" w:eastAsia="Times New Roman" w:cs="Tahoma"/>
          <w:snapToGrid w:val="false"/>
          <w:lang w:eastAsia="x-none"/>
        </w:rPr>
        <w:t xml:space="preserve">prohlašuje, že </w:t>
      </w:r>
      <w:r w:rsidRPr="00E579C8">
        <w:rPr>
          <w:rFonts w:ascii="Tahoma" w:hAnsi="Tahoma" w:eastAsia="Times New Roman" w:cs="Tahoma"/>
          <w:snapToGrid w:val="false"/>
          <w:lang w:val="x-none" w:eastAsia="x-none"/>
        </w:rPr>
        <w:t xml:space="preserve">disponuje potřebnými osvědčeními a oprávněními pro poskytování služeb </w:t>
      </w:r>
      <w:r w:rsidRPr="00E579C8">
        <w:rPr>
          <w:rFonts w:ascii="Tahoma" w:hAnsi="Tahoma" w:eastAsia="Times New Roman" w:cs="Tahoma"/>
          <w:snapToGrid w:val="false"/>
          <w:lang w:eastAsia="x-none"/>
        </w:rPr>
        <w:t xml:space="preserve">dle této smlouvy, </w:t>
      </w:r>
      <w:r w:rsidRPr="00E579C8">
        <w:rPr>
          <w:rFonts w:ascii="Tahoma" w:hAnsi="Tahoma" w:eastAsia="Times New Roman" w:cs="Tahoma"/>
          <w:snapToGrid w:val="false"/>
          <w:lang w:val="x-none" w:eastAsia="x-none"/>
        </w:rPr>
        <w:t xml:space="preserve">a odpovídá za kvalitu svých doporučení a jejich soulad s právními předpisy v době trvání této smlouvy. </w:t>
      </w:r>
    </w:p>
    <w:p w:rsidRPr="00E579C8" w:rsidR="00687948" w:rsidP="00687948" w:rsidRDefault="00687948" w14:paraId="21E8567F" w14:textId="77777777">
      <w:pPr>
        <w:spacing w:after="0" w:line="240" w:lineRule="auto"/>
        <w:jc w:val="both"/>
        <w:rPr>
          <w:rFonts w:ascii="Tahoma" w:hAnsi="Tahoma" w:eastAsia="Times New Roman" w:cs="Tahoma"/>
          <w:snapToGrid w:val="false"/>
          <w:lang w:eastAsia="x-none"/>
        </w:rPr>
      </w:pPr>
    </w:p>
    <w:p w:rsidRPr="00E579C8" w:rsidR="00687948" w:rsidP="00687948" w:rsidRDefault="00687948" w14:paraId="694B053A" w14:textId="5D7151F3">
      <w:pPr>
        <w:numPr>
          <w:ilvl w:val="0"/>
          <w:numId w:val="4"/>
        </w:numPr>
        <w:spacing w:after="0" w:line="240" w:lineRule="auto"/>
        <w:jc w:val="both"/>
        <w:rPr>
          <w:rFonts w:ascii="Tahoma" w:hAnsi="Tahoma" w:eastAsia="Times New Roman" w:cs="Tahoma"/>
          <w:snapToGrid w:val="false"/>
          <w:lang w:val="x-none" w:eastAsia="x-none"/>
        </w:rPr>
      </w:pPr>
      <w:r w:rsidRPr="00E579C8">
        <w:rPr>
          <w:rFonts w:ascii="Tahoma" w:hAnsi="Tahoma" w:eastAsia="Times New Roman" w:cs="Tahoma"/>
          <w:snapToGrid w:val="false"/>
          <w:lang w:val="x-none" w:eastAsia="x-none"/>
        </w:rPr>
        <w:t xml:space="preserve">Smluvní strany se dohodly, že </w:t>
      </w:r>
      <w:r w:rsidRPr="00E579C8">
        <w:rPr>
          <w:rFonts w:ascii="Tahoma" w:hAnsi="Tahoma" w:eastAsia="Times New Roman" w:cs="Tahoma"/>
          <w:snapToGrid w:val="false"/>
          <w:lang w:eastAsia="x-none"/>
        </w:rPr>
        <w:t>poskytovatel</w:t>
      </w:r>
      <w:r w:rsidRPr="00E579C8">
        <w:rPr>
          <w:rFonts w:ascii="Tahoma" w:hAnsi="Tahoma" w:eastAsia="Times New Roman" w:cs="Tahoma"/>
          <w:snapToGrid w:val="false"/>
          <w:lang w:val="x-none" w:eastAsia="x-none"/>
        </w:rPr>
        <w:t xml:space="preserve"> může uvádět jméno objednatele v seznamu referencí poskytovatele, který se týká poskytování komplexních služeb školení</w:t>
      </w:r>
      <w:r w:rsidRPr="00E579C8" w:rsidR="006A2E9C">
        <w:rPr>
          <w:rFonts w:ascii="Tahoma" w:hAnsi="Tahoma" w:eastAsia="Times New Roman" w:cs="Tahoma"/>
          <w:snapToGrid w:val="false"/>
          <w:lang w:eastAsia="x-none"/>
        </w:rPr>
        <w:t>/analýz</w:t>
      </w:r>
      <w:r w:rsidRPr="00E579C8" w:rsidR="008822C0">
        <w:rPr>
          <w:rFonts w:ascii="Tahoma" w:hAnsi="Tahoma" w:eastAsia="Times New Roman" w:cs="Tahoma"/>
          <w:snapToGrid w:val="false"/>
          <w:lang w:eastAsia="x-none"/>
        </w:rPr>
        <w:t>y</w:t>
      </w:r>
      <w:r w:rsidRPr="00E579C8" w:rsidR="006A2E9C">
        <w:rPr>
          <w:rFonts w:ascii="Tahoma" w:hAnsi="Tahoma" w:eastAsia="Times New Roman" w:cs="Tahoma"/>
          <w:snapToGrid w:val="false"/>
          <w:lang w:eastAsia="x-none"/>
        </w:rPr>
        <w:t xml:space="preserve">/měření </w:t>
      </w:r>
      <w:bookmarkStart w:name="_Hlk14985556" w:id="1"/>
      <w:r w:rsidRPr="00E579C8" w:rsidR="006A2E9C">
        <w:rPr>
          <w:rFonts w:ascii="Tahoma" w:hAnsi="Tahoma" w:eastAsia="Times New Roman" w:cs="Tahoma"/>
          <w:snapToGrid w:val="false"/>
          <w:lang w:eastAsia="x-none"/>
        </w:rPr>
        <w:t>dle této smlouvy</w:t>
      </w:r>
      <w:bookmarkEnd w:id="1"/>
      <w:r w:rsidRPr="00E579C8">
        <w:rPr>
          <w:rFonts w:ascii="Tahoma" w:hAnsi="Tahoma" w:eastAsia="Times New Roman" w:cs="Tahoma"/>
          <w:snapToGrid w:val="false"/>
          <w:lang w:val="x-none" w:eastAsia="x-none"/>
        </w:rPr>
        <w:t>.</w:t>
      </w:r>
    </w:p>
    <w:p w:rsidRPr="00E579C8" w:rsidR="00687948" w:rsidP="00942927" w:rsidRDefault="00687948" w14:paraId="7133077E" w14:textId="77777777">
      <w:pPr>
        <w:spacing w:after="120" w:line="240" w:lineRule="auto"/>
        <w:jc w:val="center"/>
        <w:outlineLvl w:val="0"/>
        <w:rPr>
          <w:rFonts w:ascii="Tahoma" w:hAnsi="Tahoma" w:eastAsia="Times New Roman" w:cs="Tahoma"/>
          <w:b/>
          <w:snapToGrid w:val="false"/>
          <w:u w:val="single"/>
          <w:lang w:eastAsia="x-none"/>
        </w:rPr>
      </w:pPr>
    </w:p>
    <w:p w:rsidRPr="00E579C8" w:rsidR="00687948" w:rsidP="00687948" w:rsidRDefault="00687948" w14:paraId="4DB34F9A" w14:textId="77777777">
      <w:pPr>
        <w:spacing w:after="0" w:line="240" w:lineRule="auto"/>
        <w:jc w:val="center"/>
        <w:outlineLvl w:val="0"/>
        <w:rPr>
          <w:rFonts w:ascii="Tahoma" w:hAnsi="Tahoma" w:eastAsia="Times New Roman" w:cs="Tahoma"/>
          <w:snapToGrid w:val="false"/>
          <w:lang w:eastAsia="x-none"/>
        </w:rPr>
      </w:pPr>
      <w:r w:rsidRPr="00E579C8">
        <w:rPr>
          <w:rFonts w:ascii="Tahoma" w:hAnsi="Tahoma" w:eastAsia="Times New Roman" w:cs="Tahoma"/>
          <w:b/>
          <w:snapToGrid w:val="false"/>
          <w:lang w:val="x-none" w:eastAsia="x-none"/>
        </w:rPr>
        <w:t>VII</w:t>
      </w:r>
      <w:r w:rsidRPr="00E579C8">
        <w:rPr>
          <w:rFonts w:ascii="Tahoma" w:hAnsi="Tahoma" w:eastAsia="Times New Roman" w:cs="Tahoma"/>
          <w:b/>
          <w:snapToGrid w:val="false"/>
          <w:lang w:eastAsia="x-none"/>
        </w:rPr>
        <w:t>I</w:t>
      </w:r>
      <w:r w:rsidRPr="00E579C8">
        <w:rPr>
          <w:rFonts w:ascii="Tahoma" w:hAnsi="Tahoma" w:eastAsia="Times New Roman" w:cs="Tahoma"/>
          <w:b/>
          <w:snapToGrid w:val="false"/>
          <w:lang w:val="x-none" w:eastAsia="x-none"/>
        </w:rPr>
        <w:t>.</w:t>
      </w:r>
      <w:r w:rsidRPr="00E579C8">
        <w:rPr>
          <w:rFonts w:ascii="Tahoma" w:hAnsi="Tahoma" w:eastAsia="Times New Roman" w:cs="Tahoma"/>
          <w:snapToGrid w:val="false"/>
          <w:lang w:val="x-none" w:eastAsia="x-none"/>
        </w:rPr>
        <w:t xml:space="preserve"> </w:t>
      </w:r>
    </w:p>
    <w:p w:rsidRPr="00E579C8" w:rsidR="00687948" w:rsidP="00942927" w:rsidRDefault="00687948" w14:paraId="7301B743" w14:textId="77777777">
      <w:pPr>
        <w:spacing w:after="12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eastAsia="x-none"/>
        </w:rPr>
        <w:t>Licenční ujednání</w:t>
      </w:r>
    </w:p>
    <w:p w:rsidRPr="00E579C8" w:rsidR="00687948" w:rsidP="00687948" w:rsidRDefault="00687948" w14:paraId="734B4709" w14:textId="77777777">
      <w:pPr>
        <w:numPr>
          <w:ilvl w:val="0"/>
          <w:numId w:val="15"/>
        </w:numPr>
        <w:spacing w:after="0" w:line="240" w:lineRule="auto"/>
        <w:jc w:val="both"/>
        <w:outlineLvl w:val="0"/>
        <w:rPr>
          <w:rFonts w:ascii="Tahoma" w:hAnsi="Tahoma" w:eastAsia="Times New Roman" w:cs="Tahoma"/>
          <w:snapToGrid w:val="false"/>
          <w:vanish/>
          <w:highlight w:val="magenta"/>
          <w:lang w:eastAsia="x-none"/>
        </w:rPr>
      </w:pPr>
    </w:p>
    <w:p w:rsidRPr="00E579C8" w:rsidR="00687948" w:rsidP="00687948" w:rsidRDefault="00687948" w14:paraId="29F12419" w14:textId="77777777">
      <w:pPr>
        <w:numPr>
          <w:ilvl w:val="0"/>
          <w:numId w:val="15"/>
        </w:numPr>
        <w:spacing w:after="0" w:line="240" w:lineRule="auto"/>
        <w:jc w:val="both"/>
        <w:outlineLvl w:val="0"/>
        <w:rPr>
          <w:rFonts w:ascii="Tahoma" w:hAnsi="Tahoma" w:eastAsia="Times New Roman" w:cs="Tahoma"/>
          <w:snapToGrid w:val="false"/>
          <w:vanish/>
          <w:highlight w:val="magenta"/>
          <w:lang w:eastAsia="x-none"/>
        </w:rPr>
      </w:pPr>
    </w:p>
    <w:p w:rsidRPr="00E579C8" w:rsidR="00687948" w:rsidP="00687948" w:rsidRDefault="00687948" w14:paraId="2302A86D" w14:textId="77777777">
      <w:pPr>
        <w:numPr>
          <w:ilvl w:val="0"/>
          <w:numId w:val="15"/>
        </w:numPr>
        <w:spacing w:after="0" w:line="240" w:lineRule="auto"/>
        <w:jc w:val="both"/>
        <w:outlineLvl w:val="0"/>
        <w:rPr>
          <w:rFonts w:ascii="Tahoma" w:hAnsi="Tahoma" w:eastAsia="Times New Roman" w:cs="Tahoma"/>
          <w:snapToGrid w:val="false"/>
          <w:vanish/>
          <w:highlight w:val="magenta"/>
          <w:lang w:eastAsia="x-none"/>
        </w:rPr>
      </w:pPr>
    </w:p>
    <w:p w:rsidRPr="00E579C8" w:rsidR="00687948" w:rsidP="00687948" w:rsidRDefault="00687948" w14:paraId="3804332B" w14:textId="77777777">
      <w:pPr>
        <w:numPr>
          <w:ilvl w:val="0"/>
          <w:numId w:val="15"/>
        </w:numPr>
        <w:spacing w:after="0" w:line="240" w:lineRule="auto"/>
        <w:jc w:val="both"/>
        <w:outlineLvl w:val="0"/>
        <w:rPr>
          <w:rFonts w:ascii="Tahoma" w:hAnsi="Tahoma" w:eastAsia="Times New Roman" w:cs="Tahoma"/>
          <w:snapToGrid w:val="false"/>
          <w:vanish/>
          <w:highlight w:val="magenta"/>
          <w:lang w:eastAsia="x-none"/>
        </w:rPr>
      </w:pPr>
    </w:p>
    <w:p w:rsidRPr="00E579C8" w:rsidR="00687948" w:rsidP="00687948" w:rsidRDefault="00687948" w14:paraId="142BBCBC" w14:textId="77777777">
      <w:pPr>
        <w:numPr>
          <w:ilvl w:val="0"/>
          <w:numId w:val="15"/>
        </w:numPr>
        <w:spacing w:after="0" w:line="240" w:lineRule="auto"/>
        <w:jc w:val="both"/>
        <w:outlineLvl w:val="0"/>
        <w:rPr>
          <w:rFonts w:ascii="Tahoma" w:hAnsi="Tahoma" w:eastAsia="Times New Roman" w:cs="Tahoma"/>
          <w:snapToGrid w:val="false"/>
          <w:vanish/>
          <w:highlight w:val="magenta"/>
          <w:lang w:eastAsia="x-none"/>
        </w:rPr>
      </w:pPr>
    </w:p>
    <w:p w:rsidRPr="00E579C8" w:rsidR="00687948" w:rsidP="00687948" w:rsidRDefault="00687948" w14:paraId="6CF4300B" w14:textId="77777777">
      <w:pPr>
        <w:numPr>
          <w:ilvl w:val="0"/>
          <w:numId w:val="15"/>
        </w:numPr>
        <w:spacing w:after="0" w:line="240" w:lineRule="auto"/>
        <w:jc w:val="both"/>
        <w:outlineLvl w:val="0"/>
        <w:rPr>
          <w:rFonts w:ascii="Tahoma" w:hAnsi="Tahoma" w:eastAsia="Times New Roman" w:cs="Tahoma"/>
          <w:snapToGrid w:val="false"/>
          <w:vanish/>
          <w:highlight w:val="magenta"/>
          <w:lang w:eastAsia="x-none"/>
        </w:rPr>
      </w:pPr>
    </w:p>
    <w:p w:rsidRPr="00E579C8" w:rsidR="00687948" w:rsidP="00687948" w:rsidRDefault="00687948" w14:paraId="6EE3F53A" w14:textId="77777777">
      <w:pPr>
        <w:numPr>
          <w:ilvl w:val="0"/>
          <w:numId w:val="15"/>
        </w:numPr>
        <w:spacing w:after="0" w:line="240" w:lineRule="auto"/>
        <w:jc w:val="both"/>
        <w:outlineLvl w:val="0"/>
        <w:rPr>
          <w:rFonts w:ascii="Tahoma" w:hAnsi="Tahoma" w:eastAsia="Times New Roman" w:cs="Tahoma"/>
          <w:snapToGrid w:val="false"/>
          <w:vanish/>
          <w:highlight w:val="magenta"/>
          <w:lang w:eastAsia="x-none"/>
        </w:rPr>
      </w:pPr>
    </w:p>
    <w:p w:rsidRPr="00E579C8" w:rsidR="00687948" w:rsidP="00687948" w:rsidRDefault="00687948" w14:paraId="3A43AD2E" w14:textId="77777777">
      <w:pPr>
        <w:numPr>
          <w:ilvl w:val="0"/>
          <w:numId w:val="15"/>
        </w:numPr>
        <w:spacing w:after="0" w:line="240" w:lineRule="auto"/>
        <w:jc w:val="both"/>
        <w:outlineLvl w:val="0"/>
        <w:rPr>
          <w:rFonts w:ascii="Tahoma" w:hAnsi="Tahoma" w:eastAsia="Times New Roman" w:cs="Tahoma"/>
          <w:snapToGrid w:val="false"/>
          <w:vanish/>
          <w:highlight w:val="magenta"/>
          <w:lang w:eastAsia="x-none"/>
        </w:rPr>
      </w:pPr>
    </w:p>
    <w:p w:rsidRPr="00E579C8" w:rsidR="00687948" w:rsidP="00687948" w:rsidRDefault="00687948" w14:paraId="515781F8" w14:textId="77777777">
      <w:pPr>
        <w:numPr>
          <w:ilvl w:val="1"/>
          <w:numId w:val="15"/>
        </w:numPr>
        <w:spacing w:after="0" w:line="240" w:lineRule="auto"/>
        <w:ind w:left="432"/>
        <w:jc w:val="both"/>
        <w:outlineLvl w:val="0"/>
        <w:rPr>
          <w:rFonts w:ascii="Tahoma" w:hAnsi="Tahoma" w:eastAsia="Times New Roman" w:cs="Tahoma"/>
          <w:snapToGrid w:val="false"/>
          <w:lang w:eastAsia="x-none"/>
        </w:rPr>
      </w:pPr>
      <w:r w:rsidRPr="00E579C8">
        <w:rPr>
          <w:rFonts w:ascii="Tahoma" w:hAnsi="Tahoma" w:eastAsia="Times New Roman" w:cs="Tahoma"/>
          <w:snapToGrid w:val="false"/>
          <w:lang w:eastAsia="x-none"/>
        </w:rPr>
        <w:t xml:space="preserve">V případě, že v souvislosti s plněním předmětu této smlouvy dojde k vytvoření autorského díla (např. vytvoření školicích materiálů), smluvní strany prohlašují, že toto dílo je kolektivním dílem vytvořeným na objednávku ve smyslu § 59 odst. 2 zákona č. 121/2000 Sb., o právu autorském, o právech souvisejících s právem autorským a o změně některých zákonů, ve znění pozdějších předpisů (dále jen „autorský zákon"), a že objednatel vykonává svým jménem a na svůj účet </w:t>
      </w:r>
      <w:r w:rsidRPr="00E579C8">
        <w:rPr>
          <w:rFonts w:ascii="Tahoma" w:hAnsi="Tahoma" w:eastAsia="Times New Roman" w:cs="Tahoma"/>
          <w:snapToGrid w:val="false"/>
          <w:lang w:eastAsia="x-none"/>
        </w:rPr>
        <w:lastRenderedPageBreak/>
        <w:t>autorova majetková práva k dílu ve smyslu § 58 autorského zákona. Objednatel přitom není povinen autorům takového díla vyplácet přiměřenou dodatečnou odměnu, tj. autoři takového díla nemají nárok na přiměřenou dodatečnou odměnu ve smyslu § 58 odst. 6 autorského zákona.</w:t>
      </w:r>
    </w:p>
    <w:p w:rsidRPr="00E579C8" w:rsidR="00687948" w:rsidP="00687948" w:rsidRDefault="00687948" w14:paraId="2521F324" w14:textId="77777777">
      <w:pPr>
        <w:spacing w:after="0" w:line="240" w:lineRule="auto"/>
        <w:jc w:val="both"/>
        <w:outlineLvl w:val="0"/>
        <w:rPr>
          <w:rFonts w:ascii="Tahoma" w:hAnsi="Tahoma" w:eastAsia="Times New Roman" w:cs="Tahoma"/>
          <w:snapToGrid w:val="false"/>
          <w:lang w:eastAsia="x-none"/>
        </w:rPr>
      </w:pPr>
    </w:p>
    <w:p w:rsidRPr="00E579C8" w:rsidR="00687948" w:rsidP="00687948" w:rsidRDefault="00687948" w14:paraId="22798312" w14:textId="77777777">
      <w:pPr>
        <w:numPr>
          <w:ilvl w:val="1"/>
          <w:numId w:val="15"/>
        </w:numPr>
        <w:spacing w:after="0" w:line="240" w:lineRule="auto"/>
        <w:ind w:left="432"/>
        <w:jc w:val="both"/>
        <w:outlineLvl w:val="0"/>
        <w:rPr>
          <w:rFonts w:ascii="Tahoma" w:hAnsi="Tahoma" w:eastAsia="Times New Roman" w:cs="Tahoma"/>
          <w:snapToGrid w:val="false"/>
          <w:lang w:eastAsia="x-none"/>
        </w:rPr>
      </w:pPr>
      <w:r w:rsidRPr="003C185C">
        <w:rPr>
          <w:rFonts w:ascii="Tahoma" w:hAnsi="Tahoma" w:eastAsia="Times New Roman" w:cs="Tahoma"/>
          <w:snapToGrid w:val="false"/>
          <w:lang w:eastAsia="x-none"/>
        </w:rPr>
        <w:t>V případě, že v souvislosti s plněním předmětu této smlouvy dojde k vytvoření autorského díla (např. vytvoření školicích materiálů),</w:t>
      </w:r>
      <w:r w:rsidRPr="003C185C">
        <w:rPr>
          <w:rFonts w:ascii="Tahoma" w:hAnsi="Tahoma" w:eastAsia="Times New Roman" w:cs="Tahoma"/>
          <w:snapToGrid w:val="false"/>
          <w:lang w:val="x-none" w:eastAsia="x-none"/>
        </w:rPr>
        <w:t xml:space="preserve"> které nebude splňovat podmínky pro kolektivní dílo ve smyslu </w:t>
      </w:r>
      <w:r w:rsidRPr="003C185C">
        <w:rPr>
          <w:rFonts w:ascii="Tahoma" w:hAnsi="Tahoma" w:eastAsia="Times New Roman" w:cs="Tahoma"/>
          <w:snapToGrid w:val="false"/>
          <w:lang w:eastAsia="x-none"/>
        </w:rPr>
        <w:t>odst. 8.1</w:t>
      </w:r>
      <w:r w:rsidRPr="003C185C">
        <w:rPr>
          <w:rFonts w:ascii="Tahoma" w:hAnsi="Tahoma" w:eastAsia="Times New Roman" w:cs="Tahoma"/>
          <w:snapToGrid w:val="false"/>
          <w:lang w:val="x-none" w:eastAsia="x-none"/>
        </w:rPr>
        <w:t xml:space="preserve"> této smlouvy, smluvní strany se dohodly, že s účinkem ke dni vytvoření takového díla (popř. jeho části) </w:t>
      </w:r>
      <w:r w:rsidRPr="00E579C8">
        <w:rPr>
          <w:rFonts w:ascii="Tahoma" w:hAnsi="Tahoma" w:eastAsia="Times New Roman" w:cs="Tahoma"/>
          <w:snapToGrid w:val="false"/>
          <w:lang w:eastAsia="x-none"/>
        </w:rPr>
        <w:t xml:space="preserve">poskytovatel bezúplatně poskytuje objednateli licenci k užití takového autorského díla všemi způsoby užití v neomezeném časovém, množstevním a územním rozsahu. Poskytovatel uděluje Objednateli dále oprávnění takové autorské dílo zpracovat, upravit či jinak změnit, spojit s jiným dílem a/nebo zařadit do díla souborného a užít je v takto upravené podobě. Objednatel je oprávněn oprávnění tvořící součást licence dle předchozí věty zcela nebo zčásti poskytnout třetí osobě (podlicence). </w:t>
      </w:r>
    </w:p>
    <w:p w:rsidRPr="00E579C8" w:rsidR="00687948" w:rsidP="00687948" w:rsidRDefault="00687948" w14:paraId="2AA61EF5" w14:textId="77777777">
      <w:pPr>
        <w:spacing w:after="0" w:line="240" w:lineRule="auto"/>
        <w:ind w:left="708"/>
        <w:rPr>
          <w:rFonts w:ascii="Tahoma" w:hAnsi="Tahoma" w:eastAsia="Times New Roman" w:cs="Tahoma"/>
          <w:lang w:eastAsia="cs-CZ"/>
        </w:rPr>
      </w:pPr>
    </w:p>
    <w:p w:rsidRPr="00E579C8" w:rsidR="00687948" w:rsidP="00687948" w:rsidRDefault="00687948" w14:paraId="41FE798A" w14:textId="5C4CDC52">
      <w:pPr>
        <w:numPr>
          <w:ilvl w:val="1"/>
          <w:numId w:val="15"/>
        </w:numPr>
        <w:spacing w:after="0" w:line="240" w:lineRule="auto"/>
        <w:ind w:left="432"/>
        <w:jc w:val="both"/>
        <w:outlineLvl w:val="0"/>
        <w:rPr>
          <w:rFonts w:ascii="Tahoma" w:hAnsi="Tahoma" w:eastAsia="Times New Roman" w:cs="Tahoma"/>
          <w:snapToGrid w:val="false"/>
          <w:lang w:eastAsia="x-none"/>
        </w:rPr>
      </w:pPr>
      <w:r w:rsidRPr="00E579C8">
        <w:rPr>
          <w:rFonts w:ascii="Tahoma" w:hAnsi="Tahoma" w:eastAsia="Times New Roman" w:cs="Tahoma"/>
          <w:snapToGrid w:val="false"/>
          <w:lang w:eastAsia="x-none"/>
        </w:rPr>
        <w:t>Bude-li v souvislosti s plněním předmětu této smlouvy vytvořeno autorské dílo osobami, které nejsou v zaměstnaneckém poměru s poskytovatelem, má poskytovatel povinnost zajistit smluvně souhlas autora či autorů s užitím díla způsobem a v rozsahu upraveném v odst. 8.1. a odst. 8.2 tohoto článku. V případě porušení této povinnosti je poskytovatel povinen objednateli uhradit takto vzniklou škodu</w:t>
      </w:r>
      <w:r w:rsidRPr="00E579C8" w:rsidR="00047D5B">
        <w:rPr>
          <w:rFonts w:ascii="Tahoma" w:hAnsi="Tahoma" w:eastAsia="Times New Roman" w:cs="Tahoma"/>
          <w:snapToGrid w:val="false"/>
          <w:lang w:eastAsia="x-none"/>
        </w:rPr>
        <w:t>.</w:t>
      </w:r>
    </w:p>
    <w:p w:rsidRPr="00E579C8" w:rsidR="00687948" w:rsidP="00047D5B" w:rsidRDefault="00687948" w14:paraId="696C3887" w14:textId="77777777">
      <w:pPr>
        <w:spacing w:after="120" w:line="240" w:lineRule="auto"/>
        <w:jc w:val="both"/>
        <w:outlineLvl w:val="0"/>
        <w:rPr>
          <w:rFonts w:ascii="Tahoma" w:hAnsi="Tahoma" w:eastAsia="Times New Roman" w:cs="Tahoma"/>
          <w:snapToGrid w:val="false"/>
          <w:lang w:eastAsia="x-none"/>
        </w:rPr>
      </w:pPr>
    </w:p>
    <w:p w:rsidRPr="00E579C8" w:rsidR="00687948" w:rsidP="00687948" w:rsidRDefault="00687948" w14:paraId="77C1951E" w14:textId="77777777">
      <w:pPr>
        <w:spacing w:after="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eastAsia="x-none"/>
        </w:rPr>
        <w:t>IX.</w:t>
      </w:r>
    </w:p>
    <w:p w:rsidRPr="00E579C8" w:rsidR="00687948" w:rsidP="00047D5B" w:rsidRDefault="00687948" w14:paraId="58828653" w14:textId="77777777">
      <w:pPr>
        <w:spacing w:after="12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eastAsia="x-none"/>
        </w:rPr>
        <w:t>Sankce</w:t>
      </w:r>
    </w:p>
    <w:p w:rsidRPr="00E579C8" w:rsidR="00687948" w:rsidP="00687948" w:rsidRDefault="00687948" w14:paraId="0B6208C6"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4AF7503F"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0CCE6332"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64C034A0"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3CAFD88F"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4113B825"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2C8C473F"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1C9613A1"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447BD5DD"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3C185C" w:rsidR="00D66320" w:rsidP="00D66320" w:rsidRDefault="00D66320" w14:paraId="77831309" w14:textId="77777777">
      <w:pPr>
        <w:pStyle w:val="Zkladntext"/>
        <w:numPr>
          <w:ilvl w:val="1"/>
          <w:numId w:val="16"/>
        </w:numPr>
        <w:ind w:left="426"/>
        <w:outlineLvl w:val="0"/>
        <w:rPr>
          <w:rFonts w:ascii="Tahoma" w:hAnsi="Tahoma" w:cs="Tahoma"/>
          <w:color w:val="auto"/>
          <w:sz w:val="22"/>
          <w:szCs w:val="22"/>
          <w:lang w:val="cs-CZ"/>
        </w:rPr>
      </w:pPr>
      <w:r w:rsidRPr="003C185C">
        <w:rPr>
          <w:rFonts w:ascii="Tahoma" w:hAnsi="Tahoma" w:cs="Tahoma"/>
          <w:color w:val="auto"/>
          <w:sz w:val="22"/>
          <w:szCs w:val="22"/>
          <w:lang w:val="cs-CZ"/>
        </w:rPr>
        <w:t>V případě, že poskytovatel neposkytne některou ze služeb v termínu dohodnutém dle článku IV. odst. 4.2. této smlouvy, je poskytovatel povinen zaplatit objednateli smluvní pokutu ve výši 0,5 % z ceny za služby sjednané v čl. III. odst. 3.1 této smlouvy, a to za každý i započatý den prodlení a za každý jednotlivý případ. Smluvní strany prohlašují, že sjednaná výše smluvní pokuty není nepřiměřeně vysoká vzhledem k předmětu této smlouvy a charakteru zajišťované povinnosti poskytovatele.</w:t>
      </w:r>
    </w:p>
    <w:p w:rsidRPr="003C185C" w:rsidR="00D66320" w:rsidP="00D66320" w:rsidRDefault="00D66320" w14:paraId="7A7E3228" w14:textId="77777777">
      <w:pPr>
        <w:pStyle w:val="Zkladntext"/>
        <w:ind w:left="-6"/>
        <w:outlineLvl w:val="0"/>
        <w:rPr>
          <w:rFonts w:ascii="Tahoma" w:hAnsi="Tahoma" w:cs="Tahoma"/>
          <w:color w:val="auto"/>
          <w:sz w:val="22"/>
          <w:szCs w:val="22"/>
          <w:lang w:val="cs-CZ"/>
        </w:rPr>
      </w:pPr>
    </w:p>
    <w:p w:rsidRPr="003C185C" w:rsidR="00D66320" w:rsidP="00D66320" w:rsidRDefault="00D66320" w14:paraId="56572C54" w14:textId="77777777">
      <w:pPr>
        <w:pStyle w:val="Zkladntext"/>
        <w:numPr>
          <w:ilvl w:val="1"/>
          <w:numId w:val="16"/>
        </w:numPr>
        <w:ind w:left="426"/>
        <w:outlineLvl w:val="0"/>
        <w:rPr>
          <w:rFonts w:ascii="Tahoma" w:hAnsi="Tahoma" w:cs="Tahoma"/>
          <w:color w:val="auto"/>
          <w:sz w:val="22"/>
          <w:szCs w:val="22"/>
          <w:lang w:val="cs-CZ"/>
        </w:rPr>
      </w:pPr>
      <w:r w:rsidRPr="003C185C">
        <w:rPr>
          <w:rFonts w:ascii="Tahoma" w:hAnsi="Tahoma" w:cs="Tahoma"/>
          <w:color w:val="auto"/>
          <w:sz w:val="22"/>
          <w:szCs w:val="22"/>
          <w:lang w:val="cs-CZ"/>
        </w:rPr>
        <w:t xml:space="preserve">V případě nedodržení povinnosti stanovené v čl. VI, odst. 6.1 této smlouvy je poskytovatel povinen zaplatit objednateli smluvní pokutu  ve výši 0,5%  z celkové ceny uvedené  v čl. III odst. 3.1. této smlouvy za každé takové porušení. </w:t>
      </w:r>
    </w:p>
    <w:p w:rsidRPr="003C185C" w:rsidR="00D66320" w:rsidP="00D66320" w:rsidRDefault="00D66320" w14:paraId="694C7FD5" w14:textId="77777777">
      <w:pPr>
        <w:pStyle w:val="Odstavecseseznamem"/>
        <w:rPr>
          <w:rFonts w:ascii="Tahoma" w:hAnsi="Tahoma" w:cs="Tahoma"/>
          <w:sz w:val="22"/>
          <w:szCs w:val="22"/>
        </w:rPr>
      </w:pPr>
    </w:p>
    <w:p w:rsidRPr="008C179D" w:rsidR="00D66320" w:rsidP="00D66320" w:rsidRDefault="00D66320" w14:paraId="36D10F1B" w14:textId="243EFE9C">
      <w:pPr>
        <w:pStyle w:val="Zkladntext"/>
        <w:numPr>
          <w:ilvl w:val="1"/>
          <w:numId w:val="16"/>
        </w:numPr>
        <w:ind w:left="426"/>
        <w:outlineLvl w:val="0"/>
        <w:rPr>
          <w:rFonts w:ascii="Tahoma" w:hAnsi="Tahoma" w:cs="Tahoma"/>
          <w:color w:val="auto"/>
          <w:sz w:val="22"/>
          <w:szCs w:val="22"/>
          <w:lang w:val="cs-CZ"/>
        </w:rPr>
      </w:pPr>
      <w:r w:rsidRPr="008C179D">
        <w:rPr>
          <w:rFonts w:ascii="Tahoma" w:hAnsi="Tahoma" w:cs="Tahoma"/>
          <w:color w:val="auto"/>
          <w:sz w:val="22"/>
          <w:szCs w:val="22"/>
          <w:lang w:val="cs-CZ"/>
        </w:rPr>
        <w:t>V případě, že objednatel zruší nebo změní</w:t>
      </w:r>
      <w:r w:rsidR="008C179D">
        <w:rPr>
          <w:rFonts w:ascii="Tahoma" w:hAnsi="Tahoma" w:cs="Tahoma"/>
          <w:color w:val="auto"/>
          <w:sz w:val="22"/>
          <w:szCs w:val="22"/>
          <w:lang w:val="cs-CZ"/>
        </w:rPr>
        <w:t xml:space="preserve"> termín </w:t>
      </w:r>
      <w:r w:rsidR="00754832">
        <w:rPr>
          <w:rFonts w:ascii="Tahoma" w:hAnsi="Tahoma" w:cs="Tahoma"/>
          <w:color w:val="auto"/>
          <w:sz w:val="22"/>
          <w:szCs w:val="22"/>
          <w:lang w:val="cs-CZ"/>
        </w:rPr>
        <w:t>n</w:t>
      </w:r>
      <w:proofErr w:type="spellStart"/>
      <w:r w:rsidRPr="008C179D" w:rsidR="006121AC">
        <w:rPr>
          <w:rFonts w:ascii="Tahoma" w:hAnsi="Tahoma" w:cs="Tahoma"/>
          <w:color w:val="auto"/>
          <w:sz w:val="22"/>
          <w:szCs w:val="22"/>
        </w:rPr>
        <w:t>aplánovaného</w:t>
      </w:r>
      <w:proofErr w:type="spellEnd"/>
      <w:r w:rsidRPr="008C179D" w:rsidR="006121AC">
        <w:rPr>
          <w:rFonts w:ascii="Tahoma" w:hAnsi="Tahoma" w:cs="Tahoma"/>
          <w:color w:val="auto"/>
          <w:sz w:val="22"/>
          <w:szCs w:val="22"/>
        </w:rPr>
        <w:t xml:space="preserve"> školení ve lhůtě kratší než 5 pracovních dnů před plánovaným termínem, zavazuje se zaplatit poskytovateli smluvní pokutu ve výši 20% z ceny naplánované služby bez DPH. Zruší-li objednatel termín naplánovaného školení ve lhůtě kratší než 3 pracovní dny před plánovaným termínem, zavazuje se zaplatit poskytovateli smluvní pokutu ve výši 50% z ceny naplánované služby bez DPH. Za zrušení termínu podle předchozí věty se považuje i případ, kdy je služba ze strany objednatele zrušena v den plánované služby.</w:t>
      </w:r>
    </w:p>
    <w:p w:rsidRPr="00E579C8" w:rsidR="00687948" w:rsidP="00687948" w:rsidRDefault="00687948" w14:paraId="6A0A328E" w14:textId="77777777">
      <w:pPr>
        <w:spacing w:after="0" w:line="240" w:lineRule="auto"/>
        <w:ind w:left="-6"/>
        <w:jc w:val="both"/>
        <w:outlineLvl w:val="0"/>
        <w:rPr>
          <w:rFonts w:ascii="Tahoma" w:hAnsi="Tahoma" w:eastAsia="Times New Roman" w:cs="Tahoma"/>
          <w:snapToGrid w:val="false"/>
          <w:lang w:eastAsia="x-none"/>
        </w:rPr>
      </w:pPr>
    </w:p>
    <w:p w:rsidRPr="00E579C8" w:rsidR="00687948" w:rsidP="00687948" w:rsidRDefault="00687948" w14:paraId="24425338" w14:textId="0D3D5AE6">
      <w:pPr>
        <w:numPr>
          <w:ilvl w:val="1"/>
          <w:numId w:val="16"/>
        </w:numPr>
        <w:spacing w:after="0" w:line="240" w:lineRule="auto"/>
        <w:ind w:left="426"/>
        <w:jc w:val="both"/>
        <w:outlineLvl w:val="0"/>
        <w:rPr>
          <w:rFonts w:ascii="Tahoma" w:hAnsi="Tahoma" w:eastAsia="Times New Roman" w:cs="Tahoma"/>
          <w:snapToGrid w:val="false"/>
          <w:lang w:eastAsia="x-none"/>
        </w:rPr>
      </w:pPr>
      <w:r w:rsidRPr="00E579C8">
        <w:rPr>
          <w:rFonts w:ascii="Tahoma" w:hAnsi="Tahoma" w:eastAsia="Times New Roman" w:cs="Tahoma"/>
          <w:snapToGrid w:val="false"/>
          <w:lang w:eastAsia="x-none"/>
        </w:rPr>
        <w:t xml:space="preserve">Smluvní pokuta dle odst. 9.1. </w:t>
      </w:r>
      <w:r w:rsidRPr="00E579C8" w:rsidR="00D66320">
        <w:rPr>
          <w:rFonts w:ascii="Tahoma" w:hAnsi="Tahoma" w:eastAsia="Times New Roman" w:cs="Tahoma"/>
          <w:snapToGrid w:val="false"/>
          <w:lang w:eastAsia="x-none"/>
        </w:rPr>
        <w:t xml:space="preserve">a 9.2 </w:t>
      </w:r>
      <w:r w:rsidRPr="00E579C8">
        <w:rPr>
          <w:rFonts w:ascii="Tahoma" w:hAnsi="Tahoma" w:eastAsia="Times New Roman" w:cs="Tahoma"/>
          <w:snapToGrid w:val="false"/>
          <w:lang w:eastAsia="x-none"/>
        </w:rPr>
        <w:t>tohoto článku se nezapočítává na náhradu případné vzniklé škody, tj. nárok na náhradu škody objednatele v plné výši není ujednáním o smluvní pokutě dotčen.</w:t>
      </w:r>
    </w:p>
    <w:p w:rsidRPr="00E579C8" w:rsidR="00687948" w:rsidP="00687948" w:rsidRDefault="00687948" w14:paraId="1F7F58D2" w14:textId="77777777">
      <w:pPr>
        <w:spacing w:after="0" w:line="240" w:lineRule="auto"/>
        <w:ind w:left="708"/>
        <w:rPr>
          <w:rFonts w:ascii="Tahoma" w:hAnsi="Tahoma" w:eastAsia="Times New Roman" w:cs="Tahoma"/>
          <w:lang w:eastAsia="cs-CZ"/>
        </w:rPr>
      </w:pPr>
    </w:p>
    <w:p w:rsidRPr="00E579C8" w:rsidR="00687948" w:rsidP="00687948" w:rsidRDefault="00687948" w14:paraId="737F4315" w14:textId="77777777">
      <w:pPr>
        <w:numPr>
          <w:ilvl w:val="1"/>
          <w:numId w:val="16"/>
        </w:numPr>
        <w:spacing w:after="0" w:line="240" w:lineRule="auto"/>
        <w:ind w:left="426"/>
        <w:jc w:val="both"/>
        <w:outlineLvl w:val="0"/>
        <w:rPr>
          <w:rFonts w:ascii="Tahoma" w:hAnsi="Tahoma" w:eastAsia="Times New Roman" w:cs="Tahoma"/>
          <w:snapToGrid w:val="false"/>
          <w:lang w:eastAsia="x-none"/>
        </w:rPr>
      </w:pPr>
      <w:r w:rsidRPr="00E579C8">
        <w:rPr>
          <w:rFonts w:ascii="Tahoma" w:hAnsi="Tahoma" w:eastAsia="Times New Roman" w:cs="Tahoma"/>
          <w:snapToGrid w:val="false"/>
          <w:lang w:eastAsia="x-none"/>
        </w:rPr>
        <w:t>Smluvní pokutu je objednatel oprávněn jednostranně započíst proti jakékoli pohledávce dodavatele.</w:t>
      </w:r>
    </w:p>
    <w:p w:rsidRPr="00E579C8" w:rsidR="00687948" w:rsidP="00687948" w:rsidRDefault="00687948" w14:paraId="743D71D0" w14:textId="77777777">
      <w:pPr>
        <w:spacing w:after="0" w:line="240" w:lineRule="auto"/>
        <w:ind w:left="708"/>
        <w:rPr>
          <w:rFonts w:ascii="Tahoma" w:hAnsi="Tahoma" w:eastAsia="Times New Roman" w:cs="Tahoma"/>
          <w:lang w:eastAsia="cs-CZ"/>
        </w:rPr>
      </w:pPr>
    </w:p>
    <w:p w:rsidRPr="00E579C8" w:rsidR="00687948" w:rsidP="00687948" w:rsidRDefault="00687948" w14:paraId="74443C0F" w14:textId="77777777">
      <w:pPr>
        <w:numPr>
          <w:ilvl w:val="1"/>
          <w:numId w:val="16"/>
        </w:numPr>
        <w:spacing w:after="0" w:line="240" w:lineRule="auto"/>
        <w:ind w:left="426"/>
        <w:jc w:val="both"/>
        <w:outlineLvl w:val="0"/>
        <w:rPr>
          <w:rFonts w:ascii="Tahoma" w:hAnsi="Tahoma" w:eastAsia="Times New Roman" w:cs="Tahoma"/>
          <w:snapToGrid w:val="false"/>
          <w:lang w:eastAsia="x-none"/>
        </w:rPr>
      </w:pPr>
      <w:r w:rsidRPr="00E579C8">
        <w:rPr>
          <w:rFonts w:ascii="Tahoma" w:hAnsi="Tahoma" w:eastAsia="Times New Roman" w:cs="Tahoma"/>
          <w:snapToGrid w:val="false"/>
          <w:lang w:eastAsia="x-none"/>
        </w:rPr>
        <w:t>V případě porušení jakéhokoli ustanovení této smlouvy, zejména ustanovení čl. VI. odst. 6.14. této smlouvy, odpovídá poskytovatel objednateli za vzniklou škodu.</w:t>
      </w:r>
    </w:p>
    <w:p w:rsidRPr="00E579C8" w:rsidR="00687948" w:rsidP="00047D5B" w:rsidRDefault="00687948" w14:paraId="78C10342" w14:textId="77777777">
      <w:pPr>
        <w:spacing w:after="120" w:line="240" w:lineRule="auto"/>
        <w:ind w:left="426"/>
        <w:jc w:val="both"/>
        <w:outlineLvl w:val="0"/>
        <w:rPr>
          <w:rFonts w:ascii="Tahoma" w:hAnsi="Tahoma" w:eastAsia="Times New Roman" w:cs="Tahoma"/>
          <w:snapToGrid w:val="false"/>
          <w:lang w:eastAsia="x-none"/>
        </w:rPr>
      </w:pPr>
    </w:p>
    <w:p w:rsidRPr="00E579C8" w:rsidR="00687948" w:rsidP="00687948" w:rsidRDefault="00687948" w14:paraId="1FA6E5E7" w14:textId="77777777">
      <w:pPr>
        <w:spacing w:after="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eastAsia="x-none"/>
        </w:rPr>
        <w:t>X.</w:t>
      </w:r>
    </w:p>
    <w:p w:rsidRPr="00E579C8" w:rsidR="00687948" w:rsidP="00047D5B" w:rsidRDefault="00687948" w14:paraId="60CE8A2F" w14:textId="77777777">
      <w:pPr>
        <w:spacing w:after="12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eastAsia="x-none"/>
        </w:rPr>
        <w:t>Ukončení smlouvy</w:t>
      </w:r>
    </w:p>
    <w:p w:rsidRPr="00E579C8" w:rsidR="00687948" w:rsidP="00687948" w:rsidRDefault="00687948" w14:paraId="5D3383CD" w14:textId="77777777">
      <w:pPr>
        <w:numPr>
          <w:ilvl w:val="0"/>
          <w:numId w:val="16"/>
        </w:numPr>
        <w:spacing w:after="0" w:line="240" w:lineRule="auto"/>
        <w:jc w:val="both"/>
        <w:outlineLvl w:val="0"/>
        <w:rPr>
          <w:rFonts w:ascii="Tahoma" w:hAnsi="Tahoma" w:eastAsia="Times New Roman" w:cs="Tahoma"/>
          <w:snapToGrid w:val="false"/>
          <w:vanish/>
          <w:lang w:eastAsia="x-none"/>
        </w:rPr>
      </w:pPr>
    </w:p>
    <w:p w:rsidRPr="00E579C8" w:rsidR="00687948" w:rsidP="00687948" w:rsidRDefault="00687948" w14:paraId="1C5444BD" w14:textId="77777777">
      <w:pPr>
        <w:numPr>
          <w:ilvl w:val="1"/>
          <w:numId w:val="16"/>
        </w:numPr>
        <w:spacing w:after="0" w:line="240" w:lineRule="auto"/>
        <w:ind w:left="426"/>
        <w:jc w:val="both"/>
        <w:outlineLvl w:val="0"/>
        <w:rPr>
          <w:rFonts w:ascii="Tahoma" w:hAnsi="Tahoma" w:eastAsia="Times New Roman" w:cs="Tahoma"/>
          <w:bCs/>
          <w:snapToGrid w:val="false"/>
          <w:lang w:eastAsia="x-none"/>
        </w:rPr>
      </w:pPr>
      <w:r w:rsidRPr="003C185C">
        <w:rPr>
          <w:rFonts w:ascii="Tahoma" w:hAnsi="Tahoma" w:eastAsia="Times New Roman" w:cs="Tahoma"/>
          <w:bCs/>
          <w:snapToGrid w:val="false"/>
          <w:lang w:val="x-none" w:eastAsia="x-none"/>
        </w:rPr>
        <w:t>Každá ze smluvních stran může od této smlouvy odstoupit pro podstatné porušení smlouvy druhou smluvní stranou.</w:t>
      </w:r>
    </w:p>
    <w:p w:rsidRPr="00E579C8" w:rsidR="00687948" w:rsidP="00687948" w:rsidRDefault="00687948" w14:paraId="67DDC466" w14:textId="77777777">
      <w:pPr>
        <w:spacing w:after="0" w:line="240" w:lineRule="auto"/>
        <w:jc w:val="both"/>
        <w:outlineLvl w:val="0"/>
        <w:rPr>
          <w:rFonts w:ascii="Tahoma" w:hAnsi="Tahoma" w:eastAsia="Times New Roman" w:cs="Tahoma"/>
          <w:bCs/>
          <w:snapToGrid w:val="false"/>
          <w:lang w:eastAsia="x-none"/>
        </w:rPr>
      </w:pPr>
    </w:p>
    <w:p w:rsidRPr="00E579C8" w:rsidR="00687948" w:rsidP="00687948" w:rsidRDefault="00687948" w14:paraId="41C470AB" w14:textId="31938BFC">
      <w:pPr>
        <w:numPr>
          <w:ilvl w:val="1"/>
          <w:numId w:val="16"/>
        </w:numPr>
        <w:spacing w:after="120" w:line="240" w:lineRule="auto"/>
        <w:ind w:left="426"/>
        <w:jc w:val="both"/>
        <w:outlineLvl w:val="0"/>
        <w:rPr>
          <w:rFonts w:ascii="Tahoma" w:hAnsi="Tahoma" w:eastAsia="Times New Roman" w:cs="Tahoma"/>
          <w:bCs/>
          <w:snapToGrid w:val="false"/>
          <w:lang w:eastAsia="x-none"/>
        </w:rPr>
      </w:pPr>
      <w:r w:rsidRPr="003C185C">
        <w:rPr>
          <w:rFonts w:ascii="Tahoma" w:hAnsi="Tahoma" w:eastAsia="Times New Roman" w:cs="Tahoma"/>
          <w:bCs/>
          <w:snapToGrid w:val="false"/>
          <w:lang w:val="x-none" w:eastAsia="x-none"/>
        </w:rPr>
        <w:t xml:space="preserve">Podstatným porušením smlouvy, při kterém je </w:t>
      </w:r>
      <w:proofErr w:type="spellStart"/>
      <w:r w:rsidR="00D775EB">
        <w:rPr>
          <w:rFonts w:ascii="Tahoma" w:hAnsi="Tahoma" w:eastAsia="Times New Roman" w:cs="Tahoma"/>
          <w:bCs/>
          <w:snapToGrid w:val="false"/>
          <w:lang w:eastAsia="x-none"/>
        </w:rPr>
        <w:t>objednate</w:t>
      </w:r>
      <w:proofErr w:type="spellEnd"/>
      <w:r w:rsidRPr="003C185C" w:rsidR="00D775EB">
        <w:rPr>
          <w:rFonts w:ascii="Tahoma" w:hAnsi="Tahoma" w:eastAsia="Times New Roman" w:cs="Tahoma"/>
          <w:bCs/>
          <w:snapToGrid w:val="false"/>
          <w:lang w:val="x-none" w:eastAsia="x-none"/>
        </w:rPr>
        <w:t xml:space="preserve">l </w:t>
      </w:r>
      <w:r w:rsidRPr="003C185C">
        <w:rPr>
          <w:rFonts w:ascii="Tahoma" w:hAnsi="Tahoma" w:eastAsia="Times New Roman" w:cs="Tahoma"/>
          <w:bCs/>
          <w:snapToGrid w:val="false"/>
          <w:lang w:val="x-none" w:eastAsia="x-none"/>
        </w:rPr>
        <w:t>oprávněn odstoupit od této smlouvy, se pro účely této smlouvy rozumí zejména:</w:t>
      </w:r>
    </w:p>
    <w:p w:rsidRPr="003C185C" w:rsidR="00687948" w:rsidP="003826E5" w:rsidRDefault="00687948" w14:paraId="28233460" w14:textId="77777777">
      <w:pPr>
        <w:numPr>
          <w:ilvl w:val="0"/>
          <w:numId w:val="32"/>
        </w:numPr>
        <w:spacing w:after="60" w:line="240" w:lineRule="auto"/>
        <w:jc w:val="both"/>
        <w:outlineLvl w:val="0"/>
        <w:rPr>
          <w:rFonts w:ascii="Tahoma" w:hAnsi="Tahoma" w:eastAsia="Times New Roman" w:cs="Tahoma"/>
          <w:bCs/>
          <w:snapToGrid w:val="false"/>
          <w:lang w:val="x-none" w:eastAsia="x-none"/>
        </w:rPr>
      </w:pPr>
      <w:r w:rsidRPr="003C185C">
        <w:rPr>
          <w:rFonts w:ascii="Tahoma" w:hAnsi="Tahoma" w:eastAsia="Times New Roman" w:cs="Tahoma"/>
          <w:bCs/>
          <w:snapToGrid w:val="false"/>
          <w:lang w:val="x-none" w:eastAsia="x-none"/>
        </w:rPr>
        <w:t xml:space="preserve">zjištění úpadku </w:t>
      </w:r>
      <w:r w:rsidRPr="003C185C">
        <w:rPr>
          <w:rFonts w:ascii="Tahoma" w:hAnsi="Tahoma" w:eastAsia="Times New Roman" w:cs="Tahoma"/>
          <w:bCs/>
          <w:snapToGrid w:val="false"/>
          <w:lang w:eastAsia="x-none"/>
        </w:rPr>
        <w:t>poskytovatele nebo prohlášení konkursu na majetek poskytovatele</w:t>
      </w:r>
      <w:r w:rsidRPr="003C185C">
        <w:rPr>
          <w:rFonts w:ascii="Tahoma" w:hAnsi="Tahoma" w:eastAsia="Times New Roman" w:cs="Tahoma"/>
          <w:bCs/>
          <w:snapToGrid w:val="false"/>
          <w:lang w:val="x-none" w:eastAsia="x-none"/>
        </w:rPr>
        <w:t>,</w:t>
      </w:r>
    </w:p>
    <w:p w:rsidRPr="003C185C" w:rsidR="00687948" w:rsidP="003826E5" w:rsidRDefault="00687948" w14:paraId="699D220F" w14:textId="620E17BD">
      <w:pPr>
        <w:numPr>
          <w:ilvl w:val="0"/>
          <w:numId w:val="32"/>
        </w:numPr>
        <w:spacing w:after="60" w:line="240" w:lineRule="auto"/>
        <w:jc w:val="both"/>
        <w:outlineLvl w:val="0"/>
        <w:rPr>
          <w:rFonts w:ascii="Tahoma" w:hAnsi="Tahoma" w:eastAsia="Times New Roman" w:cs="Tahoma"/>
          <w:bCs/>
          <w:snapToGrid w:val="false"/>
          <w:lang w:val="x-none" w:eastAsia="x-none"/>
        </w:rPr>
      </w:pPr>
      <w:r w:rsidRPr="003C185C">
        <w:rPr>
          <w:rFonts w:ascii="Tahoma" w:hAnsi="Tahoma" w:eastAsia="Times New Roman" w:cs="Tahoma"/>
          <w:bCs/>
          <w:snapToGrid w:val="false"/>
          <w:lang w:val="x-none" w:eastAsia="x-none"/>
        </w:rPr>
        <w:t xml:space="preserve">prodlení </w:t>
      </w:r>
      <w:r w:rsidRPr="003C185C">
        <w:rPr>
          <w:rFonts w:ascii="Tahoma" w:hAnsi="Tahoma" w:eastAsia="Times New Roman" w:cs="Tahoma"/>
          <w:bCs/>
          <w:snapToGrid w:val="false"/>
          <w:lang w:eastAsia="x-none"/>
        </w:rPr>
        <w:t xml:space="preserve">poskytovatele s poskytnutím služby dle této smlouvy </w:t>
      </w:r>
      <w:r w:rsidRPr="003C185C">
        <w:rPr>
          <w:rFonts w:ascii="Tahoma" w:hAnsi="Tahoma" w:eastAsia="Times New Roman" w:cs="Tahoma"/>
          <w:bCs/>
          <w:snapToGrid w:val="false"/>
          <w:lang w:val="x-none" w:eastAsia="x-none"/>
        </w:rPr>
        <w:t xml:space="preserve">po dobu delší </w:t>
      </w:r>
      <w:r w:rsidRPr="003C185C" w:rsidR="003036C2">
        <w:rPr>
          <w:rFonts w:ascii="Tahoma" w:hAnsi="Tahoma" w:eastAsia="Times New Roman" w:cs="Tahoma"/>
          <w:bCs/>
          <w:snapToGrid w:val="false"/>
          <w:lang w:eastAsia="x-none"/>
        </w:rPr>
        <w:t>30</w:t>
      </w:r>
      <w:r w:rsidRPr="003C185C">
        <w:rPr>
          <w:rFonts w:ascii="Tahoma" w:hAnsi="Tahoma" w:eastAsia="Times New Roman" w:cs="Tahoma"/>
          <w:bCs/>
          <w:snapToGrid w:val="false"/>
          <w:lang w:val="x-none" w:eastAsia="x-none"/>
        </w:rPr>
        <w:t xml:space="preserve"> kalendářních dnů</w:t>
      </w:r>
      <w:r w:rsidRPr="003C185C">
        <w:rPr>
          <w:rFonts w:ascii="Tahoma" w:hAnsi="Tahoma" w:eastAsia="Times New Roman" w:cs="Tahoma"/>
          <w:bCs/>
          <w:snapToGrid w:val="false"/>
          <w:lang w:eastAsia="x-none"/>
        </w:rPr>
        <w:t>,</w:t>
      </w:r>
    </w:p>
    <w:p w:rsidRPr="003C185C" w:rsidR="00687948" w:rsidP="003826E5" w:rsidRDefault="00687948" w14:paraId="4C309BD3" w14:textId="00329AA7">
      <w:pPr>
        <w:numPr>
          <w:ilvl w:val="0"/>
          <w:numId w:val="32"/>
        </w:numPr>
        <w:spacing w:after="60" w:line="240" w:lineRule="auto"/>
        <w:jc w:val="both"/>
        <w:outlineLvl w:val="0"/>
        <w:rPr>
          <w:rFonts w:ascii="Tahoma" w:hAnsi="Tahoma" w:eastAsia="Times New Roman" w:cs="Tahoma"/>
          <w:bCs/>
          <w:snapToGrid w:val="false"/>
          <w:lang w:val="x-none" w:eastAsia="x-none"/>
        </w:rPr>
      </w:pPr>
      <w:r w:rsidRPr="003C185C">
        <w:rPr>
          <w:rFonts w:ascii="Tahoma" w:hAnsi="Tahoma" w:eastAsia="Times New Roman" w:cs="Tahoma"/>
          <w:bCs/>
          <w:snapToGrid w:val="false"/>
          <w:lang w:val="x-none" w:eastAsia="x-none"/>
        </w:rPr>
        <w:t xml:space="preserve">bezdůvodné přerušení </w:t>
      </w:r>
      <w:r w:rsidRPr="003C185C">
        <w:rPr>
          <w:rFonts w:ascii="Tahoma" w:hAnsi="Tahoma" w:eastAsia="Times New Roman" w:cs="Tahoma"/>
          <w:bCs/>
          <w:snapToGrid w:val="false"/>
          <w:lang w:eastAsia="x-none"/>
        </w:rPr>
        <w:t xml:space="preserve">poskytování služeb </w:t>
      </w:r>
      <w:r w:rsidRPr="003C185C">
        <w:rPr>
          <w:rFonts w:ascii="Tahoma" w:hAnsi="Tahoma" w:eastAsia="Times New Roman" w:cs="Tahoma"/>
          <w:bCs/>
          <w:snapToGrid w:val="false"/>
          <w:lang w:val="x-none" w:eastAsia="x-none"/>
        </w:rPr>
        <w:t xml:space="preserve">dle této smlouvy </w:t>
      </w:r>
      <w:r w:rsidRPr="003C185C">
        <w:rPr>
          <w:rFonts w:ascii="Tahoma" w:hAnsi="Tahoma" w:eastAsia="Times New Roman" w:cs="Tahoma"/>
          <w:bCs/>
          <w:snapToGrid w:val="false"/>
          <w:lang w:eastAsia="x-none"/>
        </w:rPr>
        <w:t>poskytovatelem po</w:t>
      </w:r>
      <w:r w:rsidRPr="003C185C">
        <w:rPr>
          <w:rFonts w:ascii="Tahoma" w:hAnsi="Tahoma" w:eastAsia="Times New Roman" w:cs="Tahoma"/>
          <w:bCs/>
          <w:snapToGrid w:val="false"/>
          <w:lang w:val="x-none" w:eastAsia="x-none"/>
        </w:rPr>
        <w:t xml:space="preserve"> dobu delší </w:t>
      </w:r>
      <w:r w:rsidRPr="003C185C" w:rsidR="003826E5">
        <w:rPr>
          <w:rFonts w:ascii="Tahoma" w:hAnsi="Tahoma" w:eastAsia="Times New Roman" w:cs="Tahoma"/>
          <w:bCs/>
          <w:snapToGrid w:val="false"/>
          <w:lang w:eastAsia="x-none"/>
        </w:rPr>
        <w:t>30</w:t>
      </w:r>
      <w:r w:rsidRPr="003C185C">
        <w:rPr>
          <w:rFonts w:ascii="Tahoma" w:hAnsi="Tahoma" w:eastAsia="Times New Roman" w:cs="Tahoma"/>
          <w:bCs/>
          <w:snapToGrid w:val="false"/>
          <w:lang w:val="x-none" w:eastAsia="x-none"/>
        </w:rPr>
        <w:t xml:space="preserve"> kalendářních</w:t>
      </w:r>
      <w:r w:rsidRPr="003C185C">
        <w:rPr>
          <w:rFonts w:ascii="Tahoma" w:hAnsi="Tahoma" w:eastAsia="Times New Roman" w:cs="Tahoma"/>
          <w:bCs/>
          <w:snapToGrid w:val="false"/>
          <w:lang w:eastAsia="x-none"/>
        </w:rPr>
        <w:t xml:space="preserve"> dnů,</w:t>
      </w:r>
    </w:p>
    <w:p w:rsidRPr="003C185C" w:rsidR="00687948" w:rsidP="003826E5" w:rsidRDefault="00687948" w14:paraId="7FD6C996" w14:textId="77777777">
      <w:pPr>
        <w:numPr>
          <w:ilvl w:val="0"/>
          <w:numId w:val="32"/>
        </w:numPr>
        <w:spacing w:after="60" w:line="240" w:lineRule="auto"/>
        <w:jc w:val="both"/>
        <w:outlineLvl w:val="0"/>
        <w:rPr>
          <w:rFonts w:ascii="Tahoma" w:hAnsi="Tahoma" w:eastAsia="Times New Roman" w:cs="Tahoma"/>
          <w:bCs/>
          <w:snapToGrid w:val="false"/>
          <w:lang w:val="x-none" w:eastAsia="x-none"/>
        </w:rPr>
      </w:pPr>
      <w:r w:rsidRPr="003C185C">
        <w:rPr>
          <w:rFonts w:ascii="Tahoma" w:hAnsi="Tahoma" w:eastAsia="Times New Roman" w:cs="Tahoma"/>
          <w:bCs/>
          <w:snapToGrid w:val="false"/>
          <w:lang w:val="x-none" w:eastAsia="x-none"/>
        </w:rPr>
        <w:t xml:space="preserve">porušení </w:t>
      </w:r>
      <w:r w:rsidRPr="003C185C">
        <w:rPr>
          <w:rFonts w:ascii="Tahoma" w:hAnsi="Tahoma" w:eastAsia="Times New Roman" w:cs="Tahoma"/>
          <w:bCs/>
          <w:snapToGrid w:val="false"/>
          <w:lang w:eastAsia="x-none"/>
        </w:rPr>
        <w:t>některé</w:t>
      </w:r>
      <w:r w:rsidRPr="003C185C">
        <w:rPr>
          <w:rFonts w:ascii="Tahoma" w:hAnsi="Tahoma" w:eastAsia="Times New Roman" w:cs="Tahoma"/>
          <w:bCs/>
          <w:snapToGrid w:val="false"/>
          <w:lang w:val="x-none" w:eastAsia="x-none"/>
        </w:rPr>
        <w:t xml:space="preserve"> povinnosti </w:t>
      </w:r>
      <w:r w:rsidRPr="003C185C">
        <w:rPr>
          <w:rFonts w:ascii="Tahoma" w:hAnsi="Tahoma" w:eastAsia="Times New Roman" w:cs="Tahoma"/>
          <w:bCs/>
          <w:snapToGrid w:val="false"/>
          <w:lang w:eastAsia="x-none"/>
        </w:rPr>
        <w:t>poskytovatele</w:t>
      </w:r>
      <w:r w:rsidRPr="003C185C">
        <w:rPr>
          <w:rFonts w:ascii="Tahoma" w:hAnsi="Tahoma" w:eastAsia="Times New Roman" w:cs="Tahoma"/>
          <w:bCs/>
          <w:snapToGrid w:val="false"/>
          <w:lang w:val="x-none" w:eastAsia="x-none"/>
        </w:rPr>
        <w:t xml:space="preserve"> dle této smlouvy, byl-li p</w:t>
      </w:r>
      <w:r w:rsidRPr="003C185C">
        <w:rPr>
          <w:rFonts w:ascii="Tahoma" w:hAnsi="Tahoma" w:eastAsia="Times New Roman" w:cs="Tahoma"/>
          <w:bCs/>
          <w:snapToGrid w:val="false"/>
          <w:lang w:eastAsia="x-none"/>
        </w:rPr>
        <w:t xml:space="preserve">oskytovatel </w:t>
      </w:r>
      <w:r w:rsidRPr="003C185C">
        <w:rPr>
          <w:rFonts w:ascii="Tahoma" w:hAnsi="Tahoma" w:eastAsia="Times New Roman" w:cs="Tahoma"/>
          <w:bCs/>
          <w:snapToGrid w:val="false"/>
          <w:lang w:val="x-none" w:eastAsia="x-none"/>
        </w:rPr>
        <w:t>na porušení písemně upozorněn a ani v přiměřené lhůtě po obdržení takového upozornění nesjednal nápravu</w:t>
      </w:r>
      <w:r w:rsidRPr="003C185C">
        <w:rPr>
          <w:rFonts w:ascii="Tahoma" w:hAnsi="Tahoma" w:eastAsia="Times New Roman" w:cs="Tahoma"/>
          <w:bCs/>
          <w:snapToGrid w:val="false"/>
          <w:lang w:eastAsia="x-none"/>
        </w:rPr>
        <w:t>,</w:t>
      </w:r>
    </w:p>
    <w:p w:rsidRPr="003C185C" w:rsidR="00687948" w:rsidP="00687948" w:rsidRDefault="00687948" w14:paraId="6E007AD2" w14:textId="77777777">
      <w:pPr>
        <w:numPr>
          <w:ilvl w:val="0"/>
          <w:numId w:val="32"/>
        </w:numPr>
        <w:spacing w:after="0" w:line="240" w:lineRule="auto"/>
        <w:jc w:val="both"/>
        <w:outlineLvl w:val="0"/>
        <w:rPr>
          <w:rFonts w:ascii="Tahoma" w:hAnsi="Tahoma" w:eastAsia="Times New Roman" w:cs="Tahoma"/>
          <w:bCs/>
          <w:snapToGrid w:val="false"/>
          <w:lang w:val="x-none" w:eastAsia="x-none"/>
        </w:rPr>
      </w:pPr>
      <w:r w:rsidRPr="003C185C">
        <w:rPr>
          <w:rFonts w:ascii="Tahoma" w:hAnsi="Tahoma" w:eastAsia="Times New Roman" w:cs="Tahoma"/>
          <w:bCs/>
          <w:snapToGrid w:val="false"/>
          <w:lang w:val="x-none" w:eastAsia="x-none"/>
        </w:rPr>
        <w:t xml:space="preserve">opakované porušení povinností </w:t>
      </w:r>
      <w:r w:rsidRPr="003C185C">
        <w:rPr>
          <w:rFonts w:ascii="Tahoma" w:hAnsi="Tahoma" w:eastAsia="Times New Roman" w:cs="Tahoma"/>
          <w:bCs/>
          <w:snapToGrid w:val="false"/>
          <w:lang w:eastAsia="x-none"/>
        </w:rPr>
        <w:t>poskytovatele</w:t>
      </w:r>
      <w:r w:rsidRPr="003C185C">
        <w:rPr>
          <w:rFonts w:ascii="Tahoma" w:hAnsi="Tahoma" w:eastAsia="Times New Roman" w:cs="Tahoma"/>
          <w:bCs/>
          <w:snapToGrid w:val="false"/>
          <w:lang w:val="x-none" w:eastAsia="x-none"/>
        </w:rPr>
        <w:t xml:space="preserve"> dle této smlouvy; opakovaným porušením se rozumí porušení té samé povinnosti 3x a více, jakož i porušení 3 a více různých povinností dle této smlouvy</w:t>
      </w:r>
      <w:r w:rsidRPr="003C185C">
        <w:rPr>
          <w:rFonts w:ascii="Tahoma" w:hAnsi="Tahoma" w:eastAsia="Times New Roman" w:cs="Tahoma"/>
          <w:bCs/>
          <w:snapToGrid w:val="false"/>
          <w:lang w:eastAsia="x-none"/>
        </w:rPr>
        <w:t>.</w:t>
      </w:r>
    </w:p>
    <w:p w:rsidRPr="003C185C" w:rsidR="00687948" w:rsidP="00687948" w:rsidRDefault="00687948" w14:paraId="2374C9E5" w14:textId="77777777">
      <w:pPr>
        <w:spacing w:after="0" w:line="240" w:lineRule="auto"/>
        <w:jc w:val="both"/>
        <w:outlineLvl w:val="0"/>
        <w:rPr>
          <w:rFonts w:ascii="Tahoma" w:hAnsi="Tahoma" w:eastAsia="Times New Roman" w:cs="Tahoma"/>
          <w:bCs/>
          <w:snapToGrid w:val="false"/>
          <w:lang w:val="x-none" w:eastAsia="x-none"/>
        </w:rPr>
      </w:pPr>
    </w:p>
    <w:p w:rsidRPr="003C185C" w:rsidR="00687948" w:rsidP="00FD0902" w:rsidRDefault="00687948" w14:paraId="5272168E" w14:textId="77777777">
      <w:pPr>
        <w:numPr>
          <w:ilvl w:val="1"/>
          <w:numId w:val="16"/>
        </w:numPr>
        <w:spacing w:after="120" w:line="240" w:lineRule="auto"/>
        <w:ind w:left="426"/>
        <w:jc w:val="both"/>
        <w:outlineLvl w:val="0"/>
        <w:rPr>
          <w:rFonts w:ascii="Tahoma" w:hAnsi="Tahoma" w:eastAsia="Times New Roman" w:cs="Tahoma"/>
          <w:bCs/>
          <w:snapToGrid w:val="false"/>
          <w:lang w:val="x-none" w:eastAsia="x-none"/>
        </w:rPr>
      </w:pPr>
      <w:r w:rsidRPr="003C185C">
        <w:rPr>
          <w:rFonts w:ascii="Tahoma" w:hAnsi="Tahoma" w:eastAsia="Times New Roman" w:cs="Tahoma"/>
          <w:bCs/>
          <w:snapToGrid w:val="false"/>
          <w:lang w:val="x-none" w:eastAsia="x-none"/>
        </w:rPr>
        <w:t xml:space="preserve">Podstatným porušením smlouvy, při kterém je </w:t>
      </w:r>
      <w:r w:rsidRPr="003C185C">
        <w:rPr>
          <w:rFonts w:ascii="Tahoma" w:hAnsi="Tahoma" w:eastAsia="Times New Roman" w:cs="Tahoma"/>
          <w:bCs/>
          <w:snapToGrid w:val="false"/>
          <w:lang w:eastAsia="x-none"/>
        </w:rPr>
        <w:t>poskytovatel</w:t>
      </w:r>
      <w:r w:rsidRPr="003C185C">
        <w:rPr>
          <w:rFonts w:ascii="Tahoma" w:hAnsi="Tahoma" w:eastAsia="Times New Roman" w:cs="Tahoma"/>
          <w:bCs/>
          <w:snapToGrid w:val="false"/>
          <w:lang w:val="x-none" w:eastAsia="x-none"/>
        </w:rPr>
        <w:t xml:space="preserve"> oprávněn odstoupit od této smlouvy, se pro účely této smlouvy rozumí zejména:</w:t>
      </w:r>
    </w:p>
    <w:p w:rsidRPr="003C185C" w:rsidR="00687948" w:rsidP="00FD0902" w:rsidRDefault="00687948" w14:paraId="7DD8208C" w14:textId="77777777">
      <w:pPr>
        <w:numPr>
          <w:ilvl w:val="0"/>
          <w:numId w:val="32"/>
        </w:numPr>
        <w:spacing w:after="60" w:line="240" w:lineRule="auto"/>
        <w:jc w:val="both"/>
        <w:outlineLvl w:val="0"/>
        <w:rPr>
          <w:rFonts w:ascii="Tahoma" w:hAnsi="Tahoma" w:eastAsia="Times New Roman" w:cs="Tahoma"/>
          <w:bCs/>
          <w:snapToGrid w:val="false"/>
          <w:lang w:val="x-none" w:eastAsia="x-none"/>
        </w:rPr>
      </w:pPr>
      <w:r w:rsidRPr="003C185C">
        <w:rPr>
          <w:rFonts w:ascii="Tahoma" w:hAnsi="Tahoma" w:eastAsia="Times New Roman" w:cs="Tahoma"/>
          <w:bCs/>
          <w:snapToGrid w:val="false"/>
          <w:lang w:val="x-none" w:eastAsia="x-none"/>
        </w:rPr>
        <w:t xml:space="preserve">zjištění úpadku </w:t>
      </w:r>
      <w:r w:rsidRPr="003C185C">
        <w:rPr>
          <w:rFonts w:ascii="Tahoma" w:hAnsi="Tahoma" w:eastAsia="Times New Roman" w:cs="Tahoma"/>
          <w:bCs/>
          <w:snapToGrid w:val="false"/>
          <w:lang w:eastAsia="x-none"/>
        </w:rPr>
        <w:t>o</w:t>
      </w:r>
      <w:proofErr w:type="spellStart"/>
      <w:r w:rsidRPr="003C185C">
        <w:rPr>
          <w:rFonts w:ascii="Tahoma" w:hAnsi="Tahoma" w:eastAsia="Times New Roman" w:cs="Tahoma"/>
          <w:bCs/>
          <w:snapToGrid w:val="false"/>
          <w:lang w:val="x-none" w:eastAsia="x-none"/>
        </w:rPr>
        <w:t>bjednatele</w:t>
      </w:r>
      <w:proofErr w:type="spellEnd"/>
      <w:r w:rsidRPr="003C185C">
        <w:rPr>
          <w:rFonts w:ascii="Tahoma" w:hAnsi="Tahoma" w:eastAsia="Times New Roman" w:cs="Tahoma"/>
          <w:bCs/>
          <w:snapToGrid w:val="false"/>
          <w:lang w:eastAsia="x-none"/>
        </w:rPr>
        <w:t xml:space="preserve"> nebo </w:t>
      </w:r>
      <w:r w:rsidRPr="003C185C">
        <w:rPr>
          <w:rFonts w:ascii="Tahoma" w:hAnsi="Tahoma" w:eastAsia="Times New Roman" w:cs="Tahoma"/>
          <w:bCs/>
          <w:snapToGrid w:val="false"/>
          <w:lang w:val="x-none" w:eastAsia="x-none"/>
        </w:rPr>
        <w:t xml:space="preserve">prohlášení konkursu na majetek </w:t>
      </w:r>
      <w:r w:rsidRPr="003C185C">
        <w:rPr>
          <w:rFonts w:ascii="Tahoma" w:hAnsi="Tahoma" w:eastAsia="Times New Roman" w:cs="Tahoma"/>
          <w:bCs/>
          <w:snapToGrid w:val="false"/>
          <w:lang w:eastAsia="x-none"/>
        </w:rPr>
        <w:t>o</w:t>
      </w:r>
      <w:proofErr w:type="spellStart"/>
      <w:r w:rsidRPr="003C185C">
        <w:rPr>
          <w:rFonts w:ascii="Tahoma" w:hAnsi="Tahoma" w:eastAsia="Times New Roman" w:cs="Tahoma"/>
          <w:bCs/>
          <w:snapToGrid w:val="false"/>
          <w:lang w:val="x-none" w:eastAsia="x-none"/>
        </w:rPr>
        <w:t>bjednatele</w:t>
      </w:r>
      <w:proofErr w:type="spellEnd"/>
      <w:r w:rsidRPr="003C185C">
        <w:rPr>
          <w:rFonts w:ascii="Tahoma" w:hAnsi="Tahoma" w:eastAsia="Times New Roman" w:cs="Tahoma"/>
          <w:bCs/>
          <w:snapToGrid w:val="false"/>
          <w:lang w:val="x-none" w:eastAsia="x-none"/>
        </w:rPr>
        <w:t>,</w:t>
      </w:r>
    </w:p>
    <w:p w:rsidRPr="003C185C" w:rsidR="00687948" w:rsidP="00687948" w:rsidRDefault="00687948" w14:paraId="67658854" w14:textId="697D18CB">
      <w:pPr>
        <w:numPr>
          <w:ilvl w:val="0"/>
          <w:numId w:val="32"/>
        </w:numPr>
        <w:spacing w:after="0" w:line="240" w:lineRule="auto"/>
        <w:jc w:val="both"/>
        <w:outlineLvl w:val="0"/>
        <w:rPr>
          <w:rFonts w:ascii="Tahoma" w:hAnsi="Tahoma" w:eastAsia="Times New Roman" w:cs="Tahoma"/>
          <w:bCs/>
          <w:snapToGrid w:val="false"/>
          <w:lang w:val="x-none" w:eastAsia="x-none"/>
        </w:rPr>
      </w:pPr>
      <w:r w:rsidRPr="003C185C">
        <w:rPr>
          <w:rFonts w:ascii="Tahoma" w:hAnsi="Tahoma" w:eastAsia="Times New Roman" w:cs="Tahoma"/>
          <w:bCs/>
          <w:snapToGrid w:val="false"/>
          <w:lang w:val="x-none" w:eastAsia="x-none"/>
        </w:rPr>
        <w:t xml:space="preserve">je-li </w:t>
      </w:r>
      <w:r w:rsidRPr="003C185C">
        <w:rPr>
          <w:rFonts w:ascii="Tahoma" w:hAnsi="Tahoma" w:eastAsia="Times New Roman" w:cs="Tahoma"/>
          <w:bCs/>
          <w:snapToGrid w:val="false"/>
          <w:lang w:eastAsia="x-none"/>
        </w:rPr>
        <w:t>o</w:t>
      </w:r>
      <w:proofErr w:type="spellStart"/>
      <w:r w:rsidRPr="003C185C">
        <w:rPr>
          <w:rFonts w:ascii="Tahoma" w:hAnsi="Tahoma" w:eastAsia="Times New Roman" w:cs="Tahoma"/>
          <w:bCs/>
          <w:snapToGrid w:val="false"/>
          <w:lang w:val="x-none" w:eastAsia="x-none"/>
        </w:rPr>
        <w:t>bjednatel</w:t>
      </w:r>
      <w:proofErr w:type="spellEnd"/>
      <w:r w:rsidRPr="003C185C">
        <w:rPr>
          <w:rFonts w:ascii="Tahoma" w:hAnsi="Tahoma" w:eastAsia="Times New Roman" w:cs="Tahoma"/>
          <w:bCs/>
          <w:snapToGrid w:val="false"/>
          <w:lang w:val="x-none" w:eastAsia="x-none"/>
        </w:rPr>
        <w:t xml:space="preserve"> v prodlení s úhradou faktury (daňového dokladu) vystaveného </w:t>
      </w:r>
      <w:r w:rsidRPr="003C185C">
        <w:rPr>
          <w:rFonts w:ascii="Tahoma" w:hAnsi="Tahoma" w:eastAsia="Times New Roman" w:cs="Tahoma"/>
          <w:bCs/>
          <w:snapToGrid w:val="false"/>
          <w:lang w:eastAsia="x-none"/>
        </w:rPr>
        <w:t>poskytovatelem</w:t>
      </w:r>
      <w:r w:rsidRPr="003C185C">
        <w:rPr>
          <w:rFonts w:ascii="Tahoma" w:hAnsi="Tahoma" w:eastAsia="Times New Roman" w:cs="Tahoma"/>
          <w:bCs/>
          <w:snapToGrid w:val="false"/>
          <w:lang w:val="x-none" w:eastAsia="x-none"/>
        </w:rPr>
        <w:t xml:space="preserve"> po dobu delší </w:t>
      </w:r>
      <w:r w:rsidRPr="003C185C" w:rsidR="003036C2">
        <w:rPr>
          <w:rFonts w:ascii="Tahoma" w:hAnsi="Tahoma" w:eastAsia="Times New Roman" w:cs="Tahoma"/>
          <w:bCs/>
          <w:snapToGrid w:val="false"/>
          <w:lang w:eastAsia="x-none"/>
        </w:rPr>
        <w:t>30</w:t>
      </w:r>
      <w:r w:rsidRPr="003C185C">
        <w:rPr>
          <w:rFonts w:ascii="Tahoma" w:hAnsi="Tahoma" w:eastAsia="Times New Roman" w:cs="Tahoma"/>
          <w:bCs/>
          <w:snapToGrid w:val="false"/>
          <w:lang w:eastAsia="x-none"/>
        </w:rPr>
        <w:t xml:space="preserve"> kalendářních</w:t>
      </w:r>
      <w:r w:rsidRPr="003C185C">
        <w:rPr>
          <w:rFonts w:ascii="Tahoma" w:hAnsi="Tahoma" w:eastAsia="Times New Roman" w:cs="Tahoma"/>
          <w:bCs/>
          <w:snapToGrid w:val="false"/>
          <w:lang w:val="x-none" w:eastAsia="x-none"/>
        </w:rPr>
        <w:t xml:space="preserve"> dnů</w:t>
      </w:r>
      <w:r w:rsidRPr="003C185C">
        <w:rPr>
          <w:rFonts w:ascii="Tahoma" w:hAnsi="Tahoma" w:eastAsia="Times New Roman" w:cs="Tahoma"/>
          <w:bCs/>
          <w:snapToGrid w:val="false"/>
          <w:lang w:eastAsia="x-none"/>
        </w:rPr>
        <w:t>.</w:t>
      </w:r>
    </w:p>
    <w:p w:rsidRPr="003C185C" w:rsidR="00687948" w:rsidP="00687948" w:rsidRDefault="00687948" w14:paraId="3D2BE6E4" w14:textId="77777777">
      <w:pPr>
        <w:spacing w:after="0" w:line="240" w:lineRule="auto"/>
        <w:jc w:val="both"/>
        <w:outlineLvl w:val="0"/>
        <w:rPr>
          <w:rFonts w:ascii="Tahoma" w:hAnsi="Tahoma" w:eastAsia="Times New Roman" w:cs="Tahoma"/>
          <w:bCs/>
          <w:snapToGrid w:val="false"/>
          <w:lang w:val="x-none" w:eastAsia="x-none"/>
        </w:rPr>
      </w:pPr>
    </w:p>
    <w:p w:rsidRPr="00E579C8" w:rsidR="00687948" w:rsidP="00687948" w:rsidRDefault="00687948" w14:paraId="584593A4" w14:textId="53170275">
      <w:pPr>
        <w:numPr>
          <w:ilvl w:val="1"/>
          <w:numId w:val="16"/>
        </w:numPr>
        <w:spacing w:after="0" w:line="240" w:lineRule="auto"/>
        <w:ind w:left="426"/>
        <w:jc w:val="both"/>
        <w:outlineLvl w:val="0"/>
        <w:rPr>
          <w:rFonts w:ascii="Tahoma" w:hAnsi="Tahoma" w:eastAsia="Times New Roman" w:cs="Tahoma"/>
          <w:bCs/>
          <w:snapToGrid w:val="false"/>
          <w:lang w:eastAsia="x-none"/>
        </w:rPr>
      </w:pPr>
      <w:r w:rsidRPr="003C185C">
        <w:rPr>
          <w:rFonts w:ascii="Tahoma" w:hAnsi="Tahoma" w:eastAsia="Times New Roman" w:cs="Tahoma"/>
          <w:bCs/>
          <w:snapToGrid w:val="false"/>
          <w:lang w:val="x-none" w:eastAsia="x-none"/>
        </w:rPr>
        <w:t xml:space="preserve">Odstoupení musí být písemné a </w:t>
      </w:r>
      <w:r w:rsidRPr="003C185C" w:rsidR="00FD0902">
        <w:rPr>
          <w:rFonts w:ascii="Tahoma" w:hAnsi="Tahoma" w:eastAsia="Times New Roman" w:cs="Tahoma"/>
          <w:bCs/>
          <w:snapToGrid w:val="false"/>
          <w:lang w:eastAsia="x-none"/>
        </w:rPr>
        <w:t>zaslané</w:t>
      </w:r>
      <w:r w:rsidRPr="003C185C" w:rsidR="00FD0902">
        <w:rPr>
          <w:rFonts w:ascii="Tahoma" w:hAnsi="Tahoma" w:eastAsia="Times New Roman" w:cs="Tahoma"/>
          <w:bCs/>
          <w:snapToGrid w:val="false"/>
          <w:lang w:val="x-none" w:eastAsia="x-none"/>
        </w:rPr>
        <w:t xml:space="preserve"> </w:t>
      </w:r>
      <w:r w:rsidRPr="003C185C">
        <w:rPr>
          <w:rFonts w:ascii="Tahoma" w:hAnsi="Tahoma" w:eastAsia="Times New Roman" w:cs="Tahoma"/>
          <w:bCs/>
          <w:snapToGrid w:val="false"/>
          <w:lang w:val="x-none" w:eastAsia="x-none"/>
        </w:rPr>
        <w:t>na adresu druhé smluvní stran</w:t>
      </w:r>
      <w:r w:rsidRPr="003C185C">
        <w:rPr>
          <w:rFonts w:ascii="Tahoma" w:hAnsi="Tahoma" w:eastAsia="Times New Roman" w:cs="Tahoma"/>
          <w:bCs/>
          <w:snapToGrid w:val="false"/>
          <w:lang w:eastAsia="x-none"/>
        </w:rPr>
        <w:t>y</w:t>
      </w:r>
      <w:r w:rsidRPr="003C185C">
        <w:rPr>
          <w:rFonts w:ascii="Tahoma" w:hAnsi="Tahoma" w:eastAsia="Times New Roman" w:cs="Tahoma"/>
          <w:bCs/>
          <w:snapToGrid w:val="false"/>
          <w:lang w:val="x-none" w:eastAsia="x-none"/>
        </w:rPr>
        <w:t xml:space="preserve"> uvedenou v záhlaví této smlouvy, popř. na jinou písemně sdělenou adresu.</w:t>
      </w:r>
      <w:r w:rsidRPr="003C185C">
        <w:rPr>
          <w:rFonts w:ascii="Tahoma" w:hAnsi="Tahoma" w:eastAsia="Times New Roman" w:cs="Tahoma"/>
          <w:bCs/>
          <w:snapToGrid w:val="false"/>
          <w:lang w:eastAsia="x-none"/>
        </w:rPr>
        <w:t xml:space="preserve"> Odstoupením od smlouvy nejsou dotčeny nároky smluvních stran na úhradu smluvních pokut ani na náhradu škody.</w:t>
      </w:r>
    </w:p>
    <w:p w:rsidRPr="00E579C8" w:rsidR="00687948" w:rsidP="00370FBB" w:rsidRDefault="00687948" w14:paraId="003DDA1E" w14:textId="77777777">
      <w:pPr>
        <w:spacing w:after="120" w:line="240" w:lineRule="auto"/>
        <w:jc w:val="both"/>
        <w:outlineLvl w:val="0"/>
        <w:rPr>
          <w:rFonts w:ascii="Tahoma" w:hAnsi="Tahoma" w:eastAsia="Times New Roman" w:cs="Tahoma"/>
          <w:b/>
          <w:snapToGrid w:val="false"/>
          <w:lang w:eastAsia="x-none"/>
        </w:rPr>
      </w:pPr>
    </w:p>
    <w:p w:rsidRPr="00E579C8" w:rsidR="00687948" w:rsidP="00687948" w:rsidRDefault="00687948" w14:paraId="5FE554B6" w14:textId="5CF9EF1E">
      <w:pPr>
        <w:spacing w:after="0" w:line="240" w:lineRule="auto"/>
        <w:jc w:val="center"/>
        <w:outlineLvl w:val="0"/>
        <w:rPr>
          <w:rFonts w:ascii="Tahoma" w:hAnsi="Tahoma" w:eastAsia="Times New Roman" w:cs="Tahoma"/>
          <w:b/>
          <w:snapToGrid w:val="false"/>
          <w:lang w:eastAsia="x-none"/>
        </w:rPr>
      </w:pPr>
      <w:r w:rsidRPr="00E579C8">
        <w:rPr>
          <w:rFonts w:ascii="Tahoma" w:hAnsi="Tahoma" w:eastAsia="Times New Roman" w:cs="Tahoma"/>
          <w:b/>
          <w:snapToGrid w:val="false"/>
          <w:lang w:eastAsia="x-none"/>
        </w:rPr>
        <w:t>XI.</w:t>
      </w:r>
    </w:p>
    <w:p w:rsidRPr="00E579C8" w:rsidR="00687948" w:rsidP="00370FBB" w:rsidRDefault="00687948" w14:paraId="7BEFC393" w14:textId="77777777">
      <w:pPr>
        <w:spacing w:after="120" w:line="240" w:lineRule="auto"/>
        <w:jc w:val="center"/>
        <w:outlineLvl w:val="0"/>
        <w:rPr>
          <w:rFonts w:ascii="Tahoma" w:hAnsi="Tahoma" w:eastAsia="Times New Roman" w:cs="Tahoma"/>
          <w:snapToGrid w:val="false"/>
          <w:lang w:val="x-none" w:eastAsia="x-none"/>
        </w:rPr>
      </w:pPr>
      <w:r w:rsidRPr="00E579C8">
        <w:rPr>
          <w:rFonts w:ascii="Tahoma" w:hAnsi="Tahoma" w:eastAsia="Times New Roman" w:cs="Tahoma"/>
          <w:b/>
          <w:snapToGrid w:val="false"/>
          <w:lang w:val="x-none" w:eastAsia="x-none"/>
        </w:rPr>
        <w:t>Závěrečná ujednání</w:t>
      </w:r>
    </w:p>
    <w:p w:rsidRPr="00E579C8" w:rsidR="00687948" w:rsidP="00687948" w:rsidRDefault="00687948" w14:paraId="780D9E43"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3D7D77F6"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116FE985"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0D5E3BEE"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732DDE2B"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41B1071D"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3F6AC82A"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7E8DCAEC"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20AEAD82" w14:textId="77777777">
      <w:pPr>
        <w:numPr>
          <w:ilvl w:val="0"/>
          <w:numId w:val="14"/>
        </w:numPr>
        <w:spacing w:after="0" w:line="240" w:lineRule="auto"/>
        <w:jc w:val="both"/>
        <w:rPr>
          <w:rFonts w:ascii="Tahoma" w:hAnsi="Tahoma" w:eastAsia="Times New Roman" w:cs="Tahoma"/>
          <w:snapToGrid w:val="false"/>
          <w:vanish/>
          <w:lang w:val="x-none" w:eastAsia="x-none"/>
        </w:rPr>
      </w:pPr>
    </w:p>
    <w:p w:rsidRPr="00E579C8" w:rsidR="00687948" w:rsidP="00687948" w:rsidRDefault="00687948" w14:paraId="68430BBF" w14:textId="77777777">
      <w:pPr>
        <w:numPr>
          <w:ilvl w:val="1"/>
          <w:numId w:val="19"/>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Tato smlouva se řídí právním řádem České republiky</w:t>
      </w:r>
      <w:r w:rsidRPr="00E579C8">
        <w:rPr>
          <w:rFonts w:ascii="Tahoma" w:hAnsi="Tahoma" w:eastAsia="Times New Roman" w:cs="Tahoma"/>
          <w:snapToGrid w:val="false"/>
          <w:lang w:val="x-none" w:eastAsia="x-none"/>
        </w:rPr>
        <w:t>.</w:t>
      </w:r>
    </w:p>
    <w:p w:rsidRPr="00E579C8" w:rsidR="00687948" w:rsidP="00687948" w:rsidRDefault="00687948" w14:paraId="6F268F14" w14:textId="77777777">
      <w:pPr>
        <w:spacing w:after="0" w:line="240" w:lineRule="auto"/>
        <w:jc w:val="both"/>
        <w:rPr>
          <w:rFonts w:ascii="Tahoma" w:hAnsi="Tahoma" w:eastAsia="Times New Roman" w:cs="Tahoma"/>
          <w:snapToGrid w:val="false"/>
          <w:lang w:val="x-none" w:eastAsia="x-none"/>
        </w:rPr>
      </w:pPr>
    </w:p>
    <w:p w:rsidRPr="00E579C8" w:rsidR="00687948" w:rsidP="00687948" w:rsidRDefault="00687948" w14:paraId="354BD34C" w14:textId="77777777">
      <w:pPr>
        <w:numPr>
          <w:ilvl w:val="1"/>
          <w:numId w:val="19"/>
        </w:numPr>
        <w:spacing w:after="0" w:line="240" w:lineRule="auto"/>
        <w:ind w:left="426" w:hanging="426"/>
        <w:jc w:val="both"/>
        <w:rPr>
          <w:rFonts w:ascii="Tahoma" w:hAnsi="Tahoma" w:eastAsia="Times New Roman" w:cs="Tahoma"/>
          <w:lang w:eastAsia="cs-CZ"/>
        </w:rPr>
      </w:pPr>
      <w:r w:rsidRPr="00E579C8">
        <w:rPr>
          <w:rFonts w:ascii="Tahoma" w:hAnsi="Tahoma" w:eastAsia="Times New Roman" w:cs="Tahoma"/>
          <w:lang w:eastAsia="cs-CZ"/>
        </w:rPr>
        <w:t>Veškeré změny a doplňky této smlouvy musí být učiněny písemně formou dodatku k této smlouvě podepsaného oběma smluvními stranami. Každý dodatek se vždy stává nedílnou součástí této smlouvy.</w:t>
      </w:r>
    </w:p>
    <w:p w:rsidRPr="00E579C8" w:rsidR="00687948" w:rsidP="00687948" w:rsidRDefault="00687948" w14:paraId="38F5ED24" w14:textId="77777777">
      <w:pPr>
        <w:spacing w:after="0" w:line="240" w:lineRule="auto"/>
        <w:ind w:left="708"/>
        <w:rPr>
          <w:rFonts w:ascii="Tahoma" w:hAnsi="Tahoma" w:eastAsia="Times New Roman" w:cs="Tahoma"/>
          <w:lang w:eastAsia="cs-CZ"/>
        </w:rPr>
      </w:pPr>
    </w:p>
    <w:p w:rsidRPr="00E579C8" w:rsidR="00687948" w:rsidP="00687948" w:rsidRDefault="00687948" w14:paraId="4D975272" w14:textId="77777777">
      <w:pPr>
        <w:numPr>
          <w:ilvl w:val="1"/>
          <w:numId w:val="19"/>
        </w:numPr>
        <w:spacing w:after="0" w:line="240" w:lineRule="auto"/>
        <w:ind w:left="426" w:hanging="426"/>
        <w:jc w:val="both"/>
        <w:rPr>
          <w:rFonts w:ascii="Tahoma" w:hAnsi="Tahoma" w:eastAsia="Times New Roman" w:cs="Tahoma"/>
          <w:lang w:eastAsia="cs-CZ"/>
        </w:rPr>
      </w:pPr>
      <w:r w:rsidRPr="00E579C8">
        <w:rPr>
          <w:rFonts w:ascii="Tahoma" w:hAnsi="Tahoma" w:eastAsia="Times New Roman" w:cs="Tahoma"/>
          <w:lang w:eastAsia="cs-CZ"/>
        </w:rPr>
        <w:t>Každá ze smluvních stran je povinna oznámit druhé smluvní straně všechny skutečnosti, které by mohly ovlivnit řádné plnění této smlouvy.</w:t>
      </w:r>
    </w:p>
    <w:p w:rsidRPr="00E579C8" w:rsidR="00687948" w:rsidP="00687948" w:rsidRDefault="00687948" w14:paraId="4142CD7C" w14:textId="77777777">
      <w:pPr>
        <w:spacing w:after="0" w:line="240" w:lineRule="auto"/>
        <w:jc w:val="both"/>
        <w:rPr>
          <w:rFonts w:ascii="Tahoma" w:hAnsi="Tahoma" w:eastAsia="Times New Roman" w:cs="Tahoma"/>
          <w:lang w:eastAsia="cs-CZ"/>
        </w:rPr>
      </w:pPr>
    </w:p>
    <w:p w:rsidRPr="00E579C8" w:rsidR="00687948" w:rsidP="00687948" w:rsidRDefault="00687948" w14:paraId="3AD1E15E" w14:textId="77777777">
      <w:pPr>
        <w:numPr>
          <w:ilvl w:val="1"/>
          <w:numId w:val="19"/>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Pokud se kterékoli ustanovení této smlouvy nebo jeho část stane neplatným či nevynutitelným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 V případě uvedeném výše se obě smluvní strany zavazují neúčinné a neplatné ustanovení nahradit novým ustanovením, které je svým účelem a hospodářským významem co nejbližší ustanovení této smlouvy, jež má být nahrazeno.</w:t>
      </w:r>
    </w:p>
    <w:p w:rsidRPr="00E579C8" w:rsidR="00687948" w:rsidP="00687948" w:rsidRDefault="00687948" w14:paraId="20BFAC64" w14:textId="77777777">
      <w:pPr>
        <w:spacing w:after="0" w:line="240" w:lineRule="auto"/>
        <w:ind w:left="708"/>
        <w:rPr>
          <w:rFonts w:ascii="Tahoma" w:hAnsi="Tahoma" w:eastAsia="Times New Roman" w:cs="Tahoma"/>
          <w:lang w:eastAsia="cs-CZ"/>
        </w:rPr>
      </w:pPr>
    </w:p>
    <w:p w:rsidRPr="00E579C8" w:rsidR="00687948" w:rsidP="00687948" w:rsidRDefault="00687948" w14:paraId="7445389D" w14:textId="77777777">
      <w:pPr>
        <w:numPr>
          <w:ilvl w:val="1"/>
          <w:numId w:val="19"/>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val="x-none" w:eastAsia="x-none"/>
        </w:rPr>
        <w:t xml:space="preserve">Tato smlouva </w:t>
      </w:r>
      <w:r w:rsidRPr="00E579C8">
        <w:rPr>
          <w:rFonts w:ascii="Tahoma" w:hAnsi="Tahoma" w:eastAsia="Times New Roman" w:cs="Tahoma"/>
          <w:snapToGrid w:val="false"/>
          <w:lang w:eastAsia="x-none"/>
        </w:rPr>
        <w:t xml:space="preserve">nabývá platnosti a účinnosti a </w:t>
      </w:r>
      <w:r w:rsidRPr="00E579C8">
        <w:rPr>
          <w:rFonts w:ascii="Tahoma" w:hAnsi="Tahoma" w:eastAsia="Times New Roman" w:cs="Tahoma"/>
          <w:snapToGrid w:val="false"/>
          <w:lang w:val="x-none" w:eastAsia="x-none"/>
        </w:rPr>
        <w:t xml:space="preserve">je uzavřena okamžikem </w:t>
      </w:r>
      <w:r w:rsidRPr="00E579C8">
        <w:rPr>
          <w:rFonts w:ascii="Tahoma" w:hAnsi="Tahoma" w:eastAsia="Times New Roman" w:cs="Tahoma"/>
          <w:snapToGrid w:val="false"/>
          <w:lang w:eastAsia="x-none"/>
        </w:rPr>
        <w:t xml:space="preserve">jejího </w:t>
      </w:r>
      <w:r w:rsidRPr="00E579C8">
        <w:rPr>
          <w:rFonts w:ascii="Tahoma" w:hAnsi="Tahoma" w:eastAsia="Times New Roman" w:cs="Tahoma"/>
          <w:snapToGrid w:val="false"/>
          <w:lang w:val="x-none" w:eastAsia="x-none"/>
        </w:rPr>
        <w:t xml:space="preserve">podpisu </w:t>
      </w:r>
      <w:r w:rsidRPr="00E579C8">
        <w:rPr>
          <w:rFonts w:ascii="Tahoma" w:hAnsi="Tahoma" w:eastAsia="Times New Roman" w:cs="Tahoma"/>
          <w:snapToGrid w:val="false"/>
          <w:lang w:eastAsia="x-none"/>
        </w:rPr>
        <w:t xml:space="preserve">poslední ze </w:t>
      </w:r>
      <w:r w:rsidRPr="00E579C8">
        <w:rPr>
          <w:rFonts w:ascii="Tahoma" w:hAnsi="Tahoma" w:eastAsia="Times New Roman" w:cs="Tahoma"/>
          <w:snapToGrid w:val="false"/>
          <w:lang w:val="x-none" w:eastAsia="x-none"/>
        </w:rPr>
        <w:t>smluvních stran.</w:t>
      </w:r>
    </w:p>
    <w:p w:rsidRPr="00E579C8" w:rsidR="00687948" w:rsidP="00687948" w:rsidRDefault="00687948" w14:paraId="1E99D965" w14:textId="77777777">
      <w:pPr>
        <w:spacing w:after="0" w:line="240" w:lineRule="auto"/>
        <w:ind w:left="426" w:hanging="426"/>
        <w:jc w:val="both"/>
        <w:rPr>
          <w:rFonts w:ascii="Tahoma" w:hAnsi="Tahoma" w:eastAsia="Times New Roman" w:cs="Tahoma"/>
          <w:snapToGrid w:val="false"/>
          <w:lang w:val="x-none" w:eastAsia="x-none"/>
        </w:rPr>
      </w:pPr>
    </w:p>
    <w:p w:rsidRPr="00E579C8" w:rsidR="00687948" w:rsidP="00687948" w:rsidRDefault="00687948" w14:paraId="0F35C2FF" w14:textId="77777777">
      <w:pPr>
        <w:numPr>
          <w:ilvl w:val="1"/>
          <w:numId w:val="19"/>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 xml:space="preserve">Smluvní strany výslovně sjednávají, že jejich právní vztahy vychází ze zadávacího řízení na zakázku specifikovanou v článku I. této smlouvy a jejich vzájemná práva a povinnosti, která nejsou výslovně upravena touto smlouvou, nebo jejichž výklad dle této smlouvy je nejasný, se vykládají ve smyslu zadávacích podmínek zakázky a vybrané (vítězné) nabídky poskytovatele. </w:t>
      </w:r>
    </w:p>
    <w:p w:rsidRPr="00E579C8" w:rsidR="00687948" w:rsidP="00687948" w:rsidRDefault="00687948" w14:paraId="1C86792B" w14:textId="77777777">
      <w:pPr>
        <w:spacing w:after="0" w:line="240" w:lineRule="auto"/>
        <w:ind w:left="426" w:hanging="426"/>
        <w:rPr>
          <w:rFonts w:ascii="Tahoma" w:hAnsi="Tahoma" w:eastAsia="Times New Roman" w:cs="Tahoma"/>
          <w:lang w:eastAsia="cs-CZ"/>
        </w:rPr>
      </w:pPr>
    </w:p>
    <w:p w:rsidRPr="00E579C8" w:rsidR="00687948" w:rsidP="00A9565D" w:rsidRDefault="00687948" w14:paraId="6DE339DD" w14:textId="77777777">
      <w:pPr>
        <w:numPr>
          <w:ilvl w:val="1"/>
          <w:numId w:val="19"/>
        </w:numPr>
        <w:spacing w:after="12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Nedílnou součástí této smlouvy jsou následující přílohy:</w:t>
      </w:r>
    </w:p>
    <w:p w:rsidRPr="00E579C8" w:rsidR="00687948" w:rsidP="00687948" w:rsidRDefault="00687948" w14:paraId="412FCBEC" w14:textId="4B191602">
      <w:pPr>
        <w:spacing w:after="0" w:line="240" w:lineRule="auto"/>
        <w:ind w:left="426" w:firstLine="283"/>
        <w:jc w:val="both"/>
        <w:rPr>
          <w:rFonts w:ascii="Tahoma" w:hAnsi="Tahoma" w:eastAsia="Times New Roman" w:cs="Tahoma"/>
          <w:lang w:eastAsia="cs-CZ"/>
        </w:rPr>
      </w:pPr>
      <w:r w:rsidRPr="00E579C8">
        <w:rPr>
          <w:rFonts w:ascii="Tahoma" w:hAnsi="Tahoma" w:eastAsia="Times New Roman" w:cs="Tahoma"/>
          <w:lang w:eastAsia="cs-CZ"/>
        </w:rPr>
        <w:t xml:space="preserve">Příloha č. 1 – </w:t>
      </w:r>
      <w:r w:rsidRPr="00E579C8" w:rsidR="00514695">
        <w:rPr>
          <w:rFonts w:ascii="Tahoma" w:hAnsi="Tahoma" w:eastAsia="Times New Roman" w:cs="Tahoma"/>
          <w:lang w:eastAsia="cs-CZ"/>
        </w:rPr>
        <w:t>Realizační tým</w:t>
      </w:r>
      <w:r w:rsidRPr="00E579C8">
        <w:rPr>
          <w:rFonts w:ascii="Tahoma" w:hAnsi="Tahoma" w:eastAsia="Times New Roman" w:cs="Tahoma"/>
          <w:lang w:eastAsia="cs-CZ"/>
        </w:rPr>
        <w:t xml:space="preserve"> </w:t>
      </w:r>
    </w:p>
    <w:p w:rsidRPr="00E579C8" w:rsidR="00687948" w:rsidP="00687948" w:rsidRDefault="00687948" w14:paraId="61AEE14B" w14:textId="77777777">
      <w:pPr>
        <w:spacing w:after="0" w:line="240" w:lineRule="auto"/>
        <w:ind w:left="426" w:firstLine="283"/>
        <w:jc w:val="both"/>
        <w:rPr>
          <w:rFonts w:ascii="Tahoma" w:hAnsi="Tahoma" w:eastAsia="Times New Roman" w:cs="Tahoma"/>
          <w:snapToGrid w:val="false"/>
          <w:lang w:eastAsia="x-none"/>
        </w:rPr>
      </w:pPr>
      <w:r w:rsidRPr="00E579C8">
        <w:rPr>
          <w:rFonts w:ascii="Tahoma" w:hAnsi="Tahoma" w:eastAsia="Times New Roman" w:cs="Tahoma"/>
          <w:snapToGrid w:val="false"/>
          <w:lang w:eastAsia="x-none"/>
        </w:rPr>
        <w:t>Příloha č. 2 – Rozpis ceny služeb</w:t>
      </w:r>
    </w:p>
    <w:p w:rsidRPr="00E579C8" w:rsidR="00687948" w:rsidP="00687948" w:rsidRDefault="00687948" w14:paraId="0D05DBCE" w14:textId="60B69CB1">
      <w:pPr>
        <w:spacing w:after="0" w:line="240" w:lineRule="auto"/>
        <w:ind w:left="426" w:firstLine="283"/>
        <w:jc w:val="both"/>
        <w:rPr>
          <w:rFonts w:ascii="Tahoma" w:hAnsi="Tahoma" w:eastAsia="Times New Roman" w:cs="Tahoma"/>
          <w:snapToGrid w:val="false"/>
          <w:lang w:eastAsia="x-none"/>
        </w:rPr>
      </w:pPr>
      <w:r w:rsidRPr="00E579C8">
        <w:rPr>
          <w:rFonts w:ascii="Tahoma" w:hAnsi="Tahoma" w:eastAsia="Times New Roman" w:cs="Tahoma"/>
          <w:snapToGrid w:val="false"/>
          <w:lang w:eastAsia="x-none"/>
        </w:rPr>
        <w:t xml:space="preserve">Příloha č. 3 – Seznam </w:t>
      </w:r>
      <w:r w:rsidRPr="00E579C8" w:rsidR="00450CE1">
        <w:rPr>
          <w:rFonts w:ascii="Tahoma" w:hAnsi="Tahoma" w:eastAsia="Times New Roman" w:cs="Tahoma"/>
          <w:snapToGrid w:val="false"/>
          <w:lang w:eastAsia="x-none"/>
        </w:rPr>
        <w:t>pod</w:t>
      </w:r>
      <w:r w:rsidRPr="00E579C8">
        <w:rPr>
          <w:rFonts w:ascii="Tahoma" w:hAnsi="Tahoma" w:eastAsia="Times New Roman" w:cs="Tahoma"/>
          <w:snapToGrid w:val="false"/>
          <w:lang w:eastAsia="x-none"/>
        </w:rPr>
        <w:t>dodavatelů</w:t>
      </w:r>
    </w:p>
    <w:p w:rsidRPr="00E579C8" w:rsidR="00687948" w:rsidP="00687948" w:rsidRDefault="00687948" w14:paraId="34CE3458" w14:textId="77777777">
      <w:pPr>
        <w:spacing w:after="0" w:line="240" w:lineRule="auto"/>
        <w:ind w:left="426" w:hanging="426"/>
        <w:rPr>
          <w:rFonts w:ascii="Tahoma" w:hAnsi="Tahoma" w:eastAsia="Times New Roman" w:cs="Tahoma"/>
          <w:lang w:eastAsia="cs-CZ"/>
        </w:rPr>
      </w:pPr>
    </w:p>
    <w:p w:rsidRPr="00E579C8" w:rsidR="00687948" w:rsidP="00687948" w:rsidRDefault="00687948" w14:paraId="65BAEAE2" w14:textId="77777777">
      <w:pPr>
        <w:numPr>
          <w:ilvl w:val="1"/>
          <w:numId w:val="19"/>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val="x-none" w:eastAsia="x-none"/>
        </w:rPr>
        <w:t>Tato smlouva je vyhotovena ve dvou vyhotoveních</w:t>
      </w:r>
      <w:r w:rsidRPr="00E579C8">
        <w:rPr>
          <w:rFonts w:ascii="Tahoma" w:hAnsi="Tahoma" w:eastAsia="Times New Roman" w:cs="Tahoma"/>
          <w:snapToGrid w:val="false"/>
          <w:lang w:eastAsia="x-none"/>
        </w:rPr>
        <w:t xml:space="preserve"> s platností originálu</w:t>
      </w:r>
      <w:r w:rsidRPr="00E579C8">
        <w:rPr>
          <w:rFonts w:ascii="Tahoma" w:hAnsi="Tahoma" w:eastAsia="Times New Roman" w:cs="Tahoma"/>
          <w:snapToGrid w:val="false"/>
          <w:lang w:val="x-none" w:eastAsia="x-none"/>
        </w:rPr>
        <w:t>, z nichž každá ze smluvních stran obdrží jedno vyhotovení.</w:t>
      </w:r>
    </w:p>
    <w:p w:rsidRPr="00E579C8" w:rsidR="00687948" w:rsidP="00687948" w:rsidRDefault="00687948" w14:paraId="4ED1D4EA" w14:textId="77777777">
      <w:pPr>
        <w:spacing w:after="0" w:line="240" w:lineRule="auto"/>
        <w:jc w:val="both"/>
        <w:rPr>
          <w:rFonts w:ascii="Tahoma" w:hAnsi="Tahoma" w:eastAsia="Times New Roman" w:cs="Tahoma"/>
          <w:snapToGrid w:val="false"/>
          <w:lang w:val="x-none" w:eastAsia="x-none"/>
        </w:rPr>
      </w:pPr>
    </w:p>
    <w:p w:rsidRPr="00E579C8" w:rsidR="004B7E8E" w:rsidRDefault="00687948" w14:paraId="23730BA1" w14:textId="14EF6824">
      <w:pPr>
        <w:numPr>
          <w:ilvl w:val="1"/>
          <w:numId w:val="19"/>
        </w:numPr>
        <w:spacing w:after="0" w:line="240" w:lineRule="auto"/>
        <w:ind w:left="426" w:hanging="426"/>
        <w:jc w:val="both"/>
        <w:rPr>
          <w:rFonts w:ascii="Tahoma" w:hAnsi="Tahoma" w:eastAsia="Times New Roman" w:cs="Tahoma"/>
          <w:snapToGrid w:val="false"/>
          <w:lang w:val="x-none" w:eastAsia="x-none"/>
        </w:rPr>
      </w:pPr>
      <w:r w:rsidRPr="00E579C8">
        <w:rPr>
          <w:rFonts w:ascii="Tahoma" w:hAnsi="Tahoma" w:eastAsia="Times New Roman" w:cs="Tahoma"/>
          <w:snapToGrid w:val="false"/>
          <w:lang w:eastAsia="x-none"/>
        </w:rPr>
        <w:t>Smluvní strany prohlašují, že si tuto smlouvu před jejím podepsáním důkladně přečetly, a že byla uzavřena svobodně, vážně a srozumitelně, nikoli v tísni, omylu nebo za nápadně nevýhodných podmínek, na důkaz čehož připojují své vlastnoruční podpisy.</w:t>
      </w:r>
    </w:p>
    <w:p w:rsidRPr="00E579C8" w:rsidR="004B7E8E" w:rsidP="003C185C" w:rsidRDefault="004B7E8E" w14:paraId="3F7AE74C" w14:textId="77777777">
      <w:pPr>
        <w:spacing w:after="0" w:line="240" w:lineRule="auto"/>
        <w:jc w:val="both"/>
        <w:rPr>
          <w:rFonts w:ascii="Tahoma" w:hAnsi="Tahoma" w:eastAsia="Times New Roman" w:cs="Tahoma"/>
          <w:snapToGrid w:val="false"/>
          <w:lang w:val="x-none" w:eastAsia="x-none"/>
        </w:rPr>
      </w:pPr>
    </w:p>
    <w:p w:rsidRPr="00E579C8" w:rsidR="004B7E8E" w:rsidP="003C185C" w:rsidRDefault="004B7E8E" w14:paraId="69082D9E" w14:textId="77777777">
      <w:pPr>
        <w:spacing w:after="0" w:line="240" w:lineRule="auto"/>
        <w:jc w:val="both"/>
        <w:rPr>
          <w:rFonts w:ascii="Tahoma" w:hAnsi="Tahoma" w:eastAsia="Times New Roman" w:cs="Tahoma"/>
          <w:snapToGrid w:val="false"/>
          <w:lang w:val="x-none" w:eastAsia="x-none"/>
        </w:rPr>
      </w:pPr>
    </w:p>
    <w:p w:rsidRPr="00E579C8" w:rsidR="004B7E8E" w:rsidP="003C185C" w:rsidRDefault="004B7E8E" w14:paraId="79CAEC86" w14:textId="77777777">
      <w:pPr>
        <w:spacing w:after="0" w:line="240" w:lineRule="auto"/>
        <w:jc w:val="both"/>
        <w:rPr>
          <w:rFonts w:ascii="Tahoma" w:hAnsi="Tahoma" w:eastAsia="Times New Roman" w:cs="Tahoma"/>
          <w:snapToGrid w:val="false"/>
          <w:lang w:val="x-none" w:eastAsia="x-none"/>
        </w:rPr>
      </w:pPr>
    </w:p>
    <w:p w:rsidRPr="00E579C8" w:rsidR="004B7E8E" w:rsidP="003C185C" w:rsidRDefault="004B7E8E" w14:paraId="78E0C09F" w14:textId="77777777">
      <w:pPr>
        <w:spacing w:after="0" w:line="240" w:lineRule="auto"/>
        <w:jc w:val="both"/>
        <w:rPr>
          <w:rFonts w:ascii="Tahoma" w:hAnsi="Tahoma" w:eastAsia="Times New Roman" w:cs="Tahoma"/>
          <w:snapToGrid w:val="false"/>
          <w:lang w:val="x-none" w:eastAsia="x-none"/>
        </w:rPr>
      </w:pPr>
    </w:p>
    <w:p w:rsidRPr="00E579C8" w:rsidR="004B7E8E" w:rsidP="003C185C" w:rsidRDefault="004B7E8E" w14:paraId="614A7BFC" w14:textId="77777777">
      <w:pPr>
        <w:spacing w:after="0" w:line="240" w:lineRule="auto"/>
        <w:jc w:val="both"/>
        <w:rPr>
          <w:rFonts w:ascii="Tahoma" w:hAnsi="Tahoma" w:eastAsia="Times New Roman" w:cs="Tahoma"/>
          <w:snapToGrid w:val="false"/>
          <w:lang w:val="x-none" w:eastAsia="x-none"/>
        </w:rPr>
      </w:pPr>
    </w:p>
    <w:p w:rsidRPr="00E579C8" w:rsidR="00687948" w:rsidP="00687948" w:rsidRDefault="00687948" w14:paraId="119A60BD" w14:textId="77777777">
      <w:pPr>
        <w:spacing w:after="0" w:line="240" w:lineRule="auto"/>
        <w:rPr>
          <w:rFonts w:ascii="Tahoma" w:hAnsi="Tahoma" w:eastAsia="Times New Roman" w:cs="Tahoma"/>
          <w:lang w:eastAsia="cs-CZ"/>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5468"/>
        <w:gridCol w:w="4612"/>
      </w:tblGrid>
      <w:tr w:rsidRPr="00E579C8" w:rsidR="00E579C8" w:rsidTr="005834C4" w14:paraId="315EF78A" w14:textId="77777777">
        <w:trPr>
          <w:trHeight w:val="130"/>
          <w:jc w:val="center"/>
        </w:trPr>
        <w:tc>
          <w:tcPr>
            <w:tcW w:w="5468" w:type="dxa"/>
            <w:shd w:val="clear" w:color="auto" w:fill="FFFFFF"/>
            <w:vAlign w:val="center"/>
          </w:tcPr>
          <w:p w:rsidRPr="003C185C" w:rsidR="00687948" w:rsidP="00687948" w:rsidRDefault="00687948" w14:paraId="6A7DEE4D" w14:textId="77777777">
            <w:pPr>
              <w:spacing w:after="0" w:line="240" w:lineRule="auto"/>
              <w:jc w:val="both"/>
              <w:outlineLvl w:val="0"/>
              <w:rPr>
                <w:rFonts w:ascii="Tahoma" w:hAnsi="Tahoma" w:eastAsia="Times New Roman" w:cs="Tahoma"/>
                <w:snapToGrid w:val="false"/>
                <w:lang w:eastAsia="cs-CZ"/>
              </w:rPr>
            </w:pPr>
            <w:r w:rsidRPr="003C185C">
              <w:rPr>
                <w:rFonts w:ascii="Tahoma" w:hAnsi="Tahoma" w:eastAsia="Times New Roman" w:cs="Tahoma"/>
                <w:snapToGrid w:val="false"/>
                <w:lang w:eastAsia="cs-CZ"/>
              </w:rPr>
              <w:t xml:space="preserve">V                                  dne   </w:t>
            </w:r>
          </w:p>
          <w:p w:rsidRPr="003C185C" w:rsidR="00687948" w:rsidP="00687948" w:rsidRDefault="00687948" w14:paraId="7C2BF049" w14:textId="77777777">
            <w:pPr>
              <w:spacing w:after="0" w:line="240" w:lineRule="auto"/>
              <w:jc w:val="both"/>
              <w:outlineLvl w:val="0"/>
              <w:rPr>
                <w:rFonts w:ascii="Tahoma" w:hAnsi="Tahoma" w:eastAsia="Times New Roman" w:cs="Tahoma"/>
                <w:snapToGrid w:val="false"/>
                <w:lang w:eastAsia="cs-CZ"/>
              </w:rPr>
            </w:pPr>
          </w:p>
          <w:p w:rsidRPr="003C185C" w:rsidR="00687948" w:rsidP="00687948" w:rsidRDefault="00687948" w14:paraId="3CAE2B70" w14:textId="77777777">
            <w:pPr>
              <w:spacing w:after="0" w:line="240" w:lineRule="auto"/>
              <w:jc w:val="both"/>
              <w:outlineLvl w:val="0"/>
              <w:rPr>
                <w:rFonts w:ascii="Tahoma" w:hAnsi="Tahoma" w:eastAsia="Times New Roman" w:cs="Tahoma"/>
                <w:snapToGrid w:val="false"/>
                <w:lang w:eastAsia="cs-CZ"/>
              </w:rPr>
            </w:pPr>
            <w:r w:rsidRPr="003C185C">
              <w:rPr>
                <w:rFonts w:ascii="Tahoma" w:hAnsi="Tahoma" w:eastAsia="Times New Roman" w:cs="Tahoma"/>
                <w:snapToGrid w:val="false"/>
                <w:lang w:eastAsia="cs-CZ"/>
              </w:rPr>
              <w:t>Za objednatele:</w:t>
            </w:r>
          </w:p>
          <w:p w:rsidRPr="00E579C8" w:rsidR="00687948" w:rsidP="00687948" w:rsidRDefault="00687948" w14:paraId="00C5388A" w14:textId="77777777">
            <w:pPr>
              <w:spacing w:after="0" w:line="240" w:lineRule="auto"/>
              <w:jc w:val="both"/>
              <w:outlineLvl w:val="0"/>
              <w:rPr>
                <w:rFonts w:ascii="Tahoma" w:hAnsi="Tahoma" w:eastAsia="Times New Roman" w:cs="Tahoma"/>
                <w:lang w:eastAsia="cs-CZ"/>
              </w:rPr>
            </w:pPr>
          </w:p>
          <w:p w:rsidRPr="00E579C8" w:rsidR="00687948" w:rsidP="00687948" w:rsidRDefault="00687948" w14:paraId="2916B93C" w14:textId="77777777">
            <w:pPr>
              <w:spacing w:after="0" w:line="240" w:lineRule="auto"/>
              <w:jc w:val="both"/>
              <w:outlineLvl w:val="0"/>
              <w:rPr>
                <w:rFonts w:ascii="Tahoma" w:hAnsi="Tahoma" w:eastAsia="Times New Roman" w:cs="Tahoma"/>
                <w:lang w:eastAsia="cs-CZ"/>
              </w:rPr>
            </w:pPr>
          </w:p>
          <w:p w:rsidRPr="003C185C" w:rsidR="00687948" w:rsidP="00687948" w:rsidRDefault="00687948" w14:paraId="67CD07FD" w14:textId="77777777">
            <w:pPr>
              <w:spacing w:after="0" w:line="240" w:lineRule="auto"/>
              <w:jc w:val="both"/>
              <w:outlineLvl w:val="0"/>
              <w:rPr>
                <w:rFonts w:ascii="Tahoma" w:hAnsi="Tahoma" w:eastAsia="Times New Roman" w:cs="Tahoma"/>
                <w:snapToGrid w:val="false"/>
                <w:lang w:eastAsia="cs-CZ"/>
              </w:rPr>
            </w:pPr>
            <w:r w:rsidRPr="003C185C">
              <w:rPr>
                <w:rFonts w:ascii="Tahoma" w:hAnsi="Tahoma" w:eastAsia="Times New Roman" w:cs="Tahoma"/>
                <w:snapToGrid w:val="false"/>
                <w:lang w:eastAsia="cs-CZ"/>
              </w:rPr>
              <w:t>…………………………………………………….</w:t>
            </w:r>
          </w:p>
          <w:p w:rsidRPr="00E579C8" w:rsidR="00687948" w:rsidP="00687948" w:rsidRDefault="00687948" w14:paraId="217066BF" w14:textId="77777777">
            <w:pPr>
              <w:spacing w:after="0" w:line="240" w:lineRule="auto"/>
              <w:rPr>
                <w:rFonts w:ascii="Tahoma" w:hAnsi="Tahoma" w:eastAsia="Times New Roman" w:cs="Tahoma"/>
                <w:lang w:eastAsia="cs-CZ"/>
              </w:rPr>
            </w:pPr>
            <w:r w:rsidRPr="00E579C8">
              <w:rPr>
                <w:rFonts w:ascii="Tahoma" w:hAnsi="Tahoma" w:eastAsia="Times New Roman" w:cs="Tahoma"/>
                <w:lang w:eastAsia="cs-CZ"/>
              </w:rPr>
              <w:t xml:space="preserve">         Josef Tesařík, jednatel </w:t>
            </w:r>
          </w:p>
        </w:tc>
        <w:tc>
          <w:tcPr>
            <w:tcW w:w="4612" w:type="dxa"/>
            <w:shd w:val="clear" w:color="auto" w:fill="FFFFFF"/>
          </w:tcPr>
          <w:p w:rsidRPr="003C185C" w:rsidR="00687948" w:rsidP="00687948" w:rsidRDefault="00687948" w14:paraId="7022747E" w14:textId="77777777">
            <w:pPr>
              <w:spacing w:after="0" w:line="240" w:lineRule="auto"/>
              <w:jc w:val="both"/>
              <w:outlineLvl w:val="0"/>
              <w:rPr>
                <w:rFonts w:ascii="Tahoma" w:hAnsi="Tahoma" w:eastAsia="Times New Roman" w:cs="Tahoma"/>
                <w:snapToGrid w:val="false"/>
                <w:lang w:eastAsia="cs-CZ"/>
              </w:rPr>
            </w:pPr>
            <w:r w:rsidRPr="003C185C">
              <w:rPr>
                <w:rFonts w:ascii="Tahoma" w:hAnsi="Tahoma" w:eastAsia="Times New Roman" w:cs="Tahoma"/>
                <w:snapToGrid w:val="false"/>
                <w:lang w:eastAsia="cs-CZ"/>
              </w:rPr>
              <w:t xml:space="preserve">V  </w:t>
            </w:r>
            <w:r w:rsidRPr="003C185C">
              <w:rPr>
                <w:rFonts w:ascii="Tahoma" w:hAnsi="Tahoma" w:eastAsia="Times New Roman" w:cs="Tahoma"/>
                <w:snapToGrid w:val="false"/>
                <w:shd w:val="clear" w:color="auto" w:fill="FFFF00"/>
                <w:lang w:eastAsia="cs-CZ"/>
              </w:rPr>
              <w:t xml:space="preserve">                               </w:t>
            </w:r>
            <w:r w:rsidRPr="003C185C">
              <w:rPr>
                <w:rFonts w:ascii="Tahoma" w:hAnsi="Tahoma" w:eastAsia="Times New Roman" w:cs="Tahoma"/>
                <w:snapToGrid w:val="false"/>
                <w:lang w:eastAsia="cs-CZ"/>
              </w:rPr>
              <w:t xml:space="preserve"> dne   </w:t>
            </w:r>
          </w:p>
          <w:p w:rsidRPr="003C185C" w:rsidR="00687948" w:rsidP="00687948" w:rsidRDefault="00687948" w14:paraId="74DBEE12" w14:textId="77777777">
            <w:pPr>
              <w:spacing w:after="0" w:line="240" w:lineRule="auto"/>
              <w:jc w:val="both"/>
              <w:outlineLvl w:val="0"/>
              <w:rPr>
                <w:rFonts w:ascii="Tahoma" w:hAnsi="Tahoma" w:eastAsia="Times New Roman" w:cs="Tahoma"/>
                <w:snapToGrid w:val="false"/>
                <w:lang w:eastAsia="cs-CZ"/>
              </w:rPr>
            </w:pPr>
          </w:p>
          <w:p w:rsidRPr="003C185C" w:rsidR="00687948" w:rsidP="00687948" w:rsidRDefault="00687948" w14:paraId="344922C0" w14:textId="77777777">
            <w:pPr>
              <w:spacing w:after="0" w:line="240" w:lineRule="auto"/>
              <w:jc w:val="both"/>
              <w:outlineLvl w:val="0"/>
              <w:rPr>
                <w:rFonts w:ascii="Tahoma" w:hAnsi="Tahoma" w:eastAsia="Times New Roman" w:cs="Tahoma"/>
                <w:snapToGrid w:val="false"/>
                <w:lang w:eastAsia="cs-CZ"/>
              </w:rPr>
            </w:pPr>
            <w:r w:rsidRPr="003C185C">
              <w:rPr>
                <w:rFonts w:ascii="Tahoma" w:hAnsi="Tahoma" w:eastAsia="Times New Roman" w:cs="Tahoma"/>
                <w:snapToGrid w:val="false"/>
                <w:lang w:eastAsia="cs-CZ"/>
              </w:rPr>
              <w:t>Za poskytovatele:</w:t>
            </w:r>
          </w:p>
          <w:p w:rsidRPr="003C185C" w:rsidR="00687948" w:rsidP="00687948" w:rsidRDefault="00687948" w14:paraId="74C6DD1D" w14:textId="77777777">
            <w:pPr>
              <w:spacing w:after="0" w:line="240" w:lineRule="auto"/>
              <w:jc w:val="both"/>
              <w:outlineLvl w:val="0"/>
              <w:rPr>
                <w:rFonts w:ascii="Tahoma" w:hAnsi="Tahoma" w:eastAsia="Times New Roman" w:cs="Tahoma"/>
                <w:snapToGrid w:val="false"/>
                <w:lang w:eastAsia="cs-CZ"/>
              </w:rPr>
            </w:pPr>
          </w:p>
          <w:p w:rsidRPr="003C185C" w:rsidR="00687948" w:rsidP="00687948" w:rsidRDefault="00687948" w14:paraId="0C1D98AD" w14:textId="77777777">
            <w:pPr>
              <w:spacing w:after="0" w:line="240" w:lineRule="auto"/>
              <w:jc w:val="both"/>
              <w:outlineLvl w:val="0"/>
              <w:rPr>
                <w:rFonts w:ascii="Tahoma" w:hAnsi="Tahoma" w:eastAsia="Times New Roman" w:cs="Tahoma"/>
                <w:snapToGrid w:val="false"/>
                <w:lang w:eastAsia="cs-CZ"/>
              </w:rPr>
            </w:pPr>
          </w:p>
          <w:p w:rsidRPr="003C185C" w:rsidR="00687948" w:rsidP="00687948" w:rsidRDefault="00687948" w14:paraId="6676D121" w14:textId="77777777">
            <w:pPr>
              <w:spacing w:after="0" w:line="240" w:lineRule="auto"/>
              <w:jc w:val="both"/>
              <w:outlineLvl w:val="0"/>
              <w:rPr>
                <w:rFonts w:ascii="Tahoma" w:hAnsi="Tahoma" w:eastAsia="Times New Roman" w:cs="Tahoma"/>
                <w:snapToGrid w:val="false"/>
                <w:lang w:eastAsia="cs-CZ"/>
              </w:rPr>
            </w:pPr>
            <w:r w:rsidRPr="003C185C">
              <w:rPr>
                <w:rFonts w:ascii="Tahoma" w:hAnsi="Tahoma" w:eastAsia="Times New Roman" w:cs="Tahoma"/>
                <w:snapToGrid w:val="false"/>
                <w:lang w:eastAsia="cs-CZ"/>
              </w:rPr>
              <w:t>..............................................</w:t>
            </w:r>
          </w:p>
          <w:p w:rsidRPr="003C185C" w:rsidR="00687948" w:rsidP="00687948" w:rsidRDefault="00687948" w14:paraId="7741C63D" w14:textId="77777777">
            <w:pPr>
              <w:spacing w:after="0" w:line="240" w:lineRule="auto"/>
              <w:jc w:val="both"/>
              <w:outlineLvl w:val="0"/>
              <w:rPr>
                <w:rFonts w:ascii="Tahoma" w:hAnsi="Tahoma" w:eastAsia="Times New Roman" w:cs="Tahoma"/>
                <w:snapToGrid w:val="false"/>
                <w:lang w:eastAsia="cs-CZ"/>
              </w:rPr>
            </w:pPr>
            <w:r w:rsidRPr="003C185C">
              <w:rPr>
                <w:rFonts w:ascii="Tahoma" w:hAnsi="Tahoma" w:eastAsia="Times New Roman" w:cs="Tahoma"/>
                <w:b/>
                <w:snapToGrid w:val="false"/>
                <w:lang w:eastAsia="x-none"/>
              </w:rPr>
              <w:t xml:space="preserve">        </w:t>
            </w:r>
            <w:r w:rsidRPr="003C185C">
              <w:rPr>
                <w:rFonts w:ascii="Tahoma" w:hAnsi="Tahoma" w:eastAsia="Times New Roman" w:cs="Tahoma"/>
                <w:b/>
                <w:snapToGrid w:val="false"/>
                <w:shd w:val="clear" w:color="auto" w:fill="FFFF00"/>
                <w:lang w:val="x-none" w:eastAsia="x-none"/>
              </w:rPr>
              <w:t>[</w:t>
            </w:r>
            <w:r w:rsidRPr="003C185C">
              <w:rPr>
                <w:rFonts w:ascii="Tahoma" w:hAnsi="Tahoma" w:eastAsia="Times New Roman" w:cs="Tahoma"/>
                <w:b/>
                <w:i/>
                <w:snapToGrid w:val="false"/>
                <w:shd w:val="clear" w:color="auto" w:fill="FFFF00"/>
                <w:lang w:val="x-none" w:eastAsia="x-none"/>
              </w:rPr>
              <w:t>doplní dodavatel]</w:t>
            </w:r>
          </w:p>
        </w:tc>
      </w:tr>
    </w:tbl>
    <w:p w:rsidRPr="003C185C" w:rsidR="00687948" w:rsidP="00687948" w:rsidRDefault="00687948" w14:paraId="234B39D5" w14:textId="77777777">
      <w:pPr>
        <w:spacing w:after="0" w:line="240" w:lineRule="auto"/>
        <w:jc w:val="both"/>
        <w:rPr>
          <w:rFonts w:ascii="Tahoma" w:hAnsi="Tahoma" w:eastAsia="Times New Roman" w:cs="Tahoma"/>
          <w:snapToGrid w:val="false"/>
          <w:lang w:val="x-none" w:eastAsia="x-none"/>
        </w:rPr>
      </w:pPr>
    </w:p>
    <w:p w:rsidRPr="003C185C" w:rsidR="00A9565D" w:rsidRDefault="00A9565D" w14:paraId="1E60F19D" w14:textId="77777777">
      <w:pPr>
        <w:rPr>
          <w:rFonts w:ascii="Tahoma" w:hAnsi="Tahoma" w:eastAsia="Times New Roman" w:cs="Tahoma"/>
          <w:b/>
          <w:snapToGrid w:val="false"/>
          <w:lang w:eastAsia="x-none"/>
        </w:rPr>
      </w:pPr>
      <w:r w:rsidRPr="003C185C">
        <w:rPr>
          <w:rFonts w:ascii="Tahoma" w:hAnsi="Tahoma" w:eastAsia="Times New Roman" w:cs="Tahoma"/>
          <w:b/>
          <w:snapToGrid w:val="false"/>
          <w:lang w:eastAsia="x-none"/>
        </w:rPr>
        <w:br w:type="page"/>
      </w:r>
    </w:p>
    <w:p w:rsidRPr="003C185C" w:rsidR="00687948" w:rsidP="00687948" w:rsidRDefault="00687948" w14:paraId="639680B7" w14:textId="6EAA8298">
      <w:pPr>
        <w:spacing w:after="0" w:line="240" w:lineRule="auto"/>
        <w:jc w:val="center"/>
        <w:rPr>
          <w:rFonts w:ascii="Tahoma" w:hAnsi="Tahoma" w:eastAsia="Times New Roman" w:cs="Tahoma"/>
          <w:b/>
          <w:snapToGrid w:val="false"/>
          <w:lang w:eastAsia="x-none"/>
        </w:rPr>
      </w:pPr>
      <w:r w:rsidRPr="003C185C">
        <w:rPr>
          <w:rFonts w:ascii="Tahoma" w:hAnsi="Tahoma" w:eastAsia="Times New Roman" w:cs="Tahoma"/>
          <w:b/>
          <w:snapToGrid w:val="false"/>
          <w:lang w:eastAsia="x-none"/>
        </w:rPr>
        <w:lastRenderedPageBreak/>
        <w:t>Příloha č. 1</w:t>
      </w:r>
    </w:p>
    <w:p w:rsidRPr="003C185C" w:rsidR="00687948" w:rsidP="00687948" w:rsidRDefault="00687554" w14:paraId="43B187F7" w14:textId="2B856774">
      <w:pPr>
        <w:spacing w:after="0" w:line="240" w:lineRule="auto"/>
        <w:jc w:val="center"/>
        <w:rPr>
          <w:rFonts w:ascii="Tahoma" w:hAnsi="Tahoma" w:eastAsia="Times New Roman" w:cs="Tahoma"/>
          <w:b/>
          <w:snapToGrid w:val="false"/>
          <w:lang w:eastAsia="x-none"/>
        </w:rPr>
      </w:pPr>
      <w:r w:rsidRPr="003C185C">
        <w:rPr>
          <w:rFonts w:ascii="Tahoma" w:hAnsi="Tahoma" w:eastAsia="Times New Roman" w:cs="Tahoma"/>
          <w:b/>
          <w:snapToGrid w:val="false"/>
          <w:lang w:eastAsia="x-none"/>
        </w:rPr>
        <w:t>REALIZAČNÍ TÝM</w:t>
      </w:r>
    </w:p>
    <w:p w:rsidRPr="003C185C" w:rsidR="00687554" w:rsidP="00687948" w:rsidRDefault="00687554" w14:paraId="37DE8D6E" w14:textId="77777777">
      <w:pPr>
        <w:spacing w:after="0" w:line="240" w:lineRule="auto"/>
        <w:jc w:val="center"/>
        <w:rPr>
          <w:rFonts w:ascii="Tahoma" w:hAnsi="Tahoma" w:eastAsia="Times New Roman" w:cs="Tahoma"/>
          <w:snapToGrid w:val="false"/>
          <w:lang w:eastAsia="x-none"/>
        </w:rPr>
      </w:pPr>
    </w:p>
    <w:tbl>
      <w:tblPr>
        <w:tblStyle w:val="Mkatabulky"/>
        <w:tblW w:w="0" w:type="auto"/>
        <w:tblLook w:firstRow="1" w:lastRow="0" w:firstColumn="1" w:lastColumn="0" w:noHBand="0" w:noVBand="1" w:val="04A0"/>
      </w:tblPr>
      <w:tblGrid>
        <w:gridCol w:w="4606"/>
        <w:gridCol w:w="4606"/>
      </w:tblGrid>
      <w:tr w:rsidRPr="00E579C8" w:rsidR="00E579C8" w:rsidTr="005834C4" w14:paraId="10CF1A37" w14:textId="77777777">
        <w:tc>
          <w:tcPr>
            <w:tcW w:w="4606" w:type="dxa"/>
          </w:tcPr>
          <w:p w:rsidRPr="003C185C" w:rsidR="00687948" w:rsidP="00687948" w:rsidRDefault="00D66320" w14:paraId="0CB9EEF1" w14:textId="782EF016">
            <w:pPr>
              <w:jc w:val="center"/>
              <w:rPr>
                <w:rFonts w:ascii="Tahoma" w:hAnsi="Tahoma" w:cs="Tahoma"/>
                <w:b/>
                <w:snapToGrid w:val="false"/>
                <w:sz w:val="22"/>
                <w:szCs w:val="22"/>
                <w:lang w:eastAsia="x-none"/>
              </w:rPr>
            </w:pPr>
            <w:r w:rsidRPr="003C185C">
              <w:rPr>
                <w:rFonts w:ascii="Tahoma" w:hAnsi="Tahoma" w:cs="Tahoma"/>
                <w:b/>
                <w:snapToGrid w:val="false"/>
                <w:lang w:eastAsia="x-none"/>
              </w:rPr>
              <w:t>Předmět plnění</w:t>
            </w:r>
          </w:p>
        </w:tc>
        <w:tc>
          <w:tcPr>
            <w:tcW w:w="4606" w:type="dxa"/>
          </w:tcPr>
          <w:p w:rsidRPr="003C185C" w:rsidR="00687948" w:rsidP="00D775EB" w:rsidRDefault="00687948" w14:paraId="54104FB8" w14:textId="58CEB40C">
            <w:pPr>
              <w:jc w:val="center"/>
              <w:rPr>
                <w:rFonts w:ascii="Tahoma" w:hAnsi="Tahoma" w:cs="Tahoma"/>
                <w:b/>
                <w:snapToGrid w:val="false"/>
                <w:sz w:val="22"/>
                <w:szCs w:val="22"/>
                <w:lang w:eastAsia="x-none"/>
              </w:rPr>
            </w:pPr>
            <w:r w:rsidRPr="003C185C">
              <w:rPr>
                <w:rFonts w:ascii="Tahoma" w:hAnsi="Tahoma" w:cs="Tahoma"/>
                <w:b/>
                <w:snapToGrid w:val="false"/>
                <w:lang w:eastAsia="x-none"/>
              </w:rPr>
              <w:t xml:space="preserve">Jméno a příjmení </w:t>
            </w:r>
            <w:r w:rsidR="00D775EB">
              <w:rPr>
                <w:rFonts w:ascii="Tahoma" w:hAnsi="Tahoma" w:cs="Tahoma"/>
                <w:b/>
                <w:snapToGrid w:val="false"/>
                <w:lang w:eastAsia="x-none"/>
              </w:rPr>
              <w:t>konzultanta</w:t>
            </w:r>
          </w:p>
        </w:tc>
      </w:tr>
      <w:tr w:rsidRPr="00E579C8" w:rsidR="00E579C8" w:rsidTr="005834C4" w14:paraId="5B73B337" w14:textId="77777777">
        <w:tc>
          <w:tcPr>
            <w:tcW w:w="4606" w:type="dxa"/>
            <w:shd w:val="clear" w:color="auto" w:fill="FFFF00"/>
          </w:tcPr>
          <w:p w:rsidRPr="003C185C" w:rsidR="00687948" w:rsidP="00687948" w:rsidRDefault="00687948" w14:paraId="742D77AF" w14:textId="77777777">
            <w:pPr>
              <w:jc w:val="both"/>
              <w:rPr>
                <w:rFonts w:ascii="Tahoma" w:hAnsi="Tahoma" w:cs="Tahoma"/>
                <w:bCs/>
                <w:iCs/>
                <w:snapToGrid w:val="false"/>
                <w:sz w:val="22"/>
                <w:szCs w:val="22"/>
                <w:lang w:eastAsia="x-none"/>
              </w:rPr>
            </w:pPr>
            <w:r w:rsidRPr="003C185C">
              <w:rPr>
                <w:rFonts w:ascii="Tahoma" w:hAnsi="Tahoma" w:cs="Tahoma"/>
                <w:bCs/>
                <w:iCs/>
                <w:snapToGrid w:val="false"/>
                <w:lang w:eastAsia="x-none"/>
              </w:rPr>
              <w:t>Doplní dodavatel v členění dle čl. II. odst. 2.2</w:t>
            </w:r>
          </w:p>
        </w:tc>
        <w:tc>
          <w:tcPr>
            <w:tcW w:w="4606" w:type="dxa"/>
            <w:shd w:val="clear" w:color="auto" w:fill="FFFF00"/>
          </w:tcPr>
          <w:p w:rsidRPr="003C185C" w:rsidR="00687948" w:rsidP="00687948" w:rsidRDefault="00687948" w14:paraId="0F556E43" w14:textId="77777777">
            <w:pPr>
              <w:jc w:val="both"/>
              <w:rPr>
                <w:rFonts w:ascii="Tahoma" w:hAnsi="Tahoma" w:cs="Tahoma"/>
                <w:snapToGrid w:val="false"/>
                <w:sz w:val="22"/>
                <w:szCs w:val="22"/>
                <w:lang w:eastAsia="x-none"/>
              </w:rPr>
            </w:pPr>
          </w:p>
        </w:tc>
      </w:tr>
      <w:tr w:rsidRPr="00E579C8" w:rsidR="00E579C8" w:rsidTr="005834C4" w14:paraId="6ACB850F" w14:textId="77777777">
        <w:tc>
          <w:tcPr>
            <w:tcW w:w="4606" w:type="dxa"/>
            <w:shd w:val="clear" w:color="auto" w:fill="FFFF00"/>
          </w:tcPr>
          <w:p w:rsidRPr="003C185C" w:rsidR="00687948" w:rsidP="00687948" w:rsidRDefault="00687948" w14:paraId="00AF2BA3" w14:textId="77777777">
            <w:pPr>
              <w:jc w:val="both"/>
              <w:rPr>
                <w:rFonts w:ascii="Tahoma" w:hAnsi="Tahoma" w:cs="Tahoma"/>
                <w:snapToGrid w:val="false"/>
                <w:sz w:val="22"/>
                <w:szCs w:val="22"/>
                <w:lang w:eastAsia="x-none"/>
              </w:rPr>
            </w:pPr>
          </w:p>
        </w:tc>
        <w:tc>
          <w:tcPr>
            <w:tcW w:w="4606" w:type="dxa"/>
            <w:shd w:val="clear" w:color="auto" w:fill="FFFF00"/>
          </w:tcPr>
          <w:p w:rsidRPr="003C185C" w:rsidR="00687948" w:rsidP="00687948" w:rsidRDefault="00687948" w14:paraId="5B29B9D8" w14:textId="77777777">
            <w:pPr>
              <w:jc w:val="both"/>
              <w:rPr>
                <w:rFonts w:ascii="Tahoma" w:hAnsi="Tahoma" w:cs="Tahoma"/>
                <w:snapToGrid w:val="false"/>
                <w:sz w:val="22"/>
                <w:szCs w:val="22"/>
                <w:lang w:eastAsia="x-none"/>
              </w:rPr>
            </w:pPr>
          </w:p>
        </w:tc>
      </w:tr>
      <w:tr w:rsidRPr="00E579C8" w:rsidR="00E579C8" w:rsidTr="005834C4" w14:paraId="233DAFB2" w14:textId="77777777">
        <w:tc>
          <w:tcPr>
            <w:tcW w:w="4606" w:type="dxa"/>
            <w:shd w:val="clear" w:color="auto" w:fill="FFFF00"/>
          </w:tcPr>
          <w:p w:rsidRPr="003C185C" w:rsidR="00687948" w:rsidP="00687948" w:rsidRDefault="00687948" w14:paraId="1CBC83D7" w14:textId="77777777">
            <w:pPr>
              <w:jc w:val="both"/>
              <w:rPr>
                <w:rFonts w:ascii="Tahoma" w:hAnsi="Tahoma" w:cs="Tahoma"/>
                <w:snapToGrid w:val="false"/>
                <w:sz w:val="22"/>
                <w:szCs w:val="22"/>
                <w:lang w:eastAsia="x-none"/>
              </w:rPr>
            </w:pPr>
          </w:p>
        </w:tc>
        <w:tc>
          <w:tcPr>
            <w:tcW w:w="4606" w:type="dxa"/>
            <w:shd w:val="clear" w:color="auto" w:fill="FFFF00"/>
          </w:tcPr>
          <w:p w:rsidRPr="003C185C" w:rsidR="00687948" w:rsidP="00687948" w:rsidRDefault="00687948" w14:paraId="071A9E75" w14:textId="77777777">
            <w:pPr>
              <w:jc w:val="both"/>
              <w:rPr>
                <w:rFonts w:ascii="Tahoma" w:hAnsi="Tahoma" w:cs="Tahoma"/>
                <w:snapToGrid w:val="false"/>
                <w:sz w:val="22"/>
                <w:szCs w:val="22"/>
                <w:lang w:eastAsia="x-none"/>
              </w:rPr>
            </w:pPr>
          </w:p>
        </w:tc>
      </w:tr>
      <w:tr w:rsidRPr="00E579C8" w:rsidR="00E579C8" w:rsidTr="005834C4" w14:paraId="4E5BD29C" w14:textId="77777777">
        <w:tc>
          <w:tcPr>
            <w:tcW w:w="4606" w:type="dxa"/>
            <w:shd w:val="clear" w:color="auto" w:fill="FFFF00"/>
          </w:tcPr>
          <w:p w:rsidRPr="003C185C" w:rsidR="00687948" w:rsidP="00687948" w:rsidRDefault="00687948" w14:paraId="1089F431" w14:textId="77777777">
            <w:pPr>
              <w:jc w:val="both"/>
              <w:rPr>
                <w:rFonts w:ascii="Tahoma" w:hAnsi="Tahoma" w:cs="Tahoma"/>
                <w:snapToGrid w:val="false"/>
                <w:sz w:val="22"/>
                <w:szCs w:val="22"/>
                <w:lang w:eastAsia="x-none"/>
              </w:rPr>
            </w:pPr>
          </w:p>
        </w:tc>
        <w:tc>
          <w:tcPr>
            <w:tcW w:w="4606" w:type="dxa"/>
            <w:shd w:val="clear" w:color="auto" w:fill="FFFF00"/>
          </w:tcPr>
          <w:p w:rsidRPr="003C185C" w:rsidR="00687948" w:rsidP="00687948" w:rsidRDefault="00687948" w14:paraId="1769BBF1" w14:textId="77777777">
            <w:pPr>
              <w:jc w:val="both"/>
              <w:rPr>
                <w:rFonts w:ascii="Tahoma" w:hAnsi="Tahoma" w:cs="Tahoma"/>
                <w:snapToGrid w:val="false"/>
                <w:sz w:val="22"/>
                <w:szCs w:val="22"/>
                <w:lang w:eastAsia="x-none"/>
              </w:rPr>
            </w:pPr>
          </w:p>
        </w:tc>
      </w:tr>
      <w:tr w:rsidRPr="00E579C8" w:rsidR="00E579C8" w:rsidTr="005834C4" w14:paraId="57B02606" w14:textId="77777777">
        <w:tc>
          <w:tcPr>
            <w:tcW w:w="4606" w:type="dxa"/>
            <w:shd w:val="clear" w:color="auto" w:fill="FFFF00"/>
          </w:tcPr>
          <w:p w:rsidRPr="003C185C" w:rsidR="00687948" w:rsidP="00687948" w:rsidRDefault="00687948" w14:paraId="33AB7E25" w14:textId="77777777">
            <w:pPr>
              <w:jc w:val="both"/>
              <w:rPr>
                <w:rFonts w:ascii="Tahoma" w:hAnsi="Tahoma" w:cs="Tahoma"/>
                <w:snapToGrid w:val="false"/>
                <w:sz w:val="22"/>
                <w:szCs w:val="22"/>
                <w:lang w:eastAsia="x-none"/>
              </w:rPr>
            </w:pPr>
          </w:p>
        </w:tc>
        <w:tc>
          <w:tcPr>
            <w:tcW w:w="4606" w:type="dxa"/>
            <w:shd w:val="clear" w:color="auto" w:fill="FFFF00"/>
          </w:tcPr>
          <w:p w:rsidRPr="003C185C" w:rsidR="00687948" w:rsidP="00687948" w:rsidRDefault="00687948" w14:paraId="55131241" w14:textId="77777777">
            <w:pPr>
              <w:jc w:val="both"/>
              <w:rPr>
                <w:rFonts w:ascii="Tahoma" w:hAnsi="Tahoma" w:cs="Tahoma"/>
                <w:snapToGrid w:val="false"/>
                <w:sz w:val="22"/>
                <w:szCs w:val="22"/>
                <w:lang w:eastAsia="x-none"/>
              </w:rPr>
            </w:pPr>
          </w:p>
        </w:tc>
      </w:tr>
      <w:tr w:rsidRPr="00E579C8" w:rsidR="00E579C8" w:rsidTr="005834C4" w14:paraId="728B9F3B" w14:textId="77777777">
        <w:tc>
          <w:tcPr>
            <w:tcW w:w="4606" w:type="dxa"/>
            <w:shd w:val="clear" w:color="auto" w:fill="FFFF00"/>
          </w:tcPr>
          <w:p w:rsidRPr="003C185C" w:rsidR="00687948" w:rsidP="00687948" w:rsidRDefault="00687948" w14:paraId="1BAF88ED" w14:textId="77777777">
            <w:pPr>
              <w:jc w:val="both"/>
              <w:rPr>
                <w:rFonts w:ascii="Tahoma" w:hAnsi="Tahoma" w:cs="Tahoma"/>
                <w:snapToGrid w:val="false"/>
                <w:sz w:val="22"/>
                <w:szCs w:val="22"/>
                <w:lang w:eastAsia="x-none"/>
              </w:rPr>
            </w:pPr>
          </w:p>
        </w:tc>
        <w:tc>
          <w:tcPr>
            <w:tcW w:w="4606" w:type="dxa"/>
            <w:shd w:val="clear" w:color="auto" w:fill="FFFF00"/>
          </w:tcPr>
          <w:p w:rsidRPr="003C185C" w:rsidR="00687948" w:rsidP="00687948" w:rsidRDefault="00687948" w14:paraId="3824B049" w14:textId="77777777">
            <w:pPr>
              <w:jc w:val="both"/>
              <w:rPr>
                <w:rFonts w:ascii="Tahoma" w:hAnsi="Tahoma" w:cs="Tahoma"/>
                <w:snapToGrid w:val="false"/>
                <w:sz w:val="22"/>
                <w:szCs w:val="22"/>
                <w:lang w:eastAsia="x-none"/>
              </w:rPr>
            </w:pPr>
          </w:p>
        </w:tc>
      </w:tr>
      <w:tr w:rsidRPr="00E579C8" w:rsidR="00E579C8" w:rsidTr="005834C4" w14:paraId="7C6A5611" w14:textId="77777777">
        <w:tc>
          <w:tcPr>
            <w:tcW w:w="4606" w:type="dxa"/>
            <w:shd w:val="clear" w:color="auto" w:fill="FFFF00"/>
          </w:tcPr>
          <w:p w:rsidRPr="003C185C" w:rsidR="00687948" w:rsidP="00687948" w:rsidRDefault="00687948" w14:paraId="71689BE8" w14:textId="77777777">
            <w:pPr>
              <w:jc w:val="both"/>
              <w:rPr>
                <w:rFonts w:ascii="Tahoma" w:hAnsi="Tahoma" w:cs="Tahoma"/>
                <w:snapToGrid w:val="false"/>
                <w:sz w:val="22"/>
                <w:szCs w:val="22"/>
                <w:lang w:eastAsia="x-none"/>
              </w:rPr>
            </w:pPr>
          </w:p>
        </w:tc>
        <w:tc>
          <w:tcPr>
            <w:tcW w:w="4606" w:type="dxa"/>
            <w:shd w:val="clear" w:color="auto" w:fill="FFFF00"/>
          </w:tcPr>
          <w:p w:rsidRPr="003C185C" w:rsidR="00687948" w:rsidP="00687948" w:rsidRDefault="00687948" w14:paraId="55320EB0" w14:textId="77777777">
            <w:pPr>
              <w:jc w:val="both"/>
              <w:rPr>
                <w:rFonts w:ascii="Tahoma" w:hAnsi="Tahoma" w:cs="Tahoma"/>
                <w:snapToGrid w:val="false"/>
                <w:sz w:val="22"/>
                <w:szCs w:val="22"/>
                <w:lang w:eastAsia="x-none"/>
              </w:rPr>
            </w:pPr>
          </w:p>
        </w:tc>
      </w:tr>
    </w:tbl>
    <w:p w:rsidRPr="003C185C" w:rsidR="00687948" w:rsidP="00687948" w:rsidRDefault="00687948" w14:paraId="1674CC1B" w14:textId="77777777">
      <w:pPr>
        <w:spacing w:after="0" w:line="240" w:lineRule="auto"/>
        <w:jc w:val="center"/>
        <w:rPr>
          <w:rFonts w:ascii="Tahoma" w:hAnsi="Tahoma" w:eastAsia="Times New Roman" w:cs="Tahoma"/>
          <w:snapToGrid w:val="false"/>
          <w:lang w:eastAsia="x-none"/>
        </w:rPr>
      </w:pPr>
    </w:p>
    <w:p w:rsidRPr="003C185C" w:rsidR="00687948" w:rsidP="00687948" w:rsidRDefault="00687948" w14:paraId="19C6DA17" w14:textId="77777777">
      <w:pPr>
        <w:spacing w:after="0" w:line="240" w:lineRule="auto"/>
        <w:rPr>
          <w:rFonts w:ascii="Tahoma" w:hAnsi="Tahoma" w:eastAsia="Times New Roman" w:cs="Tahoma"/>
          <w:snapToGrid w:val="false"/>
          <w:lang w:eastAsia="x-none"/>
        </w:rPr>
      </w:pPr>
      <w:r w:rsidRPr="00E579C8">
        <w:rPr>
          <w:rFonts w:ascii="Tahoma" w:hAnsi="Tahoma" w:eastAsia="Times New Roman" w:cs="Tahoma"/>
          <w:lang w:eastAsia="cs-CZ"/>
        </w:rPr>
        <w:br w:type="page"/>
      </w:r>
    </w:p>
    <w:p w:rsidRPr="003C185C" w:rsidR="00687948" w:rsidP="00687948" w:rsidRDefault="00687948" w14:paraId="7CA95342" w14:textId="77777777">
      <w:pPr>
        <w:spacing w:after="0" w:line="240" w:lineRule="auto"/>
        <w:jc w:val="center"/>
        <w:rPr>
          <w:rFonts w:ascii="Tahoma" w:hAnsi="Tahoma" w:eastAsia="Times New Roman" w:cs="Tahoma"/>
          <w:b/>
          <w:snapToGrid w:val="false"/>
          <w:lang w:eastAsia="x-none"/>
        </w:rPr>
      </w:pPr>
      <w:r w:rsidRPr="003C185C">
        <w:rPr>
          <w:rFonts w:ascii="Tahoma" w:hAnsi="Tahoma" w:eastAsia="Times New Roman" w:cs="Tahoma"/>
          <w:b/>
          <w:snapToGrid w:val="false"/>
          <w:lang w:eastAsia="x-none"/>
        </w:rPr>
        <w:lastRenderedPageBreak/>
        <w:t>Příloha č. 2</w:t>
      </w:r>
    </w:p>
    <w:p w:rsidRPr="003C185C" w:rsidR="00687948" w:rsidP="00687948" w:rsidRDefault="00687948" w14:paraId="06EBFFF2" w14:textId="77777777">
      <w:pPr>
        <w:spacing w:after="0" w:line="240" w:lineRule="auto"/>
        <w:jc w:val="center"/>
        <w:rPr>
          <w:rFonts w:ascii="Tahoma" w:hAnsi="Tahoma" w:eastAsia="Times New Roman" w:cs="Tahoma"/>
          <w:b/>
          <w:snapToGrid w:val="false"/>
          <w:lang w:eastAsia="x-none"/>
        </w:rPr>
      </w:pPr>
      <w:r w:rsidRPr="003C185C">
        <w:rPr>
          <w:rFonts w:ascii="Tahoma" w:hAnsi="Tahoma" w:eastAsia="Times New Roman" w:cs="Tahoma"/>
          <w:b/>
          <w:snapToGrid w:val="false"/>
          <w:lang w:eastAsia="x-none"/>
        </w:rPr>
        <w:t>ROZPIS CENY SLUŽEB</w:t>
      </w:r>
    </w:p>
    <w:p w:rsidRPr="003C185C" w:rsidR="00687948" w:rsidP="00687948" w:rsidRDefault="00687948" w14:paraId="26C688DC" w14:textId="77777777">
      <w:pPr>
        <w:spacing w:after="0" w:line="240" w:lineRule="auto"/>
        <w:jc w:val="center"/>
        <w:rPr>
          <w:rFonts w:ascii="Tahoma" w:hAnsi="Tahoma" w:eastAsia="Times New Roman" w:cs="Tahoma"/>
          <w:b/>
          <w:snapToGrid w:val="false"/>
          <w:lang w:eastAsia="x-none"/>
        </w:rPr>
      </w:pPr>
    </w:p>
    <w:p w:rsidRPr="003C185C" w:rsidR="00687948" w:rsidP="00687948" w:rsidRDefault="00687948" w14:paraId="297D1E44" w14:textId="77777777">
      <w:pPr>
        <w:spacing w:after="0" w:line="240" w:lineRule="auto"/>
        <w:jc w:val="center"/>
        <w:rPr>
          <w:rFonts w:ascii="Tahoma" w:hAnsi="Tahoma" w:eastAsia="Times New Roman" w:cs="Tahoma"/>
          <w:b/>
          <w:snapToGrid w:val="false"/>
          <w:lang w:eastAsia="x-none"/>
        </w:rPr>
      </w:pPr>
    </w:p>
    <w:p w:rsidRPr="00E579C8" w:rsidR="00687948" w:rsidP="00687948" w:rsidRDefault="00687948" w14:paraId="6B8BB13D" w14:textId="77777777">
      <w:pPr>
        <w:spacing w:after="0" w:line="240" w:lineRule="auto"/>
        <w:ind w:left="360"/>
        <w:jc w:val="both"/>
        <w:rPr>
          <w:rFonts w:ascii="Tahoma" w:hAnsi="Tahoma" w:eastAsia="Times New Roman" w:cs="Tahoma"/>
          <w:b/>
          <w:snapToGrid w:val="false"/>
          <w:lang w:eastAsia="x-none"/>
        </w:rPr>
      </w:pPr>
    </w:p>
    <w:p w:rsidRPr="00E579C8" w:rsidR="00687948" w:rsidP="00687948" w:rsidRDefault="00687948" w14:paraId="691B5915" w14:textId="77777777">
      <w:pPr>
        <w:spacing w:after="0" w:line="240" w:lineRule="auto"/>
        <w:ind w:left="360"/>
        <w:jc w:val="both"/>
        <w:rPr>
          <w:rFonts w:ascii="Tahoma" w:hAnsi="Tahoma" w:eastAsia="Times New Roman" w:cs="Tahoma"/>
          <w:b/>
          <w:snapToGrid w:val="false"/>
          <w:lang w:eastAsia="x-none"/>
        </w:rPr>
      </w:pPr>
    </w:p>
    <w:p w:rsidRPr="00E579C8" w:rsidR="00687948" w:rsidP="00D775EB" w:rsidRDefault="006032A9" w14:paraId="735A1330" w14:textId="2FD84687">
      <w:pPr>
        <w:spacing w:after="0" w:line="240" w:lineRule="auto"/>
        <w:ind w:left="360"/>
        <w:jc w:val="both"/>
        <w:rPr>
          <w:rFonts w:ascii="Tahoma" w:hAnsi="Tahoma" w:eastAsia="Times New Roman" w:cs="Tahoma"/>
          <w:snapToGrid w:val="false"/>
          <w:lang w:val="x-none" w:eastAsia="x-none"/>
        </w:rPr>
      </w:pPr>
      <w:r w:rsidRPr="00E579C8">
        <w:rPr>
          <w:rFonts w:ascii="Tahoma" w:hAnsi="Tahoma" w:eastAsia="Times New Roman" w:cs="Tahoma"/>
          <w:b/>
          <w:snapToGrid w:val="false"/>
          <w:lang w:eastAsia="x-none"/>
        </w:rPr>
        <w:t xml:space="preserve">Měření pracovní schopnosti </w:t>
      </w:r>
      <w:r w:rsidRPr="00E579C8" w:rsidR="0049401F">
        <w:rPr>
          <w:rFonts w:ascii="Tahoma" w:hAnsi="Tahoma" w:eastAsia="Times New Roman" w:cs="Tahoma"/>
          <w:b/>
          <w:snapToGrid w:val="false"/>
          <w:lang w:eastAsia="x-none"/>
        </w:rPr>
        <w:t>zaměstnanců</w:t>
      </w:r>
    </w:p>
    <w:p w:rsidRPr="00E579C8" w:rsidR="00687554" w:rsidP="00687554" w:rsidRDefault="00687554" w14:paraId="7A1879C3" w14:textId="77777777">
      <w:pPr>
        <w:spacing w:after="0" w:line="240" w:lineRule="auto"/>
        <w:ind w:left="360"/>
        <w:jc w:val="both"/>
        <w:rPr>
          <w:rFonts w:ascii="Tahoma" w:hAnsi="Tahoma" w:eastAsia="Times New Roman" w:cs="Tahoma"/>
          <w:snapToGrid w:val="false"/>
          <w:lang w:val="x-none" w:eastAsia="x-none"/>
        </w:rPr>
      </w:pPr>
    </w:p>
    <w:p w:rsidRPr="00E579C8" w:rsidR="00687948" w:rsidP="00687948" w:rsidRDefault="00687948" w14:paraId="619F029C" w14:textId="77777777">
      <w:pPr>
        <w:numPr>
          <w:ilvl w:val="0"/>
          <w:numId w:val="26"/>
        </w:numPr>
        <w:spacing w:after="0" w:line="240" w:lineRule="auto"/>
        <w:jc w:val="both"/>
        <w:outlineLvl w:val="0"/>
        <w:rPr>
          <w:rFonts w:ascii="Tahoma" w:hAnsi="Tahoma" w:eastAsia="Times New Roman" w:cs="Tahoma"/>
          <w:bCs/>
          <w:snapToGrid w:val="false"/>
          <w:lang w:eastAsia="x-none"/>
        </w:rPr>
      </w:pPr>
      <w:r w:rsidRPr="00E579C8">
        <w:rPr>
          <w:rFonts w:ascii="Tahoma" w:hAnsi="Tahoma" w:eastAsia="Times New Roman" w:cs="Tahoma"/>
          <w:bCs/>
          <w:snapToGrid w:val="false"/>
          <w:lang w:eastAsia="x-none"/>
        </w:rPr>
        <w:t>cena bez DPH:</w:t>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highlight w:val="yellow"/>
          <w:lang w:eastAsia="x-none"/>
        </w:rPr>
        <w:t>………</w:t>
      </w:r>
      <w:r w:rsidRPr="00E579C8">
        <w:rPr>
          <w:rFonts w:ascii="Tahoma" w:hAnsi="Tahoma" w:eastAsia="Times New Roman" w:cs="Tahoma"/>
          <w:bCs/>
          <w:snapToGrid w:val="false"/>
          <w:lang w:eastAsia="x-none"/>
        </w:rPr>
        <w:t>,- Kč</w:t>
      </w:r>
    </w:p>
    <w:p w:rsidRPr="00E579C8" w:rsidR="00687948" w:rsidP="00687948" w:rsidRDefault="00687948" w14:paraId="2C340359" w14:textId="77777777">
      <w:pPr>
        <w:numPr>
          <w:ilvl w:val="0"/>
          <w:numId w:val="26"/>
        </w:numPr>
        <w:spacing w:after="0" w:line="240" w:lineRule="auto"/>
        <w:jc w:val="both"/>
        <w:outlineLvl w:val="0"/>
        <w:rPr>
          <w:rFonts w:ascii="Tahoma" w:hAnsi="Tahoma" w:eastAsia="Times New Roman" w:cs="Tahoma"/>
          <w:bCs/>
          <w:snapToGrid w:val="false"/>
          <w:lang w:eastAsia="x-none"/>
        </w:rPr>
      </w:pPr>
      <w:r w:rsidRPr="00E579C8">
        <w:rPr>
          <w:rFonts w:ascii="Tahoma" w:hAnsi="Tahoma" w:eastAsia="Times New Roman" w:cs="Tahoma"/>
          <w:bCs/>
          <w:snapToGrid w:val="false"/>
          <w:lang w:eastAsia="x-none"/>
        </w:rPr>
        <w:t>DPH:</w:t>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highlight w:val="yellow"/>
          <w:lang w:eastAsia="x-none"/>
        </w:rPr>
        <w:t>………</w:t>
      </w:r>
      <w:r w:rsidRPr="00E579C8">
        <w:rPr>
          <w:rFonts w:ascii="Tahoma" w:hAnsi="Tahoma" w:eastAsia="Times New Roman" w:cs="Tahoma"/>
          <w:bCs/>
          <w:snapToGrid w:val="false"/>
          <w:lang w:eastAsia="x-none"/>
        </w:rPr>
        <w:t>,- Kč</w:t>
      </w:r>
    </w:p>
    <w:p w:rsidRPr="00E579C8" w:rsidR="00687948" w:rsidP="00687948" w:rsidRDefault="00687948" w14:paraId="62713DA7" w14:textId="77777777">
      <w:pPr>
        <w:numPr>
          <w:ilvl w:val="0"/>
          <w:numId w:val="26"/>
        </w:numPr>
        <w:spacing w:after="0" w:line="240" w:lineRule="auto"/>
        <w:jc w:val="both"/>
        <w:outlineLvl w:val="0"/>
        <w:rPr>
          <w:rFonts w:ascii="Tahoma" w:hAnsi="Tahoma" w:eastAsia="Times New Roman" w:cs="Tahoma"/>
          <w:bCs/>
          <w:snapToGrid w:val="false"/>
          <w:lang w:eastAsia="x-none"/>
        </w:rPr>
      </w:pPr>
      <w:r w:rsidRPr="00E579C8">
        <w:rPr>
          <w:rFonts w:ascii="Tahoma" w:hAnsi="Tahoma" w:eastAsia="Times New Roman" w:cs="Tahoma"/>
          <w:bCs/>
          <w:snapToGrid w:val="false"/>
          <w:lang w:eastAsia="x-none"/>
        </w:rPr>
        <w:t>cena s DPH:</w:t>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lang w:eastAsia="x-none"/>
        </w:rPr>
        <w:tab/>
      </w:r>
      <w:r w:rsidRPr="00E579C8">
        <w:rPr>
          <w:rFonts w:ascii="Tahoma" w:hAnsi="Tahoma" w:eastAsia="Times New Roman" w:cs="Tahoma"/>
          <w:bCs/>
          <w:snapToGrid w:val="false"/>
          <w:highlight w:val="yellow"/>
          <w:lang w:eastAsia="x-none"/>
        </w:rPr>
        <w:t>………</w:t>
      </w:r>
      <w:r w:rsidRPr="00E579C8">
        <w:rPr>
          <w:rFonts w:ascii="Tahoma" w:hAnsi="Tahoma" w:eastAsia="Times New Roman" w:cs="Tahoma"/>
          <w:bCs/>
          <w:snapToGrid w:val="false"/>
          <w:lang w:eastAsia="x-none"/>
        </w:rPr>
        <w:t>,- Kč</w:t>
      </w:r>
    </w:p>
    <w:p w:rsidRPr="00E579C8" w:rsidR="00687948" w:rsidP="00687948" w:rsidRDefault="00687948" w14:paraId="2D572515" w14:textId="77777777">
      <w:pPr>
        <w:spacing w:after="0" w:line="240" w:lineRule="auto"/>
        <w:jc w:val="both"/>
        <w:rPr>
          <w:rFonts w:ascii="Tahoma" w:hAnsi="Tahoma" w:eastAsia="Times New Roman" w:cs="Tahoma"/>
          <w:snapToGrid w:val="false"/>
          <w:lang w:eastAsia="x-none"/>
        </w:rPr>
      </w:pPr>
    </w:p>
    <w:p w:rsidRPr="00E579C8" w:rsidR="00687948" w:rsidP="00687948" w:rsidRDefault="00687948" w14:paraId="0336624F" w14:textId="77777777">
      <w:pPr>
        <w:spacing w:after="0" w:line="240" w:lineRule="auto"/>
        <w:jc w:val="both"/>
        <w:rPr>
          <w:rFonts w:ascii="Tahoma" w:hAnsi="Tahoma" w:eastAsia="Times New Roman" w:cs="Tahoma"/>
          <w:snapToGrid w:val="false"/>
          <w:lang w:eastAsia="x-none"/>
        </w:rPr>
      </w:pPr>
    </w:p>
    <w:p w:rsidRPr="003C185C" w:rsidR="00687948" w:rsidP="00687948" w:rsidRDefault="00687948" w14:paraId="5C0FD505" w14:textId="77777777">
      <w:pPr>
        <w:spacing w:after="0" w:line="240" w:lineRule="auto"/>
        <w:jc w:val="center"/>
        <w:rPr>
          <w:rFonts w:ascii="Tahoma" w:hAnsi="Tahoma" w:eastAsia="Times New Roman" w:cs="Tahoma"/>
          <w:b/>
          <w:snapToGrid w:val="false"/>
          <w:lang w:eastAsia="x-none"/>
        </w:rPr>
      </w:pPr>
      <w:r w:rsidRPr="00E579C8">
        <w:rPr>
          <w:rFonts w:ascii="Tahoma" w:hAnsi="Tahoma" w:eastAsia="Times New Roman" w:cs="Tahoma"/>
          <w:bCs/>
          <w:snapToGrid w:val="false"/>
          <w:lang w:eastAsia="x-none"/>
        </w:rPr>
        <w:br w:type="page"/>
      </w:r>
      <w:r w:rsidRPr="003C185C">
        <w:rPr>
          <w:rFonts w:ascii="Tahoma" w:hAnsi="Tahoma" w:eastAsia="Times New Roman" w:cs="Tahoma"/>
          <w:b/>
          <w:snapToGrid w:val="false"/>
          <w:lang w:eastAsia="x-none"/>
        </w:rPr>
        <w:lastRenderedPageBreak/>
        <w:t>Příloha č. 3</w:t>
      </w:r>
    </w:p>
    <w:p w:rsidRPr="003C185C" w:rsidR="00687948" w:rsidP="00687948" w:rsidRDefault="00687948" w14:paraId="666C0B10" w14:textId="70778EB8">
      <w:pPr>
        <w:spacing w:after="0" w:line="240" w:lineRule="auto"/>
        <w:jc w:val="center"/>
        <w:rPr>
          <w:rFonts w:ascii="Tahoma" w:hAnsi="Tahoma" w:eastAsia="Times New Roman" w:cs="Tahoma"/>
          <w:b/>
          <w:snapToGrid w:val="false"/>
          <w:lang w:eastAsia="x-none"/>
        </w:rPr>
      </w:pPr>
      <w:r w:rsidRPr="003C185C">
        <w:rPr>
          <w:rFonts w:ascii="Tahoma" w:hAnsi="Tahoma" w:eastAsia="Times New Roman" w:cs="Tahoma"/>
          <w:b/>
          <w:snapToGrid w:val="false"/>
          <w:lang w:eastAsia="x-none"/>
        </w:rPr>
        <w:t xml:space="preserve">SEZNAM </w:t>
      </w:r>
      <w:r w:rsidRPr="003C185C" w:rsidR="00450CE1">
        <w:rPr>
          <w:rFonts w:ascii="Tahoma" w:hAnsi="Tahoma" w:eastAsia="Times New Roman" w:cs="Tahoma"/>
          <w:b/>
          <w:snapToGrid w:val="false"/>
          <w:lang w:eastAsia="x-none"/>
        </w:rPr>
        <w:t>POD</w:t>
      </w:r>
      <w:r w:rsidRPr="003C185C">
        <w:rPr>
          <w:rFonts w:ascii="Tahoma" w:hAnsi="Tahoma" w:eastAsia="Times New Roman" w:cs="Tahoma"/>
          <w:b/>
          <w:snapToGrid w:val="false"/>
          <w:lang w:eastAsia="x-none"/>
        </w:rPr>
        <w:t>DODAVATELŮ</w:t>
      </w:r>
    </w:p>
    <w:p w:rsidRPr="00E579C8" w:rsidR="00687948" w:rsidP="00687948" w:rsidRDefault="00687948" w14:paraId="59F15461" w14:textId="77777777">
      <w:pPr>
        <w:spacing w:after="0" w:line="240" w:lineRule="auto"/>
        <w:rPr>
          <w:rFonts w:ascii="Tahoma" w:hAnsi="Tahoma" w:eastAsia="Times New Roman" w:cs="Tahoma"/>
          <w:bCs/>
          <w:snapToGrid w:val="false"/>
          <w:lang w:eastAsia="x-none"/>
        </w:rPr>
      </w:pPr>
    </w:p>
    <w:p w:rsidRPr="00E579C8" w:rsidR="00687948" w:rsidP="00687948" w:rsidRDefault="00687948" w14:paraId="1A3EF8D7" w14:textId="77777777">
      <w:pPr>
        <w:spacing w:after="0" w:line="240" w:lineRule="auto"/>
        <w:rPr>
          <w:rFonts w:ascii="Tahoma" w:hAnsi="Tahoma" w:eastAsia="Times New Roman" w:cs="Tahoma"/>
          <w:sz w:val="24"/>
          <w:szCs w:val="24"/>
          <w:lang w:eastAsia="cs-CZ"/>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407"/>
        <w:gridCol w:w="2408"/>
        <w:gridCol w:w="1247"/>
        <w:gridCol w:w="3714"/>
      </w:tblGrid>
      <w:tr w:rsidRPr="00E579C8" w:rsidR="00E579C8" w:rsidTr="00AD4DD3" w14:paraId="36D280FA" w14:textId="77777777">
        <w:tc>
          <w:tcPr>
            <w:tcW w:w="2407" w:type="dxa"/>
            <w:shd w:val="clear" w:color="auto" w:fill="D9D9D9"/>
          </w:tcPr>
          <w:p w:rsidRPr="00E579C8" w:rsidR="001E2B03" w:rsidP="00AD4DD3" w:rsidRDefault="001E2B03" w14:paraId="4CEE8361" w14:textId="77777777">
            <w:pPr>
              <w:jc w:val="center"/>
              <w:rPr>
                <w:rFonts w:ascii="Verdana" w:hAnsi="Verdana"/>
                <w:b/>
                <w:sz w:val="20"/>
                <w:szCs w:val="20"/>
              </w:rPr>
            </w:pPr>
            <w:r w:rsidRPr="00E579C8">
              <w:rPr>
                <w:rFonts w:ascii="Verdana" w:hAnsi="Verdana"/>
                <w:b/>
                <w:sz w:val="20"/>
                <w:szCs w:val="20"/>
              </w:rPr>
              <w:t>Obchodní firma/Název poddodavatele</w:t>
            </w:r>
          </w:p>
        </w:tc>
        <w:tc>
          <w:tcPr>
            <w:tcW w:w="2408" w:type="dxa"/>
            <w:shd w:val="clear" w:color="auto" w:fill="D9D9D9"/>
          </w:tcPr>
          <w:p w:rsidRPr="00E579C8" w:rsidR="001E2B03" w:rsidP="00AD4DD3" w:rsidRDefault="001E2B03" w14:paraId="7532FB46" w14:textId="77777777">
            <w:pPr>
              <w:jc w:val="center"/>
              <w:rPr>
                <w:rFonts w:ascii="Verdana" w:hAnsi="Verdana"/>
                <w:b/>
                <w:sz w:val="20"/>
                <w:szCs w:val="20"/>
              </w:rPr>
            </w:pPr>
            <w:r w:rsidRPr="00E579C8">
              <w:rPr>
                <w:rFonts w:ascii="Verdana" w:hAnsi="Verdana"/>
                <w:b/>
                <w:sz w:val="20"/>
                <w:szCs w:val="20"/>
              </w:rPr>
              <w:t xml:space="preserve">Sídlo/Místo podnikání </w:t>
            </w:r>
          </w:p>
        </w:tc>
        <w:tc>
          <w:tcPr>
            <w:tcW w:w="1247" w:type="dxa"/>
            <w:shd w:val="clear" w:color="auto" w:fill="D9D9D9"/>
          </w:tcPr>
          <w:p w:rsidRPr="00E579C8" w:rsidR="001E2B03" w:rsidP="00AD4DD3" w:rsidRDefault="001E2B03" w14:paraId="3FDEA0DE" w14:textId="77777777">
            <w:pPr>
              <w:jc w:val="center"/>
              <w:rPr>
                <w:rFonts w:ascii="Verdana" w:hAnsi="Verdana"/>
                <w:b/>
                <w:sz w:val="20"/>
                <w:szCs w:val="20"/>
              </w:rPr>
            </w:pPr>
            <w:r w:rsidRPr="00E579C8">
              <w:rPr>
                <w:rFonts w:ascii="Verdana" w:hAnsi="Verdana"/>
                <w:b/>
                <w:sz w:val="20"/>
                <w:szCs w:val="20"/>
              </w:rPr>
              <w:t>IČ</w:t>
            </w:r>
          </w:p>
        </w:tc>
        <w:tc>
          <w:tcPr>
            <w:tcW w:w="3714" w:type="dxa"/>
            <w:shd w:val="clear" w:color="auto" w:fill="D9D9D9"/>
          </w:tcPr>
          <w:p w:rsidRPr="00E579C8" w:rsidR="001E2B03" w:rsidP="00AD4DD3" w:rsidRDefault="001E2B03" w14:paraId="5ACE48FA" w14:textId="77777777">
            <w:pPr>
              <w:jc w:val="center"/>
              <w:rPr>
                <w:rFonts w:ascii="Verdana" w:hAnsi="Verdana"/>
                <w:b/>
                <w:sz w:val="20"/>
                <w:szCs w:val="20"/>
              </w:rPr>
            </w:pPr>
            <w:r w:rsidRPr="00E579C8">
              <w:rPr>
                <w:rFonts w:ascii="Verdana" w:hAnsi="Verdana"/>
                <w:b/>
                <w:sz w:val="20"/>
                <w:szCs w:val="20"/>
              </w:rPr>
              <w:t>Popis činností realizovaných poddodavatelem</w:t>
            </w:r>
          </w:p>
        </w:tc>
      </w:tr>
      <w:tr w:rsidRPr="00E579C8" w:rsidR="00E579C8" w:rsidTr="00AD4DD3" w14:paraId="7F06C813" w14:textId="77777777">
        <w:trPr>
          <w:trHeight w:val="1134"/>
        </w:trPr>
        <w:tc>
          <w:tcPr>
            <w:tcW w:w="2407" w:type="dxa"/>
          </w:tcPr>
          <w:p w:rsidRPr="00E579C8" w:rsidR="001E2B03" w:rsidP="00AD4DD3" w:rsidRDefault="001E2B03" w14:paraId="44AACEB6" w14:textId="77777777">
            <w:pPr>
              <w:jc w:val="both"/>
              <w:rPr>
                <w:rFonts w:ascii="Verdana" w:hAnsi="Verdana"/>
                <w:b/>
                <w:sz w:val="20"/>
                <w:szCs w:val="20"/>
              </w:rPr>
            </w:pPr>
          </w:p>
        </w:tc>
        <w:tc>
          <w:tcPr>
            <w:tcW w:w="2408" w:type="dxa"/>
          </w:tcPr>
          <w:p w:rsidRPr="00E579C8" w:rsidR="001E2B03" w:rsidP="00AD4DD3" w:rsidRDefault="001E2B03" w14:paraId="67C8F86D" w14:textId="77777777">
            <w:pPr>
              <w:jc w:val="both"/>
              <w:rPr>
                <w:rFonts w:ascii="Verdana" w:hAnsi="Verdana"/>
                <w:b/>
                <w:sz w:val="20"/>
                <w:szCs w:val="20"/>
              </w:rPr>
            </w:pPr>
          </w:p>
        </w:tc>
        <w:tc>
          <w:tcPr>
            <w:tcW w:w="1247" w:type="dxa"/>
          </w:tcPr>
          <w:p w:rsidRPr="00E579C8" w:rsidR="001E2B03" w:rsidP="00AD4DD3" w:rsidRDefault="001E2B03" w14:paraId="23EF6569" w14:textId="77777777">
            <w:pPr>
              <w:jc w:val="both"/>
              <w:rPr>
                <w:rFonts w:ascii="Verdana" w:hAnsi="Verdana"/>
                <w:b/>
                <w:sz w:val="20"/>
                <w:szCs w:val="20"/>
              </w:rPr>
            </w:pPr>
          </w:p>
        </w:tc>
        <w:tc>
          <w:tcPr>
            <w:tcW w:w="3714" w:type="dxa"/>
          </w:tcPr>
          <w:p w:rsidRPr="00E579C8" w:rsidR="001E2B03" w:rsidP="00AD4DD3" w:rsidRDefault="001E2B03" w14:paraId="321231A1" w14:textId="77777777">
            <w:pPr>
              <w:jc w:val="both"/>
              <w:rPr>
                <w:rFonts w:ascii="Verdana" w:hAnsi="Verdana"/>
                <w:b/>
                <w:sz w:val="20"/>
                <w:szCs w:val="20"/>
              </w:rPr>
            </w:pPr>
          </w:p>
        </w:tc>
      </w:tr>
      <w:tr w:rsidRPr="00E579C8" w:rsidR="00E579C8" w:rsidTr="00AD4DD3" w14:paraId="141ACAEA" w14:textId="77777777">
        <w:trPr>
          <w:trHeight w:val="1134"/>
        </w:trPr>
        <w:tc>
          <w:tcPr>
            <w:tcW w:w="2407" w:type="dxa"/>
            <w:tcBorders>
              <w:bottom w:val="single" w:color="auto" w:sz="4" w:space="0"/>
            </w:tcBorders>
          </w:tcPr>
          <w:p w:rsidRPr="00E579C8" w:rsidR="001E2B03" w:rsidP="00AD4DD3" w:rsidRDefault="001E2B03" w14:paraId="423671E5" w14:textId="77777777">
            <w:pPr>
              <w:jc w:val="both"/>
              <w:rPr>
                <w:rFonts w:ascii="Verdana" w:hAnsi="Verdana"/>
                <w:b/>
                <w:sz w:val="20"/>
                <w:szCs w:val="20"/>
              </w:rPr>
            </w:pPr>
          </w:p>
        </w:tc>
        <w:tc>
          <w:tcPr>
            <w:tcW w:w="2408" w:type="dxa"/>
            <w:tcBorders>
              <w:bottom w:val="single" w:color="auto" w:sz="4" w:space="0"/>
            </w:tcBorders>
          </w:tcPr>
          <w:p w:rsidRPr="00E579C8" w:rsidR="001E2B03" w:rsidP="00AD4DD3" w:rsidRDefault="001E2B03" w14:paraId="3DBC34BC" w14:textId="77777777">
            <w:pPr>
              <w:jc w:val="both"/>
              <w:rPr>
                <w:rFonts w:ascii="Verdana" w:hAnsi="Verdana"/>
                <w:b/>
                <w:sz w:val="20"/>
                <w:szCs w:val="20"/>
              </w:rPr>
            </w:pPr>
          </w:p>
        </w:tc>
        <w:tc>
          <w:tcPr>
            <w:tcW w:w="1247" w:type="dxa"/>
            <w:tcBorders>
              <w:bottom w:val="single" w:color="auto" w:sz="4" w:space="0"/>
            </w:tcBorders>
          </w:tcPr>
          <w:p w:rsidRPr="00E579C8" w:rsidR="001E2B03" w:rsidP="00AD4DD3" w:rsidRDefault="001E2B03" w14:paraId="783FE244" w14:textId="77777777">
            <w:pPr>
              <w:jc w:val="both"/>
              <w:rPr>
                <w:rFonts w:ascii="Verdana" w:hAnsi="Verdana"/>
                <w:b/>
                <w:sz w:val="20"/>
                <w:szCs w:val="20"/>
              </w:rPr>
            </w:pPr>
          </w:p>
        </w:tc>
        <w:tc>
          <w:tcPr>
            <w:tcW w:w="3714" w:type="dxa"/>
            <w:tcBorders>
              <w:bottom w:val="single" w:color="auto" w:sz="4" w:space="0"/>
            </w:tcBorders>
          </w:tcPr>
          <w:p w:rsidRPr="00E579C8" w:rsidR="001E2B03" w:rsidP="00AD4DD3" w:rsidRDefault="001E2B03" w14:paraId="45D83FF7" w14:textId="77777777">
            <w:pPr>
              <w:jc w:val="both"/>
              <w:rPr>
                <w:rFonts w:ascii="Verdana" w:hAnsi="Verdana"/>
                <w:b/>
                <w:sz w:val="20"/>
                <w:szCs w:val="20"/>
              </w:rPr>
            </w:pPr>
          </w:p>
        </w:tc>
      </w:tr>
      <w:tr w:rsidRPr="00E579C8" w:rsidR="001E2B03" w:rsidTr="00AD4DD3" w14:paraId="1BE78556" w14:textId="77777777">
        <w:trPr>
          <w:trHeight w:val="1134"/>
        </w:trPr>
        <w:tc>
          <w:tcPr>
            <w:tcW w:w="2407" w:type="dxa"/>
            <w:tcBorders>
              <w:bottom w:val="single" w:color="auto" w:sz="4" w:space="0"/>
            </w:tcBorders>
          </w:tcPr>
          <w:p w:rsidRPr="00E579C8" w:rsidR="001E2B03" w:rsidP="00AD4DD3" w:rsidRDefault="001E2B03" w14:paraId="62E720DD" w14:textId="77777777">
            <w:pPr>
              <w:jc w:val="both"/>
              <w:rPr>
                <w:rFonts w:ascii="Verdana" w:hAnsi="Verdana"/>
                <w:b/>
                <w:sz w:val="20"/>
                <w:szCs w:val="20"/>
              </w:rPr>
            </w:pPr>
          </w:p>
        </w:tc>
        <w:tc>
          <w:tcPr>
            <w:tcW w:w="2408" w:type="dxa"/>
            <w:tcBorders>
              <w:bottom w:val="single" w:color="auto" w:sz="4" w:space="0"/>
            </w:tcBorders>
          </w:tcPr>
          <w:p w:rsidRPr="00E579C8" w:rsidR="001E2B03" w:rsidP="00AD4DD3" w:rsidRDefault="001E2B03" w14:paraId="57E49E6B" w14:textId="77777777">
            <w:pPr>
              <w:jc w:val="both"/>
              <w:rPr>
                <w:rFonts w:ascii="Verdana" w:hAnsi="Verdana"/>
                <w:b/>
                <w:sz w:val="20"/>
                <w:szCs w:val="20"/>
              </w:rPr>
            </w:pPr>
          </w:p>
        </w:tc>
        <w:tc>
          <w:tcPr>
            <w:tcW w:w="1247" w:type="dxa"/>
            <w:tcBorders>
              <w:bottom w:val="single" w:color="auto" w:sz="4" w:space="0"/>
            </w:tcBorders>
          </w:tcPr>
          <w:p w:rsidRPr="00E579C8" w:rsidR="001E2B03" w:rsidP="00AD4DD3" w:rsidRDefault="001E2B03" w14:paraId="789E4A6E" w14:textId="77777777">
            <w:pPr>
              <w:jc w:val="both"/>
              <w:rPr>
                <w:rFonts w:ascii="Verdana" w:hAnsi="Verdana"/>
                <w:b/>
                <w:sz w:val="20"/>
                <w:szCs w:val="20"/>
              </w:rPr>
            </w:pPr>
          </w:p>
        </w:tc>
        <w:tc>
          <w:tcPr>
            <w:tcW w:w="3714" w:type="dxa"/>
            <w:tcBorders>
              <w:bottom w:val="single" w:color="auto" w:sz="4" w:space="0"/>
            </w:tcBorders>
          </w:tcPr>
          <w:p w:rsidRPr="00E579C8" w:rsidR="001E2B03" w:rsidP="00AD4DD3" w:rsidRDefault="001E2B03" w14:paraId="6B9A5CD0" w14:textId="77777777">
            <w:pPr>
              <w:jc w:val="both"/>
              <w:rPr>
                <w:rFonts w:ascii="Verdana" w:hAnsi="Verdana"/>
                <w:b/>
                <w:sz w:val="20"/>
                <w:szCs w:val="20"/>
              </w:rPr>
            </w:pPr>
          </w:p>
        </w:tc>
      </w:tr>
    </w:tbl>
    <w:p w:rsidRPr="00E579C8" w:rsidR="00090504" w:rsidRDefault="00AA0AC6" w14:paraId="7CDCFD49" w14:textId="77777777">
      <w:pPr>
        <w:rPr>
          <w:rFonts w:ascii="Tahoma" w:hAnsi="Tahoma" w:cs="Tahoma"/>
        </w:rPr>
      </w:pPr>
    </w:p>
    <w:sectPr w:rsidRPr="00E579C8" w:rsidR="00090504" w:rsidSect="003C185C">
      <w:headerReference w:type="default" r:id="rId9"/>
      <w:footerReference w:type="even" r:id="rId10"/>
      <w:footerReference w:type="default" r:id="rId11"/>
      <w:pgSz w:w="11906" w:h="16838"/>
      <w:pgMar w:top="1933" w:right="1134" w:bottom="1134" w:left="1134" w:header="539" w:footer="204"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D965A5" w:rsidRDefault="00D965A5" w14:paraId="6B77E619" w14:textId="77777777">
      <w:pPr>
        <w:spacing w:after="0" w:line="240" w:lineRule="auto"/>
      </w:pPr>
      <w:r>
        <w:separator/>
      </w:r>
    </w:p>
  </w:endnote>
  <w:endnote w:type="continuationSeparator" w:id="0">
    <w:p w:rsidR="00D965A5" w:rsidRDefault="00D965A5" w14:paraId="69CF79FD"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1058B" w:rsidRDefault="006E3161" w14:paraId="57AD3E3C"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1058B" w:rsidRDefault="00AA0AC6" w14:paraId="2C3974B7"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3A77BE" w:rsidR="0061058B" w:rsidP="007260BE" w:rsidRDefault="006E3161" w14:paraId="2154CF2E" w14:textId="77777777">
    <w:pPr>
      <w:pStyle w:val="Zpat"/>
      <w:rPr>
        <w:rFonts w:ascii="Tahoma" w:hAnsi="Tahoma" w:cs="Tahoma"/>
        <w:color w:val="808080"/>
        <w:sz w:val="12"/>
        <w:szCs w:val="12"/>
      </w:rPr>
    </w:pPr>
    <w:r>
      <w:tab/>
    </w:r>
    <w:r w:rsidRPr="003A77BE">
      <w:rPr>
        <w:rFonts w:ascii="Tahoma" w:hAnsi="Tahoma" w:cs="Tahoma"/>
        <w:sz w:val="12"/>
        <w:szCs w:val="12"/>
      </w:rPr>
      <w:t xml:space="preserve">strana </w:t>
    </w:r>
    <w:r w:rsidRPr="003A77BE">
      <w:rPr>
        <w:rFonts w:ascii="Tahoma" w:hAnsi="Tahoma" w:cs="Tahoma"/>
        <w:sz w:val="12"/>
        <w:szCs w:val="12"/>
      </w:rPr>
      <w:fldChar w:fldCharType="begin"/>
    </w:r>
    <w:r w:rsidRPr="003A77BE">
      <w:rPr>
        <w:rFonts w:ascii="Tahoma" w:hAnsi="Tahoma" w:cs="Tahoma"/>
        <w:sz w:val="12"/>
        <w:szCs w:val="12"/>
      </w:rPr>
      <w:instrText xml:space="preserve"> PAGE </w:instrText>
    </w:r>
    <w:r w:rsidRPr="003A77BE">
      <w:rPr>
        <w:rFonts w:ascii="Tahoma" w:hAnsi="Tahoma" w:cs="Tahoma"/>
        <w:sz w:val="12"/>
        <w:szCs w:val="12"/>
      </w:rPr>
      <w:fldChar w:fldCharType="separate"/>
    </w:r>
    <w:r w:rsidR="00B06C47">
      <w:rPr>
        <w:rFonts w:ascii="Tahoma" w:hAnsi="Tahoma" w:cs="Tahoma"/>
        <w:noProof/>
        <w:sz w:val="12"/>
        <w:szCs w:val="12"/>
      </w:rPr>
      <w:t>4</w:t>
    </w:r>
    <w:r w:rsidRPr="003A77BE">
      <w:rPr>
        <w:rFonts w:ascii="Tahoma" w:hAnsi="Tahoma" w:cs="Tahoma"/>
        <w:sz w:val="12"/>
        <w:szCs w:val="12"/>
      </w:rPr>
      <w:fldChar w:fldCharType="end"/>
    </w:r>
  </w:p>
  <w:p w:rsidRPr="00A075E4" w:rsidR="0061058B" w:rsidP="003A77BE" w:rsidRDefault="00AA0AC6" w14:paraId="4D9CE63C" w14:textId="77777777">
    <w:pPr>
      <w:pStyle w:val="Zpat"/>
      <w:tabs>
        <w:tab w:val="clear" w:pos="4536"/>
      </w:tabs>
      <w:rPr>
        <w:rFonts w:ascii="Tahoma" w:hAnsi="Tahoma" w:cs="Tahoma"/>
        <w:sz w:val="12"/>
        <w:szCs w:val="12"/>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D965A5" w:rsidRDefault="00D965A5" w14:paraId="47D23B78" w14:textId="77777777">
      <w:pPr>
        <w:spacing w:after="0" w:line="240" w:lineRule="auto"/>
      </w:pPr>
      <w:r>
        <w:separator/>
      </w:r>
    </w:p>
  </w:footnote>
  <w:footnote w:type="continuationSeparator" w:id="0">
    <w:p w:rsidR="00D965A5" w:rsidRDefault="00D965A5" w14:paraId="2677548B"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EC1C6B" w:rsidR="0061058B" w:rsidP="00450CE1" w:rsidRDefault="006E3161" w14:paraId="158A6267" w14:textId="77777777">
    <w:pPr>
      <w:pStyle w:val="Zhlav"/>
      <w:ind w:left="0"/>
    </w:pPr>
    <w:r w:rsidRPr="00EC1C6B">
      <w:rPr>
        <w:noProof/>
        <w:color w:val="2E74B5"/>
        <w:lang w:val="cs-CZ" w:eastAsia="cs-CZ"/>
      </w:rPr>
      <w:drawing>
        <wp:inline distT="0" distB="0" distL="0" distR="0">
          <wp:extent cx="2628900" cy="542925"/>
          <wp:effectExtent l="0" t="0" r="0" b="0"/>
          <wp:docPr id="1" name="Obrázek 4" descr="W:\PUBLICITA\VIZUÁLNÍ_IDENTITA\na web\OPZ_CB.jpg"/>
          <wp:cNvGraphicFramePr>
            <a:graphicFrameLocks noChangeAspect="true"/>
          </wp:cNvGraphicFramePr>
          <a:graphic>
            <a:graphicData uri="http://schemas.openxmlformats.org/drawingml/2006/picture">
              <pic:pic>
                <pic:nvPicPr>
                  <pic:cNvPr id="0" name="Obrázek 4" descr="W:\PUBLICITA\VIZUÁLNÍ_IDENTITA\na web\OPZ_CB.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29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2077474"/>
    <w:multiLevelType w:val="hybridMultilevel"/>
    <w:tmpl w:val="5E963CDA"/>
    <w:lvl w:ilvl="0" w:tplc="FBC43AD2">
      <w:start w:val="1"/>
      <w:numFmt w:val="decimal"/>
      <w:lvlText w:val="7.%1."/>
      <w:lvlJc w:val="left"/>
      <w:pPr>
        <w:tabs>
          <w:tab w:val="num" w:pos="454"/>
        </w:tabs>
        <w:ind w:left="454" w:hanging="454"/>
      </w:pPr>
      <w:rPr>
        <w:rFonts w:hint="default" w:ascii="Tahoma" w:hAnsi="Tahoma" w:cs="Tahoma"/>
        <w:b w:val="false"/>
        <w:i w:val="false"/>
        <w:color w:val="000000"/>
        <w:sz w:val="22"/>
        <w:szCs w:val="22"/>
        <w:u w:val="none"/>
        <w:vertAlign w:val="base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C8B52B5"/>
    <w:multiLevelType w:val="hybridMultilevel"/>
    <w:tmpl w:val="DB6A11F2"/>
    <w:lvl w:ilvl="0" w:tplc="E03611C6">
      <w:start w:val="1"/>
      <w:numFmt w:val="decimal"/>
      <w:lvlText w:val="4.%1."/>
      <w:lvlJc w:val="left"/>
      <w:pPr>
        <w:tabs>
          <w:tab w:val="num" w:pos="454"/>
        </w:tabs>
        <w:ind w:left="454" w:hanging="454"/>
      </w:pPr>
      <w:rPr>
        <w:rFonts w:hint="default" w:ascii="Tahoma" w:hAnsi="Tahoma" w:cs="Tahoma"/>
        <w:b w:val="false"/>
        <w:i w:val="false"/>
        <w:color w:val="000000"/>
        <w:sz w:val="22"/>
        <w:szCs w:val="22"/>
        <w:u w:val="none"/>
        <w:vertAlign w:val="base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1B5062A"/>
    <w:multiLevelType w:val="hybridMultilevel"/>
    <w:tmpl w:val="19C4ECA2"/>
    <w:lvl w:ilvl="0" w:tplc="6F06CDEA">
      <w:start w:val="1"/>
      <w:numFmt w:val="bullet"/>
      <w:lvlText w:val="-"/>
      <w:lvlJc w:val="left"/>
      <w:pPr>
        <w:ind w:left="1080" w:hanging="360"/>
      </w:pPr>
      <w:rPr>
        <w:rFonts w:hint="default" w:ascii="Century Gothic" w:hAnsi="Century Gothic" w:eastAsia="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3">
    <w:nsid w:val="1558099E"/>
    <w:multiLevelType w:val="hybridMultilevel"/>
    <w:tmpl w:val="3FFC35CA"/>
    <w:lvl w:ilvl="0" w:tplc="04050013">
      <w:start w:val="1"/>
      <w:numFmt w:val="upperRoman"/>
      <w:lvlText w:val="%1."/>
      <w:lvlJc w:val="righ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79865A9"/>
    <w:multiLevelType w:val="hybridMultilevel"/>
    <w:tmpl w:val="0E32EE58"/>
    <w:lvl w:ilvl="0" w:tplc="5254D476">
      <w:start w:val="1"/>
      <w:numFmt w:val="bullet"/>
      <w:pStyle w:val="Obsah1"/>
      <w:lvlText w:val=""/>
      <w:lvlJc w:val="left"/>
      <w:pPr>
        <w:tabs>
          <w:tab w:val="num" w:pos="340"/>
        </w:tabs>
        <w:ind w:left="340" w:hanging="340"/>
      </w:pPr>
      <w:rPr>
        <w:rFonts w:hint="default" w:ascii="Wingdings" w:hAnsi="Wingdings"/>
        <w:b w:val="false"/>
        <w:i w:val="false"/>
        <w:strike w:val="false"/>
        <w:dstrike w:val="false"/>
        <w:color w:val="000000"/>
        <w:sz w:val="17"/>
        <w:szCs w:val="17"/>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18442049"/>
    <w:multiLevelType w:val="multilevel"/>
    <w:tmpl w:val="D3FC1636"/>
    <w:lvl w:ilvl="0">
      <w:start w:val="4"/>
      <w:numFmt w:val="decimal"/>
      <w:lvlText w:val="%1."/>
      <w:lvlJc w:val="left"/>
      <w:pPr>
        <w:ind w:left="390" w:hanging="390"/>
      </w:pPr>
      <w:rPr>
        <w:rFonts w:hint="default"/>
      </w:rPr>
    </w:lvl>
    <w:lvl w:ilvl="1">
      <w:start w:val="1"/>
      <w:numFmt w:val="decimal"/>
      <w:lvlText w:val="%1.%2."/>
      <w:lvlJc w:val="left"/>
      <w:pPr>
        <w:ind w:left="1174" w:hanging="720"/>
      </w:pPr>
      <w:rPr>
        <w:rFonts w:hint="default"/>
        <w:b w:val="false"/>
        <w:color w:val="auto"/>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3256" w:hanging="144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524" w:hanging="1800"/>
      </w:pPr>
      <w:rPr>
        <w:rFonts w:hint="default"/>
      </w:rPr>
    </w:lvl>
    <w:lvl w:ilvl="7">
      <w:start w:val="1"/>
      <w:numFmt w:val="decimal"/>
      <w:lvlText w:val="%1.%2.%3.%4.%5.%6.%7.%8."/>
      <w:lvlJc w:val="left"/>
      <w:pPr>
        <w:ind w:left="5338" w:hanging="2160"/>
      </w:pPr>
      <w:rPr>
        <w:rFonts w:hint="default"/>
      </w:rPr>
    </w:lvl>
    <w:lvl w:ilvl="8">
      <w:start w:val="1"/>
      <w:numFmt w:val="decimal"/>
      <w:lvlText w:val="%1.%2.%3.%4.%5.%6.%7.%8.%9."/>
      <w:lvlJc w:val="left"/>
      <w:pPr>
        <w:ind w:left="5792" w:hanging="2160"/>
      </w:pPr>
      <w:rPr>
        <w:rFonts w:hint="default"/>
      </w:rPr>
    </w:lvl>
  </w:abstractNum>
  <w:abstractNum w:abstractNumId="6">
    <w:nsid w:val="1C995DE1"/>
    <w:multiLevelType w:val="hybridMultilevel"/>
    <w:tmpl w:val="524EFB0A"/>
    <w:lvl w:ilvl="0" w:tplc="452E6856">
      <w:start w:val="1"/>
      <w:numFmt w:val="lowerLetter"/>
      <w:lvlText w:val="%1)"/>
      <w:lvlJc w:val="left"/>
      <w:pPr>
        <w:ind w:left="644" w:hanging="360"/>
      </w:pPr>
      <w:rPr>
        <w:rFonts w:hint="default"/>
        <w:b/>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7">
    <w:nsid w:val="215D1801"/>
    <w:multiLevelType w:val="hybridMultilevel"/>
    <w:tmpl w:val="4A88D908"/>
    <w:lvl w:ilvl="0" w:tplc="04050001">
      <w:start w:val="1"/>
      <w:numFmt w:val="bullet"/>
      <w:lvlText w:val=""/>
      <w:lvlJc w:val="left"/>
      <w:pPr>
        <w:ind w:left="786" w:hanging="360"/>
      </w:pPr>
      <w:rPr>
        <w:rFonts w:hint="default" w:ascii="Symbol" w:hAnsi="Symbol"/>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8">
    <w:nsid w:val="2761609C"/>
    <w:multiLevelType w:val="hybridMultilevel"/>
    <w:tmpl w:val="A1A843EC"/>
    <w:lvl w:ilvl="0" w:tplc="04A461AE">
      <w:start w:val="1"/>
      <w:numFmt w:val="decimal"/>
      <w:lvlText w:val="6.%1."/>
      <w:lvlJc w:val="left"/>
      <w:pPr>
        <w:tabs>
          <w:tab w:val="num" w:pos="397"/>
        </w:tabs>
        <w:ind w:left="397" w:hanging="397"/>
      </w:pPr>
      <w:rPr>
        <w:rFonts w:hint="default" w:ascii="Tahoma" w:hAnsi="Tahoma" w:cs="Tahoma"/>
        <w:b w:val="false"/>
        <w:i w:val="false"/>
        <w:color w:val="000000"/>
        <w:sz w:val="22"/>
        <w:szCs w:val="22"/>
        <w:u w:val="none"/>
        <w:vertAlign w:val="base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283B1A70"/>
    <w:multiLevelType w:val="hybridMultilevel"/>
    <w:tmpl w:val="22E4EAAE"/>
    <w:lvl w:ilvl="0" w:tplc="4D4A893E">
      <w:numFmt w:val="bullet"/>
      <w:lvlText w:val="-"/>
      <w:lvlJc w:val="left"/>
      <w:pPr>
        <w:ind w:left="1065" w:hanging="360"/>
      </w:pPr>
      <w:rPr>
        <w:rFonts w:hint="default" w:ascii="Garamond" w:hAnsi="Garamond" w:eastAsia="Calibri" w:cs="Times New Roman"/>
      </w:rPr>
    </w:lvl>
    <w:lvl w:ilvl="1" w:tplc="04050003">
      <w:start w:val="1"/>
      <w:numFmt w:val="bullet"/>
      <w:lvlText w:val="o"/>
      <w:lvlJc w:val="left"/>
      <w:pPr>
        <w:ind w:left="1785" w:hanging="360"/>
      </w:pPr>
      <w:rPr>
        <w:rFonts w:hint="default" w:ascii="Courier New" w:hAnsi="Courier New" w:cs="Courier New"/>
      </w:rPr>
    </w:lvl>
    <w:lvl w:ilvl="2" w:tplc="04050005" w:tentative="true">
      <w:start w:val="1"/>
      <w:numFmt w:val="bullet"/>
      <w:lvlText w:val=""/>
      <w:lvlJc w:val="left"/>
      <w:pPr>
        <w:ind w:left="2505" w:hanging="360"/>
      </w:pPr>
      <w:rPr>
        <w:rFonts w:hint="default" w:ascii="Wingdings" w:hAnsi="Wingdings"/>
      </w:rPr>
    </w:lvl>
    <w:lvl w:ilvl="3" w:tplc="04050001" w:tentative="true">
      <w:start w:val="1"/>
      <w:numFmt w:val="bullet"/>
      <w:lvlText w:val=""/>
      <w:lvlJc w:val="left"/>
      <w:pPr>
        <w:ind w:left="3225" w:hanging="360"/>
      </w:pPr>
      <w:rPr>
        <w:rFonts w:hint="default" w:ascii="Symbol" w:hAnsi="Symbol"/>
      </w:rPr>
    </w:lvl>
    <w:lvl w:ilvl="4" w:tplc="04050003" w:tentative="true">
      <w:start w:val="1"/>
      <w:numFmt w:val="bullet"/>
      <w:lvlText w:val="o"/>
      <w:lvlJc w:val="left"/>
      <w:pPr>
        <w:ind w:left="3945" w:hanging="360"/>
      </w:pPr>
      <w:rPr>
        <w:rFonts w:hint="default" w:ascii="Courier New" w:hAnsi="Courier New" w:cs="Courier New"/>
      </w:rPr>
    </w:lvl>
    <w:lvl w:ilvl="5" w:tplc="04050005" w:tentative="true">
      <w:start w:val="1"/>
      <w:numFmt w:val="bullet"/>
      <w:lvlText w:val=""/>
      <w:lvlJc w:val="left"/>
      <w:pPr>
        <w:ind w:left="4665" w:hanging="360"/>
      </w:pPr>
      <w:rPr>
        <w:rFonts w:hint="default" w:ascii="Wingdings" w:hAnsi="Wingdings"/>
      </w:rPr>
    </w:lvl>
    <w:lvl w:ilvl="6" w:tplc="04050001" w:tentative="true">
      <w:start w:val="1"/>
      <w:numFmt w:val="bullet"/>
      <w:lvlText w:val=""/>
      <w:lvlJc w:val="left"/>
      <w:pPr>
        <w:ind w:left="5385" w:hanging="360"/>
      </w:pPr>
      <w:rPr>
        <w:rFonts w:hint="default" w:ascii="Symbol" w:hAnsi="Symbol"/>
      </w:rPr>
    </w:lvl>
    <w:lvl w:ilvl="7" w:tplc="04050003" w:tentative="true">
      <w:start w:val="1"/>
      <w:numFmt w:val="bullet"/>
      <w:lvlText w:val="o"/>
      <w:lvlJc w:val="left"/>
      <w:pPr>
        <w:ind w:left="6105" w:hanging="360"/>
      </w:pPr>
      <w:rPr>
        <w:rFonts w:hint="default" w:ascii="Courier New" w:hAnsi="Courier New" w:cs="Courier New"/>
      </w:rPr>
    </w:lvl>
    <w:lvl w:ilvl="8" w:tplc="04050005" w:tentative="true">
      <w:start w:val="1"/>
      <w:numFmt w:val="bullet"/>
      <w:lvlText w:val=""/>
      <w:lvlJc w:val="left"/>
      <w:pPr>
        <w:ind w:left="6825" w:hanging="360"/>
      </w:pPr>
      <w:rPr>
        <w:rFonts w:hint="default" w:ascii="Wingdings" w:hAnsi="Wingdings"/>
      </w:rPr>
    </w:lvl>
  </w:abstractNum>
  <w:abstractNum w:abstractNumId="10">
    <w:nsid w:val="2D315DD2"/>
    <w:multiLevelType w:val="multilevel"/>
    <w:tmpl w:val="0890DA36"/>
    <w:lvl w:ilvl="0">
      <w:start w:val="1"/>
      <w:numFmt w:val="decimal"/>
      <w:lvlText w:val="%1."/>
      <w:lvlJc w:val="left"/>
      <w:pPr>
        <w:ind w:left="360" w:hanging="360"/>
      </w:pPr>
    </w:lvl>
    <w:lvl w:ilvl="1">
      <w:start w:val="1"/>
      <w:numFmt w:val="decimal"/>
      <w:lvlText w:val="6.%2."/>
      <w:lvlJc w:val="left"/>
      <w:pPr>
        <w:ind w:left="792" w:hanging="432"/>
      </w:pPr>
      <w:rPr>
        <w:rFonts w:hint="default" w:ascii="Tahoma" w:hAnsi="Tahoma" w:cs="Tahoma"/>
        <w:b w:val="false"/>
        <w:i w:val="false"/>
        <w:color w:val="000000"/>
        <w:sz w:val="22"/>
        <w:szCs w:val="22"/>
        <w:u w:val="none"/>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6A6C8F"/>
    <w:multiLevelType w:val="hybridMultilevel"/>
    <w:tmpl w:val="FB2EDA8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2D9038DA"/>
    <w:multiLevelType w:val="hybridMultilevel"/>
    <w:tmpl w:val="EB8CF1C4"/>
    <w:lvl w:ilvl="0" w:tplc="3E98CF30">
      <w:start w:val="10"/>
      <w:numFmt w:val="bullet"/>
      <w:lvlText w:val="-"/>
      <w:lvlJc w:val="left"/>
      <w:pPr>
        <w:ind w:left="1428" w:hanging="360"/>
      </w:pPr>
      <w:rPr>
        <w:rFonts w:hint="default" w:ascii="Tahoma" w:hAnsi="Tahoma" w:eastAsia="Times New Roman" w:cs="Tahoma"/>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13">
    <w:nsid w:val="327625A6"/>
    <w:multiLevelType w:val="hybridMultilevel"/>
    <w:tmpl w:val="DB02610C"/>
    <w:lvl w:ilvl="0" w:tplc="A4ACC9A4">
      <w:start w:val="1"/>
      <w:numFmt w:val="lowerLetter"/>
      <w:lvlText w:val="%1)"/>
      <w:lvlJc w:val="left"/>
      <w:pPr>
        <w:ind w:left="360" w:hanging="360"/>
      </w:pPr>
      <w:rPr>
        <w:rFonts w:hint="default" w:ascii="Verdana" w:hAnsi="Verdana"/>
        <w:b/>
        <w:sz w:val="20"/>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35582367"/>
    <w:multiLevelType w:val="hybridMultilevel"/>
    <w:tmpl w:val="E30AB45C"/>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5">
    <w:nsid w:val="39B33E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5C29CF"/>
    <w:multiLevelType w:val="multilevel"/>
    <w:tmpl w:val="E02A4F98"/>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362C85"/>
    <w:multiLevelType w:val="hybridMultilevel"/>
    <w:tmpl w:val="E456383A"/>
    <w:lvl w:ilvl="0" w:tplc="57ACE5FE">
      <w:start w:val="1"/>
      <w:numFmt w:val="decimal"/>
      <w:lvlText w:val="3.%1."/>
      <w:lvlJc w:val="left"/>
      <w:pPr>
        <w:tabs>
          <w:tab w:val="num" w:pos="454"/>
        </w:tabs>
        <w:ind w:left="454" w:hanging="454"/>
      </w:pPr>
      <w:rPr>
        <w:rFonts w:hint="default" w:ascii="Tahoma" w:hAnsi="Tahoma" w:cs="Tahoma"/>
        <w:b w:val="false"/>
        <w:i w:val="false"/>
        <w:color w:val="000000"/>
        <w:sz w:val="22"/>
        <w:szCs w:val="22"/>
        <w:u w:val="none"/>
        <w:vertAlign w:val="base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40AA0950"/>
    <w:multiLevelType w:val="hybridMultilevel"/>
    <w:tmpl w:val="0BD2BAC2"/>
    <w:lvl w:ilvl="0" w:tplc="04050001">
      <w:start w:val="1"/>
      <w:numFmt w:val="bullet"/>
      <w:lvlText w:val=""/>
      <w:lvlJc w:val="left"/>
      <w:pPr>
        <w:ind w:left="1494" w:hanging="360"/>
      </w:pPr>
      <w:rPr>
        <w:rFonts w:hint="default" w:ascii="Symbol" w:hAnsi="Symbol"/>
      </w:rPr>
    </w:lvl>
    <w:lvl w:ilvl="1" w:tplc="04050003" w:tentative="true">
      <w:start w:val="1"/>
      <w:numFmt w:val="bullet"/>
      <w:lvlText w:val="o"/>
      <w:lvlJc w:val="left"/>
      <w:pPr>
        <w:ind w:left="2214" w:hanging="360"/>
      </w:pPr>
      <w:rPr>
        <w:rFonts w:hint="default" w:ascii="Courier New" w:hAnsi="Courier New" w:cs="Courier New"/>
      </w:rPr>
    </w:lvl>
    <w:lvl w:ilvl="2" w:tplc="04050005" w:tentative="true">
      <w:start w:val="1"/>
      <w:numFmt w:val="bullet"/>
      <w:lvlText w:val=""/>
      <w:lvlJc w:val="left"/>
      <w:pPr>
        <w:ind w:left="2934" w:hanging="360"/>
      </w:pPr>
      <w:rPr>
        <w:rFonts w:hint="default" w:ascii="Wingdings" w:hAnsi="Wingdings"/>
      </w:rPr>
    </w:lvl>
    <w:lvl w:ilvl="3" w:tplc="04050001" w:tentative="true">
      <w:start w:val="1"/>
      <w:numFmt w:val="bullet"/>
      <w:lvlText w:val=""/>
      <w:lvlJc w:val="left"/>
      <w:pPr>
        <w:ind w:left="3654" w:hanging="360"/>
      </w:pPr>
      <w:rPr>
        <w:rFonts w:hint="default" w:ascii="Symbol" w:hAnsi="Symbol"/>
      </w:rPr>
    </w:lvl>
    <w:lvl w:ilvl="4" w:tplc="04050003" w:tentative="true">
      <w:start w:val="1"/>
      <w:numFmt w:val="bullet"/>
      <w:lvlText w:val="o"/>
      <w:lvlJc w:val="left"/>
      <w:pPr>
        <w:ind w:left="4374" w:hanging="360"/>
      </w:pPr>
      <w:rPr>
        <w:rFonts w:hint="default" w:ascii="Courier New" w:hAnsi="Courier New" w:cs="Courier New"/>
      </w:rPr>
    </w:lvl>
    <w:lvl w:ilvl="5" w:tplc="04050005" w:tentative="true">
      <w:start w:val="1"/>
      <w:numFmt w:val="bullet"/>
      <w:lvlText w:val=""/>
      <w:lvlJc w:val="left"/>
      <w:pPr>
        <w:ind w:left="5094" w:hanging="360"/>
      </w:pPr>
      <w:rPr>
        <w:rFonts w:hint="default" w:ascii="Wingdings" w:hAnsi="Wingdings"/>
      </w:rPr>
    </w:lvl>
    <w:lvl w:ilvl="6" w:tplc="04050001" w:tentative="true">
      <w:start w:val="1"/>
      <w:numFmt w:val="bullet"/>
      <w:lvlText w:val=""/>
      <w:lvlJc w:val="left"/>
      <w:pPr>
        <w:ind w:left="5814" w:hanging="360"/>
      </w:pPr>
      <w:rPr>
        <w:rFonts w:hint="default" w:ascii="Symbol" w:hAnsi="Symbol"/>
      </w:rPr>
    </w:lvl>
    <w:lvl w:ilvl="7" w:tplc="04050003" w:tentative="true">
      <w:start w:val="1"/>
      <w:numFmt w:val="bullet"/>
      <w:lvlText w:val="o"/>
      <w:lvlJc w:val="left"/>
      <w:pPr>
        <w:ind w:left="6534" w:hanging="360"/>
      </w:pPr>
      <w:rPr>
        <w:rFonts w:hint="default" w:ascii="Courier New" w:hAnsi="Courier New" w:cs="Courier New"/>
      </w:rPr>
    </w:lvl>
    <w:lvl w:ilvl="8" w:tplc="04050005" w:tentative="true">
      <w:start w:val="1"/>
      <w:numFmt w:val="bullet"/>
      <w:lvlText w:val=""/>
      <w:lvlJc w:val="left"/>
      <w:pPr>
        <w:ind w:left="7254" w:hanging="360"/>
      </w:pPr>
      <w:rPr>
        <w:rFonts w:hint="default" w:ascii="Wingdings" w:hAnsi="Wingdings"/>
      </w:rPr>
    </w:lvl>
  </w:abstractNum>
  <w:abstractNum w:abstractNumId="19">
    <w:nsid w:val="464473B7"/>
    <w:multiLevelType w:val="hybridMultilevel"/>
    <w:tmpl w:val="F7A8A4DE"/>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20">
    <w:nsid w:val="497F4E16"/>
    <w:multiLevelType w:val="multilevel"/>
    <w:tmpl w:val="8BA22CD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ascii="Garamond" w:hAnsi="Garamond"/>
        <w:b w:val="false"/>
        <w:i w:val="false"/>
        <w:strike w:val="false"/>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2F1E3F"/>
    <w:multiLevelType w:val="multilevel"/>
    <w:tmpl w:val="5282BD9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ascii="Verdana" w:hAnsi="Verdana"/>
        <w:b w:val="false"/>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23">
    <w:nsid w:val="53732838"/>
    <w:multiLevelType w:val="hybridMultilevel"/>
    <w:tmpl w:val="19401224"/>
    <w:lvl w:ilvl="0" w:tplc="76E6EA7C">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551A0852"/>
    <w:multiLevelType w:val="hybridMultilevel"/>
    <w:tmpl w:val="A52ACD6A"/>
    <w:lvl w:ilvl="0" w:tplc="04050001">
      <w:start w:val="1"/>
      <w:numFmt w:val="bullet"/>
      <w:lvlText w:val=""/>
      <w:lvlJc w:val="left"/>
      <w:pPr>
        <w:ind w:left="1070" w:hanging="360"/>
      </w:pPr>
      <w:rPr>
        <w:rFonts w:hint="default" w:ascii="Symbol" w:hAnsi="Symbol"/>
      </w:rPr>
    </w:lvl>
    <w:lvl w:ilvl="1" w:tplc="04050003" w:tentative="true">
      <w:start w:val="1"/>
      <w:numFmt w:val="bullet"/>
      <w:lvlText w:val="o"/>
      <w:lvlJc w:val="left"/>
      <w:pPr>
        <w:ind w:left="1790" w:hanging="360"/>
      </w:pPr>
      <w:rPr>
        <w:rFonts w:hint="default" w:ascii="Courier New" w:hAnsi="Courier New" w:cs="Courier New"/>
      </w:rPr>
    </w:lvl>
    <w:lvl w:ilvl="2" w:tplc="04050005" w:tentative="true">
      <w:start w:val="1"/>
      <w:numFmt w:val="bullet"/>
      <w:lvlText w:val=""/>
      <w:lvlJc w:val="left"/>
      <w:pPr>
        <w:ind w:left="2510" w:hanging="360"/>
      </w:pPr>
      <w:rPr>
        <w:rFonts w:hint="default" w:ascii="Wingdings" w:hAnsi="Wingdings"/>
      </w:rPr>
    </w:lvl>
    <w:lvl w:ilvl="3" w:tplc="04050001" w:tentative="true">
      <w:start w:val="1"/>
      <w:numFmt w:val="bullet"/>
      <w:lvlText w:val=""/>
      <w:lvlJc w:val="left"/>
      <w:pPr>
        <w:ind w:left="3230" w:hanging="360"/>
      </w:pPr>
      <w:rPr>
        <w:rFonts w:hint="default" w:ascii="Symbol" w:hAnsi="Symbol"/>
      </w:rPr>
    </w:lvl>
    <w:lvl w:ilvl="4" w:tplc="04050003" w:tentative="true">
      <w:start w:val="1"/>
      <w:numFmt w:val="bullet"/>
      <w:lvlText w:val="o"/>
      <w:lvlJc w:val="left"/>
      <w:pPr>
        <w:ind w:left="3950" w:hanging="360"/>
      </w:pPr>
      <w:rPr>
        <w:rFonts w:hint="default" w:ascii="Courier New" w:hAnsi="Courier New" w:cs="Courier New"/>
      </w:rPr>
    </w:lvl>
    <w:lvl w:ilvl="5" w:tplc="04050005" w:tentative="true">
      <w:start w:val="1"/>
      <w:numFmt w:val="bullet"/>
      <w:lvlText w:val=""/>
      <w:lvlJc w:val="left"/>
      <w:pPr>
        <w:ind w:left="4670" w:hanging="360"/>
      </w:pPr>
      <w:rPr>
        <w:rFonts w:hint="default" w:ascii="Wingdings" w:hAnsi="Wingdings"/>
      </w:rPr>
    </w:lvl>
    <w:lvl w:ilvl="6" w:tplc="04050001" w:tentative="true">
      <w:start w:val="1"/>
      <w:numFmt w:val="bullet"/>
      <w:lvlText w:val=""/>
      <w:lvlJc w:val="left"/>
      <w:pPr>
        <w:ind w:left="5390" w:hanging="360"/>
      </w:pPr>
      <w:rPr>
        <w:rFonts w:hint="default" w:ascii="Symbol" w:hAnsi="Symbol"/>
      </w:rPr>
    </w:lvl>
    <w:lvl w:ilvl="7" w:tplc="04050003" w:tentative="true">
      <w:start w:val="1"/>
      <w:numFmt w:val="bullet"/>
      <w:lvlText w:val="o"/>
      <w:lvlJc w:val="left"/>
      <w:pPr>
        <w:ind w:left="6110" w:hanging="360"/>
      </w:pPr>
      <w:rPr>
        <w:rFonts w:hint="default" w:ascii="Courier New" w:hAnsi="Courier New" w:cs="Courier New"/>
      </w:rPr>
    </w:lvl>
    <w:lvl w:ilvl="8" w:tplc="04050005" w:tentative="true">
      <w:start w:val="1"/>
      <w:numFmt w:val="bullet"/>
      <w:lvlText w:val=""/>
      <w:lvlJc w:val="left"/>
      <w:pPr>
        <w:ind w:left="6830" w:hanging="360"/>
      </w:pPr>
      <w:rPr>
        <w:rFonts w:hint="default" w:ascii="Wingdings" w:hAnsi="Wingdings"/>
      </w:rPr>
    </w:lvl>
  </w:abstractNum>
  <w:abstractNum w:abstractNumId="25">
    <w:nsid w:val="57494F36"/>
    <w:multiLevelType w:val="multilevel"/>
    <w:tmpl w:val="0405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31D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470582B"/>
    <w:multiLevelType w:val="hybridMultilevel"/>
    <w:tmpl w:val="4B9AA0F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657B6016"/>
    <w:multiLevelType w:val="hybridMultilevel"/>
    <w:tmpl w:val="1A5EEBA6"/>
    <w:lvl w:ilvl="0" w:tplc="69488B50">
      <w:numFmt w:val="bullet"/>
      <w:lvlText w:val="-"/>
      <w:lvlJc w:val="left"/>
      <w:pPr>
        <w:ind w:left="405" w:hanging="360"/>
      </w:pPr>
      <w:rPr>
        <w:rFonts w:hint="default" w:ascii="Times New Roman" w:hAnsi="Times New Roman" w:eastAsia="Times New Roman" w:cs="Times New Roman"/>
      </w:rPr>
    </w:lvl>
    <w:lvl w:ilvl="1" w:tplc="04050003" w:tentative="true">
      <w:start w:val="1"/>
      <w:numFmt w:val="bullet"/>
      <w:lvlText w:val="o"/>
      <w:lvlJc w:val="left"/>
      <w:pPr>
        <w:ind w:left="1125" w:hanging="360"/>
      </w:pPr>
      <w:rPr>
        <w:rFonts w:hint="default" w:ascii="Courier New" w:hAnsi="Courier New" w:cs="Courier New"/>
      </w:rPr>
    </w:lvl>
    <w:lvl w:ilvl="2" w:tplc="04050005" w:tentative="true">
      <w:start w:val="1"/>
      <w:numFmt w:val="bullet"/>
      <w:lvlText w:val=""/>
      <w:lvlJc w:val="left"/>
      <w:pPr>
        <w:ind w:left="1845" w:hanging="360"/>
      </w:pPr>
      <w:rPr>
        <w:rFonts w:hint="default" w:ascii="Wingdings" w:hAnsi="Wingdings"/>
      </w:rPr>
    </w:lvl>
    <w:lvl w:ilvl="3" w:tplc="04050001" w:tentative="true">
      <w:start w:val="1"/>
      <w:numFmt w:val="bullet"/>
      <w:lvlText w:val=""/>
      <w:lvlJc w:val="left"/>
      <w:pPr>
        <w:ind w:left="2565" w:hanging="360"/>
      </w:pPr>
      <w:rPr>
        <w:rFonts w:hint="default" w:ascii="Symbol" w:hAnsi="Symbol"/>
      </w:rPr>
    </w:lvl>
    <w:lvl w:ilvl="4" w:tplc="04050003" w:tentative="true">
      <w:start w:val="1"/>
      <w:numFmt w:val="bullet"/>
      <w:lvlText w:val="o"/>
      <w:lvlJc w:val="left"/>
      <w:pPr>
        <w:ind w:left="3285" w:hanging="360"/>
      </w:pPr>
      <w:rPr>
        <w:rFonts w:hint="default" w:ascii="Courier New" w:hAnsi="Courier New" w:cs="Courier New"/>
      </w:rPr>
    </w:lvl>
    <w:lvl w:ilvl="5" w:tplc="04050005" w:tentative="true">
      <w:start w:val="1"/>
      <w:numFmt w:val="bullet"/>
      <w:lvlText w:val=""/>
      <w:lvlJc w:val="left"/>
      <w:pPr>
        <w:ind w:left="4005" w:hanging="360"/>
      </w:pPr>
      <w:rPr>
        <w:rFonts w:hint="default" w:ascii="Wingdings" w:hAnsi="Wingdings"/>
      </w:rPr>
    </w:lvl>
    <w:lvl w:ilvl="6" w:tplc="04050001" w:tentative="true">
      <w:start w:val="1"/>
      <w:numFmt w:val="bullet"/>
      <w:lvlText w:val=""/>
      <w:lvlJc w:val="left"/>
      <w:pPr>
        <w:ind w:left="4725" w:hanging="360"/>
      </w:pPr>
      <w:rPr>
        <w:rFonts w:hint="default" w:ascii="Symbol" w:hAnsi="Symbol"/>
      </w:rPr>
    </w:lvl>
    <w:lvl w:ilvl="7" w:tplc="04050003" w:tentative="true">
      <w:start w:val="1"/>
      <w:numFmt w:val="bullet"/>
      <w:lvlText w:val="o"/>
      <w:lvlJc w:val="left"/>
      <w:pPr>
        <w:ind w:left="5445" w:hanging="360"/>
      </w:pPr>
      <w:rPr>
        <w:rFonts w:hint="default" w:ascii="Courier New" w:hAnsi="Courier New" w:cs="Courier New"/>
      </w:rPr>
    </w:lvl>
    <w:lvl w:ilvl="8" w:tplc="04050005" w:tentative="true">
      <w:start w:val="1"/>
      <w:numFmt w:val="bullet"/>
      <w:lvlText w:val=""/>
      <w:lvlJc w:val="left"/>
      <w:pPr>
        <w:ind w:left="6165" w:hanging="360"/>
      </w:pPr>
      <w:rPr>
        <w:rFonts w:hint="default" w:ascii="Wingdings" w:hAnsi="Wingdings"/>
      </w:rPr>
    </w:lvl>
  </w:abstractNum>
  <w:abstractNum w:abstractNumId="29">
    <w:nsid w:val="678B0F1B"/>
    <w:multiLevelType w:val="hybridMultilevel"/>
    <w:tmpl w:val="6C1A9706"/>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30">
    <w:nsid w:val="6B624F02"/>
    <w:multiLevelType w:val="hybridMultilevel"/>
    <w:tmpl w:val="F5A444C2"/>
    <w:lvl w:ilvl="0" w:tplc="3A1490EA">
      <w:start w:val="1"/>
      <w:numFmt w:val="lowerLetter"/>
      <w:lvlText w:val="%1)"/>
      <w:lvlJc w:val="left"/>
      <w:pPr>
        <w:ind w:left="757" w:hanging="360"/>
      </w:pPr>
      <w:rPr>
        <w:rFonts w:hint="default"/>
        <w:b w:val="false"/>
        <w:u w:val="none"/>
      </w:rPr>
    </w:lvl>
    <w:lvl w:ilvl="1" w:tplc="04050019" w:tentative="true">
      <w:start w:val="1"/>
      <w:numFmt w:val="lowerLetter"/>
      <w:lvlText w:val="%2."/>
      <w:lvlJc w:val="left"/>
      <w:pPr>
        <w:ind w:left="1477" w:hanging="360"/>
      </w:pPr>
    </w:lvl>
    <w:lvl w:ilvl="2" w:tplc="0405001B" w:tentative="true">
      <w:start w:val="1"/>
      <w:numFmt w:val="lowerRoman"/>
      <w:lvlText w:val="%3."/>
      <w:lvlJc w:val="right"/>
      <w:pPr>
        <w:ind w:left="2197" w:hanging="180"/>
      </w:pPr>
    </w:lvl>
    <w:lvl w:ilvl="3" w:tplc="0405000F" w:tentative="true">
      <w:start w:val="1"/>
      <w:numFmt w:val="decimal"/>
      <w:lvlText w:val="%4."/>
      <w:lvlJc w:val="left"/>
      <w:pPr>
        <w:ind w:left="2917" w:hanging="360"/>
      </w:pPr>
    </w:lvl>
    <w:lvl w:ilvl="4" w:tplc="04050019" w:tentative="true">
      <w:start w:val="1"/>
      <w:numFmt w:val="lowerLetter"/>
      <w:lvlText w:val="%5."/>
      <w:lvlJc w:val="left"/>
      <w:pPr>
        <w:ind w:left="3637" w:hanging="360"/>
      </w:pPr>
    </w:lvl>
    <w:lvl w:ilvl="5" w:tplc="0405001B" w:tentative="true">
      <w:start w:val="1"/>
      <w:numFmt w:val="lowerRoman"/>
      <w:lvlText w:val="%6."/>
      <w:lvlJc w:val="right"/>
      <w:pPr>
        <w:ind w:left="4357" w:hanging="180"/>
      </w:pPr>
    </w:lvl>
    <w:lvl w:ilvl="6" w:tplc="0405000F" w:tentative="true">
      <w:start w:val="1"/>
      <w:numFmt w:val="decimal"/>
      <w:lvlText w:val="%7."/>
      <w:lvlJc w:val="left"/>
      <w:pPr>
        <w:ind w:left="5077" w:hanging="360"/>
      </w:pPr>
    </w:lvl>
    <w:lvl w:ilvl="7" w:tplc="04050019" w:tentative="true">
      <w:start w:val="1"/>
      <w:numFmt w:val="lowerLetter"/>
      <w:lvlText w:val="%8."/>
      <w:lvlJc w:val="left"/>
      <w:pPr>
        <w:ind w:left="5797" w:hanging="360"/>
      </w:pPr>
    </w:lvl>
    <w:lvl w:ilvl="8" w:tplc="0405001B" w:tentative="true">
      <w:start w:val="1"/>
      <w:numFmt w:val="lowerRoman"/>
      <w:lvlText w:val="%9."/>
      <w:lvlJc w:val="right"/>
      <w:pPr>
        <w:ind w:left="6517" w:hanging="180"/>
      </w:pPr>
    </w:lvl>
  </w:abstractNum>
  <w:abstractNum w:abstractNumId="31">
    <w:nsid w:val="6CAB3D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C164F1"/>
    <w:multiLevelType w:val="hybridMultilevel"/>
    <w:tmpl w:val="831086AA"/>
    <w:lvl w:ilvl="0" w:tplc="FBC43AD2">
      <w:start w:val="1"/>
      <w:numFmt w:val="decimal"/>
      <w:lvlText w:val="7.%1."/>
      <w:lvlJc w:val="left"/>
      <w:pPr>
        <w:tabs>
          <w:tab w:val="num" w:pos="454"/>
        </w:tabs>
        <w:ind w:left="454" w:hanging="454"/>
      </w:pPr>
      <w:rPr>
        <w:rFonts w:hint="default" w:ascii="Tahoma" w:hAnsi="Tahoma" w:cs="Tahoma"/>
        <w:b w:val="false"/>
        <w:i w:val="false"/>
        <w:color w:val="000000"/>
        <w:sz w:val="22"/>
        <w:szCs w:val="22"/>
        <w:u w:val="none"/>
        <w:vertAlign w:val="base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3">
    <w:nsid w:val="71A2258D"/>
    <w:multiLevelType w:val="hybridMultilevel"/>
    <w:tmpl w:val="7E782812"/>
    <w:lvl w:ilvl="0" w:tplc="3FBC61EA">
      <w:start w:val="1"/>
      <w:numFmt w:val="decimal"/>
      <w:lvlText w:val="1.%1."/>
      <w:lvlJc w:val="left"/>
      <w:pPr>
        <w:ind w:left="360" w:hanging="360"/>
      </w:pPr>
      <w:rPr>
        <w:rFonts w:hint="default" w:ascii="Tahoma" w:hAnsi="Tahoma" w:cs="Tahoma"/>
        <w:b w:val="false"/>
        <w:i w:val="false"/>
        <w:color w:val="000000"/>
        <w:sz w:val="22"/>
        <w:szCs w:val="22"/>
        <w:u w:val="none"/>
        <w:vertAlign w:val="baseli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2881947"/>
    <w:multiLevelType w:val="hybridMultilevel"/>
    <w:tmpl w:val="B8BA465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73ED0BBB"/>
    <w:multiLevelType w:val="multilevel"/>
    <w:tmpl w:val="663201D2"/>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nsid w:val="766D041F"/>
    <w:multiLevelType w:val="hybridMultilevel"/>
    <w:tmpl w:val="71E25B1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77A13DDF"/>
    <w:multiLevelType w:val="hybridMultilevel"/>
    <w:tmpl w:val="B1D27B90"/>
    <w:lvl w:ilvl="0" w:tplc="DC56620A">
      <w:start w:val="1"/>
      <w:numFmt w:val="decimal"/>
      <w:lvlText w:val="2.%1."/>
      <w:lvlJc w:val="left"/>
      <w:pPr>
        <w:tabs>
          <w:tab w:val="num" w:pos="454"/>
        </w:tabs>
        <w:ind w:left="454" w:hanging="454"/>
      </w:pPr>
      <w:rPr>
        <w:rFonts w:hint="default" w:ascii="Tahoma" w:hAnsi="Tahoma" w:cs="Tahoma"/>
        <w:b w:val="false"/>
        <w:i w:val="false"/>
        <w:color w:val="000000"/>
        <w:sz w:val="22"/>
        <w:szCs w:val="22"/>
        <w:u w:val="none"/>
        <w:vertAlign w:val="base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8">
    <w:nsid w:val="781C22DC"/>
    <w:multiLevelType w:val="hybridMultilevel"/>
    <w:tmpl w:val="5FF25D3E"/>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num w:numId="1">
    <w:abstractNumId w:val="37"/>
  </w:num>
  <w:num w:numId="2">
    <w:abstractNumId w:val="17"/>
  </w:num>
  <w:num w:numId="3">
    <w:abstractNumId w:val="1"/>
  </w:num>
  <w:num w:numId="4">
    <w:abstractNumId w:val="32"/>
  </w:num>
  <w:num w:numId="5">
    <w:abstractNumId w:val="0"/>
  </w:num>
  <w:num w:numId="6">
    <w:abstractNumId w:val="4"/>
  </w:num>
  <w:num w:numId="7">
    <w:abstractNumId w:val="8"/>
  </w:num>
  <w:num w:numId="8">
    <w:abstractNumId w:val="30"/>
  </w:num>
  <w:num w:numId="9">
    <w:abstractNumId w:val="10"/>
  </w:num>
  <w:num w:numId="10">
    <w:abstractNumId w:val="33"/>
  </w:num>
  <w:num w:numId="11">
    <w:abstractNumId w:val="3"/>
  </w:num>
  <w:num w:numId="12">
    <w:abstractNumId w:val="16"/>
  </w:num>
  <w:num w:numId="13">
    <w:abstractNumId w:val="25"/>
  </w:num>
  <w:num w:numId="14">
    <w:abstractNumId w:val="15"/>
  </w:num>
  <w:num w:numId="15">
    <w:abstractNumId w:val="31"/>
  </w:num>
  <w:num w:numId="16">
    <w:abstractNumId w:val="26"/>
  </w:num>
  <w:num w:numId="17">
    <w:abstractNumId w:val="28"/>
  </w:num>
  <w:num w:numId="18">
    <w:abstractNumId w:val="5"/>
  </w:num>
  <w:num w:numId="19">
    <w:abstractNumId w:val="35"/>
  </w:num>
  <w:num w:numId="20">
    <w:abstractNumId w:val="21"/>
  </w:num>
  <w:num w:numId="21">
    <w:abstractNumId w:val="11"/>
  </w:num>
  <w:num w:numId="22">
    <w:abstractNumId w:val="6"/>
  </w:num>
  <w:num w:numId="23">
    <w:abstractNumId w:val="24"/>
  </w:num>
  <w:num w:numId="24">
    <w:abstractNumId w:val="29"/>
  </w:num>
  <w:num w:numId="25">
    <w:abstractNumId w:val="36"/>
  </w:num>
  <w:num w:numId="26">
    <w:abstractNumId w:val="7"/>
  </w:num>
  <w:num w:numId="27">
    <w:abstractNumId w:val="20"/>
  </w:num>
  <w:num w:numId="28">
    <w:abstractNumId w:val="23"/>
  </w:num>
  <w:num w:numId="29">
    <w:abstractNumId w:val="14"/>
  </w:num>
  <w:num w:numId="30">
    <w:abstractNumId w:val="13"/>
  </w:num>
  <w:num w:numId="31">
    <w:abstractNumId w:val="19"/>
  </w:num>
  <w:num w:numId="32">
    <w:abstractNumId w:val="9"/>
  </w:num>
  <w:num w:numId="33">
    <w:abstractNumId w:val="2"/>
  </w:num>
  <w:num w:numId="34">
    <w:abstractNumId w:val="34"/>
  </w:num>
  <w:num w:numId="35">
    <w:abstractNumId w:val="27"/>
  </w:num>
  <w:num w:numId="36">
    <w:abstractNumId w:val="12"/>
  </w:num>
  <w:num w:numId="37">
    <w:abstractNumId w:val="18"/>
  </w:num>
  <w:num w:numId="38">
    <w:abstractNumId w:val="38"/>
  </w:num>
  <w:num w:numId="39">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48"/>
    <w:rsid w:val="00005773"/>
    <w:rsid w:val="00031843"/>
    <w:rsid w:val="00047D5B"/>
    <w:rsid w:val="00073DFC"/>
    <w:rsid w:val="000A42ED"/>
    <w:rsid w:val="000C123A"/>
    <w:rsid w:val="000C1FBD"/>
    <w:rsid w:val="000E17D2"/>
    <w:rsid w:val="001209C0"/>
    <w:rsid w:val="001B2E46"/>
    <w:rsid w:val="001E2B03"/>
    <w:rsid w:val="00265708"/>
    <w:rsid w:val="002805C9"/>
    <w:rsid w:val="003036C2"/>
    <w:rsid w:val="00314645"/>
    <w:rsid w:val="00370FBB"/>
    <w:rsid w:val="003826E5"/>
    <w:rsid w:val="0039283C"/>
    <w:rsid w:val="00395553"/>
    <w:rsid w:val="003C185C"/>
    <w:rsid w:val="003D6299"/>
    <w:rsid w:val="00450CE1"/>
    <w:rsid w:val="00463227"/>
    <w:rsid w:val="0049401F"/>
    <w:rsid w:val="004B7E8E"/>
    <w:rsid w:val="004D5555"/>
    <w:rsid w:val="00514695"/>
    <w:rsid w:val="00530803"/>
    <w:rsid w:val="00592C4A"/>
    <w:rsid w:val="005932F7"/>
    <w:rsid w:val="005B363D"/>
    <w:rsid w:val="005E5524"/>
    <w:rsid w:val="006032A9"/>
    <w:rsid w:val="006121AC"/>
    <w:rsid w:val="00622DCE"/>
    <w:rsid w:val="0063569E"/>
    <w:rsid w:val="006763C0"/>
    <w:rsid w:val="00686335"/>
    <w:rsid w:val="00687554"/>
    <w:rsid w:val="00687948"/>
    <w:rsid w:val="006A2E9C"/>
    <w:rsid w:val="006C1303"/>
    <w:rsid w:val="006E3161"/>
    <w:rsid w:val="00713067"/>
    <w:rsid w:val="00753DD6"/>
    <w:rsid w:val="00754832"/>
    <w:rsid w:val="00780554"/>
    <w:rsid w:val="00781A4A"/>
    <w:rsid w:val="007B38AE"/>
    <w:rsid w:val="007C49A2"/>
    <w:rsid w:val="00817BCC"/>
    <w:rsid w:val="0086709E"/>
    <w:rsid w:val="008822C0"/>
    <w:rsid w:val="008A7AFF"/>
    <w:rsid w:val="008C179D"/>
    <w:rsid w:val="00942927"/>
    <w:rsid w:val="00964F68"/>
    <w:rsid w:val="00987C8E"/>
    <w:rsid w:val="009911CD"/>
    <w:rsid w:val="00A14578"/>
    <w:rsid w:val="00A14DB8"/>
    <w:rsid w:val="00A16B3E"/>
    <w:rsid w:val="00A63B78"/>
    <w:rsid w:val="00A9565D"/>
    <w:rsid w:val="00AA0AC6"/>
    <w:rsid w:val="00AA3CD1"/>
    <w:rsid w:val="00B06C47"/>
    <w:rsid w:val="00B12269"/>
    <w:rsid w:val="00C52557"/>
    <w:rsid w:val="00CB6FCB"/>
    <w:rsid w:val="00CF426E"/>
    <w:rsid w:val="00D2621C"/>
    <w:rsid w:val="00D66320"/>
    <w:rsid w:val="00D775EB"/>
    <w:rsid w:val="00D965A5"/>
    <w:rsid w:val="00E579C8"/>
    <w:rsid w:val="00E63922"/>
    <w:rsid w:val="00E64815"/>
    <w:rsid w:val="00E714AF"/>
    <w:rsid w:val="00EC1AF2"/>
    <w:rsid w:val="00ED58B3"/>
    <w:rsid w:val="00F34D12"/>
    <w:rsid w:val="00F829A8"/>
    <w:rsid w:val="00F85C3A"/>
    <w:rsid w:val="00FB6B55"/>
    <w:rsid w:val="00FD0902"/>
    <w:rsid w:val="00FF2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45B3F481"/>
  <w15:docId w15:val="{1E43439D-F38B-4BA0-919F-B5E28F761BD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7">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0"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uiPriority="0"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0"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numbering" w:styleId="Bezseznamu1" w:customStyle="true">
    <w:name w:val="Bez seznamu1"/>
    <w:next w:val="Bezseznamu"/>
    <w:uiPriority w:val="99"/>
    <w:semiHidden/>
    <w:unhideWhenUsed/>
    <w:rsid w:val="00687948"/>
  </w:style>
  <w:style w:type="paragraph" w:styleId="Zkladntext">
    <w:name w:val="Body Text"/>
    <w:basedOn w:val="Normln"/>
    <w:link w:val="ZkladntextChar"/>
    <w:rsid w:val="00687948"/>
    <w:pPr>
      <w:spacing w:after="0" w:line="240" w:lineRule="auto"/>
      <w:jc w:val="both"/>
    </w:pPr>
    <w:rPr>
      <w:rFonts w:ascii="Times New Roman" w:hAnsi="Times New Roman" w:eastAsia="Times New Roman" w:cs="Times New Roman"/>
      <w:snapToGrid w:val="false"/>
      <w:color w:val="000000"/>
      <w:sz w:val="20"/>
      <w:szCs w:val="20"/>
      <w:lang w:val="x-none" w:eastAsia="x-none"/>
    </w:rPr>
  </w:style>
  <w:style w:type="character" w:styleId="ZkladntextChar" w:customStyle="true">
    <w:name w:val="Základní text Char"/>
    <w:basedOn w:val="Standardnpsmoodstavce"/>
    <w:link w:val="Zkladntext"/>
    <w:rsid w:val="00687948"/>
    <w:rPr>
      <w:rFonts w:ascii="Times New Roman" w:hAnsi="Times New Roman" w:eastAsia="Times New Roman" w:cs="Times New Roman"/>
      <w:snapToGrid w:val="false"/>
      <w:color w:val="000000"/>
      <w:sz w:val="20"/>
      <w:szCs w:val="20"/>
      <w:lang w:val="x-none" w:eastAsia="x-none"/>
    </w:rPr>
  </w:style>
  <w:style w:type="paragraph" w:styleId="Zpat">
    <w:name w:val="footer"/>
    <w:basedOn w:val="Normln"/>
    <w:link w:val="ZpatChar"/>
    <w:rsid w:val="00687948"/>
    <w:pPr>
      <w:tabs>
        <w:tab w:val="center" w:pos="4536"/>
        <w:tab w:val="right" w:pos="9072"/>
      </w:tabs>
      <w:spacing w:after="0" w:line="240" w:lineRule="auto"/>
    </w:pPr>
    <w:rPr>
      <w:rFonts w:ascii="Times New Roman" w:hAnsi="Times New Roman" w:eastAsia="Times New Roman" w:cs="Times New Roman"/>
      <w:sz w:val="20"/>
      <w:szCs w:val="20"/>
      <w:lang w:eastAsia="cs-CZ"/>
    </w:rPr>
  </w:style>
  <w:style w:type="character" w:styleId="ZpatChar" w:customStyle="true">
    <w:name w:val="Zápatí Char"/>
    <w:basedOn w:val="Standardnpsmoodstavce"/>
    <w:link w:val="Zpat"/>
    <w:rsid w:val="00687948"/>
    <w:rPr>
      <w:rFonts w:ascii="Times New Roman" w:hAnsi="Times New Roman" w:eastAsia="Times New Roman" w:cs="Times New Roman"/>
      <w:sz w:val="20"/>
      <w:szCs w:val="20"/>
      <w:lang w:eastAsia="cs-CZ"/>
    </w:rPr>
  </w:style>
  <w:style w:type="character" w:styleId="slostrnky">
    <w:name w:val="page number"/>
    <w:basedOn w:val="Standardnpsmoodstavce"/>
    <w:rsid w:val="00687948"/>
  </w:style>
  <w:style w:type="table" w:styleId="Mkatabulky">
    <w:name w:val="Table Grid"/>
    <w:basedOn w:val="Normlntabulka"/>
    <w:rsid w:val="00687948"/>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rsid w:val="00687948"/>
    <w:pPr>
      <w:tabs>
        <w:tab w:val="center" w:pos="4536"/>
        <w:tab w:val="right" w:pos="9072"/>
      </w:tabs>
      <w:spacing w:after="0" w:line="240" w:lineRule="auto"/>
      <w:ind w:left="425"/>
    </w:pPr>
    <w:rPr>
      <w:rFonts w:ascii="Arial" w:hAnsi="Arial" w:eastAsia="Times New Roman" w:cs="Times New Roman"/>
      <w:sz w:val="20"/>
      <w:szCs w:val="24"/>
      <w:lang w:val="x-none"/>
    </w:rPr>
  </w:style>
  <w:style w:type="character" w:styleId="ZhlavChar" w:customStyle="true">
    <w:name w:val="Záhlaví Char"/>
    <w:basedOn w:val="Standardnpsmoodstavce"/>
    <w:link w:val="Zhlav"/>
    <w:uiPriority w:val="99"/>
    <w:rsid w:val="00687948"/>
    <w:rPr>
      <w:rFonts w:ascii="Arial" w:hAnsi="Arial" w:eastAsia="Times New Roman" w:cs="Times New Roman"/>
      <w:sz w:val="20"/>
      <w:szCs w:val="24"/>
      <w:lang w:val="x-none"/>
    </w:rPr>
  </w:style>
  <w:style w:type="paragraph" w:styleId="CharCharCharChar" w:customStyle="true">
    <w:name w:val="Char Char Char Char"/>
    <w:basedOn w:val="Normln"/>
    <w:rsid w:val="00687948"/>
    <w:pPr>
      <w:widowControl w:val="false"/>
      <w:tabs>
        <w:tab w:val="left" w:pos="0"/>
      </w:tabs>
      <w:spacing w:after="0" w:line="280" w:lineRule="atLeast"/>
      <w:ind w:hanging="964"/>
    </w:pPr>
    <w:rPr>
      <w:rFonts w:ascii="Times New Roman" w:hAnsi="Times New Roman" w:eastAsia="MS Mincho" w:cs="Times New Roman"/>
      <w:szCs w:val="20"/>
      <w:lang w:val="en-GB" w:eastAsia="en-GB"/>
    </w:rPr>
  </w:style>
  <w:style w:type="character" w:styleId="Siln">
    <w:name w:val="Strong"/>
    <w:qFormat/>
    <w:rsid w:val="00687948"/>
    <w:rPr>
      <w:b/>
      <w:bCs/>
    </w:rPr>
  </w:style>
  <w:style w:type="character" w:styleId="Hypertextovodkaz">
    <w:name w:val="Hyperlink"/>
    <w:rsid w:val="00687948"/>
    <w:rPr>
      <w:color w:val="0000FF"/>
      <w:u w:val="single"/>
    </w:rPr>
  </w:style>
  <w:style w:type="paragraph" w:styleId="Obsah1">
    <w:name w:val="toc 1"/>
    <w:basedOn w:val="Normln"/>
    <w:next w:val="Normln"/>
    <w:autoRedefine/>
    <w:semiHidden/>
    <w:rsid w:val="00687948"/>
    <w:pPr>
      <w:numPr>
        <w:numId w:val="6"/>
      </w:numPr>
      <w:spacing w:after="0" w:line="240" w:lineRule="auto"/>
    </w:pPr>
    <w:rPr>
      <w:rFonts w:ascii="Tahoma" w:hAnsi="Tahoma" w:eastAsia="Times New Roman" w:cs="Tahoma"/>
      <w:bCs/>
      <w:noProof/>
      <w:sz w:val="16"/>
      <w:szCs w:val="16"/>
      <w:lang w:eastAsia="cs-CZ"/>
    </w:rPr>
  </w:style>
  <w:style w:type="paragraph" w:styleId="Char" w:customStyle="true">
    <w:name w:val="Char"/>
    <w:basedOn w:val="Normln"/>
    <w:rsid w:val="00687948"/>
    <w:pPr>
      <w:widowControl w:val="false"/>
      <w:tabs>
        <w:tab w:val="left" w:pos="0"/>
      </w:tabs>
      <w:spacing w:after="0" w:line="280" w:lineRule="atLeast"/>
      <w:ind w:hanging="964"/>
    </w:pPr>
    <w:rPr>
      <w:rFonts w:ascii="Times New Roman" w:hAnsi="Times New Roman" w:eastAsia="MS Mincho" w:cs="Times New Roman"/>
      <w:szCs w:val="20"/>
      <w:lang w:val="en-GB" w:eastAsia="en-GB"/>
    </w:rPr>
  </w:style>
  <w:style w:type="paragraph" w:styleId="Textbubliny">
    <w:name w:val="Balloon Text"/>
    <w:basedOn w:val="Normln"/>
    <w:link w:val="TextbublinyChar"/>
    <w:semiHidden/>
    <w:rsid w:val="00687948"/>
    <w:pPr>
      <w:spacing w:after="0" w:line="240" w:lineRule="auto"/>
    </w:pPr>
    <w:rPr>
      <w:rFonts w:ascii="Tahoma" w:hAnsi="Tahoma" w:eastAsia="Times New Roman" w:cs="Tahoma"/>
      <w:sz w:val="16"/>
      <w:szCs w:val="16"/>
      <w:lang w:eastAsia="cs-CZ"/>
    </w:rPr>
  </w:style>
  <w:style w:type="character" w:styleId="TextbublinyChar" w:customStyle="true">
    <w:name w:val="Text bubliny Char"/>
    <w:basedOn w:val="Standardnpsmoodstavce"/>
    <w:link w:val="Textbubliny"/>
    <w:semiHidden/>
    <w:rsid w:val="00687948"/>
    <w:rPr>
      <w:rFonts w:ascii="Tahoma" w:hAnsi="Tahoma" w:eastAsia="Times New Roman" w:cs="Tahoma"/>
      <w:sz w:val="16"/>
      <w:szCs w:val="16"/>
      <w:lang w:eastAsia="cs-CZ"/>
    </w:rPr>
  </w:style>
  <w:style w:type="character" w:styleId="platne1" w:customStyle="true">
    <w:name w:val="platne1"/>
    <w:basedOn w:val="Standardnpsmoodstavce"/>
    <w:rsid w:val="00687948"/>
  </w:style>
  <w:style w:type="paragraph" w:styleId="Odstavecseseznamem">
    <w:name w:val="List Paragraph"/>
    <w:basedOn w:val="Normln"/>
    <w:link w:val="OdstavecseseznamemChar"/>
    <w:uiPriority w:val="34"/>
    <w:qFormat/>
    <w:rsid w:val="00687948"/>
    <w:pPr>
      <w:spacing w:after="0" w:line="240" w:lineRule="auto"/>
      <w:ind w:left="708"/>
    </w:pPr>
    <w:rPr>
      <w:rFonts w:ascii="Times New Roman" w:hAnsi="Times New Roman" w:eastAsia="Times New Roman" w:cs="Times New Roman"/>
      <w:sz w:val="24"/>
      <w:szCs w:val="24"/>
      <w:lang w:eastAsia="cs-CZ"/>
    </w:rPr>
  </w:style>
  <w:style w:type="character" w:styleId="Odkaznakoment">
    <w:name w:val="annotation reference"/>
    <w:rsid w:val="00687948"/>
    <w:rPr>
      <w:sz w:val="16"/>
      <w:szCs w:val="16"/>
    </w:rPr>
  </w:style>
  <w:style w:type="paragraph" w:styleId="Textkomente">
    <w:name w:val="annotation text"/>
    <w:basedOn w:val="Normln"/>
    <w:link w:val="TextkomenteChar"/>
    <w:rsid w:val="00687948"/>
    <w:pPr>
      <w:spacing w:after="0" w:line="240" w:lineRule="auto"/>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rsid w:val="00687948"/>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rsid w:val="00687948"/>
    <w:rPr>
      <w:b/>
      <w:bCs/>
      <w:lang w:val="x-none" w:eastAsia="x-none"/>
    </w:rPr>
  </w:style>
  <w:style w:type="character" w:styleId="PedmtkomenteChar" w:customStyle="true">
    <w:name w:val="Předmět komentáře Char"/>
    <w:basedOn w:val="TextkomenteChar"/>
    <w:link w:val="Pedmtkomente"/>
    <w:rsid w:val="00687948"/>
    <w:rPr>
      <w:rFonts w:ascii="Times New Roman" w:hAnsi="Times New Roman" w:eastAsia="Times New Roman" w:cs="Times New Roman"/>
      <w:b/>
      <w:bCs/>
      <w:sz w:val="20"/>
      <w:szCs w:val="20"/>
      <w:lang w:val="x-none" w:eastAsia="x-none"/>
    </w:rPr>
  </w:style>
  <w:style w:type="character" w:styleId="OdstavecseseznamemChar" w:customStyle="true">
    <w:name w:val="Odstavec se seznamem Char"/>
    <w:link w:val="Odstavecseseznamem"/>
    <w:uiPriority w:val="34"/>
    <w:rsid w:val="00687948"/>
    <w:rPr>
      <w:rFonts w:ascii="Times New Roman" w:hAnsi="Times New Roman" w:eastAsia="Times New Roman" w:cs="Times New Roman"/>
      <w:sz w:val="24"/>
      <w:szCs w:val="24"/>
      <w:lang w:eastAsia="cs-CZ"/>
    </w:rPr>
  </w:style>
  <w:style w:type="paragraph" w:styleId="Tabulkatext" w:customStyle="true">
    <w:name w:val="Tabulka text"/>
    <w:link w:val="TabulkatextChar"/>
    <w:uiPriority w:val="6"/>
    <w:qFormat/>
    <w:rsid w:val="00687948"/>
    <w:pPr>
      <w:spacing w:before="60" w:after="60" w:line="240" w:lineRule="auto"/>
      <w:ind w:left="57" w:right="57"/>
    </w:pPr>
    <w:rPr>
      <w:rFonts w:ascii="Arial" w:hAnsi="Arial" w:eastAsia="Arial" w:cs="Times New Roman"/>
      <w:color w:val="080808"/>
      <w:sz w:val="20"/>
    </w:rPr>
  </w:style>
  <w:style w:type="character" w:styleId="TabulkatextChar" w:customStyle="true">
    <w:name w:val="Tabulka text Char"/>
    <w:link w:val="Tabulkatext"/>
    <w:uiPriority w:val="6"/>
    <w:rsid w:val="00687948"/>
    <w:rPr>
      <w:rFonts w:ascii="Arial" w:hAnsi="Arial" w:eastAsia="Arial" w:cs="Times New Roman"/>
      <w:color w:val="080808"/>
      <w:sz w:val="20"/>
    </w:rPr>
  </w:style>
  <w:style w:type="paragraph" w:styleId="Zkladntext3">
    <w:name w:val="Body Text 3"/>
    <w:basedOn w:val="Normln"/>
    <w:link w:val="Zkladntext3Char"/>
    <w:rsid w:val="00687948"/>
    <w:pPr>
      <w:spacing w:after="120" w:line="240" w:lineRule="auto"/>
    </w:pPr>
    <w:rPr>
      <w:rFonts w:ascii="Times New Roman" w:hAnsi="Times New Roman" w:eastAsia="Times New Roman" w:cs="Times New Roman"/>
      <w:sz w:val="16"/>
      <w:szCs w:val="16"/>
      <w:lang w:eastAsia="cs-CZ"/>
    </w:rPr>
  </w:style>
  <w:style w:type="character" w:styleId="Zkladntext3Char" w:customStyle="true">
    <w:name w:val="Základní text 3 Char"/>
    <w:basedOn w:val="Standardnpsmoodstavce"/>
    <w:link w:val="Zkladntext3"/>
    <w:rsid w:val="00687948"/>
    <w:rPr>
      <w:rFonts w:ascii="Times New Roman" w:hAnsi="Times New Roman" w:eastAsia="Times New Roman" w:cs="Times New Roman"/>
      <w:sz w:val="16"/>
      <w:szCs w:val="16"/>
      <w:lang w:eastAsia="cs-CZ"/>
    </w:rPr>
  </w:style>
  <w:style w:type="paragraph" w:styleId="Smlouva-slo" w:customStyle="true">
    <w:name w:val="Smlouva-číslo"/>
    <w:basedOn w:val="Normln"/>
    <w:rsid w:val="00687948"/>
    <w:pPr>
      <w:spacing w:before="120" w:after="0" w:line="240" w:lineRule="atLeast"/>
      <w:jc w:val="both"/>
    </w:pPr>
    <w:rPr>
      <w:rFonts w:ascii="Times New Roman" w:hAnsi="Times New Roman" w:eastAsia="Times New Roman" w:cs="Times New Roman"/>
      <w:sz w:val="24"/>
      <w:szCs w:val="20"/>
      <w:lang w:eastAsia="cs-CZ"/>
    </w:rPr>
  </w:style>
  <w:style w:type="paragraph" w:styleId="KKKodstavcesmlouvyslovan" w:customStyle="true">
    <w:name w:val="KKK odstavce smlouvy číslované"/>
    <w:basedOn w:val="Normln"/>
    <w:link w:val="KKKodstavcesmlouvyslovanChar"/>
    <w:qFormat/>
    <w:rsid w:val="00450CE1"/>
    <w:pPr>
      <w:numPr>
        <w:ilvl w:val="1"/>
        <w:numId w:val="39"/>
      </w:numPr>
      <w:snapToGrid w:val="false"/>
      <w:spacing w:before="120" w:after="120" w:line="240" w:lineRule="auto"/>
      <w:jc w:val="both"/>
    </w:pPr>
    <w:rPr>
      <w:rFonts w:asciiTheme="majorHAnsi" w:hAnsiTheme="majorHAnsi" w:eastAsiaTheme="minorEastAsia"/>
      <w:lang w:eastAsia="ja-JP"/>
    </w:rPr>
  </w:style>
  <w:style w:type="character" w:styleId="KKKodstavcesmlouvyslovanChar" w:customStyle="true">
    <w:name w:val="KKK odstavce smlouvy číslované Char"/>
    <w:basedOn w:val="Standardnpsmoodstavce"/>
    <w:link w:val="KKKodstavcesmlouvyslovan"/>
    <w:rsid w:val="00450CE1"/>
    <w:rPr>
      <w:rFonts w:asciiTheme="majorHAnsi" w:hAnsiTheme="majorHAnsi" w:eastAsiaTheme="minorEastAsia"/>
      <w:lang w:eastAsia="ja-JP"/>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4612496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esfcr.cz/pravidla-pro-zadatele-a-prijemce-op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C8B0654-3C92-4159-BCA8-77FB9E3B1DC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3032</properties:Words>
  <properties:Characters>17892</properties:Characters>
  <properties:Lines>149</properties:Lines>
  <properties:Paragraphs>41</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20883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2020-03-27T06:29:00Z</dcterms:created>
  <dc:creator/>
  <cp:lastModifiedBy/>
  <dcterms:modified xmlns:xsi="http://www.w3.org/2001/XMLSchema-instance" xsi:type="dcterms:W3CDTF">2020-03-27T12:46:00Z</dcterms:modified>
  <cp:revision>3</cp:revision>
</cp:coreProperties>
</file>