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4841DE" w:rsidR="00D749C4" w:rsidP="001267E9" w:rsidRDefault="00D749C4">
      <w:pPr>
        <w:rPr>
          <w:b/>
        </w:rPr>
      </w:pPr>
      <w:r w:rsidRPr="004841DE">
        <w:rPr>
          <w:b/>
        </w:rPr>
        <w:t>Příloha č.</w:t>
      </w:r>
      <w:r>
        <w:rPr>
          <w:b/>
        </w:rPr>
        <w:t xml:space="preserve"> </w:t>
      </w:r>
      <w:r w:rsidRPr="004841DE">
        <w:rPr>
          <w:b/>
        </w:rPr>
        <w:t>1</w:t>
      </w:r>
    </w:p>
    <w:p w:rsidR="00D749C4" w:rsidP="006411D0" w:rsidRDefault="00D749C4">
      <w:pPr>
        <w:jc w:val="center"/>
        <w:rPr>
          <w:b/>
          <w:sz w:val="40"/>
          <w:szCs w:val="40"/>
          <w:u w:val="single"/>
        </w:rPr>
      </w:pPr>
      <w:r w:rsidRPr="00CA4C10">
        <w:rPr>
          <w:b/>
          <w:sz w:val="40"/>
          <w:szCs w:val="40"/>
          <w:u w:val="single"/>
        </w:rPr>
        <w:t>Specifika</w:t>
      </w:r>
      <w:r>
        <w:rPr>
          <w:b/>
          <w:sz w:val="40"/>
          <w:szCs w:val="40"/>
          <w:u w:val="single"/>
        </w:rPr>
        <w:t>ce vzdělávacích aktivit projektu</w:t>
      </w:r>
      <w:r w:rsidR="003D2301">
        <w:rPr>
          <w:b/>
          <w:sz w:val="40"/>
          <w:szCs w:val="40"/>
          <w:u w:val="single"/>
        </w:rPr>
        <w:t xml:space="preserve"> VÝZVA 97</w:t>
      </w:r>
    </w:p>
    <w:p w:rsidRPr="00A665F4" w:rsidR="00D749C4" w:rsidP="00B9793D" w:rsidRDefault="00D749C4">
      <w:pPr>
        <w:jc w:val="center"/>
        <w:rPr>
          <w:sz w:val="40"/>
          <w:szCs w:val="40"/>
          <w:u w:val="single"/>
        </w:rPr>
      </w:pPr>
      <w:r w:rsidRPr="00A665F4">
        <w:rPr>
          <w:b/>
          <w:sz w:val="40"/>
          <w:szCs w:val="40"/>
          <w:u w:val="single"/>
        </w:rPr>
        <w:t xml:space="preserve">firmy: </w:t>
      </w:r>
      <w:r>
        <w:rPr>
          <w:b/>
          <w:sz w:val="40"/>
          <w:szCs w:val="40"/>
          <w:u w:val="single"/>
        </w:rPr>
        <w:t>BRANOPAC CZ</w:t>
      </w:r>
      <w:r w:rsidRPr="00A665F4">
        <w:rPr>
          <w:b/>
          <w:sz w:val="40"/>
          <w:szCs w:val="40"/>
          <w:u w:val="single"/>
        </w:rPr>
        <w:t xml:space="preserve"> s.r.o.</w:t>
      </w:r>
    </w:p>
    <w:p w:rsidR="00D749C4" w:rsidP="000A5924" w:rsidRDefault="00D749C4">
      <w:pPr>
        <w:spacing w:after="0" w:line="240" w:lineRule="auto"/>
        <w:rPr>
          <w:b/>
          <w:bCs/>
          <w:sz w:val="28"/>
          <w:szCs w:val="28"/>
          <w:lang w:eastAsia="cs-CZ"/>
        </w:rPr>
      </w:pPr>
    </w:p>
    <w:p w:rsidRPr="00816B14" w:rsidR="00D749C4" w:rsidP="000A5924" w:rsidRDefault="00D749C4">
      <w:pPr>
        <w:spacing w:after="0" w:line="240" w:lineRule="auto"/>
        <w:rPr>
          <w:b/>
          <w:bCs/>
          <w:sz w:val="36"/>
          <w:szCs w:val="36"/>
          <w:u w:val="single"/>
          <w:lang w:eastAsia="cs-CZ"/>
        </w:rPr>
      </w:pPr>
      <w:r w:rsidRPr="00816B14">
        <w:rPr>
          <w:b/>
          <w:bCs/>
          <w:sz w:val="36"/>
          <w:szCs w:val="36"/>
          <w:u w:val="single"/>
          <w:lang w:eastAsia="cs-CZ"/>
        </w:rPr>
        <w:t>Měkké a manažerské dovednosti:</w:t>
      </w:r>
    </w:p>
    <w:p w:rsidR="004E69A1" w:rsidP="000A5924" w:rsidRDefault="004E69A1">
      <w:pPr>
        <w:spacing w:after="0" w:line="240" w:lineRule="auto"/>
        <w:rPr>
          <w:lang w:eastAsia="cs-CZ"/>
        </w:rPr>
      </w:pPr>
    </w:p>
    <w:p w:rsidR="004E69A1" w:rsidP="000A5924" w:rsidRDefault="004E69A1">
      <w:pPr>
        <w:spacing w:after="0" w:line="240" w:lineRule="auto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Kurz č. 1</w:t>
      </w:r>
    </w:p>
    <w:p w:rsidR="004E69A1" w:rsidP="000A5924" w:rsidRDefault="004E69A1">
      <w:pPr>
        <w:spacing w:after="0" w:line="240" w:lineRule="auto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Název: Stress a jeho odstraňování</w:t>
      </w:r>
    </w:p>
    <w:p w:rsidRPr="000A5924" w:rsidR="004E69A1" w:rsidP="004E69A1" w:rsidRDefault="004E69A1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>
        <w:rPr>
          <w:lang w:eastAsia="cs-CZ"/>
        </w:rPr>
        <w:t>8</w:t>
      </w:r>
      <w:r w:rsidRPr="000A5924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4E69A1" w:rsidP="004E69A1" w:rsidRDefault="004E69A1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4E69A1" w:rsidP="004E69A1" w:rsidRDefault="004E69A1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>
        <w:rPr>
          <w:lang w:eastAsia="cs-CZ"/>
        </w:rPr>
        <w:t>24</w:t>
      </w:r>
    </w:p>
    <w:p w:rsidR="004E69A1" w:rsidP="004E69A1" w:rsidRDefault="004E69A1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 xml:space="preserve">Stres, jeho příčiny a zdroje v dnešní době. 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 xml:space="preserve">Fáze vzniku stresu. 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Kladné a záporné mechanismy působení a projevy stresu.</w:t>
      </w:r>
      <w:r w:rsidRPr="004E69A1">
        <w:rPr>
          <w:rFonts w:asciiTheme="minorHAnsi" w:hAnsiTheme="minorHAnsi" w:cstheme="minorHAnsi"/>
          <w:sz w:val="20"/>
          <w:szCs w:val="20"/>
        </w:rPr>
        <w:br/>
        <w:t>Co je užitečná míra stresu a jak jsem na tom já? Sebepoznání.</w:t>
      </w:r>
      <w:r w:rsidRPr="004E69A1">
        <w:rPr>
          <w:rFonts w:asciiTheme="minorHAnsi" w:hAnsiTheme="minorHAnsi" w:cstheme="minorHAnsi"/>
          <w:sz w:val="20"/>
          <w:szCs w:val="20"/>
        </w:rPr>
        <w:br/>
        <w:t>Akutní stres - co to je, projevy a co s ním. Rady a tipy, nácvik situací. Jak jednat s druhou osobou, která je ve stresu. Metoda STOP.</w:t>
      </w:r>
      <w:r w:rsidRPr="004E69A1">
        <w:rPr>
          <w:rFonts w:asciiTheme="minorHAnsi" w:hAnsiTheme="minorHAnsi" w:cstheme="minorHAnsi"/>
          <w:sz w:val="20"/>
          <w:szCs w:val="20"/>
        </w:rPr>
        <w:br/>
        <w:t xml:space="preserve">Dlouhodobá prevence proti stresu - shrnutí nejdůležitějších protistresových tipů v pracovním či domácím prostředí. 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Komunikace s emočně rozhozenými zákazníky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Jak reagovat na nepřiměřené slovní útoky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 xml:space="preserve">Reakce na námitky v komunikaci 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Co je to stres, jak vzniká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Práce ve stresujícím prostředí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Techniky zvládání nadměrného stresu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Prevence syndromu vyhoření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Praktický nácvik jednoduchých relaxačních technik vhodných pro kancelářské prostředí</w:t>
      </w:r>
    </w:p>
    <w:p w:rsidR="004E69A1" w:rsidP="000A5924" w:rsidRDefault="004E69A1">
      <w:pPr>
        <w:spacing w:after="0" w:line="240" w:lineRule="auto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Kurz č. 2</w:t>
      </w:r>
    </w:p>
    <w:p w:rsidR="004E69A1" w:rsidP="000A5924" w:rsidRDefault="004E69A1">
      <w:pPr>
        <w:spacing w:after="0" w:line="240" w:lineRule="auto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ab/>
        <w:t>Název: Efektivní komunikace</w:t>
      </w:r>
    </w:p>
    <w:p w:rsidRPr="000A5924" w:rsidR="004E69A1" w:rsidP="004E69A1" w:rsidRDefault="004E69A1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>
        <w:rPr>
          <w:lang w:eastAsia="cs-CZ"/>
        </w:rPr>
        <w:t>8</w:t>
      </w:r>
      <w:r w:rsidRPr="000A5924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4E69A1" w:rsidP="004E69A1" w:rsidRDefault="004E69A1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4E69A1" w:rsidP="004E69A1" w:rsidRDefault="004E69A1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>
        <w:rPr>
          <w:lang w:eastAsia="cs-CZ"/>
        </w:rPr>
        <w:t>12</w:t>
      </w:r>
    </w:p>
    <w:p w:rsidR="004E69A1" w:rsidP="004E69A1" w:rsidRDefault="004E69A1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Komunikace a její význam v životě jedince i společnosti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Zásady efektivní komunikace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 xml:space="preserve">Vzájemná konverzace, získávání důvěry 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 xml:space="preserve">Komunikační šumy a bariéry 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Principy aktivního naslouchání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Omluvy a přijímání omluv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Kritika a přijímání kritiky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Pochvala a přijímání pochvaly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lastRenderedPageBreak/>
        <w:t>Druhy jednání a chování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 xml:space="preserve">Pasivní, agresivní, manipulativní a asertivní projevy 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 xml:space="preserve">Cíle hovoru, vztahy 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Asertivní slova a fráze v praxi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 xml:space="preserve">Komunikace ve vypjatých a stresových situacích 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Procvičování případových studií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Praktický trénink komunikačních dovedností v rolových hrách a modelových situacích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Hry a testy na rozvoj komunikačních dovedností</w:t>
      </w:r>
    </w:p>
    <w:p w:rsidR="004E69A1" w:rsidP="004E69A1" w:rsidRDefault="004E69A1">
      <w:pPr>
        <w:spacing w:after="0" w:line="240" w:lineRule="auto"/>
        <w:rPr>
          <w:lang w:eastAsia="cs-CZ"/>
        </w:rPr>
      </w:pPr>
    </w:p>
    <w:p w:rsidR="004E69A1" w:rsidP="000A5924" w:rsidRDefault="004E69A1">
      <w:pPr>
        <w:spacing w:after="0" w:line="240" w:lineRule="auto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Kurz č. 3</w:t>
      </w:r>
    </w:p>
    <w:p w:rsidR="004E69A1" w:rsidP="000A5924" w:rsidRDefault="004E69A1">
      <w:pPr>
        <w:spacing w:after="0" w:line="240" w:lineRule="auto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ab/>
        <w:t>Název: Emoční inteligence</w:t>
      </w:r>
    </w:p>
    <w:p w:rsidRPr="000A5924" w:rsidR="004E69A1" w:rsidP="004E69A1" w:rsidRDefault="004E69A1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>
        <w:rPr>
          <w:lang w:eastAsia="cs-CZ"/>
        </w:rPr>
        <w:t>8</w:t>
      </w:r>
      <w:r w:rsidRPr="000A5924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4E69A1" w:rsidP="004E69A1" w:rsidRDefault="004E69A1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4E69A1" w:rsidP="004E69A1" w:rsidRDefault="004E69A1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>
        <w:rPr>
          <w:lang w:eastAsia="cs-CZ"/>
        </w:rPr>
        <w:t>12</w:t>
      </w:r>
    </w:p>
    <w:p w:rsidR="004E69A1" w:rsidP="004E69A1" w:rsidRDefault="004E69A1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ovládá své vlastní emoce, chápe je a dokáže je pojmenovat a předvídat jejich další vývoj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je schopen odstupu od vlastních pocitů (např. ve slabších chvilkách prožívá méně příjemné emoce, ale současně si je vědom, že bude zase lépe)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je emočně angažovaný (opakem je chlad a odstup)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snese značnou psychickou zátěž, dokáže se vypořádat s úzkostí a napětím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nevzdává se a stále si zachovává optimismus, má pevnou vůli, při selhání se nevzdává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má zdravou míru sebelásky a sebedůvěry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přijímá zodpovědnost za své úspěchy i neúspěchy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dokáže se vcítit do druhého a rozpoznat na základě  různých indicií jeho náladu a postoje</w:t>
      </w:r>
    </w:p>
    <w:p w:rsidRPr="00C73086" w:rsidR="004E69A1" w:rsidP="000A5924" w:rsidRDefault="004E69A1">
      <w:pPr>
        <w:spacing w:after="0" w:line="240" w:lineRule="auto"/>
        <w:rPr>
          <w:b/>
          <w:sz w:val="28"/>
          <w:szCs w:val="28"/>
          <w:lang w:eastAsia="cs-CZ"/>
        </w:rPr>
      </w:pPr>
      <w:r w:rsidRPr="00C73086">
        <w:rPr>
          <w:b/>
          <w:sz w:val="28"/>
          <w:szCs w:val="28"/>
          <w:lang w:eastAsia="cs-CZ"/>
        </w:rPr>
        <w:t>Kurz č. 4</w:t>
      </w:r>
    </w:p>
    <w:p w:rsidRPr="00C73086" w:rsidR="004E69A1" w:rsidP="000A5924" w:rsidRDefault="004E69A1">
      <w:pPr>
        <w:spacing w:after="0" w:line="240" w:lineRule="auto"/>
        <w:rPr>
          <w:b/>
          <w:sz w:val="28"/>
          <w:szCs w:val="28"/>
          <w:lang w:eastAsia="cs-CZ"/>
        </w:rPr>
      </w:pPr>
      <w:r w:rsidRPr="00C73086">
        <w:rPr>
          <w:b/>
          <w:sz w:val="28"/>
          <w:szCs w:val="28"/>
          <w:lang w:eastAsia="cs-CZ"/>
        </w:rPr>
        <w:tab/>
        <w:t xml:space="preserve">Název: Hodnocení a </w:t>
      </w:r>
      <w:proofErr w:type="gramStart"/>
      <w:r w:rsidRPr="00C73086">
        <w:rPr>
          <w:b/>
          <w:sz w:val="28"/>
          <w:szCs w:val="28"/>
          <w:lang w:eastAsia="cs-CZ"/>
        </w:rPr>
        <w:t>motivace  zaměstnanců</w:t>
      </w:r>
      <w:proofErr w:type="gramEnd"/>
    </w:p>
    <w:p w:rsidRPr="00C73086" w:rsidR="004E69A1" w:rsidP="004E69A1" w:rsidRDefault="004E69A1">
      <w:pPr>
        <w:spacing w:after="0" w:line="240" w:lineRule="auto"/>
        <w:rPr>
          <w:lang w:eastAsia="cs-CZ"/>
        </w:rPr>
      </w:pPr>
      <w:r w:rsidRPr="00C73086">
        <w:rPr>
          <w:lang w:eastAsia="cs-CZ"/>
        </w:rPr>
        <w:t>Minimální rozsah vyuč. hodin: 8 hodin včetně závěrečné zkoušky</w:t>
      </w:r>
    </w:p>
    <w:p w:rsidRPr="00C73086" w:rsidR="004E69A1" w:rsidP="004E69A1" w:rsidRDefault="004E69A1">
      <w:pPr>
        <w:spacing w:after="0" w:line="240" w:lineRule="auto"/>
        <w:rPr>
          <w:lang w:eastAsia="cs-CZ"/>
        </w:rPr>
      </w:pPr>
      <w:r w:rsidRPr="00C73086">
        <w:rPr>
          <w:lang w:eastAsia="cs-CZ"/>
        </w:rPr>
        <w:t>Závěrečná zkouška: 1 hodina</w:t>
      </w:r>
    </w:p>
    <w:p w:rsidRPr="00C73086" w:rsidR="004E69A1" w:rsidP="004E69A1" w:rsidRDefault="004E69A1">
      <w:pPr>
        <w:spacing w:after="0" w:line="240" w:lineRule="auto"/>
        <w:rPr>
          <w:lang w:eastAsia="cs-CZ"/>
        </w:rPr>
      </w:pPr>
      <w:r w:rsidRPr="00C73086">
        <w:rPr>
          <w:lang w:eastAsia="cs-CZ"/>
        </w:rPr>
        <w:t>Počet zapojených zaměstnanců: 7</w:t>
      </w:r>
    </w:p>
    <w:p w:rsidRPr="00C73086" w:rsidR="00C73086" w:rsidP="00C73086" w:rsidRDefault="00C73086">
      <w:pPr>
        <w:spacing w:after="0" w:line="240" w:lineRule="auto"/>
        <w:rPr>
          <w:lang w:eastAsia="cs-CZ"/>
        </w:rPr>
      </w:pPr>
      <w:r w:rsidRPr="00C73086">
        <w:rPr>
          <w:lang w:eastAsia="cs-CZ"/>
        </w:rPr>
        <w:t>Obsah kurzu:</w:t>
      </w:r>
    </w:p>
    <w:p w:rsidRPr="00C73086" w:rsidR="00C73086" w:rsidP="00C73086" w:rsidRDefault="00C73086">
      <w:pPr>
        <w:pStyle w:val="Odstavecseseznamem"/>
        <w:numPr>
          <w:ilvl w:val="0"/>
          <w:numId w:val="46"/>
        </w:numPr>
        <w:spacing w:before="100" w:beforeAutospacing="true" w:after="100" w:afterAutospacing="true" w:line="240" w:lineRule="auto"/>
        <w:ind w:right="600"/>
        <w:rPr>
          <w:rFonts w:ascii="&amp;quot" w:hAnsi="&amp;quot"/>
          <w:color w:val="000000"/>
          <w:sz w:val="23"/>
          <w:szCs w:val="23"/>
        </w:rPr>
      </w:pPr>
      <w:r w:rsidRPr="00C73086">
        <w:rPr>
          <w:rFonts w:ascii="&amp;quot" w:hAnsi="&amp;quot"/>
          <w:color w:val="000000"/>
          <w:sz w:val="23"/>
          <w:szCs w:val="23"/>
        </w:rPr>
        <w:t>Zásady vedení týmů a lidí</w:t>
      </w:r>
    </w:p>
    <w:p w:rsidRPr="00C73086" w:rsidR="00C73086" w:rsidP="00C73086" w:rsidRDefault="00C73086">
      <w:pPr>
        <w:pStyle w:val="Odstavecseseznamem"/>
        <w:numPr>
          <w:ilvl w:val="0"/>
          <w:numId w:val="46"/>
        </w:numPr>
        <w:spacing w:before="100" w:beforeAutospacing="true" w:after="100" w:afterAutospacing="true" w:line="240" w:lineRule="auto"/>
        <w:ind w:right="600"/>
        <w:rPr>
          <w:rFonts w:ascii="&amp;quot" w:hAnsi="&amp;quot"/>
          <w:color w:val="000000"/>
          <w:sz w:val="23"/>
          <w:szCs w:val="23"/>
        </w:rPr>
      </w:pPr>
      <w:r w:rsidRPr="00C73086">
        <w:rPr>
          <w:rFonts w:ascii="&amp;quot" w:hAnsi="&amp;quot"/>
          <w:color w:val="000000"/>
          <w:sz w:val="23"/>
          <w:szCs w:val="23"/>
        </w:rPr>
        <w:t>Plnění pracovních povinností</w:t>
      </w:r>
    </w:p>
    <w:p w:rsidRPr="00C73086" w:rsidR="00C73086" w:rsidP="00C73086" w:rsidRDefault="00C73086">
      <w:pPr>
        <w:pStyle w:val="Odstavecseseznamem"/>
        <w:numPr>
          <w:ilvl w:val="0"/>
          <w:numId w:val="46"/>
        </w:numPr>
        <w:spacing w:before="100" w:beforeAutospacing="true" w:after="100" w:afterAutospacing="true" w:line="240" w:lineRule="auto"/>
        <w:ind w:right="600"/>
        <w:rPr>
          <w:rFonts w:ascii="&amp;quot" w:hAnsi="&amp;quot"/>
          <w:color w:val="000000"/>
          <w:sz w:val="23"/>
          <w:szCs w:val="23"/>
        </w:rPr>
      </w:pPr>
      <w:r w:rsidRPr="00C73086">
        <w:rPr>
          <w:rFonts w:ascii="&amp;quot" w:hAnsi="&amp;quot"/>
          <w:color w:val="000000"/>
          <w:sz w:val="23"/>
          <w:szCs w:val="23"/>
        </w:rPr>
        <w:t>Zóna pohodlí a její indikátory</w:t>
      </w:r>
    </w:p>
    <w:p w:rsidRPr="00C73086" w:rsidR="00C73086" w:rsidP="00C73086" w:rsidRDefault="00C73086">
      <w:pPr>
        <w:pStyle w:val="Odstavecseseznamem"/>
        <w:numPr>
          <w:ilvl w:val="0"/>
          <w:numId w:val="46"/>
        </w:numPr>
        <w:spacing w:before="100" w:beforeAutospacing="true" w:after="100" w:afterAutospacing="true" w:line="240" w:lineRule="auto"/>
        <w:ind w:right="600"/>
        <w:rPr>
          <w:rFonts w:ascii="&amp;quot" w:hAnsi="&amp;quot"/>
          <w:color w:val="000000"/>
          <w:sz w:val="23"/>
          <w:szCs w:val="23"/>
        </w:rPr>
      </w:pPr>
      <w:r w:rsidRPr="00C73086">
        <w:rPr>
          <w:rFonts w:ascii="&amp;quot" w:hAnsi="&amp;quot"/>
          <w:color w:val="000000"/>
          <w:sz w:val="23"/>
          <w:szCs w:val="23"/>
        </w:rPr>
        <w:t>Obranné mechanismy</w:t>
      </w:r>
    </w:p>
    <w:p w:rsidRPr="00C73086" w:rsidR="00C73086" w:rsidP="00C73086" w:rsidRDefault="00C73086">
      <w:pPr>
        <w:pStyle w:val="Odstavecseseznamem"/>
        <w:numPr>
          <w:ilvl w:val="0"/>
          <w:numId w:val="46"/>
        </w:numPr>
        <w:spacing w:before="100" w:beforeAutospacing="true" w:after="100" w:afterAutospacing="true" w:line="240" w:lineRule="auto"/>
        <w:ind w:right="600"/>
        <w:rPr>
          <w:rFonts w:ascii="&amp;quot" w:hAnsi="&amp;quot"/>
          <w:color w:val="000000"/>
          <w:sz w:val="23"/>
          <w:szCs w:val="23"/>
        </w:rPr>
      </w:pPr>
      <w:r w:rsidRPr="00C73086">
        <w:rPr>
          <w:rFonts w:ascii="&amp;quot" w:hAnsi="&amp;quot"/>
          <w:color w:val="000000"/>
          <w:sz w:val="23"/>
          <w:szCs w:val="23"/>
        </w:rPr>
        <w:t>Vliv problémových učitelů na kvalitní vedení celého týmu</w:t>
      </w:r>
    </w:p>
    <w:p w:rsidRPr="00C73086" w:rsidR="00C73086" w:rsidP="00C73086" w:rsidRDefault="00C73086">
      <w:pPr>
        <w:pStyle w:val="Odstavecseseznamem"/>
        <w:numPr>
          <w:ilvl w:val="0"/>
          <w:numId w:val="46"/>
        </w:numPr>
        <w:spacing w:before="100" w:beforeAutospacing="true" w:after="100" w:afterAutospacing="true" w:line="240" w:lineRule="auto"/>
        <w:ind w:right="600"/>
        <w:rPr>
          <w:rFonts w:ascii="&amp;quot" w:hAnsi="&amp;quot"/>
          <w:color w:val="000000"/>
          <w:sz w:val="23"/>
          <w:szCs w:val="23"/>
        </w:rPr>
      </w:pPr>
      <w:r w:rsidRPr="00C73086">
        <w:rPr>
          <w:rFonts w:ascii="&amp;quot" w:hAnsi="&amp;quot"/>
          <w:color w:val="000000"/>
          <w:sz w:val="23"/>
          <w:szCs w:val="23"/>
        </w:rPr>
        <w:t>Chování lídra v krizi a zvládání takových situací</w:t>
      </w:r>
    </w:p>
    <w:p w:rsidRPr="00C73086" w:rsidR="00C73086" w:rsidP="00C73086" w:rsidRDefault="00C73086">
      <w:pPr>
        <w:pStyle w:val="Odstavecseseznamem"/>
        <w:numPr>
          <w:ilvl w:val="0"/>
          <w:numId w:val="46"/>
        </w:numPr>
        <w:spacing w:before="100" w:beforeAutospacing="true" w:after="100" w:afterAutospacing="true" w:line="240" w:lineRule="auto"/>
        <w:ind w:right="600"/>
        <w:rPr>
          <w:rFonts w:ascii="&amp;quot" w:hAnsi="&amp;quot"/>
          <w:color w:val="000000"/>
          <w:sz w:val="23"/>
          <w:szCs w:val="23"/>
        </w:rPr>
      </w:pPr>
      <w:r w:rsidRPr="00C73086">
        <w:rPr>
          <w:rFonts w:ascii="&amp;quot" w:hAnsi="&amp;quot"/>
          <w:color w:val="000000"/>
          <w:sz w:val="23"/>
          <w:szCs w:val="23"/>
        </w:rPr>
        <w:t>Prevence krizových situací</w:t>
      </w:r>
    </w:p>
    <w:p w:rsidRPr="00C73086" w:rsidR="00C73086" w:rsidP="00C73086" w:rsidRDefault="00C73086">
      <w:pPr>
        <w:pStyle w:val="Odstavecseseznamem"/>
        <w:numPr>
          <w:ilvl w:val="0"/>
          <w:numId w:val="46"/>
        </w:numPr>
        <w:spacing w:before="100" w:beforeAutospacing="true" w:after="100" w:afterAutospacing="true" w:line="240" w:lineRule="auto"/>
        <w:ind w:right="600"/>
        <w:rPr>
          <w:rFonts w:ascii="&amp;quot" w:hAnsi="&amp;quot"/>
          <w:color w:val="000000"/>
          <w:sz w:val="23"/>
          <w:szCs w:val="23"/>
        </w:rPr>
      </w:pPr>
      <w:r w:rsidRPr="00C73086">
        <w:rPr>
          <w:rFonts w:ascii="&amp;quot" w:hAnsi="&amp;quot"/>
          <w:color w:val="000000"/>
          <w:sz w:val="23"/>
          <w:szCs w:val="23"/>
        </w:rPr>
        <w:t>Typologie problémových zaměstnanců, jejich popis a způsob efektivní komunikace s nimi</w:t>
      </w:r>
    </w:p>
    <w:p w:rsidRPr="00C73086" w:rsidR="00C73086" w:rsidP="00C73086" w:rsidRDefault="00C73086">
      <w:pPr>
        <w:pStyle w:val="Odstavecseseznamem"/>
        <w:numPr>
          <w:ilvl w:val="0"/>
          <w:numId w:val="46"/>
        </w:numPr>
        <w:spacing w:before="100" w:beforeAutospacing="true" w:after="100" w:afterAutospacing="true" w:line="240" w:lineRule="auto"/>
        <w:ind w:right="600"/>
        <w:rPr>
          <w:rFonts w:ascii="&amp;quot" w:hAnsi="&amp;quot"/>
          <w:color w:val="000000"/>
          <w:sz w:val="23"/>
          <w:szCs w:val="23"/>
        </w:rPr>
      </w:pPr>
      <w:r w:rsidRPr="00C73086">
        <w:rPr>
          <w:rFonts w:ascii="&amp;quot" w:hAnsi="&amp;quot"/>
          <w:color w:val="000000"/>
          <w:sz w:val="23"/>
          <w:szCs w:val="23"/>
        </w:rPr>
        <w:t>Formy správného hodnocení zaměstnanců a jejich výkonu a výsledku</w:t>
      </w:r>
    </w:p>
    <w:p w:rsidRPr="00C73086" w:rsidR="00C73086" w:rsidP="00C73086" w:rsidRDefault="00C73086">
      <w:pPr>
        <w:pStyle w:val="Odstavecseseznamem"/>
        <w:numPr>
          <w:ilvl w:val="0"/>
          <w:numId w:val="46"/>
        </w:numPr>
        <w:spacing w:before="100" w:beforeAutospacing="true" w:after="100" w:afterAutospacing="true" w:line="240" w:lineRule="auto"/>
        <w:ind w:right="600"/>
        <w:rPr>
          <w:rFonts w:ascii="&amp;quot" w:hAnsi="&amp;quot"/>
          <w:color w:val="000000"/>
          <w:sz w:val="23"/>
          <w:szCs w:val="23"/>
        </w:rPr>
      </w:pPr>
      <w:proofErr w:type="spellStart"/>
      <w:r w:rsidRPr="00C73086">
        <w:rPr>
          <w:rFonts w:ascii="&amp;quot" w:hAnsi="&amp;quot"/>
          <w:color w:val="000000"/>
          <w:sz w:val="23"/>
          <w:szCs w:val="23"/>
        </w:rPr>
        <w:t>Scoreboardy</w:t>
      </w:r>
      <w:proofErr w:type="spellEnd"/>
      <w:r w:rsidRPr="00C73086">
        <w:rPr>
          <w:rFonts w:ascii="&amp;quot" w:hAnsi="&amp;quot"/>
          <w:color w:val="000000"/>
          <w:sz w:val="23"/>
          <w:szCs w:val="23"/>
        </w:rPr>
        <w:t xml:space="preserve"> a jejich forma, tvorba, nasazení a využití v praxi</w:t>
      </w:r>
    </w:p>
    <w:p w:rsidRPr="00C73086" w:rsidR="00C73086" w:rsidP="00C73086" w:rsidRDefault="00C73086">
      <w:pPr>
        <w:pStyle w:val="Odstavecseseznamem"/>
        <w:numPr>
          <w:ilvl w:val="0"/>
          <w:numId w:val="46"/>
        </w:numPr>
        <w:spacing w:before="100" w:beforeAutospacing="true" w:after="100" w:afterAutospacing="true" w:line="240" w:lineRule="auto"/>
        <w:ind w:right="600"/>
        <w:rPr>
          <w:rFonts w:ascii="&amp;quot" w:hAnsi="&amp;quot"/>
          <w:color w:val="000000"/>
          <w:sz w:val="23"/>
          <w:szCs w:val="23"/>
        </w:rPr>
      </w:pPr>
      <w:r w:rsidRPr="00C73086">
        <w:rPr>
          <w:rFonts w:ascii="&amp;quot" w:hAnsi="&amp;quot"/>
          <w:color w:val="000000"/>
          <w:sz w:val="23"/>
          <w:szCs w:val="23"/>
        </w:rPr>
        <w:t xml:space="preserve">Silné a slabé stránky hodnocení a </w:t>
      </w:r>
      <w:proofErr w:type="spellStart"/>
      <w:r w:rsidRPr="00C73086">
        <w:rPr>
          <w:rFonts w:ascii="&amp;quot" w:hAnsi="&amp;quot"/>
          <w:color w:val="000000"/>
          <w:sz w:val="23"/>
          <w:szCs w:val="23"/>
        </w:rPr>
        <w:t>scoreboardů</w:t>
      </w:r>
      <w:proofErr w:type="spellEnd"/>
    </w:p>
    <w:p w:rsidRPr="00C73086" w:rsidR="00C73086" w:rsidP="00C73086" w:rsidRDefault="00C73086">
      <w:pPr>
        <w:pStyle w:val="Odstavecseseznamem"/>
        <w:numPr>
          <w:ilvl w:val="0"/>
          <w:numId w:val="46"/>
        </w:numPr>
        <w:spacing w:before="100" w:beforeAutospacing="true" w:after="100" w:afterAutospacing="true" w:line="240" w:lineRule="auto"/>
        <w:ind w:right="600"/>
        <w:rPr>
          <w:rFonts w:ascii="&amp;quot" w:hAnsi="&amp;quot"/>
          <w:color w:val="000000"/>
          <w:sz w:val="23"/>
          <w:szCs w:val="23"/>
        </w:rPr>
      </w:pPr>
      <w:r w:rsidRPr="00C73086">
        <w:rPr>
          <w:rFonts w:ascii="&amp;quot" w:hAnsi="&amp;quot"/>
          <w:color w:val="000000"/>
          <w:sz w:val="23"/>
          <w:szCs w:val="23"/>
        </w:rPr>
        <w:t>Metody a formy vhodné pro školské prostředí</w:t>
      </w:r>
    </w:p>
    <w:p w:rsidR="00C73086" w:rsidP="00C73086" w:rsidRDefault="00C73086">
      <w:pPr>
        <w:spacing w:after="0" w:line="240" w:lineRule="auto"/>
        <w:ind w:left="1440" w:right="300"/>
        <w:rPr>
          <w:rFonts w:ascii="&amp;quot" w:hAnsi="&amp;quot"/>
          <w:color w:val="000000"/>
          <w:sz w:val="23"/>
          <w:szCs w:val="23"/>
        </w:rPr>
      </w:pPr>
    </w:p>
    <w:p w:rsidR="004E69A1" w:rsidP="000A5924" w:rsidRDefault="004E69A1">
      <w:pPr>
        <w:spacing w:after="0" w:line="240" w:lineRule="auto"/>
        <w:rPr>
          <w:b/>
          <w:sz w:val="28"/>
          <w:szCs w:val="28"/>
          <w:lang w:eastAsia="cs-CZ"/>
        </w:rPr>
      </w:pPr>
    </w:p>
    <w:p w:rsidR="004E69A1" w:rsidP="000A5924" w:rsidRDefault="004E69A1">
      <w:pPr>
        <w:spacing w:after="0" w:line="240" w:lineRule="auto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Kurz č. 5</w:t>
      </w:r>
    </w:p>
    <w:p w:rsidR="004E69A1" w:rsidP="000A5924" w:rsidRDefault="004E69A1">
      <w:pPr>
        <w:spacing w:after="0" w:line="240" w:lineRule="auto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ab/>
        <w:t>Název: Telefonní komunikace</w:t>
      </w:r>
    </w:p>
    <w:p w:rsidRPr="000A5924" w:rsidR="004E69A1" w:rsidP="004E69A1" w:rsidRDefault="004E69A1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>
        <w:rPr>
          <w:lang w:eastAsia="cs-CZ"/>
        </w:rPr>
        <w:t>8</w:t>
      </w:r>
      <w:r w:rsidRPr="000A5924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4E69A1" w:rsidP="004E69A1" w:rsidRDefault="004E69A1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4E69A1" w:rsidP="004E69A1" w:rsidRDefault="004E69A1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>
        <w:rPr>
          <w:lang w:eastAsia="cs-CZ"/>
        </w:rPr>
        <w:t>24</w:t>
      </w:r>
    </w:p>
    <w:p w:rsidR="004E69A1" w:rsidP="004E69A1" w:rsidRDefault="004E69A1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Specifikace komunikace po telefonu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Hlas v telefonu, psychologické významy tónu, barvy a intenzity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Správná technika vyjadřování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Jak nálada ovlivní hlas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Dýchací cvičení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Jak si neunavit hlas, hlasová hygiena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Vokální komunikace (volba výrazů, intonace, artikulace, rychlost, plynulost)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Procvičení přízvuku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Práce s hláskovací tabulkou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Plánování, aneb co před telefonátem – příprava telefonické nabídky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Jak efektivněji komunikovat v telefonu – představování, naslouchání, zpětná vazba, efektivní dotazování, účinné poskytování informací, argumentace, zvládání námitek…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Prezentace firmy, produktu, služby – prodávání výhod a užitku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Vedení rozhovoru, aneb co během telefonátu – navázání kontaktu se správným člověkem, zjišťování potřeb, nabídka řešení, dohoda o osobní návštěvě, pozitivní ukončení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Překonávání nezájmu, nerozhodnosti a námitek zákazníka/klienta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Na co nezapomenout, aneb co po telefonátu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>Budování vize „spokojený zákazník/klient“</w:t>
      </w:r>
    </w:p>
    <w:p w:rsidRPr="004E69A1" w:rsidR="004E69A1" w:rsidP="004E69A1" w:rsidRDefault="004E69A1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4E69A1">
        <w:rPr>
          <w:rFonts w:asciiTheme="minorHAnsi" w:hAnsiTheme="minorHAnsi" w:cstheme="minorHAnsi"/>
          <w:sz w:val="20"/>
          <w:szCs w:val="20"/>
        </w:rPr>
        <w:t xml:space="preserve">Praktický nácvik formou hraní rolí a řešení modelových situací – případové studie </w:t>
      </w:r>
    </w:p>
    <w:p w:rsidR="004E69A1" w:rsidP="004E69A1" w:rsidRDefault="004E69A1">
      <w:pPr>
        <w:spacing w:after="0" w:line="240" w:lineRule="auto"/>
        <w:rPr>
          <w:b/>
          <w:sz w:val="28"/>
          <w:szCs w:val="28"/>
          <w:lang w:eastAsia="cs-CZ"/>
        </w:rPr>
      </w:pPr>
      <w:proofErr w:type="spellStart"/>
      <w:r w:rsidRPr="004E69A1">
        <w:rPr>
          <w:rFonts w:asciiTheme="minorHAnsi" w:hAnsiTheme="minorHAnsi" w:cstheme="minorHAnsi"/>
          <w:sz w:val="20"/>
          <w:szCs w:val="20"/>
        </w:rPr>
        <w:t>Videoanalýza</w:t>
      </w:r>
      <w:proofErr w:type="spellEnd"/>
      <w:r w:rsidRPr="004E69A1">
        <w:rPr>
          <w:rFonts w:asciiTheme="minorHAnsi" w:hAnsiTheme="minorHAnsi" w:cstheme="minorHAnsi"/>
          <w:sz w:val="20"/>
          <w:szCs w:val="20"/>
        </w:rPr>
        <w:t xml:space="preserve"> telefonních hovorů</w:t>
      </w:r>
      <w:r w:rsidRPr="004E69A1">
        <w:rPr>
          <w:rFonts w:asciiTheme="minorHAnsi" w:hAnsiTheme="minorHAnsi" w:cstheme="minorHAnsi"/>
          <w:sz w:val="20"/>
          <w:szCs w:val="20"/>
        </w:rPr>
        <w:br/>
      </w:r>
    </w:p>
    <w:p w:rsidRPr="004E69A1" w:rsidR="00D749C4" w:rsidP="00191F19" w:rsidRDefault="004E69A1">
      <w:pPr>
        <w:spacing w:after="0" w:line="240" w:lineRule="auto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Kurz č. 6</w:t>
      </w:r>
    </w:p>
    <w:p w:rsidRPr="00A31CBF" w:rsidR="00D749C4" w:rsidP="00C47BD6" w:rsidRDefault="00D749C4">
      <w:pPr>
        <w:spacing w:after="0" w:line="240" w:lineRule="auto"/>
        <w:ind w:left="708"/>
        <w:rPr>
          <w:color w:val="FF0000"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 xml:space="preserve">Název: Pokročilé vyjednávací techniky </w:t>
      </w:r>
    </w:p>
    <w:p w:rsidRPr="000A5924" w:rsidR="00D749C4" w:rsidP="00191F19" w:rsidRDefault="00D749C4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 w:rsidR="004E69A1">
        <w:rPr>
          <w:lang w:eastAsia="cs-CZ"/>
        </w:rPr>
        <w:t>8</w:t>
      </w:r>
      <w:r w:rsidRPr="000A5924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D749C4" w:rsidP="00191F19" w:rsidRDefault="00D749C4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D749C4" w:rsidP="00191F19" w:rsidRDefault="00D749C4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 w:rsidR="004E69A1">
        <w:rPr>
          <w:lang w:eastAsia="cs-CZ"/>
        </w:rPr>
        <w:t>12</w:t>
      </w:r>
    </w:p>
    <w:p w:rsidR="00D749C4" w:rsidP="00191F19" w:rsidRDefault="00D749C4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</w:p>
    <w:p w:rsidR="004E69A1" w:rsidP="00191F19" w:rsidRDefault="004E69A1">
      <w:pPr>
        <w:spacing w:after="0" w:line="240" w:lineRule="auto"/>
        <w:rPr>
          <w:lang w:eastAsia="cs-CZ"/>
        </w:rPr>
      </w:pPr>
    </w:p>
    <w:p w:rsidRPr="00763E61" w:rsidR="00D749C4" w:rsidP="004E69A1" w:rsidRDefault="00D749C4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="Arial"/>
          <w:color w:val="000000"/>
          <w:lang w:eastAsia="cs-CZ"/>
        </w:rPr>
      </w:pPr>
      <w:r w:rsidRPr="00763E61">
        <w:rPr>
          <w:rFonts w:cs="Arial"/>
          <w:color w:val="000000"/>
          <w:lang w:eastAsia="cs-CZ"/>
        </w:rPr>
        <w:t>jak efektivně vyjednávat, dosáhnout vzájemně výhodné dohody a podpořit fungující interní komunikaci a spolupráci</w:t>
      </w:r>
    </w:p>
    <w:p w:rsidRPr="00763E61" w:rsidR="00D749C4" w:rsidP="004E69A1" w:rsidRDefault="00D749C4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="Arial"/>
          <w:color w:val="000000"/>
          <w:lang w:eastAsia="cs-CZ"/>
        </w:rPr>
      </w:pPr>
      <w:r w:rsidRPr="00763E61">
        <w:rPr>
          <w:rFonts w:cs="Arial"/>
          <w:color w:val="000000"/>
          <w:lang w:eastAsia="cs-CZ"/>
        </w:rPr>
        <w:t>poznání vlastního i partnerova přístupu k vyjednávání a jejich dopadu na výsledek</w:t>
      </w:r>
    </w:p>
    <w:p w:rsidRPr="00763E61" w:rsidR="00D749C4" w:rsidP="004E69A1" w:rsidRDefault="00D749C4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="Arial"/>
          <w:color w:val="000000"/>
          <w:lang w:eastAsia="cs-CZ"/>
        </w:rPr>
      </w:pPr>
      <w:r w:rsidRPr="00763E61">
        <w:rPr>
          <w:rFonts w:cs="Arial"/>
          <w:color w:val="000000"/>
          <w:lang w:eastAsia="cs-CZ"/>
        </w:rPr>
        <w:t>inventura zájmů a cílů protistrany, posouzení všech možností</w:t>
      </w:r>
    </w:p>
    <w:p w:rsidRPr="00763E61" w:rsidR="00D749C4" w:rsidP="004E69A1" w:rsidRDefault="00D749C4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="Arial"/>
          <w:color w:val="000000"/>
          <w:lang w:eastAsia="cs-CZ"/>
        </w:rPr>
      </w:pPr>
      <w:r w:rsidRPr="00763E61">
        <w:rPr>
          <w:rFonts w:cs="Arial"/>
          <w:color w:val="000000"/>
          <w:lang w:eastAsia="cs-CZ"/>
        </w:rPr>
        <w:t>příčiny strachu a jeho překonávání</w:t>
      </w:r>
    </w:p>
    <w:p w:rsidRPr="00763E61" w:rsidR="00D749C4" w:rsidP="004E69A1" w:rsidRDefault="00D749C4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="Arial"/>
          <w:color w:val="000000"/>
          <w:lang w:eastAsia="cs-CZ"/>
        </w:rPr>
      </w:pPr>
      <w:r w:rsidRPr="00763E61">
        <w:rPr>
          <w:rFonts w:cs="Arial"/>
          <w:color w:val="000000"/>
          <w:lang w:eastAsia="cs-CZ"/>
        </w:rPr>
        <w:t>strategie a taktiky vyjednávání</w:t>
      </w:r>
    </w:p>
    <w:p w:rsidRPr="00763E61" w:rsidR="00D749C4" w:rsidP="004E69A1" w:rsidRDefault="00D749C4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="Arial"/>
          <w:color w:val="000000"/>
          <w:lang w:eastAsia="cs-CZ"/>
        </w:rPr>
      </w:pPr>
      <w:r w:rsidRPr="00763E61">
        <w:rPr>
          <w:rFonts w:cs="Arial"/>
          <w:color w:val="000000"/>
          <w:lang w:eastAsia="cs-CZ"/>
        </w:rPr>
        <w:t>agresivita vs. asertivita, správná argumentace</w:t>
      </w:r>
    </w:p>
    <w:p w:rsidRPr="00763E61" w:rsidR="00D749C4" w:rsidP="004E69A1" w:rsidRDefault="00D749C4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="Arial"/>
          <w:color w:val="000000"/>
          <w:lang w:eastAsia="cs-CZ"/>
        </w:rPr>
      </w:pPr>
      <w:r w:rsidRPr="00763E61">
        <w:rPr>
          <w:rFonts w:cs="Arial"/>
          <w:color w:val="000000"/>
          <w:lang w:eastAsia="cs-CZ"/>
        </w:rPr>
        <w:t>námitky, ústupky, kompromisy, limitní hodnoty</w:t>
      </w:r>
    </w:p>
    <w:p w:rsidRPr="00763E61" w:rsidR="00D749C4" w:rsidP="004E69A1" w:rsidRDefault="00D749C4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="Arial"/>
          <w:color w:val="000000"/>
          <w:lang w:eastAsia="cs-CZ"/>
        </w:rPr>
      </w:pPr>
      <w:r w:rsidRPr="00763E61">
        <w:rPr>
          <w:rFonts w:cs="Arial"/>
          <w:color w:val="000000"/>
          <w:lang w:eastAsia="cs-CZ"/>
        </w:rPr>
        <w:t>řízení formálního a neformálního rozhovoru a jejich význam</w:t>
      </w:r>
    </w:p>
    <w:p w:rsidRPr="00763E61" w:rsidR="00D749C4" w:rsidP="004E69A1" w:rsidRDefault="00D749C4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="Arial"/>
          <w:color w:val="000000"/>
          <w:lang w:eastAsia="cs-CZ"/>
        </w:rPr>
      </w:pPr>
      <w:r w:rsidRPr="00763E61">
        <w:rPr>
          <w:rFonts w:cs="Arial"/>
          <w:color w:val="000000"/>
          <w:lang w:eastAsia="cs-CZ"/>
        </w:rPr>
        <w:t>získávání doplňujících údajů a vzájemná výměna informací</w:t>
      </w:r>
    </w:p>
    <w:p w:rsidRPr="00763E61" w:rsidR="00D749C4" w:rsidP="004E69A1" w:rsidRDefault="00D749C4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="Arial"/>
          <w:color w:val="000000"/>
          <w:lang w:eastAsia="cs-CZ"/>
        </w:rPr>
      </w:pPr>
      <w:r w:rsidRPr="00763E61">
        <w:rPr>
          <w:rFonts w:cs="Arial"/>
          <w:color w:val="000000"/>
          <w:lang w:eastAsia="cs-CZ"/>
        </w:rPr>
        <w:t>zásady diskuse, rozdíl mezi jednáním jednotlivců a rozhovorem v týmu</w:t>
      </w:r>
    </w:p>
    <w:p w:rsidRPr="00763E61" w:rsidR="00D749C4" w:rsidP="004E69A1" w:rsidRDefault="00D749C4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="Arial"/>
          <w:color w:val="000000"/>
          <w:lang w:eastAsia="cs-CZ"/>
        </w:rPr>
      </w:pPr>
      <w:r w:rsidRPr="00763E61">
        <w:rPr>
          <w:rFonts w:cs="Arial"/>
          <w:color w:val="000000"/>
          <w:lang w:eastAsia="cs-CZ"/>
        </w:rPr>
        <w:lastRenderedPageBreak/>
        <w:t>jak dosáhnout dohody a podpořit dobré vztahy</w:t>
      </w:r>
    </w:p>
    <w:p w:rsidR="00D749C4" w:rsidP="000A5924" w:rsidRDefault="00D749C4">
      <w:pPr>
        <w:spacing w:after="0" w:line="240" w:lineRule="auto"/>
        <w:rPr>
          <w:lang w:eastAsia="cs-CZ"/>
        </w:rPr>
      </w:pPr>
    </w:p>
    <w:p w:rsidRPr="00C73086" w:rsidR="004E69A1" w:rsidP="004E69A1" w:rsidRDefault="004E69A1">
      <w:pPr>
        <w:spacing w:after="0" w:line="240" w:lineRule="auto"/>
        <w:rPr>
          <w:b/>
          <w:bCs/>
          <w:sz w:val="28"/>
          <w:szCs w:val="28"/>
          <w:lang w:eastAsia="cs-CZ"/>
        </w:rPr>
      </w:pPr>
      <w:r w:rsidRPr="00C73086">
        <w:rPr>
          <w:b/>
          <w:bCs/>
          <w:sz w:val="28"/>
          <w:szCs w:val="28"/>
          <w:lang w:eastAsia="cs-CZ"/>
        </w:rPr>
        <w:t>Kurz č. 6</w:t>
      </w:r>
    </w:p>
    <w:p w:rsidRPr="00C73086" w:rsidR="004E69A1" w:rsidP="004E69A1" w:rsidRDefault="004E69A1">
      <w:pPr>
        <w:spacing w:after="0" w:line="240" w:lineRule="auto"/>
        <w:rPr>
          <w:b/>
          <w:bCs/>
          <w:sz w:val="28"/>
          <w:szCs w:val="28"/>
          <w:lang w:eastAsia="cs-CZ"/>
        </w:rPr>
      </w:pPr>
      <w:r w:rsidRPr="00C73086">
        <w:rPr>
          <w:b/>
          <w:bCs/>
          <w:sz w:val="28"/>
          <w:szCs w:val="28"/>
          <w:lang w:eastAsia="cs-CZ"/>
        </w:rPr>
        <w:tab/>
        <w:t>Název: Nátlakové metody (nákup)</w:t>
      </w:r>
    </w:p>
    <w:p w:rsidRPr="00C73086" w:rsidR="004E69A1" w:rsidP="004E69A1" w:rsidRDefault="004E69A1">
      <w:pPr>
        <w:spacing w:after="0" w:line="240" w:lineRule="auto"/>
        <w:rPr>
          <w:lang w:eastAsia="cs-CZ"/>
        </w:rPr>
      </w:pPr>
      <w:r w:rsidRPr="00C73086">
        <w:rPr>
          <w:lang w:eastAsia="cs-CZ"/>
        </w:rPr>
        <w:t>Minimální rozsah vyuč. hodin: 8 hodin včetně závěrečné zkoušky</w:t>
      </w:r>
    </w:p>
    <w:p w:rsidRPr="00C73086" w:rsidR="004E69A1" w:rsidP="004E69A1" w:rsidRDefault="004E69A1">
      <w:pPr>
        <w:spacing w:after="0" w:line="240" w:lineRule="auto"/>
        <w:rPr>
          <w:lang w:eastAsia="cs-CZ"/>
        </w:rPr>
      </w:pPr>
      <w:r w:rsidRPr="00C73086">
        <w:rPr>
          <w:lang w:eastAsia="cs-CZ"/>
        </w:rPr>
        <w:t>Závěrečná zkouška: 1 hodina</w:t>
      </w:r>
    </w:p>
    <w:p w:rsidRPr="00C73086" w:rsidR="004E69A1" w:rsidP="004E69A1" w:rsidRDefault="004E69A1">
      <w:pPr>
        <w:spacing w:after="0" w:line="240" w:lineRule="auto"/>
        <w:rPr>
          <w:lang w:eastAsia="cs-CZ"/>
        </w:rPr>
      </w:pPr>
      <w:r w:rsidRPr="00C73086">
        <w:rPr>
          <w:lang w:eastAsia="cs-CZ"/>
        </w:rPr>
        <w:t>Počet zapojených zaměstnanců: 12</w:t>
      </w:r>
    </w:p>
    <w:p w:rsidRPr="00C73086" w:rsidR="004E69A1" w:rsidP="004E69A1" w:rsidRDefault="004E69A1">
      <w:pPr>
        <w:spacing w:after="0" w:line="240" w:lineRule="auto"/>
        <w:rPr>
          <w:lang w:eastAsia="cs-CZ"/>
        </w:rPr>
      </w:pPr>
      <w:r w:rsidRPr="00C73086">
        <w:rPr>
          <w:lang w:eastAsia="cs-CZ"/>
        </w:rPr>
        <w:t>Obsah kurzu:</w:t>
      </w:r>
    </w:p>
    <w:p w:rsidRPr="00C73086" w:rsidR="00C73086" w:rsidP="00C73086" w:rsidRDefault="00C73086">
      <w:pPr>
        <w:pStyle w:val="Odstavecseseznamem"/>
        <w:numPr>
          <w:ilvl w:val="0"/>
          <w:numId w:val="40"/>
        </w:num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73086">
        <w:rPr>
          <w:rFonts w:ascii="Verdana" w:hAnsi="Verdana"/>
          <w:color w:val="000000"/>
          <w:sz w:val="18"/>
          <w:szCs w:val="18"/>
          <w:shd w:val="clear" w:color="auto" w:fill="FFFFFF"/>
        </w:rPr>
        <w:t>Co je a co naopak není manipulace – kde se s manipulací můžeme setkat</w:t>
      </w:r>
    </w:p>
    <w:p w:rsidRPr="00C73086" w:rsidR="00C73086" w:rsidP="00C73086" w:rsidRDefault="00C73086">
      <w:pPr>
        <w:pStyle w:val="Odstavecseseznamem"/>
        <w:numPr>
          <w:ilvl w:val="0"/>
          <w:numId w:val="40"/>
        </w:num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73086">
        <w:rPr>
          <w:rFonts w:ascii="Verdana" w:hAnsi="Verdana"/>
          <w:color w:val="000000"/>
          <w:sz w:val="18"/>
          <w:szCs w:val="18"/>
          <w:shd w:val="clear" w:color="auto" w:fill="FFFFFF"/>
        </w:rPr>
        <w:t>Jak rozpoznáme manipulaci na sobě a na chování druhých</w:t>
      </w:r>
    </w:p>
    <w:p w:rsidRPr="00C73086" w:rsidR="00C73086" w:rsidP="00C73086" w:rsidRDefault="00C73086">
      <w:pPr>
        <w:pStyle w:val="Odstavecseseznamem"/>
        <w:numPr>
          <w:ilvl w:val="0"/>
          <w:numId w:val="40"/>
        </w:num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73086">
        <w:rPr>
          <w:rFonts w:ascii="Verdana" w:hAnsi="Verdana"/>
          <w:color w:val="000000"/>
          <w:sz w:val="18"/>
          <w:szCs w:val="18"/>
          <w:shd w:val="clear" w:color="auto" w:fill="FFFFFF"/>
        </w:rPr>
        <w:t>Transakční analýza a manipulace Rodiče a Dítěte v nás</w:t>
      </w:r>
    </w:p>
    <w:p w:rsidRPr="00C73086" w:rsidR="00C73086" w:rsidP="00C73086" w:rsidRDefault="00C73086">
      <w:pPr>
        <w:pStyle w:val="Odstavecseseznamem"/>
        <w:numPr>
          <w:ilvl w:val="0"/>
          <w:numId w:val="40"/>
        </w:num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73086">
        <w:rPr>
          <w:rFonts w:ascii="Verdana" w:hAnsi="Verdana"/>
          <w:color w:val="000000"/>
          <w:sz w:val="18"/>
          <w:szCs w:val="18"/>
          <w:shd w:val="clear" w:color="auto" w:fill="FFFFFF"/>
        </w:rPr>
        <w:t>Základní postavy manipulačního dramatu: Žalobce, Chudáček, Pečovatel, Hráč: jak se chovají, o co jim jde a jak se jim bránit jako Dospělý Řešitel</w:t>
      </w:r>
    </w:p>
    <w:p w:rsidRPr="00C73086" w:rsidR="00C73086" w:rsidP="00C73086" w:rsidRDefault="00C73086">
      <w:pPr>
        <w:pStyle w:val="Odstavecseseznamem"/>
        <w:numPr>
          <w:ilvl w:val="0"/>
          <w:numId w:val="40"/>
        </w:num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73086">
        <w:rPr>
          <w:rFonts w:ascii="Verdana" w:hAnsi="Verdana"/>
          <w:color w:val="000000"/>
          <w:sz w:val="18"/>
          <w:szCs w:val="18"/>
          <w:shd w:val="clear" w:color="auto" w:fill="FFFFFF"/>
        </w:rPr>
        <w:t>Jak se vymanit z osidel citového vydírání a vzbuzování pocitu viny</w:t>
      </w:r>
    </w:p>
    <w:p w:rsidRPr="00C73086" w:rsidR="00C73086" w:rsidP="00C73086" w:rsidRDefault="00C73086">
      <w:pPr>
        <w:pStyle w:val="Odstavecseseznamem"/>
        <w:numPr>
          <w:ilvl w:val="0"/>
          <w:numId w:val="40"/>
        </w:num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73086">
        <w:rPr>
          <w:rFonts w:ascii="Verdana" w:hAnsi="Verdana"/>
          <w:color w:val="000000"/>
          <w:sz w:val="18"/>
          <w:szCs w:val="18"/>
          <w:shd w:val="clear" w:color="auto" w:fill="FFFFFF"/>
        </w:rPr>
        <w:t>Slovní manipulace – obvyklé typy argumentačních faulů</w:t>
      </w:r>
    </w:p>
    <w:p w:rsidRPr="00C73086" w:rsidR="00C73086" w:rsidP="00C73086" w:rsidRDefault="00C73086">
      <w:pPr>
        <w:pStyle w:val="Odstavecseseznamem"/>
        <w:numPr>
          <w:ilvl w:val="0"/>
          <w:numId w:val="40"/>
        </w:num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73086">
        <w:rPr>
          <w:rFonts w:ascii="Verdana" w:hAnsi="Verdana"/>
          <w:color w:val="000000"/>
          <w:sz w:val="18"/>
          <w:szCs w:val="18"/>
          <w:shd w:val="clear" w:color="auto" w:fill="FFFFFF"/>
        </w:rPr>
        <w:t>Mimoslovní manipulace – řeč těla a prostoru v manipulaci</w:t>
      </w:r>
    </w:p>
    <w:p w:rsidRPr="00C73086" w:rsidR="00C73086" w:rsidP="00C73086" w:rsidRDefault="00C73086">
      <w:pPr>
        <w:pStyle w:val="Odstavecseseznamem"/>
        <w:numPr>
          <w:ilvl w:val="0"/>
          <w:numId w:val="40"/>
        </w:num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73086">
        <w:rPr>
          <w:rFonts w:ascii="Verdana" w:hAnsi="Verdana"/>
          <w:color w:val="000000"/>
          <w:sz w:val="18"/>
          <w:szCs w:val="18"/>
          <w:shd w:val="clear" w:color="auto" w:fill="FFFFFF"/>
        </w:rPr>
        <w:t>Jak reagovat a odpovídat na argumentační fauly?</w:t>
      </w:r>
    </w:p>
    <w:p w:rsidRPr="00C73086" w:rsidR="00C73086" w:rsidP="00C73086" w:rsidRDefault="00C73086">
      <w:pPr>
        <w:pStyle w:val="Odstavecseseznamem"/>
        <w:numPr>
          <w:ilvl w:val="0"/>
          <w:numId w:val="40"/>
        </w:num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73086">
        <w:rPr>
          <w:rFonts w:ascii="Verdana" w:hAnsi="Verdana"/>
          <w:color w:val="000000"/>
          <w:sz w:val="18"/>
          <w:szCs w:val="18"/>
          <w:shd w:val="clear" w:color="auto" w:fill="FFFFFF"/>
        </w:rPr>
        <w:t>Jak se bránit při mimoslovní manipulaci?</w:t>
      </w:r>
    </w:p>
    <w:p w:rsidRPr="00C73086" w:rsidR="004E69A1" w:rsidP="00C73086" w:rsidRDefault="00C73086">
      <w:pPr>
        <w:pStyle w:val="Odstavecseseznamem"/>
        <w:numPr>
          <w:ilvl w:val="0"/>
          <w:numId w:val="40"/>
        </w:numPr>
        <w:spacing w:after="0" w:line="240" w:lineRule="auto"/>
        <w:rPr>
          <w:sz w:val="28"/>
          <w:szCs w:val="28"/>
          <w:lang w:eastAsia="cs-CZ"/>
        </w:rPr>
      </w:pPr>
      <w:r w:rsidRPr="00C7308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Nejčastější nátlakové taktiky a triky ve vyjednávání a způsoby obrany proti nim </w:t>
      </w:r>
      <w:r w:rsidRPr="00C73086">
        <w:rPr>
          <w:rFonts w:ascii="Verdana" w:hAnsi="Verdana"/>
          <w:color w:val="000000"/>
          <w:sz w:val="18"/>
          <w:szCs w:val="18"/>
        </w:rPr>
        <w:br/>
      </w:r>
    </w:p>
    <w:p w:rsidRPr="001B5520" w:rsidR="004E69A1" w:rsidP="004E69A1" w:rsidRDefault="004E69A1">
      <w:pPr>
        <w:spacing w:after="0" w:line="240" w:lineRule="auto"/>
        <w:rPr>
          <w:b/>
          <w:bCs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Kurz č. 7</w:t>
      </w:r>
    </w:p>
    <w:p w:rsidRPr="000A5924" w:rsidR="004E69A1" w:rsidP="004E69A1" w:rsidRDefault="004E69A1">
      <w:pPr>
        <w:spacing w:after="0" w:line="240" w:lineRule="auto"/>
        <w:ind w:firstLine="708"/>
        <w:rPr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 xml:space="preserve">Název: Marketing a komunikační mix </w:t>
      </w:r>
    </w:p>
    <w:p w:rsidRPr="000A5924" w:rsidR="004E69A1" w:rsidP="004E69A1" w:rsidRDefault="004E69A1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>
        <w:rPr>
          <w:lang w:eastAsia="cs-CZ"/>
        </w:rPr>
        <w:t>8</w:t>
      </w:r>
      <w:r w:rsidRPr="000A5924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4E69A1" w:rsidP="004E69A1" w:rsidRDefault="004E69A1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4E69A1" w:rsidP="004E69A1" w:rsidRDefault="004E69A1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>
        <w:rPr>
          <w:lang w:eastAsia="cs-CZ"/>
        </w:rPr>
        <w:t>2</w:t>
      </w:r>
    </w:p>
    <w:p w:rsidR="004E69A1" w:rsidP="004E69A1" w:rsidRDefault="004E69A1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</w:p>
    <w:p w:rsidR="004E69A1" w:rsidP="004E69A1" w:rsidRDefault="004E69A1">
      <w:pPr>
        <w:spacing w:after="0" w:line="240" w:lineRule="auto"/>
        <w:rPr>
          <w:lang w:eastAsia="cs-CZ"/>
        </w:rPr>
      </w:pPr>
    </w:p>
    <w:p w:rsidRPr="004E69A1" w:rsidR="004E69A1" w:rsidP="004E69A1" w:rsidRDefault="004E69A1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0" w:line="240" w:lineRule="auto"/>
        <w:rPr>
          <w:rFonts w:cs="Tahoma"/>
          <w:lang w:eastAsia="cs-CZ"/>
        </w:rPr>
      </w:pPr>
      <w:r w:rsidRPr="004E69A1">
        <w:rPr>
          <w:rFonts w:cs="Tahoma"/>
          <w:lang w:eastAsia="cs-CZ"/>
        </w:rPr>
        <w:t>Základy marketingových komunikací:</w:t>
      </w:r>
    </w:p>
    <w:p w:rsidRPr="004E69A1" w:rsidR="004E69A1" w:rsidP="004E69A1" w:rsidRDefault="004E69A1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0" w:line="240" w:lineRule="auto"/>
        <w:rPr>
          <w:rFonts w:cs="Tahoma"/>
          <w:lang w:eastAsia="cs-CZ"/>
        </w:rPr>
      </w:pPr>
      <w:r w:rsidRPr="004E69A1">
        <w:rPr>
          <w:rFonts w:cs="Tahoma"/>
          <w:lang w:eastAsia="cs-CZ"/>
        </w:rPr>
        <w:t>obsah mixu</w:t>
      </w:r>
    </w:p>
    <w:p w:rsidRPr="004E69A1" w:rsidR="004E69A1" w:rsidP="004E69A1" w:rsidRDefault="004E69A1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0" w:line="240" w:lineRule="auto"/>
        <w:rPr>
          <w:rFonts w:cs="Tahoma"/>
          <w:lang w:eastAsia="cs-CZ"/>
        </w:rPr>
      </w:pPr>
      <w:r w:rsidRPr="004E69A1">
        <w:rPr>
          <w:rFonts w:cs="Tahoma"/>
          <w:lang w:eastAsia="cs-CZ"/>
        </w:rPr>
        <w:t>analýza nástrojů marketingového mixu ve firmě</w:t>
      </w:r>
    </w:p>
    <w:p w:rsidRPr="004E69A1" w:rsidR="004E69A1" w:rsidP="004E69A1" w:rsidRDefault="004E69A1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0" w:line="240" w:lineRule="auto"/>
        <w:rPr>
          <w:rFonts w:cs="Tahoma"/>
          <w:lang w:eastAsia="cs-CZ"/>
        </w:rPr>
      </w:pPr>
      <w:r w:rsidRPr="004E69A1">
        <w:rPr>
          <w:rFonts w:cs="Tahoma"/>
          <w:lang w:eastAsia="cs-CZ"/>
        </w:rPr>
        <w:t>výběr žádoucích nástrojů v podmínkách firmy</w:t>
      </w:r>
    </w:p>
    <w:p w:rsidRPr="004E69A1" w:rsidR="004E69A1" w:rsidP="004E69A1" w:rsidRDefault="004E69A1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0" w:line="240" w:lineRule="auto"/>
        <w:rPr>
          <w:rFonts w:cs="Tahoma"/>
          <w:lang w:eastAsia="cs-CZ"/>
        </w:rPr>
      </w:pPr>
      <w:r w:rsidRPr="004E69A1">
        <w:rPr>
          <w:rFonts w:cs="Tahoma"/>
          <w:lang w:eastAsia="cs-CZ"/>
        </w:rPr>
        <w:t>nastavení vnitro firemních systémů pro podporu mixu</w:t>
      </w:r>
    </w:p>
    <w:p w:rsidRPr="004E69A1" w:rsidR="004E69A1" w:rsidP="004E69A1" w:rsidRDefault="004E69A1">
      <w:pPr>
        <w:pStyle w:val="Odstavecseseznamem"/>
        <w:numPr>
          <w:ilvl w:val="0"/>
          <w:numId w:val="27"/>
        </w:numPr>
        <w:spacing w:after="0" w:line="240" w:lineRule="auto"/>
        <w:rPr>
          <w:bCs/>
          <w:sz w:val="28"/>
          <w:szCs w:val="28"/>
          <w:lang w:eastAsia="cs-CZ"/>
        </w:rPr>
      </w:pPr>
      <w:r w:rsidRPr="004E69A1">
        <w:rPr>
          <w:rFonts w:cs="Tahoma"/>
          <w:lang w:eastAsia="cs-CZ"/>
        </w:rPr>
        <w:t>analýza, vyhodnocení a následná opatření</w:t>
      </w:r>
    </w:p>
    <w:p w:rsidR="00D749C4" w:rsidP="000A5924" w:rsidRDefault="00D749C4">
      <w:pPr>
        <w:spacing w:after="0" w:line="240" w:lineRule="auto"/>
        <w:rPr>
          <w:lang w:eastAsia="cs-CZ"/>
        </w:rPr>
      </w:pPr>
    </w:p>
    <w:p w:rsidRPr="000A5924" w:rsidR="00D749C4" w:rsidP="003132B5" w:rsidRDefault="004E69A1">
      <w:pPr>
        <w:spacing w:after="0" w:line="240" w:lineRule="auto"/>
        <w:rPr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Kurz č. 8</w:t>
      </w:r>
    </w:p>
    <w:p w:rsidRPr="000A5924" w:rsidR="00D749C4" w:rsidP="004E69A1" w:rsidRDefault="00D749C4">
      <w:pPr>
        <w:spacing w:after="0" w:line="240" w:lineRule="auto"/>
        <w:ind w:firstLine="708"/>
        <w:rPr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Název: Business etiketa</w:t>
      </w:r>
    </w:p>
    <w:p w:rsidRPr="000A5924" w:rsidR="00D749C4" w:rsidP="003132B5" w:rsidRDefault="00D749C4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 w:rsidR="004E69A1">
        <w:rPr>
          <w:lang w:eastAsia="cs-CZ"/>
        </w:rPr>
        <w:t>8</w:t>
      </w:r>
      <w:r w:rsidRPr="000A5924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D749C4" w:rsidP="003132B5" w:rsidRDefault="00D749C4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D749C4" w:rsidP="003132B5" w:rsidRDefault="00D749C4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 w:rsidR="00C258CC">
        <w:rPr>
          <w:lang w:eastAsia="cs-CZ"/>
        </w:rPr>
        <w:t>67</w:t>
      </w:r>
    </w:p>
    <w:p w:rsidR="00D749C4" w:rsidP="003132B5" w:rsidRDefault="00D749C4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</w:p>
    <w:p w:rsidRPr="00F27C0D" w:rsidR="00D749C4" w:rsidP="00F27C0D" w:rsidRDefault="00D749C4">
      <w:pPr>
        <w:numPr>
          <w:ilvl w:val="1"/>
          <w:numId w:val="1"/>
        </w:numPr>
        <w:tabs>
          <w:tab w:val="clear" w:pos="1440"/>
          <w:tab w:val="num" w:pos="720"/>
        </w:tabs>
        <w:spacing w:before="100" w:beforeAutospacing="true" w:after="100" w:afterAutospacing="true" w:line="240" w:lineRule="auto"/>
        <w:ind w:left="720"/>
        <w:rPr>
          <w:rFonts w:cs="Arial"/>
          <w:lang w:eastAsia="cs-CZ"/>
        </w:rPr>
      </w:pPr>
      <w:r>
        <w:rPr>
          <w:rFonts w:cs="Arial"/>
          <w:lang w:eastAsia="cs-CZ"/>
        </w:rPr>
        <w:t>c</w:t>
      </w:r>
      <w:r w:rsidRPr="00F27C0D">
        <w:rPr>
          <w:rFonts w:cs="Arial"/>
          <w:lang w:eastAsia="cs-CZ"/>
        </w:rPr>
        <w:t>o je t</w:t>
      </w:r>
      <w:r>
        <w:rPr>
          <w:rFonts w:cs="Arial"/>
          <w:lang w:eastAsia="cs-CZ"/>
        </w:rPr>
        <w:t>o etiketa a společenské chování</w:t>
      </w:r>
    </w:p>
    <w:p w:rsidRPr="00F27C0D" w:rsidR="00D749C4" w:rsidP="00F27C0D" w:rsidRDefault="00D749C4">
      <w:pPr>
        <w:numPr>
          <w:ilvl w:val="1"/>
          <w:numId w:val="1"/>
        </w:numPr>
        <w:tabs>
          <w:tab w:val="clear" w:pos="1440"/>
          <w:tab w:val="num" w:pos="720"/>
        </w:tabs>
        <w:spacing w:before="100" w:beforeAutospacing="true" w:after="100" w:afterAutospacing="true" w:line="240" w:lineRule="auto"/>
        <w:ind w:left="720"/>
        <w:rPr>
          <w:rFonts w:cs="Arial"/>
          <w:lang w:eastAsia="cs-CZ"/>
        </w:rPr>
      </w:pPr>
      <w:r>
        <w:rPr>
          <w:rFonts w:cs="Arial"/>
          <w:lang w:eastAsia="cs-CZ"/>
        </w:rPr>
        <w:t>p</w:t>
      </w:r>
      <w:r w:rsidRPr="00F27C0D">
        <w:rPr>
          <w:rFonts w:cs="Arial"/>
          <w:lang w:eastAsia="cs-CZ"/>
        </w:rPr>
        <w:t>ravidla společenské př</w:t>
      </w:r>
      <w:r>
        <w:rPr>
          <w:rFonts w:cs="Arial"/>
          <w:lang w:eastAsia="cs-CZ"/>
        </w:rPr>
        <w:t>ednosti; společenská významnost</w:t>
      </w:r>
    </w:p>
    <w:p w:rsidRPr="00F27C0D" w:rsidR="00D749C4" w:rsidP="00F27C0D" w:rsidRDefault="00D749C4">
      <w:pPr>
        <w:numPr>
          <w:ilvl w:val="1"/>
          <w:numId w:val="1"/>
        </w:numPr>
        <w:tabs>
          <w:tab w:val="clear" w:pos="1440"/>
          <w:tab w:val="num" w:pos="720"/>
        </w:tabs>
        <w:spacing w:before="100" w:beforeAutospacing="true" w:after="100" w:afterAutospacing="true" w:line="240" w:lineRule="auto"/>
        <w:ind w:left="720"/>
        <w:rPr>
          <w:rFonts w:cs="Arial"/>
          <w:lang w:eastAsia="cs-CZ"/>
        </w:rPr>
      </w:pPr>
      <w:r>
        <w:rPr>
          <w:rFonts w:cs="Arial"/>
          <w:lang w:eastAsia="cs-CZ"/>
        </w:rPr>
        <w:t>s</w:t>
      </w:r>
      <w:r w:rsidRPr="00F27C0D">
        <w:rPr>
          <w:rFonts w:cs="Arial"/>
          <w:lang w:eastAsia="cs-CZ"/>
        </w:rPr>
        <w:t>polečensk</w:t>
      </w:r>
      <w:r>
        <w:rPr>
          <w:rFonts w:cs="Arial"/>
          <w:lang w:eastAsia="cs-CZ"/>
        </w:rPr>
        <w:t>ý styk a společenská komunikace</w:t>
      </w:r>
    </w:p>
    <w:p w:rsidRPr="00F27C0D" w:rsidR="00D749C4" w:rsidP="00F27C0D" w:rsidRDefault="00D749C4">
      <w:pPr>
        <w:numPr>
          <w:ilvl w:val="1"/>
          <w:numId w:val="1"/>
        </w:numPr>
        <w:tabs>
          <w:tab w:val="clear" w:pos="1440"/>
          <w:tab w:val="num" w:pos="720"/>
        </w:tabs>
        <w:spacing w:before="100" w:beforeAutospacing="true" w:after="100" w:afterAutospacing="true" w:line="240" w:lineRule="auto"/>
        <w:ind w:left="720"/>
        <w:rPr>
          <w:rFonts w:cs="Arial"/>
          <w:lang w:eastAsia="cs-CZ"/>
        </w:rPr>
      </w:pPr>
      <w:r>
        <w:rPr>
          <w:rFonts w:cs="Arial"/>
          <w:lang w:eastAsia="cs-CZ"/>
        </w:rPr>
        <w:t>p</w:t>
      </w:r>
      <w:r w:rsidRPr="00F27C0D">
        <w:rPr>
          <w:rFonts w:cs="Arial"/>
          <w:lang w:eastAsia="cs-CZ"/>
        </w:rPr>
        <w:t>ozdrav, oslovová</w:t>
      </w:r>
      <w:r>
        <w:rPr>
          <w:rFonts w:cs="Arial"/>
          <w:lang w:eastAsia="cs-CZ"/>
        </w:rPr>
        <w:t>ní, titulování, tykání a vykání</w:t>
      </w:r>
    </w:p>
    <w:p w:rsidRPr="00F27C0D" w:rsidR="00D749C4" w:rsidP="00F27C0D" w:rsidRDefault="00D749C4">
      <w:pPr>
        <w:numPr>
          <w:ilvl w:val="1"/>
          <w:numId w:val="1"/>
        </w:numPr>
        <w:tabs>
          <w:tab w:val="clear" w:pos="1440"/>
          <w:tab w:val="num" w:pos="720"/>
        </w:tabs>
        <w:spacing w:before="100" w:beforeAutospacing="true" w:after="100" w:afterAutospacing="true" w:line="240" w:lineRule="auto"/>
        <w:ind w:left="720"/>
        <w:rPr>
          <w:rFonts w:cs="Arial"/>
          <w:lang w:eastAsia="cs-CZ"/>
        </w:rPr>
      </w:pPr>
      <w:r>
        <w:rPr>
          <w:rFonts w:cs="Arial"/>
          <w:lang w:eastAsia="cs-CZ"/>
        </w:rPr>
        <w:t>s</w:t>
      </w:r>
      <w:r w:rsidRPr="00F27C0D">
        <w:rPr>
          <w:rFonts w:cs="Arial"/>
          <w:lang w:eastAsia="cs-CZ"/>
        </w:rPr>
        <w:t>eznámení a představování,</w:t>
      </w:r>
      <w:r>
        <w:rPr>
          <w:rFonts w:cs="Arial"/>
          <w:lang w:eastAsia="cs-CZ"/>
        </w:rPr>
        <w:t xml:space="preserve"> vizitky a navštívenky</w:t>
      </w:r>
    </w:p>
    <w:p w:rsidRPr="00F27C0D" w:rsidR="00D749C4" w:rsidP="00F27C0D" w:rsidRDefault="00D749C4">
      <w:pPr>
        <w:numPr>
          <w:ilvl w:val="1"/>
          <w:numId w:val="1"/>
        </w:numPr>
        <w:tabs>
          <w:tab w:val="clear" w:pos="1440"/>
          <w:tab w:val="num" w:pos="720"/>
        </w:tabs>
        <w:spacing w:before="100" w:beforeAutospacing="true" w:after="100" w:afterAutospacing="true" w:line="240" w:lineRule="auto"/>
        <w:ind w:left="720"/>
        <w:rPr>
          <w:rFonts w:cs="Arial"/>
          <w:lang w:eastAsia="cs-CZ"/>
        </w:rPr>
      </w:pPr>
      <w:r>
        <w:rPr>
          <w:rFonts w:cs="Arial"/>
          <w:lang w:eastAsia="cs-CZ"/>
        </w:rPr>
        <w:t>v</w:t>
      </w:r>
      <w:r w:rsidRPr="00F27C0D">
        <w:rPr>
          <w:rFonts w:cs="Arial"/>
          <w:lang w:eastAsia="cs-CZ"/>
        </w:rPr>
        <w:t>erbální, nev</w:t>
      </w:r>
      <w:r>
        <w:rPr>
          <w:rFonts w:cs="Arial"/>
          <w:lang w:eastAsia="cs-CZ"/>
        </w:rPr>
        <w:t>erbální a symbolická komunikace</w:t>
      </w:r>
    </w:p>
    <w:p w:rsidRPr="00F27C0D" w:rsidR="00D749C4" w:rsidP="00F27C0D" w:rsidRDefault="00D749C4">
      <w:pPr>
        <w:numPr>
          <w:ilvl w:val="1"/>
          <w:numId w:val="1"/>
        </w:numPr>
        <w:tabs>
          <w:tab w:val="clear" w:pos="1440"/>
          <w:tab w:val="num" w:pos="720"/>
        </w:tabs>
        <w:spacing w:before="100" w:beforeAutospacing="true" w:after="100" w:afterAutospacing="true" w:line="240" w:lineRule="auto"/>
        <w:ind w:left="720"/>
        <w:rPr>
          <w:rFonts w:cs="Arial"/>
          <w:lang w:eastAsia="cs-CZ"/>
        </w:rPr>
      </w:pPr>
      <w:r>
        <w:rPr>
          <w:rFonts w:cs="Arial"/>
          <w:lang w:eastAsia="cs-CZ"/>
        </w:rPr>
        <w:t>umění vystupování na veřejnosti</w:t>
      </w:r>
    </w:p>
    <w:p w:rsidRPr="00F27C0D" w:rsidR="00D749C4" w:rsidP="00F27C0D" w:rsidRDefault="00D749C4">
      <w:pPr>
        <w:pStyle w:val="Odstavecseseznamem"/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720"/>
        <w:rPr>
          <w:lang w:eastAsia="cs-CZ"/>
        </w:rPr>
      </w:pPr>
      <w:r>
        <w:rPr>
          <w:rFonts w:cs="Arial"/>
          <w:lang w:eastAsia="cs-CZ"/>
        </w:rPr>
        <w:t>j</w:t>
      </w:r>
      <w:r w:rsidRPr="00F27C0D">
        <w:rPr>
          <w:rFonts w:cs="Arial"/>
          <w:lang w:eastAsia="cs-CZ"/>
        </w:rPr>
        <w:t>ak se správně oblé</w:t>
      </w:r>
      <w:r>
        <w:rPr>
          <w:rFonts w:cs="Arial"/>
          <w:lang w:eastAsia="cs-CZ"/>
        </w:rPr>
        <w:t>kat, znalost dokonalého vzhledu</w:t>
      </w:r>
    </w:p>
    <w:p w:rsidRPr="00F27C0D" w:rsidR="00D749C4" w:rsidP="00F27C0D" w:rsidRDefault="00D749C4">
      <w:pPr>
        <w:pStyle w:val="Normlnweb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F27C0D">
        <w:rPr>
          <w:rFonts w:ascii="Calibri" w:hAnsi="Calibri" w:cs="Arial"/>
          <w:sz w:val="22"/>
          <w:szCs w:val="22"/>
        </w:rPr>
        <w:lastRenderedPageBreak/>
        <w:t xml:space="preserve">prezentace sama sebe. </w:t>
      </w:r>
    </w:p>
    <w:p w:rsidRPr="00F27C0D" w:rsidR="00D749C4" w:rsidP="00F27C0D" w:rsidRDefault="00D749C4">
      <w:pPr>
        <w:pStyle w:val="Normlnweb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F27C0D">
        <w:rPr>
          <w:rFonts w:ascii="Calibri" w:hAnsi="Calibri" w:cs="Arial"/>
          <w:sz w:val="22"/>
          <w:szCs w:val="22"/>
        </w:rPr>
        <w:t>Image - prezentace své profesionální image</w:t>
      </w:r>
    </w:p>
    <w:p w:rsidRPr="00F27C0D" w:rsidR="00D749C4" w:rsidP="00F27C0D" w:rsidRDefault="00D749C4">
      <w:pPr>
        <w:numPr>
          <w:ilvl w:val="0"/>
          <w:numId w:val="1"/>
        </w:numPr>
        <w:spacing w:before="100" w:beforeAutospacing="true" w:after="100" w:afterAutospacing="true" w:line="240" w:lineRule="auto"/>
        <w:rPr>
          <w:rFonts w:cs="Arial"/>
          <w:lang w:eastAsia="cs-CZ"/>
        </w:rPr>
      </w:pPr>
      <w:r>
        <w:rPr>
          <w:rFonts w:cs="Arial"/>
          <w:lang w:eastAsia="cs-CZ"/>
        </w:rPr>
        <w:t>t</w:t>
      </w:r>
      <w:r w:rsidRPr="00F27C0D">
        <w:rPr>
          <w:rFonts w:cs="Arial"/>
          <w:lang w:eastAsia="cs-CZ"/>
        </w:rPr>
        <w:t>elefonování</w:t>
      </w:r>
    </w:p>
    <w:p w:rsidRPr="00F27C0D" w:rsidR="00D749C4" w:rsidP="00F27C0D" w:rsidRDefault="00D749C4">
      <w:pPr>
        <w:numPr>
          <w:ilvl w:val="0"/>
          <w:numId w:val="1"/>
        </w:numPr>
        <w:spacing w:before="100" w:beforeAutospacing="true" w:after="100" w:afterAutospacing="true" w:line="240" w:lineRule="auto"/>
        <w:rPr>
          <w:rFonts w:cs="Arial"/>
          <w:lang w:eastAsia="cs-CZ"/>
        </w:rPr>
      </w:pPr>
      <w:r w:rsidRPr="00F27C0D">
        <w:rPr>
          <w:rFonts w:cs="Arial"/>
          <w:lang w:eastAsia="cs-CZ"/>
        </w:rPr>
        <w:t>Net – etiketa (etiketa v e-mailové komunikaci)</w:t>
      </w:r>
    </w:p>
    <w:p w:rsidRPr="00F27C0D" w:rsidR="00D749C4" w:rsidP="00F27C0D" w:rsidRDefault="00D749C4">
      <w:pPr>
        <w:numPr>
          <w:ilvl w:val="0"/>
          <w:numId w:val="1"/>
        </w:numPr>
        <w:spacing w:before="100" w:beforeAutospacing="true" w:after="100" w:afterAutospacing="true" w:line="240" w:lineRule="auto"/>
        <w:rPr>
          <w:rFonts w:cs="Arial"/>
          <w:lang w:eastAsia="cs-CZ"/>
        </w:rPr>
      </w:pPr>
      <w:r>
        <w:rPr>
          <w:lang w:eastAsia="cs-CZ"/>
        </w:rPr>
        <w:t>s</w:t>
      </w:r>
      <w:r w:rsidRPr="00F27C0D">
        <w:rPr>
          <w:lang w:eastAsia="cs-CZ"/>
        </w:rPr>
        <w:t>polečenská konverzace, jak oslovit cizího člověka, trénink</w:t>
      </w:r>
    </w:p>
    <w:p w:rsidR="00D749C4" w:rsidP="003132B5" w:rsidRDefault="00D749C4">
      <w:pPr>
        <w:spacing w:after="0" w:line="240" w:lineRule="auto"/>
        <w:rPr>
          <w:lang w:eastAsia="cs-CZ"/>
        </w:rPr>
      </w:pPr>
    </w:p>
    <w:p w:rsidRPr="000A5924" w:rsidR="00D749C4" w:rsidP="003132B5" w:rsidRDefault="00C258CC">
      <w:pPr>
        <w:spacing w:after="0" w:line="240" w:lineRule="auto"/>
        <w:rPr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Kurz č. 9</w:t>
      </w:r>
    </w:p>
    <w:p w:rsidRPr="000A5924" w:rsidR="00D749C4" w:rsidP="00C258CC" w:rsidRDefault="00C258CC">
      <w:pPr>
        <w:spacing w:after="0" w:line="240" w:lineRule="auto"/>
        <w:ind w:firstLine="708"/>
        <w:rPr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Název: Time management</w:t>
      </w:r>
    </w:p>
    <w:p w:rsidRPr="000A5924" w:rsidR="00D749C4" w:rsidP="003132B5" w:rsidRDefault="00D749C4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>Minimální rozsah vyuč.</w:t>
      </w:r>
      <w:r>
        <w:rPr>
          <w:color w:val="333333"/>
          <w:lang w:eastAsia="cs-CZ"/>
        </w:rPr>
        <w:t xml:space="preserve"> </w:t>
      </w:r>
      <w:r w:rsidRPr="000A5924">
        <w:rPr>
          <w:color w:val="333333"/>
          <w:lang w:eastAsia="cs-CZ"/>
        </w:rPr>
        <w:t xml:space="preserve">hodin: </w:t>
      </w:r>
      <w:r w:rsidR="00C258CC">
        <w:rPr>
          <w:lang w:eastAsia="cs-CZ"/>
        </w:rPr>
        <w:t>8</w:t>
      </w:r>
      <w:r w:rsidRPr="000A5924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D749C4" w:rsidP="003132B5" w:rsidRDefault="00D749C4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D749C4" w:rsidP="003132B5" w:rsidRDefault="00D749C4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 w:rsidR="00C258CC">
        <w:rPr>
          <w:lang w:eastAsia="cs-CZ"/>
        </w:rPr>
        <w:t>36</w:t>
      </w:r>
    </w:p>
    <w:p w:rsidR="00D749C4" w:rsidP="005B1BF1" w:rsidRDefault="00D749C4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Čas a jeho vnímání - od nulté generace až k WLB (</w:t>
      </w:r>
      <w:proofErr w:type="spellStart"/>
      <w:r w:rsidRPr="00C258CC">
        <w:rPr>
          <w:rFonts w:asciiTheme="minorHAnsi" w:hAnsiTheme="minorHAnsi" w:cstheme="minorHAnsi"/>
          <w:sz w:val="20"/>
          <w:szCs w:val="20"/>
        </w:rPr>
        <w:t>work</w:t>
      </w:r>
      <w:proofErr w:type="spellEnd"/>
      <w:r w:rsidRPr="00C258C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258CC">
        <w:rPr>
          <w:rFonts w:asciiTheme="minorHAnsi" w:hAnsiTheme="minorHAnsi" w:cstheme="minorHAnsi"/>
          <w:sz w:val="20"/>
          <w:szCs w:val="20"/>
        </w:rPr>
        <w:t>life</w:t>
      </w:r>
      <w:proofErr w:type="spellEnd"/>
      <w:r w:rsidRPr="00C258CC">
        <w:rPr>
          <w:rFonts w:asciiTheme="minorHAnsi" w:hAnsiTheme="minorHAnsi" w:cstheme="minorHAnsi"/>
          <w:sz w:val="20"/>
          <w:szCs w:val="20"/>
        </w:rPr>
        <w:t xml:space="preserve"> balance, kvalitnímu řízení času a sladění pracovního, osobního a rodinného života)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Práce pod časovým stresem – jak ho zvládáme, co způsobuje v zaměstnání (test, rozbor do praxe)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Stresory a jak na ně, praktický dotazník pro účastníky, jak jsou na tom aktuálně se zvládáním stresu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Jak na prokrastinaci – neboli odkládání úkolů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Činitelé narušující hospodaření s časem („zloději času“) – jak se jim vyvarovat, jak s nimi pracovat, doporučení pro každého účastníka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Práce s prioritami (</w:t>
      </w:r>
      <w:proofErr w:type="spellStart"/>
      <w:r w:rsidRPr="00C258CC">
        <w:rPr>
          <w:rFonts w:asciiTheme="minorHAnsi" w:hAnsiTheme="minorHAnsi" w:cstheme="minorHAnsi"/>
          <w:sz w:val="20"/>
          <w:szCs w:val="20"/>
        </w:rPr>
        <w:t>Eisenhowerovo</w:t>
      </w:r>
      <w:proofErr w:type="spellEnd"/>
      <w:r w:rsidRPr="00C258CC">
        <w:rPr>
          <w:rFonts w:asciiTheme="minorHAnsi" w:hAnsiTheme="minorHAnsi" w:cstheme="minorHAnsi"/>
          <w:sz w:val="20"/>
          <w:szCs w:val="20"/>
        </w:rPr>
        <w:t xml:space="preserve"> pořadí, tabulku dostane každý účastník </w:t>
      </w:r>
      <w:proofErr w:type="spellStart"/>
      <w:r w:rsidRPr="00C258CC">
        <w:rPr>
          <w:rFonts w:asciiTheme="minorHAnsi" w:hAnsiTheme="minorHAnsi" w:cstheme="minorHAnsi"/>
          <w:sz w:val="20"/>
          <w:szCs w:val="20"/>
        </w:rPr>
        <w:t>zalaminovanou</w:t>
      </w:r>
      <w:proofErr w:type="spellEnd"/>
      <w:r w:rsidRPr="00C258CC">
        <w:rPr>
          <w:rFonts w:asciiTheme="minorHAnsi" w:hAnsiTheme="minorHAnsi" w:cstheme="minorHAnsi"/>
          <w:sz w:val="20"/>
          <w:szCs w:val="20"/>
        </w:rPr>
        <w:t xml:space="preserve"> – jak se neztratit v plánování, jak poznat, co hoří, co delegovat a co plánovat, případová studie do praxe), práce s tabulkou na určení priorit – jak se neztratit v náročném pracovním dni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Jaký typ jsem z hlediska řízení času? Konkrétní doporučení pro každého účastníka (test p. Knoblocha)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Delegování – co lze a co nelze delegovat, navázáno na praxi každého účastníka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Definování cílů jako předpokladu efektivity – SMART/ER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Od hospodaření s časem k času pro život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Plán pracovních a životních rolí – hospodaření se svojí energií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Pomůcky při organizování času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Základní principy Time Managementu 4. Generace – Novinka - Kolo rovnováhy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Jak se vyvarovat syndromu vyhoření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 xml:space="preserve">Krátké relaxační techniky vhodné do pracovního prostředí </w:t>
      </w:r>
    </w:p>
    <w:p w:rsidRPr="00C258CC" w:rsidR="00D749C4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Doporučení do praxe pro každého účastníka – pomocí koučovací techniky GROW si nastaví každý účastník svůj vlastní akční plán – cílem je žít kvalitně tady a teď, definuje si jednotlivé kroky včetně vlastní motivace, jaké kroky a kdy udělá.</w:t>
      </w:r>
    </w:p>
    <w:p w:rsidRPr="001B5520" w:rsidR="00D749C4" w:rsidP="00D02193" w:rsidRDefault="00C258CC">
      <w:pPr>
        <w:spacing w:after="0" w:line="240" w:lineRule="auto"/>
        <w:rPr>
          <w:b/>
          <w:bCs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Kurz č. 10</w:t>
      </w:r>
    </w:p>
    <w:p w:rsidRPr="000A5924" w:rsidR="00D749C4" w:rsidP="00C258CC" w:rsidRDefault="00D749C4">
      <w:pPr>
        <w:spacing w:after="0" w:line="240" w:lineRule="auto"/>
        <w:ind w:firstLine="708"/>
        <w:rPr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 xml:space="preserve">Název: </w:t>
      </w:r>
      <w:r w:rsidR="00C258CC">
        <w:rPr>
          <w:b/>
          <w:bCs/>
          <w:sz w:val="28"/>
          <w:szCs w:val="28"/>
          <w:lang w:eastAsia="cs-CZ"/>
        </w:rPr>
        <w:t>Osobnostní typologie zákazníka</w:t>
      </w:r>
      <w:r>
        <w:rPr>
          <w:b/>
          <w:bCs/>
          <w:sz w:val="28"/>
          <w:szCs w:val="28"/>
          <w:lang w:eastAsia="cs-CZ"/>
        </w:rPr>
        <w:t xml:space="preserve"> </w:t>
      </w:r>
    </w:p>
    <w:p w:rsidRPr="000A5924" w:rsidR="00D749C4" w:rsidP="00BA36DB" w:rsidRDefault="00D749C4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 w:rsidR="00C258CC">
        <w:rPr>
          <w:lang w:eastAsia="cs-CZ"/>
        </w:rPr>
        <w:t>8</w:t>
      </w:r>
      <w:r w:rsidRPr="000A5924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D749C4" w:rsidP="00BA36DB" w:rsidRDefault="00D749C4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D749C4" w:rsidP="00BA36DB" w:rsidRDefault="00D749C4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>
        <w:rPr>
          <w:lang w:eastAsia="cs-CZ"/>
        </w:rPr>
        <w:t>1</w:t>
      </w:r>
      <w:r w:rsidR="00C258CC">
        <w:rPr>
          <w:lang w:eastAsia="cs-CZ"/>
        </w:rPr>
        <w:t>2</w:t>
      </w:r>
    </w:p>
    <w:p w:rsidR="00D749C4" w:rsidP="00DC46DE" w:rsidRDefault="00D749C4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sebehodnocení – práce s vlastní „osobní vlajkou“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kombinace 4 typů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charakteristiky jednotlivých typů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rozdílné potřeby jednotlivých typů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typologie jako pomůcka, ne dogma výhody a rizika typologie</w:t>
      </w:r>
    </w:p>
    <w:p w:rsidRPr="00C258CC" w:rsidR="00C258CC" w:rsidP="00C258CC" w:rsidRDefault="00C258CC">
      <w:pPr>
        <w:pStyle w:val="Bezmezer"/>
        <w:ind w:left="567"/>
        <w:rPr>
          <w:rFonts w:asciiTheme="minorHAnsi" w:hAnsiTheme="minorHAnsi" w:cstheme="minorHAnsi"/>
          <w:color w:val="0070C0"/>
        </w:rPr>
      </w:pPr>
      <w:r w:rsidRPr="00C258CC">
        <w:rPr>
          <w:rFonts w:asciiTheme="minorHAnsi" w:hAnsiTheme="minorHAnsi" w:cstheme="minorHAnsi"/>
          <w:color w:val="0070C0"/>
        </w:rPr>
        <w:lastRenderedPageBreak/>
        <w:t>Teorie typů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Lidské chování není náhodné, je možné v něm rozpoznat určité vzorce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V každé psychické aktivitě lze rozlišit čtyři procesy (čtyři funkce): dva procesy (dvě funkce) vnímání (smysly a intuicí) a dva procesy (dvě funkce) rozhodování (myšlení a cítění)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Chováme se tak a ne jinak, protože určitým způsobům chování dáváme přednost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Jiní se chovají jinak, dávají přednost jiným způsobům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Preference se vztahují na funkce naší osobnosti, které rozvíjíme po celý život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Většinou se tyto preference příliš nemění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Vyjádření preference se může změnit, avšak její zaměření zůstává stejné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Preference vznikají v našem raném věku a tvoří základ naší osobnosti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Čím více člověk své preference uplatňuje, tím více se upevňují a utvářejí osobnost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Prostředí hraje samozřejmě významnou roli</w:t>
      </w:r>
    </w:p>
    <w:p w:rsidRPr="00C258CC" w:rsidR="00C258CC" w:rsidP="00C258CC" w:rsidRDefault="00C258CC">
      <w:pPr>
        <w:numPr>
          <w:ilvl w:val="0"/>
          <w:numId w:val="25"/>
        </w:numPr>
        <w:spacing w:before="100" w:beforeAutospacing="true" w:after="100" w:afterAutospacing="true" w:line="240" w:lineRule="auto"/>
        <w:rPr>
          <w:rFonts w:asciiTheme="minorHAnsi" w:hAnsiTheme="minorHAnsi" w:cstheme="minorHAnsi"/>
          <w:sz w:val="20"/>
          <w:szCs w:val="20"/>
        </w:rPr>
      </w:pPr>
      <w:r w:rsidRPr="00C258CC">
        <w:rPr>
          <w:rFonts w:asciiTheme="minorHAnsi" w:hAnsiTheme="minorHAnsi" w:cstheme="minorHAnsi"/>
          <w:sz w:val="20"/>
          <w:szCs w:val="20"/>
        </w:rPr>
        <w:t>Může přirozené preference potlačovat nebo podporovat</w:t>
      </w:r>
    </w:p>
    <w:p w:rsidR="00C258CC" w:rsidP="003132B5" w:rsidRDefault="00C258CC">
      <w:pPr>
        <w:spacing w:after="0" w:line="240" w:lineRule="auto"/>
        <w:rPr>
          <w:b/>
          <w:bCs/>
          <w:sz w:val="28"/>
          <w:szCs w:val="28"/>
          <w:lang w:eastAsia="cs-CZ"/>
        </w:rPr>
      </w:pPr>
    </w:p>
    <w:p w:rsidRPr="000A5924" w:rsidR="00D749C4" w:rsidP="003132B5" w:rsidRDefault="00D749C4">
      <w:pPr>
        <w:spacing w:after="0" w:line="240" w:lineRule="auto"/>
        <w:rPr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Kurz</w:t>
      </w:r>
      <w:r w:rsidRPr="00172F8D">
        <w:rPr>
          <w:b/>
          <w:bCs/>
          <w:sz w:val="28"/>
          <w:szCs w:val="28"/>
          <w:lang w:eastAsia="cs-CZ"/>
        </w:rPr>
        <w:t xml:space="preserve"> č.</w:t>
      </w:r>
      <w:r>
        <w:rPr>
          <w:b/>
          <w:bCs/>
          <w:sz w:val="28"/>
          <w:szCs w:val="28"/>
          <w:lang w:eastAsia="cs-CZ"/>
        </w:rPr>
        <w:t xml:space="preserve"> </w:t>
      </w:r>
      <w:r w:rsidR="00C258CC">
        <w:rPr>
          <w:b/>
          <w:bCs/>
          <w:sz w:val="28"/>
          <w:szCs w:val="28"/>
          <w:lang w:eastAsia="cs-CZ"/>
        </w:rPr>
        <w:t>11</w:t>
      </w:r>
    </w:p>
    <w:p w:rsidRPr="000A5924" w:rsidR="00D749C4" w:rsidP="003132B5" w:rsidRDefault="00D749C4">
      <w:pPr>
        <w:spacing w:after="0" w:line="240" w:lineRule="auto"/>
        <w:rPr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 xml:space="preserve">Název: Týmová spolupráce </w:t>
      </w:r>
    </w:p>
    <w:p w:rsidRPr="000A5924" w:rsidR="00D749C4" w:rsidP="003132B5" w:rsidRDefault="00D749C4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 w:rsidR="00C258CC">
        <w:rPr>
          <w:lang w:eastAsia="cs-CZ"/>
        </w:rPr>
        <w:t>16</w:t>
      </w:r>
      <w:r w:rsidRPr="000A5924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D749C4" w:rsidP="003132B5" w:rsidRDefault="00D749C4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D749C4" w:rsidP="003132B5" w:rsidRDefault="00D749C4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 w:rsidR="00C258CC">
        <w:rPr>
          <w:lang w:eastAsia="cs-CZ"/>
        </w:rPr>
        <w:t>67</w:t>
      </w:r>
    </w:p>
    <w:p w:rsidR="00D749C4" w:rsidP="003132B5" w:rsidRDefault="00D749C4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</w:p>
    <w:p w:rsidRPr="00384861" w:rsidR="00D749C4" w:rsidP="00F27C0D" w:rsidRDefault="00D749C4">
      <w:pPr>
        <w:numPr>
          <w:ilvl w:val="0"/>
          <w:numId w:val="2"/>
        </w:numPr>
        <w:spacing w:after="0" w:line="240" w:lineRule="auto"/>
        <w:ind w:firstLine="0"/>
        <w:rPr>
          <w:rFonts w:cs="Arial"/>
          <w:color w:val="000000"/>
          <w:lang w:eastAsia="cs-CZ"/>
        </w:rPr>
      </w:pPr>
      <w:r>
        <w:rPr>
          <w:rFonts w:cs="Arial"/>
          <w:color w:val="000000"/>
          <w:lang w:eastAsia="cs-CZ"/>
        </w:rPr>
        <w:t>v</w:t>
      </w:r>
      <w:r w:rsidRPr="00384861">
        <w:rPr>
          <w:rFonts w:cs="Arial"/>
          <w:color w:val="000000"/>
          <w:lang w:eastAsia="cs-CZ"/>
        </w:rPr>
        <w:t>ýznam týmové práce a předpoklady efektivní práce týmu</w:t>
      </w:r>
    </w:p>
    <w:p w:rsidRPr="00384861" w:rsidR="00D749C4" w:rsidP="00F27C0D" w:rsidRDefault="00D749C4">
      <w:pPr>
        <w:numPr>
          <w:ilvl w:val="0"/>
          <w:numId w:val="2"/>
        </w:numPr>
        <w:spacing w:after="0" w:line="240" w:lineRule="auto"/>
        <w:ind w:firstLine="0"/>
        <w:rPr>
          <w:rFonts w:cs="Arial"/>
          <w:color w:val="000000"/>
          <w:lang w:eastAsia="cs-CZ"/>
        </w:rPr>
      </w:pPr>
      <w:r>
        <w:rPr>
          <w:rFonts w:cs="Arial"/>
          <w:color w:val="000000"/>
          <w:lang w:eastAsia="cs-CZ"/>
        </w:rPr>
        <w:t>j</w:t>
      </w:r>
      <w:r w:rsidRPr="00384861">
        <w:rPr>
          <w:rFonts w:cs="Arial"/>
          <w:color w:val="000000"/>
          <w:lang w:eastAsia="cs-CZ"/>
        </w:rPr>
        <w:t>ednotlivé fáze a stadia vývoje týmu</w:t>
      </w:r>
    </w:p>
    <w:p w:rsidRPr="00384861" w:rsidR="00D749C4" w:rsidP="00F27C0D" w:rsidRDefault="00D749C4">
      <w:pPr>
        <w:numPr>
          <w:ilvl w:val="0"/>
          <w:numId w:val="2"/>
        </w:numPr>
        <w:spacing w:after="0" w:line="240" w:lineRule="auto"/>
        <w:ind w:firstLine="0"/>
        <w:rPr>
          <w:rFonts w:cs="Arial"/>
          <w:color w:val="000000"/>
          <w:lang w:eastAsia="cs-CZ"/>
        </w:rPr>
      </w:pPr>
      <w:r>
        <w:rPr>
          <w:rFonts w:cs="Arial"/>
          <w:color w:val="000000"/>
          <w:lang w:eastAsia="cs-CZ"/>
        </w:rPr>
        <w:t>p</w:t>
      </w:r>
      <w:r w:rsidRPr="00384861">
        <w:rPr>
          <w:rFonts w:cs="Arial"/>
          <w:color w:val="000000"/>
          <w:lang w:eastAsia="cs-CZ"/>
        </w:rPr>
        <w:t>ráce v týmu z hlediska optimálního využití potenciálu jeho členů</w:t>
      </w:r>
    </w:p>
    <w:p w:rsidRPr="00384861" w:rsidR="00D749C4" w:rsidP="00F27C0D" w:rsidRDefault="00D749C4">
      <w:pPr>
        <w:numPr>
          <w:ilvl w:val="0"/>
          <w:numId w:val="2"/>
        </w:numPr>
        <w:spacing w:after="0" w:line="240" w:lineRule="auto"/>
        <w:ind w:firstLine="0"/>
        <w:rPr>
          <w:rFonts w:cs="Arial"/>
          <w:color w:val="000000"/>
          <w:lang w:eastAsia="cs-CZ"/>
        </w:rPr>
      </w:pPr>
      <w:r>
        <w:rPr>
          <w:rFonts w:cs="Arial"/>
          <w:color w:val="000000"/>
          <w:lang w:eastAsia="cs-CZ"/>
        </w:rPr>
        <w:t>p</w:t>
      </w:r>
      <w:r w:rsidRPr="00384861">
        <w:rPr>
          <w:rFonts w:cs="Arial"/>
          <w:color w:val="000000"/>
          <w:lang w:eastAsia="cs-CZ"/>
        </w:rPr>
        <w:t>odmínky a předpoklady týmové spolupráce</w:t>
      </w:r>
    </w:p>
    <w:p w:rsidRPr="00384861" w:rsidR="00D749C4" w:rsidP="00F27C0D" w:rsidRDefault="00D749C4">
      <w:pPr>
        <w:numPr>
          <w:ilvl w:val="0"/>
          <w:numId w:val="2"/>
        </w:numPr>
        <w:spacing w:after="0" w:line="240" w:lineRule="auto"/>
        <w:ind w:left="720"/>
        <w:rPr>
          <w:rFonts w:cs="Arial"/>
          <w:color w:val="000000"/>
          <w:lang w:eastAsia="cs-CZ"/>
        </w:rPr>
      </w:pPr>
      <w:r>
        <w:rPr>
          <w:rFonts w:cs="Arial"/>
          <w:color w:val="000000"/>
          <w:lang w:eastAsia="cs-CZ"/>
        </w:rPr>
        <w:t>n</w:t>
      </w:r>
      <w:r w:rsidRPr="00384861">
        <w:rPr>
          <w:rFonts w:cs="Arial"/>
          <w:color w:val="000000"/>
          <w:lang w:eastAsia="cs-CZ"/>
        </w:rPr>
        <w:t xml:space="preserve">egativní jevy, které se mohou v týmech vyskytovat, možnosti jejich prevence a eliminace (zahálení, </w:t>
      </w:r>
      <w:proofErr w:type="spellStart"/>
      <w:r w:rsidRPr="00384861">
        <w:rPr>
          <w:rFonts w:cs="Arial"/>
          <w:color w:val="000000"/>
          <w:lang w:eastAsia="cs-CZ"/>
        </w:rPr>
        <w:t>skupmysl</w:t>
      </w:r>
      <w:proofErr w:type="spellEnd"/>
      <w:r w:rsidRPr="00384861">
        <w:rPr>
          <w:rFonts w:cs="Arial"/>
          <w:color w:val="000000"/>
          <w:lang w:eastAsia="cs-CZ"/>
        </w:rPr>
        <w:t>, emocionální konflikty atd.)</w:t>
      </w:r>
    </w:p>
    <w:p w:rsidRPr="00384861" w:rsidR="00D749C4" w:rsidP="00F27C0D" w:rsidRDefault="00D749C4">
      <w:pPr>
        <w:numPr>
          <w:ilvl w:val="0"/>
          <w:numId w:val="2"/>
        </w:numPr>
        <w:spacing w:after="0" w:line="240" w:lineRule="auto"/>
        <w:ind w:firstLine="0"/>
        <w:rPr>
          <w:rFonts w:cs="Arial"/>
          <w:color w:val="000000"/>
          <w:lang w:eastAsia="cs-CZ"/>
        </w:rPr>
      </w:pPr>
      <w:r>
        <w:rPr>
          <w:rFonts w:cs="Arial"/>
          <w:color w:val="000000"/>
          <w:lang w:eastAsia="cs-CZ"/>
        </w:rPr>
        <w:t>r</w:t>
      </w:r>
      <w:r w:rsidRPr="00384861">
        <w:rPr>
          <w:rFonts w:cs="Arial"/>
          <w:color w:val="000000"/>
          <w:lang w:eastAsia="cs-CZ"/>
        </w:rPr>
        <w:t>ozhodování v týmu -  metody týmového rozhodování a řešení problémů</w:t>
      </w:r>
    </w:p>
    <w:p w:rsidR="00D749C4" w:rsidP="006852F3" w:rsidRDefault="00D749C4">
      <w:pPr>
        <w:spacing w:after="0" w:line="240" w:lineRule="auto"/>
        <w:rPr>
          <w:b/>
          <w:bCs/>
          <w:sz w:val="28"/>
          <w:szCs w:val="28"/>
          <w:lang w:eastAsia="cs-CZ"/>
        </w:rPr>
      </w:pPr>
    </w:p>
    <w:p w:rsidRPr="00BE5745" w:rsidR="00D749C4" w:rsidP="006852F3" w:rsidRDefault="00D749C4">
      <w:pPr>
        <w:spacing w:after="0" w:line="240" w:lineRule="auto"/>
        <w:rPr>
          <w:b/>
          <w:bCs/>
          <w:sz w:val="28"/>
          <w:szCs w:val="28"/>
          <w:lang w:eastAsia="cs-CZ"/>
        </w:rPr>
      </w:pPr>
    </w:p>
    <w:p w:rsidRPr="00BE5745" w:rsidR="00D749C4" w:rsidP="006852F3" w:rsidRDefault="00D749C4">
      <w:pPr>
        <w:spacing w:after="0" w:line="240" w:lineRule="auto"/>
        <w:rPr>
          <w:sz w:val="28"/>
          <w:szCs w:val="28"/>
          <w:lang w:eastAsia="cs-CZ"/>
        </w:rPr>
      </w:pPr>
      <w:r w:rsidRPr="00BE5745">
        <w:rPr>
          <w:b/>
          <w:bCs/>
          <w:sz w:val="28"/>
          <w:szCs w:val="28"/>
          <w:lang w:eastAsia="cs-CZ"/>
        </w:rPr>
        <w:t>Kurz č.</w:t>
      </w:r>
      <w:r w:rsidRPr="00BE5745" w:rsidR="00C258CC">
        <w:rPr>
          <w:b/>
          <w:bCs/>
          <w:sz w:val="28"/>
          <w:szCs w:val="28"/>
          <w:lang w:eastAsia="cs-CZ"/>
        </w:rPr>
        <w:t xml:space="preserve"> 12</w:t>
      </w:r>
    </w:p>
    <w:p w:rsidRPr="00BE5745" w:rsidR="00D749C4" w:rsidP="00C258CC" w:rsidRDefault="00D749C4">
      <w:pPr>
        <w:spacing w:after="0" w:line="240" w:lineRule="auto"/>
        <w:ind w:firstLine="708"/>
        <w:rPr>
          <w:sz w:val="28"/>
          <w:szCs w:val="28"/>
          <w:lang w:eastAsia="cs-CZ"/>
        </w:rPr>
      </w:pPr>
      <w:r w:rsidRPr="00BE5745">
        <w:rPr>
          <w:b/>
          <w:bCs/>
          <w:sz w:val="28"/>
          <w:szCs w:val="28"/>
          <w:lang w:eastAsia="cs-CZ"/>
        </w:rPr>
        <w:t xml:space="preserve">Název: </w:t>
      </w:r>
      <w:r w:rsidRPr="00BE5745" w:rsidR="00C258CC">
        <w:rPr>
          <w:b/>
          <w:bCs/>
          <w:sz w:val="28"/>
          <w:szCs w:val="28"/>
          <w:lang w:eastAsia="cs-CZ"/>
        </w:rPr>
        <w:t>Projektové řízení</w:t>
      </w:r>
      <w:r w:rsidRPr="00BE5745">
        <w:rPr>
          <w:b/>
          <w:bCs/>
          <w:sz w:val="28"/>
          <w:szCs w:val="28"/>
          <w:lang w:eastAsia="cs-CZ"/>
        </w:rPr>
        <w:t xml:space="preserve"> </w:t>
      </w:r>
    </w:p>
    <w:p w:rsidRPr="00BE5745" w:rsidR="00D749C4" w:rsidP="006852F3" w:rsidRDefault="00D749C4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 xml:space="preserve">Minimální rozsah vyuč. hodin: </w:t>
      </w:r>
      <w:r w:rsidRPr="00BE5745" w:rsidR="00C258CC">
        <w:rPr>
          <w:lang w:eastAsia="cs-CZ"/>
        </w:rPr>
        <w:t>16</w:t>
      </w:r>
      <w:r w:rsidRPr="00BE5745">
        <w:rPr>
          <w:lang w:eastAsia="cs-CZ"/>
        </w:rPr>
        <w:t xml:space="preserve"> hodin včetně závěrečné zkoušky</w:t>
      </w:r>
    </w:p>
    <w:p w:rsidRPr="00BE5745" w:rsidR="00D749C4" w:rsidP="006852F3" w:rsidRDefault="00D749C4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>Závěrečná zkouška: 1 hodina</w:t>
      </w:r>
    </w:p>
    <w:p w:rsidRPr="00BE5745" w:rsidR="00D749C4" w:rsidP="006852F3" w:rsidRDefault="00D749C4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 xml:space="preserve">Počet zapojených zaměstnanců: </w:t>
      </w:r>
      <w:r w:rsidRPr="00BE5745" w:rsidR="00C258CC">
        <w:rPr>
          <w:lang w:eastAsia="cs-CZ"/>
        </w:rPr>
        <w:t>1</w:t>
      </w:r>
      <w:r w:rsidRPr="00BE5745" w:rsidR="006F3899">
        <w:rPr>
          <w:lang w:eastAsia="cs-CZ"/>
        </w:rPr>
        <w:t>2</w:t>
      </w:r>
    </w:p>
    <w:p w:rsidRPr="00BE5745" w:rsidR="00D749C4" w:rsidP="006852F3" w:rsidRDefault="00D749C4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cs-CZ"/>
        </w:rPr>
      </w:pPr>
      <w:r w:rsidRPr="00BE5745">
        <w:rPr>
          <w:lang w:eastAsia="cs-CZ"/>
        </w:rPr>
        <w:t>Obsah kurzu:</w:t>
      </w:r>
    </w:p>
    <w:p w:rsidRPr="00BE5745" w:rsidR="00BE5745" w:rsidP="00BE5745" w:rsidRDefault="00BE5745">
      <w:pPr>
        <w:numPr>
          <w:ilvl w:val="0"/>
          <w:numId w:val="38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4A4A4A"/>
          <w:sz w:val="20"/>
          <w:szCs w:val="20"/>
          <w:lang w:eastAsia="cs-CZ"/>
        </w:rPr>
      </w:pPr>
      <w:r w:rsidRPr="00BE5745">
        <w:rPr>
          <w:rFonts w:eastAsia="Times New Roman" w:asciiTheme="minorHAnsi" w:hAnsiTheme="minorHAnsi" w:cstheme="minorHAnsi"/>
          <w:color w:val="4A4A4A"/>
          <w:sz w:val="20"/>
          <w:szCs w:val="20"/>
          <w:lang w:eastAsia="cs-CZ"/>
        </w:rPr>
        <w:t>Pochopit principy projektového managementu v každodenní praxi.</w:t>
      </w:r>
    </w:p>
    <w:p w:rsidRPr="00BE5745" w:rsidR="00BE5745" w:rsidP="00BE5745" w:rsidRDefault="00BE5745">
      <w:pPr>
        <w:numPr>
          <w:ilvl w:val="0"/>
          <w:numId w:val="38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4A4A4A"/>
          <w:sz w:val="20"/>
          <w:szCs w:val="20"/>
          <w:lang w:eastAsia="cs-CZ"/>
        </w:rPr>
      </w:pPr>
      <w:r w:rsidRPr="00BE5745">
        <w:rPr>
          <w:rFonts w:eastAsia="Times New Roman" w:asciiTheme="minorHAnsi" w:hAnsiTheme="minorHAnsi" w:cstheme="minorHAnsi"/>
          <w:color w:val="4A4A4A"/>
          <w:sz w:val="20"/>
          <w:szCs w:val="20"/>
          <w:lang w:eastAsia="cs-CZ"/>
        </w:rPr>
        <w:t>Pochopit role a zodpovědnosti jednotlivých účastníků projektu.</w:t>
      </w:r>
    </w:p>
    <w:p w:rsidRPr="00BE5745" w:rsidR="00BE5745" w:rsidP="00BE5745" w:rsidRDefault="00BE5745">
      <w:pPr>
        <w:numPr>
          <w:ilvl w:val="0"/>
          <w:numId w:val="38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4A4A4A"/>
          <w:sz w:val="20"/>
          <w:szCs w:val="20"/>
          <w:lang w:eastAsia="cs-CZ"/>
        </w:rPr>
      </w:pPr>
      <w:r w:rsidRPr="00BE5745">
        <w:rPr>
          <w:rFonts w:eastAsia="Times New Roman" w:asciiTheme="minorHAnsi" w:hAnsiTheme="minorHAnsi" w:cstheme="minorHAnsi"/>
          <w:color w:val="4A4A4A"/>
          <w:sz w:val="20"/>
          <w:szCs w:val="20"/>
          <w:lang w:eastAsia="cs-CZ"/>
        </w:rPr>
        <w:t>Zajistit zdárný průběh projektu a maximalizaci výsledků projektu.</w:t>
      </w:r>
    </w:p>
    <w:p w:rsidRPr="00BE5745" w:rsidR="00BE5745" w:rsidP="00BE5745" w:rsidRDefault="00BE5745">
      <w:pPr>
        <w:numPr>
          <w:ilvl w:val="0"/>
          <w:numId w:val="38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4A4A4A"/>
          <w:sz w:val="20"/>
          <w:szCs w:val="20"/>
          <w:lang w:eastAsia="cs-CZ"/>
        </w:rPr>
      </w:pPr>
      <w:r w:rsidRPr="00BE5745">
        <w:rPr>
          <w:rFonts w:eastAsia="Times New Roman" w:asciiTheme="minorHAnsi" w:hAnsiTheme="minorHAnsi" w:cstheme="minorHAnsi"/>
          <w:color w:val="4A4A4A"/>
          <w:sz w:val="20"/>
          <w:szCs w:val="20"/>
          <w:lang w:eastAsia="cs-CZ"/>
        </w:rPr>
        <w:t>Umět aplikovat nástroje řízení a kontroly projektu.</w:t>
      </w:r>
    </w:p>
    <w:p w:rsidRPr="00BE5745" w:rsidR="00BE5745" w:rsidP="00BE5745" w:rsidRDefault="00BE5745">
      <w:pPr>
        <w:numPr>
          <w:ilvl w:val="0"/>
          <w:numId w:val="38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4A4A4A"/>
          <w:sz w:val="20"/>
          <w:szCs w:val="20"/>
          <w:lang w:eastAsia="cs-CZ"/>
        </w:rPr>
      </w:pPr>
      <w:r w:rsidRPr="00BE5745">
        <w:rPr>
          <w:rFonts w:eastAsia="Times New Roman" w:asciiTheme="minorHAnsi" w:hAnsiTheme="minorHAnsi" w:cstheme="minorHAnsi"/>
          <w:color w:val="4A4A4A"/>
          <w:sz w:val="20"/>
          <w:szCs w:val="20"/>
          <w:lang w:eastAsia="cs-CZ"/>
        </w:rPr>
        <w:t>Rozvrhnout změnové aktivity do celého průběhu projektu.</w:t>
      </w:r>
    </w:p>
    <w:p w:rsidRPr="00BE5745" w:rsidR="00BE5745" w:rsidP="00BE5745" w:rsidRDefault="00BE5745">
      <w:pPr>
        <w:numPr>
          <w:ilvl w:val="0"/>
          <w:numId w:val="38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4A4A4A"/>
          <w:sz w:val="20"/>
          <w:szCs w:val="20"/>
          <w:lang w:eastAsia="cs-CZ"/>
        </w:rPr>
      </w:pPr>
      <w:r w:rsidRPr="00BE5745">
        <w:rPr>
          <w:rFonts w:eastAsia="Times New Roman" w:asciiTheme="minorHAnsi" w:hAnsiTheme="minorHAnsi" w:cstheme="minorHAnsi"/>
          <w:color w:val="4A4A4A"/>
          <w:sz w:val="20"/>
          <w:szCs w:val="20"/>
          <w:lang w:eastAsia="cs-CZ"/>
        </w:rPr>
        <w:t>Umět komunikovat a spolupracovat s týmem.</w:t>
      </w:r>
    </w:p>
    <w:p w:rsidRPr="003D2301" w:rsidR="00D749C4" w:rsidP="003132B5" w:rsidRDefault="00D749C4">
      <w:pPr>
        <w:spacing w:after="0" w:line="240" w:lineRule="auto"/>
        <w:rPr>
          <w:b/>
          <w:bCs/>
          <w:color w:val="FF0000"/>
          <w:sz w:val="36"/>
          <w:szCs w:val="36"/>
          <w:u w:val="single"/>
          <w:lang w:eastAsia="cs-CZ"/>
        </w:rPr>
      </w:pPr>
    </w:p>
    <w:p w:rsidRPr="00816B14" w:rsidR="00D749C4" w:rsidP="003132B5" w:rsidRDefault="00D749C4">
      <w:pPr>
        <w:spacing w:after="0" w:line="240" w:lineRule="auto"/>
        <w:rPr>
          <w:b/>
          <w:bCs/>
          <w:sz w:val="36"/>
          <w:szCs w:val="36"/>
          <w:u w:val="single"/>
          <w:lang w:eastAsia="cs-CZ"/>
        </w:rPr>
      </w:pPr>
      <w:r w:rsidRPr="00816B14">
        <w:rPr>
          <w:b/>
          <w:bCs/>
          <w:sz w:val="36"/>
          <w:szCs w:val="36"/>
          <w:u w:val="single"/>
          <w:lang w:eastAsia="cs-CZ"/>
        </w:rPr>
        <w:t>Účetní, ekonomické a právní kurzy:</w:t>
      </w:r>
    </w:p>
    <w:p w:rsidR="00D749C4" w:rsidP="003132B5" w:rsidRDefault="00D749C4">
      <w:pPr>
        <w:spacing w:after="0" w:line="240" w:lineRule="auto"/>
        <w:rPr>
          <w:b/>
          <w:bCs/>
          <w:sz w:val="28"/>
          <w:szCs w:val="28"/>
          <w:lang w:eastAsia="cs-CZ"/>
        </w:rPr>
      </w:pPr>
    </w:p>
    <w:p w:rsidRPr="000A5924" w:rsidR="00D749C4" w:rsidP="001B5520" w:rsidRDefault="00D749C4">
      <w:pPr>
        <w:spacing w:after="0" w:line="240" w:lineRule="auto"/>
        <w:rPr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Kurz č. 1</w:t>
      </w:r>
      <w:r w:rsidRPr="00172F8D">
        <w:rPr>
          <w:b/>
          <w:bCs/>
          <w:sz w:val="28"/>
          <w:szCs w:val="28"/>
          <w:lang w:eastAsia="cs-CZ"/>
        </w:rPr>
        <w:t>:</w:t>
      </w:r>
    </w:p>
    <w:p w:rsidRPr="000A5924" w:rsidR="00D749C4" w:rsidP="001B5520" w:rsidRDefault="00D749C4">
      <w:pPr>
        <w:spacing w:after="0" w:line="240" w:lineRule="auto"/>
        <w:rPr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Název: Novinky v daních a účetnictví</w:t>
      </w:r>
    </w:p>
    <w:p w:rsidRPr="000A5924" w:rsidR="00D749C4" w:rsidP="001B5520" w:rsidRDefault="00D749C4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>
        <w:rPr>
          <w:lang w:eastAsia="cs-CZ"/>
        </w:rPr>
        <w:t>8</w:t>
      </w:r>
      <w:r w:rsidRPr="000A5924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D749C4" w:rsidP="001B5520" w:rsidRDefault="00D749C4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D749C4" w:rsidP="001B5520" w:rsidRDefault="00D749C4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>
        <w:rPr>
          <w:lang w:eastAsia="cs-CZ"/>
        </w:rPr>
        <w:t>3</w:t>
      </w:r>
    </w:p>
    <w:p w:rsidR="00D749C4" w:rsidP="001B5520" w:rsidRDefault="00D749C4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</w:p>
    <w:p w:rsidRPr="008B0697" w:rsidR="00D749C4" w:rsidP="00CB609A" w:rsidRDefault="00D749C4">
      <w:pPr>
        <w:pStyle w:val="Normlnweb"/>
        <w:numPr>
          <w:ilvl w:val="0"/>
          <w:numId w:val="3"/>
        </w:numPr>
        <w:shd w:val="clear" w:color="auto" w:fill="FFFFFF"/>
        <w:spacing w:before="0" w:beforeAutospacing="false" w:after="0" w:afterAutospacing="false"/>
        <w:rPr>
          <w:rStyle w:val="Siln"/>
          <w:rFonts w:ascii="Calibri" w:hAnsi="Calibri" w:cs="Arial"/>
          <w:b w:val="false"/>
          <w:bCs/>
          <w:color w:val="000000"/>
          <w:sz w:val="22"/>
          <w:szCs w:val="22"/>
        </w:rPr>
      </w:pPr>
      <w:r w:rsidRPr="008B0697">
        <w:rPr>
          <w:rStyle w:val="Siln"/>
          <w:rFonts w:ascii="Calibri" w:hAnsi="Calibri" w:cs="Arial"/>
          <w:b w:val="false"/>
          <w:bCs/>
          <w:color w:val="000000"/>
          <w:sz w:val="22"/>
          <w:szCs w:val="22"/>
        </w:rPr>
        <w:t xml:space="preserve">změny v daních z příjmů pro fyzické </w:t>
      </w:r>
    </w:p>
    <w:p w:rsidRPr="008B0697" w:rsidR="00D749C4" w:rsidP="00CB609A" w:rsidRDefault="00D749C4">
      <w:pPr>
        <w:pStyle w:val="Normlnweb"/>
        <w:numPr>
          <w:ilvl w:val="0"/>
          <w:numId w:val="3"/>
        </w:numPr>
        <w:shd w:val="clear" w:color="auto" w:fill="FFFFFF"/>
        <w:spacing w:before="0" w:beforeAutospacing="false" w:after="0" w:afterAutospacing="false"/>
        <w:rPr>
          <w:rStyle w:val="apple-converted-space"/>
          <w:rFonts w:ascii="Calibri" w:hAnsi="Calibri" w:cs="Arial"/>
          <w:color w:val="000000"/>
          <w:sz w:val="22"/>
          <w:szCs w:val="22"/>
        </w:rPr>
      </w:pPr>
      <w:r w:rsidRPr="008B0697">
        <w:rPr>
          <w:rStyle w:val="Siln"/>
          <w:rFonts w:ascii="Calibri" w:hAnsi="Calibri" w:cs="Arial"/>
          <w:b w:val="false"/>
          <w:bCs/>
          <w:color w:val="000000"/>
          <w:sz w:val="22"/>
          <w:szCs w:val="22"/>
        </w:rPr>
        <w:t>změny v daních z příjmů pro právnické osoby</w:t>
      </w:r>
      <w:r w:rsidRPr="008B0697">
        <w:rPr>
          <w:rStyle w:val="apple-converted-space"/>
          <w:rFonts w:ascii="Calibri" w:hAnsi="Calibri" w:cs="Arial"/>
          <w:color w:val="000000"/>
          <w:sz w:val="22"/>
          <w:szCs w:val="22"/>
        </w:rPr>
        <w:t> </w:t>
      </w:r>
    </w:p>
    <w:p w:rsidRPr="008B0697" w:rsidR="00D749C4" w:rsidP="00CB609A" w:rsidRDefault="00D749C4">
      <w:pPr>
        <w:pStyle w:val="Normlnweb"/>
        <w:numPr>
          <w:ilvl w:val="0"/>
          <w:numId w:val="3"/>
        </w:numPr>
        <w:shd w:val="clear" w:color="auto" w:fill="FFFFFF"/>
        <w:spacing w:before="0" w:beforeAutospacing="false" w:after="0" w:afterAutospacing="false"/>
        <w:rPr>
          <w:rStyle w:val="apple-converted-space"/>
          <w:rFonts w:ascii="Calibri" w:hAnsi="Calibri" w:cs="Arial"/>
          <w:color w:val="000000"/>
          <w:sz w:val="22"/>
          <w:szCs w:val="22"/>
        </w:rPr>
      </w:pPr>
      <w:r w:rsidRPr="008B0697">
        <w:rPr>
          <w:rStyle w:val="Siln"/>
          <w:rFonts w:ascii="Calibri" w:hAnsi="Calibri" w:cs="Arial"/>
          <w:b w:val="false"/>
          <w:bCs/>
          <w:color w:val="000000"/>
          <w:sz w:val="22"/>
          <w:szCs w:val="22"/>
        </w:rPr>
        <w:t>další změny v daních z příjmů</w:t>
      </w:r>
      <w:r w:rsidRPr="008B0697">
        <w:rPr>
          <w:rStyle w:val="apple-converted-space"/>
          <w:rFonts w:ascii="Calibri" w:hAnsi="Calibri" w:cs="Arial"/>
          <w:color w:val="000000"/>
          <w:sz w:val="22"/>
          <w:szCs w:val="22"/>
        </w:rPr>
        <w:t> </w:t>
      </w:r>
    </w:p>
    <w:p w:rsidRPr="008B0697" w:rsidR="00D749C4" w:rsidP="00CB609A" w:rsidRDefault="00D749C4">
      <w:pPr>
        <w:pStyle w:val="Normlnweb"/>
        <w:numPr>
          <w:ilvl w:val="0"/>
          <w:numId w:val="3"/>
        </w:numPr>
        <w:shd w:val="clear" w:color="auto" w:fill="FFFFFF"/>
        <w:spacing w:before="0" w:beforeAutospacing="false" w:after="0" w:afterAutospacing="false"/>
        <w:rPr>
          <w:rStyle w:val="apple-converted-space"/>
          <w:rFonts w:ascii="Calibri" w:hAnsi="Calibri" w:cs="Arial"/>
          <w:color w:val="000000"/>
          <w:sz w:val="22"/>
          <w:szCs w:val="22"/>
        </w:rPr>
      </w:pPr>
      <w:r w:rsidRPr="008B0697">
        <w:rPr>
          <w:rStyle w:val="Siln"/>
          <w:rFonts w:ascii="Calibri" w:hAnsi="Calibri" w:cs="Arial"/>
          <w:b w:val="false"/>
          <w:bCs/>
          <w:color w:val="000000"/>
          <w:sz w:val="22"/>
          <w:szCs w:val="22"/>
        </w:rPr>
        <w:t>změny v zákoně o DPH</w:t>
      </w:r>
      <w:r w:rsidRPr="008B0697">
        <w:rPr>
          <w:rStyle w:val="apple-converted-space"/>
          <w:rFonts w:ascii="Calibri" w:hAnsi="Calibri" w:cs="Arial"/>
          <w:color w:val="000000"/>
          <w:sz w:val="22"/>
          <w:szCs w:val="22"/>
        </w:rPr>
        <w:t> </w:t>
      </w:r>
    </w:p>
    <w:p w:rsidRPr="008B0697" w:rsidR="00D749C4" w:rsidP="00CB609A" w:rsidRDefault="00D749C4">
      <w:pPr>
        <w:pStyle w:val="Normlnweb"/>
        <w:numPr>
          <w:ilvl w:val="0"/>
          <w:numId w:val="3"/>
        </w:numPr>
        <w:shd w:val="clear" w:color="auto" w:fill="FFFFFF"/>
        <w:spacing w:before="0" w:beforeAutospacing="false" w:after="0" w:afterAutospacing="false"/>
        <w:rPr>
          <w:rFonts w:ascii="Calibri" w:hAnsi="Calibri" w:cs="Arial"/>
          <w:color w:val="000000"/>
          <w:sz w:val="22"/>
          <w:szCs w:val="22"/>
        </w:rPr>
      </w:pPr>
      <w:r w:rsidRPr="008B0697">
        <w:rPr>
          <w:rStyle w:val="Siln"/>
          <w:rFonts w:ascii="Calibri" w:hAnsi="Calibri" w:cs="Arial"/>
          <w:b w:val="false"/>
          <w:bCs/>
          <w:color w:val="000000"/>
          <w:sz w:val="22"/>
          <w:szCs w:val="22"/>
        </w:rPr>
        <w:t>změny dalších daňových zákonů</w:t>
      </w:r>
      <w:r w:rsidRPr="008B0697">
        <w:rPr>
          <w:rStyle w:val="apple-converted-space"/>
          <w:rFonts w:ascii="Calibri" w:hAnsi="Calibri" w:cs="Arial"/>
          <w:color w:val="000000"/>
          <w:sz w:val="22"/>
          <w:szCs w:val="22"/>
        </w:rPr>
        <w:t> </w:t>
      </w:r>
    </w:p>
    <w:p w:rsidR="00D749C4" w:rsidP="00CB609A" w:rsidRDefault="00D749C4">
      <w:pPr>
        <w:pStyle w:val="Normlnweb"/>
        <w:numPr>
          <w:ilvl w:val="0"/>
          <w:numId w:val="3"/>
        </w:numPr>
        <w:shd w:val="clear" w:color="auto" w:fill="FFFFFF"/>
        <w:spacing w:before="0" w:beforeAutospacing="false" w:after="0" w:afterAutospacing="false"/>
        <w:rPr>
          <w:rFonts w:ascii="Calibri" w:hAnsi="Calibri" w:cs="Arial"/>
          <w:color w:val="000000"/>
          <w:sz w:val="22"/>
          <w:szCs w:val="22"/>
        </w:rPr>
      </w:pPr>
      <w:r w:rsidRPr="008B0697">
        <w:rPr>
          <w:rFonts w:ascii="Calibri" w:hAnsi="Calibri" w:cs="Arial"/>
          <w:color w:val="000000"/>
          <w:sz w:val="22"/>
          <w:szCs w:val="22"/>
        </w:rPr>
        <w:t>změny v účetních předpisech (zákon o účetnictví, prováděcí vyhlášky či české účetní standardy)</w:t>
      </w:r>
    </w:p>
    <w:p w:rsidRPr="008B0697" w:rsidR="00D749C4" w:rsidP="00942F97" w:rsidRDefault="00D749C4">
      <w:pPr>
        <w:pStyle w:val="Normlnweb"/>
        <w:numPr>
          <w:ilvl w:val="0"/>
          <w:numId w:val="4"/>
        </w:numPr>
        <w:shd w:val="clear" w:color="auto" w:fill="FFFFFF"/>
        <w:spacing w:before="0" w:beforeAutospacing="false" w:after="0" w:afterAutospacing="false"/>
        <w:rPr>
          <w:rFonts w:ascii="Calibri" w:hAnsi="Calibri" w:cs="Arial"/>
          <w:color w:val="000000"/>
          <w:sz w:val="22"/>
          <w:szCs w:val="22"/>
        </w:rPr>
      </w:pPr>
      <w:r w:rsidRPr="008B0697">
        <w:rPr>
          <w:rFonts w:ascii="Calibri" w:hAnsi="Calibri" w:cs="Arial"/>
          <w:color w:val="000000"/>
          <w:sz w:val="22"/>
          <w:szCs w:val="22"/>
        </w:rPr>
        <w:t>nejdůležitější změny v pojistných zákonech pro rok 2017 ve vzta</w:t>
      </w:r>
      <w:r>
        <w:rPr>
          <w:rFonts w:ascii="Calibri" w:hAnsi="Calibri" w:cs="Arial"/>
          <w:color w:val="000000"/>
          <w:sz w:val="22"/>
          <w:szCs w:val="22"/>
        </w:rPr>
        <w:t>hu k daním a účetnictví a další</w:t>
      </w:r>
    </w:p>
    <w:p w:rsidR="00D749C4" w:rsidP="001B5520" w:rsidRDefault="00D749C4">
      <w:pPr>
        <w:spacing w:after="0" w:line="240" w:lineRule="auto"/>
        <w:rPr>
          <w:b/>
          <w:bCs/>
          <w:sz w:val="28"/>
          <w:szCs w:val="28"/>
          <w:lang w:eastAsia="cs-CZ"/>
        </w:rPr>
      </w:pPr>
    </w:p>
    <w:p w:rsidRPr="004D3BB1" w:rsidR="00C258CC" w:rsidP="00C258CC" w:rsidRDefault="00C258CC">
      <w:pPr>
        <w:spacing w:after="0" w:line="240" w:lineRule="auto"/>
        <w:rPr>
          <w:sz w:val="28"/>
          <w:szCs w:val="28"/>
          <w:lang w:eastAsia="cs-CZ"/>
        </w:rPr>
      </w:pPr>
      <w:r w:rsidRPr="004D3BB1">
        <w:rPr>
          <w:b/>
          <w:bCs/>
          <w:sz w:val="28"/>
          <w:szCs w:val="28"/>
          <w:lang w:eastAsia="cs-CZ"/>
        </w:rPr>
        <w:t>Kurz č. 2</w:t>
      </w:r>
    </w:p>
    <w:p w:rsidRPr="004D3BB1" w:rsidR="00C258CC" w:rsidP="00C258CC" w:rsidRDefault="00C258CC">
      <w:pPr>
        <w:spacing w:after="0" w:line="240" w:lineRule="auto"/>
        <w:ind w:firstLine="708"/>
        <w:rPr>
          <w:sz w:val="28"/>
          <w:szCs w:val="28"/>
          <w:lang w:eastAsia="cs-CZ"/>
        </w:rPr>
      </w:pPr>
      <w:r w:rsidRPr="004D3BB1">
        <w:rPr>
          <w:b/>
          <w:bCs/>
          <w:sz w:val="28"/>
          <w:szCs w:val="28"/>
          <w:lang w:eastAsia="cs-CZ"/>
        </w:rPr>
        <w:t xml:space="preserve">Název: </w:t>
      </w:r>
      <w:proofErr w:type="spellStart"/>
      <w:r w:rsidRPr="004D3BB1" w:rsidR="004D3BB1">
        <w:rPr>
          <w:b/>
          <w:bCs/>
          <w:sz w:val="28"/>
          <w:szCs w:val="28"/>
          <w:lang w:eastAsia="cs-CZ"/>
        </w:rPr>
        <w:t>In</w:t>
      </w:r>
      <w:r w:rsidRPr="004D3BB1">
        <w:rPr>
          <w:b/>
          <w:bCs/>
          <w:sz w:val="28"/>
          <w:szCs w:val="28"/>
          <w:lang w:eastAsia="cs-CZ"/>
        </w:rPr>
        <w:t>trastat</w:t>
      </w:r>
      <w:proofErr w:type="spellEnd"/>
    </w:p>
    <w:p w:rsidRPr="004D3BB1" w:rsidR="00C258CC" w:rsidP="00C258CC" w:rsidRDefault="00C258CC">
      <w:pPr>
        <w:spacing w:after="0" w:line="240" w:lineRule="auto"/>
        <w:rPr>
          <w:lang w:eastAsia="cs-CZ"/>
        </w:rPr>
      </w:pPr>
      <w:r w:rsidRPr="004D3BB1">
        <w:rPr>
          <w:lang w:eastAsia="cs-CZ"/>
        </w:rPr>
        <w:t>Minimální rozsah vyuč. hodin: 8 hodin včetně závěrečné zkoušky</w:t>
      </w:r>
    </w:p>
    <w:p w:rsidRPr="004D3BB1" w:rsidR="00C258CC" w:rsidP="00C258CC" w:rsidRDefault="00C258CC">
      <w:pPr>
        <w:spacing w:after="0" w:line="240" w:lineRule="auto"/>
        <w:rPr>
          <w:lang w:eastAsia="cs-CZ"/>
        </w:rPr>
      </w:pPr>
      <w:r w:rsidRPr="004D3BB1">
        <w:rPr>
          <w:lang w:eastAsia="cs-CZ"/>
        </w:rPr>
        <w:t>Závěrečná zkouška: 1 hodina</w:t>
      </w:r>
    </w:p>
    <w:p w:rsidRPr="004D3BB1" w:rsidR="00C258CC" w:rsidP="00C258CC" w:rsidRDefault="00C258CC">
      <w:pPr>
        <w:spacing w:after="0" w:line="240" w:lineRule="auto"/>
        <w:rPr>
          <w:lang w:eastAsia="cs-CZ"/>
        </w:rPr>
      </w:pPr>
      <w:r w:rsidRPr="004D3BB1">
        <w:rPr>
          <w:lang w:eastAsia="cs-CZ"/>
        </w:rPr>
        <w:t>Počet zapojených zaměstnanců: 12</w:t>
      </w:r>
    </w:p>
    <w:p w:rsidRPr="004D3BB1" w:rsidR="00C258CC" w:rsidP="00C258CC" w:rsidRDefault="00C258CC">
      <w:pPr>
        <w:spacing w:after="0" w:line="240" w:lineRule="auto"/>
        <w:rPr>
          <w:lang w:eastAsia="cs-CZ"/>
        </w:rPr>
      </w:pPr>
      <w:r w:rsidRPr="004D3BB1">
        <w:rPr>
          <w:lang w:eastAsia="cs-CZ"/>
        </w:rPr>
        <w:t>Obsah kurzu:</w:t>
      </w:r>
    </w:p>
    <w:p w:rsidRPr="004D3BB1" w:rsidR="004D3BB1" w:rsidP="004D3BB1" w:rsidRDefault="004D3BB1">
      <w:pPr>
        <w:numPr>
          <w:ilvl w:val="0"/>
          <w:numId w:val="30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</w:pPr>
      <w:r w:rsidRPr="004D3BB1">
        <w:rPr>
          <w:rFonts w:eastAsia="Times New Roman" w:asciiTheme="minorHAnsi" w:hAnsiTheme="minorHAnsi" w:cstheme="minorHAnsi"/>
          <w:bCs/>
          <w:color w:val="191919"/>
          <w:sz w:val="20"/>
          <w:szCs w:val="20"/>
          <w:lang w:eastAsia="cs-CZ"/>
        </w:rPr>
        <w:t>Výkaz INTRASTAT</w:t>
      </w:r>
      <w:r w:rsidRPr="004D3BB1"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  <w:t xml:space="preserve"> </w:t>
      </w:r>
    </w:p>
    <w:p w:rsidRPr="004D3BB1" w:rsidR="004D3BB1" w:rsidP="004D3BB1" w:rsidRDefault="004D3BB1">
      <w:pPr>
        <w:numPr>
          <w:ilvl w:val="1"/>
          <w:numId w:val="30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</w:pPr>
      <w:r w:rsidRPr="004D3BB1"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  <w:t>Právní základ</w:t>
      </w:r>
    </w:p>
    <w:p w:rsidRPr="004D3BB1" w:rsidR="004D3BB1" w:rsidP="004D3BB1" w:rsidRDefault="004D3BB1">
      <w:pPr>
        <w:numPr>
          <w:ilvl w:val="1"/>
          <w:numId w:val="30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</w:pPr>
      <w:r w:rsidRPr="004D3BB1"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  <w:t>Zákon č. 242/2016 Sb., celní zákon</w:t>
      </w:r>
    </w:p>
    <w:p w:rsidRPr="004D3BB1" w:rsidR="004D3BB1" w:rsidP="004D3BB1" w:rsidRDefault="004D3BB1">
      <w:pPr>
        <w:numPr>
          <w:ilvl w:val="1"/>
          <w:numId w:val="30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</w:pPr>
      <w:r w:rsidRPr="004D3BB1"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  <w:t>Nařízení vlády č. 244/2016 Sb., k provedení některých ustanovení celního zákona v oblasti statistiky, ve znění všech platných novel</w:t>
      </w:r>
    </w:p>
    <w:p w:rsidRPr="004D3BB1" w:rsidR="004D3BB1" w:rsidP="004D3BB1" w:rsidRDefault="004D3BB1">
      <w:pPr>
        <w:numPr>
          <w:ilvl w:val="1"/>
          <w:numId w:val="30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</w:pPr>
      <w:r w:rsidRPr="004D3BB1"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  <w:t>Sdělení ČSÚ č. 247/2016 Sb., o stanovení Seznamu vybraného zboží a doplňkových statistických znaků</w:t>
      </w:r>
    </w:p>
    <w:p w:rsidRPr="004D3BB1" w:rsidR="004D3BB1" w:rsidP="004D3BB1" w:rsidRDefault="004D3BB1">
      <w:pPr>
        <w:numPr>
          <w:ilvl w:val="1"/>
          <w:numId w:val="30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</w:pPr>
      <w:r w:rsidRPr="004D3BB1"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  <w:t>Vznik a zánik zpravodajské jednotky – prahy pro vykazování, způsob jejich určení</w:t>
      </w:r>
    </w:p>
    <w:p w:rsidRPr="004D3BB1" w:rsidR="004D3BB1" w:rsidP="004D3BB1" w:rsidRDefault="004D3BB1">
      <w:pPr>
        <w:numPr>
          <w:ilvl w:val="1"/>
          <w:numId w:val="30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</w:pPr>
      <w:r w:rsidRPr="004D3BB1"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  <w:t>Zpravodajská jednotka/“ZJ“/ a její povinnosti</w:t>
      </w:r>
    </w:p>
    <w:p w:rsidRPr="004D3BB1" w:rsidR="004D3BB1" w:rsidP="004D3BB1" w:rsidRDefault="004D3BB1">
      <w:pPr>
        <w:numPr>
          <w:ilvl w:val="1"/>
          <w:numId w:val="30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</w:pPr>
      <w:r w:rsidRPr="004D3BB1"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  <w:t xml:space="preserve">Pravidla pro vykazování, podklady k výkazům </w:t>
      </w:r>
      <w:proofErr w:type="spellStart"/>
      <w:r w:rsidRPr="004D3BB1"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  <w:t>Intrastat</w:t>
      </w:r>
      <w:proofErr w:type="spellEnd"/>
    </w:p>
    <w:p w:rsidRPr="004D3BB1" w:rsidR="004D3BB1" w:rsidP="004D3BB1" w:rsidRDefault="004D3BB1">
      <w:pPr>
        <w:numPr>
          <w:ilvl w:val="1"/>
          <w:numId w:val="30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</w:pPr>
      <w:r w:rsidRPr="004D3BB1"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  <w:t>Uvádění KN/Kombinované nomenklatury </w:t>
      </w:r>
    </w:p>
    <w:p w:rsidRPr="004D3BB1" w:rsidR="004D3BB1" w:rsidP="004D3BB1" w:rsidRDefault="004D3BB1">
      <w:pPr>
        <w:numPr>
          <w:ilvl w:val="1"/>
          <w:numId w:val="30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</w:pPr>
      <w:r w:rsidRPr="004D3BB1"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  <w:t>Kombinovaná nomenklatura pro rok 2020 </w:t>
      </w:r>
    </w:p>
    <w:p w:rsidRPr="004D3BB1" w:rsidR="004D3BB1" w:rsidP="004D3BB1" w:rsidRDefault="004D3BB1">
      <w:pPr>
        <w:numPr>
          <w:ilvl w:val="1"/>
          <w:numId w:val="30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</w:pPr>
      <w:r w:rsidRPr="004D3BB1"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  <w:t>Kódy transakcí</w:t>
      </w:r>
    </w:p>
    <w:p w:rsidRPr="004D3BB1" w:rsidR="004D3BB1" w:rsidP="004D3BB1" w:rsidRDefault="004D3BB1">
      <w:pPr>
        <w:numPr>
          <w:ilvl w:val="1"/>
          <w:numId w:val="30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</w:pPr>
      <w:r w:rsidRPr="004D3BB1"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  <w:t xml:space="preserve">Kódy skupin dodacích podmínek </w:t>
      </w:r>
      <w:proofErr w:type="spellStart"/>
      <w:r w:rsidRPr="004D3BB1"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  <w:t>Incoterms</w:t>
      </w:r>
      <w:proofErr w:type="spellEnd"/>
    </w:p>
    <w:p w:rsidRPr="004D3BB1" w:rsidR="004D3BB1" w:rsidP="004D3BB1" w:rsidRDefault="004D3BB1">
      <w:pPr>
        <w:numPr>
          <w:ilvl w:val="1"/>
          <w:numId w:val="30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</w:pPr>
      <w:r w:rsidRPr="004D3BB1"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  <w:t>Uvádění dalších údajů do výkazů</w:t>
      </w:r>
    </w:p>
    <w:p w:rsidRPr="004D3BB1" w:rsidR="004D3BB1" w:rsidP="004D3BB1" w:rsidRDefault="004D3BB1">
      <w:pPr>
        <w:numPr>
          <w:ilvl w:val="1"/>
          <w:numId w:val="30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</w:pPr>
      <w:r w:rsidRPr="004D3BB1"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  <w:t>Neobvyklé obchodní transakce a jejich vykazování </w:t>
      </w:r>
    </w:p>
    <w:p w:rsidRPr="004D3BB1" w:rsidR="004D3BB1" w:rsidP="004D3BB1" w:rsidRDefault="004D3BB1">
      <w:pPr>
        <w:numPr>
          <w:ilvl w:val="1"/>
          <w:numId w:val="30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</w:pPr>
      <w:r w:rsidRPr="004D3BB1"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  <w:t>Provádění oprav údajů ve výkazech</w:t>
      </w:r>
    </w:p>
    <w:p w:rsidRPr="004D3BB1" w:rsidR="004D3BB1" w:rsidP="004D3BB1" w:rsidRDefault="004D3BB1">
      <w:pPr>
        <w:numPr>
          <w:ilvl w:val="1"/>
          <w:numId w:val="30"/>
        </w:numPr>
        <w:spacing w:before="100" w:beforeAutospacing="true" w:after="100" w:afterAutospacing="true" w:line="240" w:lineRule="auto"/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</w:pPr>
      <w:r w:rsidRPr="004D3BB1"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  <w:t>Způsoby podání výkazu</w:t>
      </w:r>
    </w:p>
    <w:p w:rsidRPr="004D3BB1" w:rsidR="004D3BB1" w:rsidP="004D3BB1" w:rsidRDefault="004D3BB1">
      <w:pPr>
        <w:numPr>
          <w:ilvl w:val="0"/>
          <w:numId w:val="30"/>
        </w:numPr>
        <w:spacing w:before="100" w:beforeAutospacing="true" w:after="100" w:afterAutospacing="true" w:line="360" w:lineRule="atLeast"/>
        <w:rPr>
          <w:rFonts w:eastAsia="Times New Roman" w:asciiTheme="minorHAnsi" w:hAnsiTheme="minorHAnsi" w:cstheme="minorHAnsi"/>
          <w:color w:val="191919"/>
          <w:sz w:val="20"/>
          <w:szCs w:val="20"/>
          <w:lang w:eastAsia="cs-CZ"/>
        </w:rPr>
      </w:pPr>
      <w:r w:rsidRPr="004D3BB1">
        <w:rPr>
          <w:rFonts w:eastAsia="Times New Roman" w:asciiTheme="minorHAnsi" w:hAnsiTheme="minorHAnsi" w:cstheme="minorHAnsi"/>
          <w:bCs/>
          <w:color w:val="191919"/>
          <w:sz w:val="20"/>
          <w:szCs w:val="20"/>
          <w:lang w:eastAsia="cs-CZ"/>
        </w:rPr>
        <w:t>Kontroly údajů ve výkazech INTRASTAT prováděné celními orgány</w:t>
      </w:r>
    </w:p>
    <w:p w:rsidR="00D749C4" w:rsidP="000A5924" w:rsidRDefault="00D749C4">
      <w:pPr>
        <w:spacing w:after="0" w:line="240" w:lineRule="auto"/>
        <w:rPr>
          <w:b/>
          <w:color w:val="333333"/>
          <w:sz w:val="36"/>
          <w:szCs w:val="36"/>
          <w:u w:val="single"/>
          <w:lang w:eastAsia="cs-CZ"/>
        </w:rPr>
      </w:pPr>
      <w:r w:rsidRPr="00C47BD6">
        <w:rPr>
          <w:b/>
          <w:color w:val="333333"/>
          <w:sz w:val="36"/>
          <w:szCs w:val="36"/>
          <w:u w:val="single"/>
          <w:lang w:eastAsia="cs-CZ"/>
        </w:rPr>
        <w:t xml:space="preserve">Obecné </w:t>
      </w:r>
      <w:proofErr w:type="gramStart"/>
      <w:r w:rsidRPr="00C47BD6">
        <w:rPr>
          <w:b/>
          <w:color w:val="333333"/>
          <w:sz w:val="36"/>
          <w:szCs w:val="36"/>
          <w:u w:val="single"/>
          <w:lang w:eastAsia="cs-CZ"/>
        </w:rPr>
        <w:t>IT</w:t>
      </w:r>
      <w:r>
        <w:rPr>
          <w:b/>
          <w:color w:val="333333"/>
          <w:sz w:val="36"/>
          <w:szCs w:val="36"/>
          <w:u w:val="single"/>
          <w:lang w:eastAsia="cs-CZ"/>
        </w:rPr>
        <w:t xml:space="preserve"> :</w:t>
      </w:r>
      <w:proofErr w:type="gramEnd"/>
    </w:p>
    <w:p w:rsidR="00D749C4" w:rsidP="000A5924" w:rsidRDefault="00D749C4">
      <w:pPr>
        <w:spacing w:after="0" w:line="240" w:lineRule="auto"/>
        <w:rPr>
          <w:b/>
          <w:color w:val="333333"/>
          <w:sz w:val="28"/>
          <w:szCs w:val="28"/>
          <w:lang w:eastAsia="cs-CZ"/>
        </w:rPr>
      </w:pPr>
    </w:p>
    <w:p w:rsidR="00D749C4" w:rsidP="000A5924" w:rsidRDefault="00D749C4">
      <w:pPr>
        <w:spacing w:after="0" w:line="240" w:lineRule="auto"/>
        <w:rPr>
          <w:b/>
          <w:color w:val="333333"/>
          <w:sz w:val="28"/>
          <w:szCs w:val="28"/>
          <w:lang w:eastAsia="cs-CZ"/>
        </w:rPr>
      </w:pPr>
      <w:r>
        <w:rPr>
          <w:b/>
          <w:color w:val="333333"/>
          <w:sz w:val="28"/>
          <w:szCs w:val="28"/>
          <w:lang w:eastAsia="cs-CZ"/>
        </w:rPr>
        <w:t>Kurz č. 1:</w:t>
      </w:r>
    </w:p>
    <w:p w:rsidR="00D749C4" w:rsidP="00C258CC" w:rsidRDefault="00D749C4">
      <w:pPr>
        <w:spacing w:after="0" w:line="240" w:lineRule="auto"/>
        <w:ind w:firstLine="708"/>
        <w:rPr>
          <w:b/>
          <w:color w:val="333333"/>
          <w:sz w:val="28"/>
          <w:szCs w:val="28"/>
          <w:lang w:eastAsia="cs-CZ"/>
        </w:rPr>
      </w:pPr>
      <w:r>
        <w:rPr>
          <w:b/>
          <w:color w:val="333333"/>
          <w:sz w:val="28"/>
          <w:szCs w:val="28"/>
          <w:lang w:eastAsia="cs-CZ"/>
        </w:rPr>
        <w:t xml:space="preserve">Název: </w:t>
      </w:r>
      <w:proofErr w:type="spellStart"/>
      <w:r>
        <w:rPr>
          <w:b/>
          <w:color w:val="333333"/>
          <w:sz w:val="28"/>
          <w:szCs w:val="28"/>
          <w:lang w:eastAsia="cs-CZ"/>
        </w:rPr>
        <w:t>Ms</w:t>
      </w:r>
      <w:proofErr w:type="spellEnd"/>
      <w:r>
        <w:rPr>
          <w:b/>
          <w:color w:val="333333"/>
          <w:sz w:val="28"/>
          <w:szCs w:val="28"/>
          <w:lang w:eastAsia="cs-CZ"/>
        </w:rPr>
        <w:t xml:space="preserve"> Excel </w:t>
      </w:r>
    </w:p>
    <w:p w:rsidRPr="000A5924" w:rsidR="00D749C4" w:rsidP="00883E1B" w:rsidRDefault="00D749C4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lastRenderedPageBreak/>
        <w:t xml:space="preserve">Minimální rozsah vyuč. hodin: </w:t>
      </w:r>
      <w:r w:rsidRPr="00C258CC" w:rsidR="00C258CC">
        <w:rPr>
          <w:lang w:eastAsia="cs-CZ"/>
        </w:rPr>
        <w:t>8</w:t>
      </w:r>
      <w:r w:rsidRPr="00C258CC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D749C4" w:rsidP="00883E1B" w:rsidRDefault="00D749C4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D749C4" w:rsidP="00883E1B" w:rsidRDefault="00D749C4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 w:rsidR="00C258CC">
        <w:rPr>
          <w:color w:val="333333"/>
          <w:lang w:eastAsia="cs-CZ"/>
        </w:rPr>
        <w:t xml:space="preserve"> 40</w:t>
      </w:r>
      <w:r>
        <w:rPr>
          <w:color w:val="333333"/>
          <w:lang w:eastAsia="cs-CZ"/>
        </w:rPr>
        <w:t xml:space="preserve"> </w:t>
      </w:r>
    </w:p>
    <w:p w:rsidR="00D749C4" w:rsidP="008B0AD8" w:rsidRDefault="00D749C4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</w:p>
    <w:p w:rsidRPr="008B0AD8" w:rsidR="00D749C4" w:rsidP="00883E1B" w:rsidRDefault="00D749C4">
      <w:pPr>
        <w:pStyle w:val="Zkladntext"/>
      </w:pPr>
      <w:r w:rsidRPr="008B0AD8">
        <w:t>Cílem školení je naučit využívat pokročilé postupy a metody zpracování dat v aplikaci Microsoft Excel.</w:t>
      </w:r>
    </w:p>
    <w:p w:rsidRPr="008B0AD8" w:rsidR="00D749C4" w:rsidP="003D2301" w:rsidRDefault="00D749C4">
      <w:pPr>
        <w:pStyle w:val="Odstavecseseznamem"/>
        <w:widowControl w:val="false"/>
        <w:numPr>
          <w:ilvl w:val="0"/>
          <w:numId w:val="29"/>
        </w:numPr>
        <w:spacing w:after="0" w:line="240" w:lineRule="auto"/>
      </w:pPr>
      <w:r w:rsidRPr="008B0AD8">
        <w:t>Vzorce a funkce.</w:t>
      </w:r>
    </w:p>
    <w:p w:rsidRPr="008B0AD8" w:rsidR="00D749C4" w:rsidP="003D2301" w:rsidRDefault="00D749C4">
      <w:pPr>
        <w:pStyle w:val="Odstavecseseznamem"/>
        <w:widowControl w:val="false"/>
        <w:numPr>
          <w:ilvl w:val="0"/>
          <w:numId w:val="29"/>
        </w:numPr>
        <w:spacing w:after="0" w:line="240" w:lineRule="auto"/>
      </w:pPr>
      <w:r w:rsidRPr="008B0AD8">
        <w:t>Podmíněné výpočty a formátování.</w:t>
      </w:r>
    </w:p>
    <w:p w:rsidRPr="008B0AD8" w:rsidR="00D749C4" w:rsidP="003D2301" w:rsidRDefault="00D749C4">
      <w:pPr>
        <w:pStyle w:val="Odstavecseseznamem"/>
        <w:widowControl w:val="false"/>
        <w:numPr>
          <w:ilvl w:val="0"/>
          <w:numId w:val="29"/>
        </w:numPr>
        <w:spacing w:after="0" w:line="240" w:lineRule="auto"/>
      </w:pPr>
      <w:proofErr w:type="gramStart"/>
      <w:r w:rsidRPr="008B0AD8">
        <w:t>Souhrny..</w:t>
      </w:r>
      <w:proofErr w:type="gramEnd"/>
    </w:p>
    <w:p w:rsidRPr="008B0AD8" w:rsidR="00D749C4" w:rsidP="003D2301" w:rsidRDefault="00D749C4">
      <w:pPr>
        <w:pStyle w:val="Odstavecseseznamem"/>
        <w:widowControl w:val="false"/>
        <w:numPr>
          <w:ilvl w:val="0"/>
          <w:numId w:val="29"/>
        </w:numPr>
        <w:spacing w:after="0" w:line="240" w:lineRule="auto"/>
      </w:pPr>
      <w:r w:rsidRPr="008B0AD8">
        <w:t>Ověření dat.</w:t>
      </w:r>
    </w:p>
    <w:p w:rsidRPr="008B0AD8" w:rsidR="00D749C4" w:rsidP="003D2301" w:rsidRDefault="00D749C4">
      <w:pPr>
        <w:pStyle w:val="Odstavecseseznamem"/>
        <w:widowControl w:val="false"/>
        <w:numPr>
          <w:ilvl w:val="0"/>
          <w:numId w:val="29"/>
        </w:numPr>
        <w:spacing w:after="0" w:line="240" w:lineRule="auto"/>
      </w:pPr>
      <w:r w:rsidRPr="008B0AD8">
        <w:t>Vyhledávací funkce.</w:t>
      </w:r>
    </w:p>
    <w:p w:rsidRPr="008B0AD8" w:rsidR="00D749C4" w:rsidP="003D2301" w:rsidRDefault="00D749C4">
      <w:pPr>
        <w:pStyle w:val="Odstavecseseznamem"/>
        <w:widowControl w:val="false"/>
        <w:numPr>
          <w:ilvl w:val="0"/>
          <w:numId w:val="29"/>
        </w:numPr>
        <w:spacing w:after="0" w:line="240" w:lineRule="auto"/>
      </w:pPr>
      <w:r w:rsidRPr="008B0AD8">
        <w:t>Kontingenční tabulky.</w:t>
      </w:r>
    </w:p>
    <w:p w:rsidRPr="008B0AD8" w:rsidR="00D749C4" w:rsidP="003D2301" w:rsidRDefault="00D749C4">
      <w:pPr>
        <w:pStyle w:val="Odstavecseseznamem"/>
        <w:widowControl w:val="false"/>
        <w:numPr>
          <w:ilvl w:val="0"/>
          <w:numId w:val="29"/>
        </w:numPr>
        <w:spacing w:after="0" w:line="240" w:lineRule="auto"/>
      </w:pPr>
      <w:r w:rsidRPr="008B0AD8">
        <w:t>Ovládací prvky listu.</w:t>
      </w:r>
    </w:p>
    <w:p w:rsidRPr="008B0AD8" w:rsidR="00D749C4" w:rsidP="003D2301" w:rsidRDefault="00D749C4">
      <w:pPr>
        <w:pStyle w:val="Odstavecseseznamem"/>
        <w:widowControl w:val="false"/>
        <w:numPr>
          <w:ilvl w:val="0"/>
          <w:numId w:val="29"/>
        </w:numPr>
        <w:spacing w:after="0" w:line="240" w:lineRule="auto"/>
      </w:pPr>
      <w:r w:rsidRPr="008B0AD8">
        <w:t>Makra.</w:t>
      </w:r>
    </w:p>
    <w:p w:rsidR="00D749C4" w:rsidP="003D2301" w:rsidRDefault="00D749C4">
      <w:pPr>
        <w:pStyle w:val="Zkladntext"/>
        <w:numPr>
          <w:ilvl w:val="0"/>
          <w:numId w:val="29"/>
        </w:numPr>
        <w:rPr>
          <w:rFonts w:ascii="Arial" w:hAnsi="Arial"/>
        </w:rPr>
      </w:pPr>
    </w:p>
    <w:p w:rsidR="00C258CC" w:rsidP="00C258CC" w:rsidRDefault="00C258CC">
      <w:pPr>
        <w:spacing w:after="0" w:line="240" w:lineRule="auto"/>
        <w:rPr>
          <w:b/>
          <w:color w:val="333333"/>
          <w:sz w:val="28"/>
          <w:szCs w:val="28"/>
          <w:lang w:eastAsia="cs-CZ"/>
        </w:rPr>
      </w:pPr>
      <w:r>
        <w:rPr>
          <w:b/>
          <w:color w:val="333333"/>
          <w:sz w:val="28"/>
          <w:szCs w:val="28"/>
          <w:lang w:eastAsia="cs-CZ"/>
        </w:rPr>
        <w:t>Kurz č. 2</w:t>
      </w:r>
    </w:p>
    <w:p w:rsidR="00C258CC" w:rsidP="00C258CC" w:rsidRDefault="00C258CC">
      <w:pPr>
        <w:spacing w:after="0" w:line="240" w:lineRule="auto"/>
        <w:ind w:firstLine="708"/>
        <w:rPr>
          <w:b/>
          <w:color w:val="333333"/>
          <w:sz w:val="28"/>
          <w:szCs w:val="28"/>
          <w:lang w:eastAsia="cs-CZ"/>
        </w:rPr>
      </w:pPr>
      <w:r>
        <w:rPr>
          <w:b/>
          <w:color w:val="333333"/>
          <w:sz w:val="28"/>
          <w:szCs w:val="28"/>
          <w:lang w:eastAsia="cs-CZ"/>
        </w:rPr>
        <w:t xml:space="preserve">Název: Podnikový </w:t>
      </w:r>
      <w:proofErr w:type="spellStart"/>
      <w:r>
        <w:rPr>
          <w:b/>
          <w:color w:val="333333"/>
          <w:sz w:val="28"/>
          <w:szCs w:val="28"/>
          <w:lang w:eastAsia="cs-CZ"/>
        </w:rPr>
        <w:t>systéjm</w:t>
      </w:r>
      <w:proofErr w:type="spellEnd"/>
    </w:p>
    <w:p w:rsidRPr="000A5924" w:rsidR="00C258CC" w:rsidP="00C258CC" w:rsidRDefault="00C258CC">
      <w:pPr>
        <w:spacing w:after="0" w:line="240" w:lineRule="auto"/>
        <w:rPr>
          <w:color w:val="333333"/>
          <w:lang w:eastAsia="cs-CZ"/>
        </w:rPr>
      </w:pPr>
      <w:r w:rsidRPr="000A5924">
        <w:rPr>
          <w:color w:val="333333"/>
          <w:lang w:eastAsia="cs-CZ"/>
        </w:rPr>
        <w:t xml:space="preserve">Minimální rozsah vyuč. hodin: </w:t>
      </w:r>
      <w:r>
        <w:rPr>
          <w:lang w:eastAsia="cs-CZ"/>
        </w:rPr>
        <w:t>16</w:t>
      </w:r>
      <w:r w:rsidRPr="00C258CC">
        <w:rPr>
          <w:lang w:eastAsia="cs-CZ"/>
        </w:rPr>
        <w:t xml:space="preserve"> </w:t>
      </w:r>
      <w:r w:rsidRPr="000A5924">
        <w:rPr>
          <w:color w:val="333333"/>
          <w:lang w:eastAsia="cs-CZ"/>
        </w:rPr>
        <w:t>hodin</w:t>
      </w:r>
      <w:r>
        <w:rPr>
          <w:color w:val="333333"/>
          <w:lang w:eastAsia="cs-CZ"/>
        </w:rPr>
        <w:t xml:space="preserve"> včetně závěrečné zkoušky</w:t>
      </w:r>
    </w:p>
    <w:p w:rsidRPr="000A5924" w:rsidR="00C258CC" w:rsidP="00C258CC" w:rsidRDefault="00C258CC">
      <w:pPr>
        <w:spacing w:after="0" w:line="240" w:lineRule="auto"/>
        <w:rPr>
          <w:color w:val="333333"/>
          <w:lang w:eastAsia="cs-CZ"/>
        </w:rPr>
      </w:pPr>
      <w:r>
        <w:rPr>
          <w:color w:val="333333"/>
          <w:lang w:eastAsia="cs-CZ"/>
        </w:rPr>
        <w:t>Závěrečná zkouška: 1</w:t>
      </w:r>
      <w:r w:rsidRPr="000A5924">
        <w:rPr>
          <w:color w:val="333333"/>
          <w:lang w:eastAsia="cs-CZ"/>
        </w:rPr>
        <w:t xml:space="preserve"> hodina</w:t>
      </w:r>
    </w:p>
    <w:p w:rsidR="00C258CC" w:rsidP="00C258CC" w:rsidRDefault="00C258CC">
      <w:pPr>
        <w:spacing w:after="0" w:line="240" w:lineRule="auto"/>
        <w:rPr>
          <w:lang w:eastAsia="cs-CZ"/>
        </w:rPr>
      </w:pPr>
      <w:r w:rsidRPr="000A5924">
        <w:rPr>
          <w:color w:val="333333"/>
          <w:lang w:eastAsia="cs-CZ"/>
        </w:rPr>
        <w:t xml:space="preserve">Počet zapojených zaměstnanců: </w:t>
      </w:r>
      <w:r>
        <w:rPr>
          <w:color w:val="333333"/>
          <w:lang w:eastAsia="cs-CZ"/>
        </w:rPr>
        <w:t xml:space="preserve"> 40 </w:t>
      </w:r>
    </w:p>
    <w:p w:rsidR="00C258CC" w:rsidP="00C258CC" w:rsidRDefault="00C258CC">
      <w:pPr>
        <w:spacing w:after="0" w:line="240" w:lineRule="auto"/>
        <w:rPr>
          <w:lang w:eastAsia="cs-CZ"/>
        </w:rPr>
      </w:pPr>
      <w:r>
        <w:rPr>
          <w:lang w:eastAsia="cs-CZ"/>
        </w:rPr>
        <w:t>Obsah kurzu:</w:t>
      </w:r>
    </w:p>
    <w:p w:rsidRPr="003D2301" w:rsidR="00C258CC" w:rsidP="003D2301" w:rsidRDefault="003D2301">
      <w:pPr>
        <w:pStyle w:val="Zkladntext"/>
        <w:numPr>
          <w:ilvl w:val="0"/>
          <w:numId w:val="28"/>
        </w:numPr>
        <w:spacing w:line="240" w:lineRule="auto"/>
        <w:rPr>
          <w:rFonts w:asciiTheme="minorHAnsi" w:hAnsiTheme="minorHAnsi" w:cstheme="minorHAnsi"/>
        </w:rPr>
      </w:pPr>
      <w:r w:rsidRPr="003D2301">
        <w:rPr>
          <w:rFonts w:asciiTheme="minorHAnsi" w:hAnsiTheme="minorHAnsi" w:cstheme="minorHAnsi"/>
        </w:rPr>
        <w:t>Základní dovednosti ovládání nového podnikového ERP systému</w:t>
      </w:r>
    </w:p>
    <w:p w:rsidRPr="003D2301" w:rsidR="003D2301" w:rsidP="003D2301" w:rsidRDefault="003D2301">
      <w:pPr>
        <w:pStyle w:val="Zkladntext"/>
        <w:numPr>
          <w:ilvl w:val="0"/>
          <w:numId w:val="28"/>
        </w:numPr>
        <w:spacing w:line="240" w:lineRule="auto"/>
        <w:rPr>
          <w:rFonts w:asciiTheme="minorHAnsi" w:hAnsiTheme="minorHAnsi" w:cstheme="minorHAnsi"/>
        </w:rPr>
      </w:pPr>
      <w:r w:rsidRPr="003D2301">
        <w:rPr>
          <w:rFonts w:asciiTheme="minorHAnsi" w:hAnsiTheme="minorHAnsi" w:cstheme="minorHAnsi"/>
        </w:rPr>
        <w:t>Praktické prověření funkčnosti nastavení procesů</w:t>
      </w:r>
    </w:p>
    <w:p w:rsidR="003D2301" w:rsidP="003D2301" w:rsidRDefault="003D2301">
      <w:pPr>
        <w:pStyle w:val="Zkladntext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Plná schopnost zpracování dokladů v rámci nového podnikového systému</w:t>
      </w:r>
    </w:p>
    <w:p w:rsidR="003D2301" w:rsidP="003D2301" w:rsidRDefault="003D2301">
      <w:pPr>
        <w:pStyle w:val="Zkladntext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Prověření propojenost jednotlivých oddělení v rámci podnikového systému</w:t>
      </w:r>
    </w:p>
    <w:p w:rsidRPr="003D2301" w:rsidR="003D2301" w:rsidP="003D2301" w:rsidRDefault="003D2301">
      <w:pPr>
        <w:pStyle w:val="Zkladntext"/>
        <w:ind w:left="720"/>
        <w:rPr>
          <w:rFonts w:asciiTheme="minorHAnsi" w:hAnsiTheme="minorHAnsi" w:cstheme="minorHAnsi"/>
        </w:rPr>
      </w:pPr>
    </w:p>
    <w:p w:rsidRPr="00BE5745" w:rsidR="00C258CC" w:rsidP="00C258CC" w:rsidRDefault="00C258CC">
      <w:pPr>
        <w:spacing w:after="0" w:line="240" w:lineRule="auto"/>
        <w:rPr>
          <w:b/>
          <w:sz w:val="28"/>
          <w:szCs w:val="28"/>
          <w:lang w:eastAsia="cs-CZ"/>
        </w:rPr>
      </w:pPr>
      <w:r w:rsidRPr="00BE5745">
        <w:rPr>
          <w:b/>
          <w:sz w:val="28"/>
          <w:szCs w:val="28"/>
          <w:lang w:eastAsia="cs-CZ"/>
        </w:rPr>
        <w:t>Kurz č. 3</w:t>
      </w:r>
    </w:p>
    <w:p w:rsidRPr="00BE5745" w:rsidR="00C258CC" w:rsidP="00C258CC" w:rsidRDefault="00C258CC">
      <w:pPr>
        <w:spacing w:after="0" w:line="240" w:lineRule="auto"/>
        <w:ind w:firstLine="708"/>
        <w:rPr>
          <w:b/>
          <w:sz w:val="28"/>
          <w:szCs w:val="28"/>
          <w:lang w:eastAsia="cs-CZ"/>
        </w:rPr>
      </w:pPr>
      <w:r w:rsidRPr="00BE5745">
        <w:rPr>
          <w:b/>
          <w:sz w:val="28"/>
          <w:szCs w:val="28"/>
          <w:lang w:eastAsia="cs-CZ"/>
        </w:rPr>
        <w:t xml:space="preserve">Název: </w:t>
      </w:r>
      <w:proofErr w:type="spellStart"/>
      <w:r w:rsidRPr="00BE5745">
        <w:rPr>
          <w:b/>
          <w:sz w:val="28"/>
          <w:szCs w:val="28"/>
          <w:lang w:eastAsia="cs-CZ"/>
        </w:rPr>
        <w:t>Ms</w:t>
      </w:r>
      <w:proofErr w:type="spellEnd"/>
      <w:r w:rsidRPr="00BE5745">
        <w:rPr>
          <w:b/>
          <w:sz w:val="28"/>
          <w:szCs w:val="28"/>
          <w:lang w:eastAsia="cs-CZ"/>
        </w:rPr>
        <w:t xml:space="preserve"> Access</w:t>
      </w:r>
    </w:p>
    <w:p w:rsidRPr="00BE5745" w:rsidR="00C258CC" w:rsidP="00C258CC" w:rsidRDefault="00C258CC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>Minimální rozsah vyuč. hodin: 8 hodin včetně závěrečné zkoušky</w:t>
      </w:r>
    </w:p>
    <w:p w:rsidRPr="00BE5745" w:rsidR="00C258CC" w:rsidP="00C258CC" w:rsidRDefault="00C258CC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>Závěrečná zkouška: 1 hodina</w:t>
      </w:r>
    </w:p>
    <w:p w:rsidRPr="00BE5745" w:rsidR="00C258CC" w:rsidP="00C258CC" w:rsidRDefault="00C258CC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>Počet zapojených zaměstnanců:  9</w:t>
      </w:r>
    </w:p>
    <w:p w:rsidRPr="00BE5745" w:rsidR="00C258CC" w:rsidP="00C258CC" w:rsidRDefault="00C258CC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>Obsah kurzu:</w:t>
      </w:r>
    </w:p>
    <w:p w:rsidRPr="00BE5745" w:rsidR="00BE5745" w:rsidP="00BE5745" w:rsidRDefault="00BE5745">
      <w:pPr>
        <w:pStyle w:val="Nadpis3"/>
        <w:numPr>
          <w:ilvl w:val="0"/>
          <w:numId w:val="37"/>
        </w:numPr>
        <w:shd w:val="clear" w:color="auto" w:fill="FFFFFF"/>
        <w:spacing w:before="0" w:beforeAutospacing="false" w:after="150" w:afterAutospacing="false"/>
        <w:rPr>
          <w:rFonts w:asciiTheme="minorHAnsi" w:hAnsiTheme="minorHAnsi" w:cstheme="minorHAnsi"/>
          <w:b w:val="false"/>
          <w:bCs w:val="false"/>
          <w:color w:val="272727"/>
          <w:sz w:val="30"/>
          <w:szCs w:val="30"/>
        </w:rPr>
      </w:pPr>
      <w:r w:rsidRPr="00BE5745">
        <w:rPr>
          <w:rFonts w:asciiTheme="minorHAnsi" w:hAnsiTheme="minorHAnsi" w:cstheme="minorHAnsi"/>
          <w:b w:val="false"/>
          <w:bCs w:val="false"/>
          <w:color w:val="272727"/>
          <w:sz w:val="30"/>
          <w:szCs w:val="30"/>
        </w:rPr>
        <w:t>Tabulky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vytvořit a uložit tabulku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nastavit vlastnosti polí a </w:t>
      </w:r>
      <w:r w:rsidRPr="00BE5745">
        <w:rPr>
          <w:rStyle w:val="Siln"/>
          <w:rFonts w:asciiTheme="minorHAnsi" w:hAnsiTheme="minorHAnsi" w:cstheme="minorHAnsi"/>
          <w:color w:val="403E3D"/>
          <w:sz w:val="18"/>
          <w:szCs w:val="18"/>
        </w:rPr>
        <w:t>datové typy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využít </w:t>
      </w:r>
      <w:r w:rsidRPr="00BE5745">
        <w:rPr>
          <w:rStyle w:val="Siln"/>
          <w:rFonts w:asciiTheme="minorHAnsi" w:hAnsiTheme="minorHAnsi" w:cstheme="minorHAnsi"/>
          <w:color w:val="403E3D"/>
          <w:sz w:val="18"/>
          <w:szCs w:val="18"/>
        </w:rPr>
        <w:t>datový list</w:t>
      </w:r>
      <w:r w:rsidRPr="00BE5745">
        <w:rPr>
          <w:rFonts w:asciiTheme="minorHAnsi" w:hAnsiTheme="minorHAnsi" w:cstheme="minorHAnsi"/>
          <w:color w:val="403E3D"/>
          <w:sz w:val="18"/>
          <w:szCs w:val="18"/>
        </w:rPr>
        <w:t xml:space="preserve"> pro filtrování, </w:t>
      </w:r>
      <w:proofErr w:type="spellStart"/>
      <w:r w:rsidRPr="00BE5745">
        <w:rPr>
          <w:rFonts w:asciiTheme="minorHAnsi" w:hAnsiTheme="minorHAnsi" w:cstheme="minorHAnsi"/>
          <w:color w:val="403E3D"/>
          <w:sz w:val="18"/>
          <w:szCs w:val="18"/>
        </w:rPr>
        <w:t>řázení</w:t>
      </w:r>
      <w:proofErr w:type="spellEnd"/>
      <w:r w:rsidRPr="00BE5745">
        <w:rPr>
          <w:rFonts w:asciiTheme="minorHAnsi" w:hAnsiTheme="minorHAnsi" w:cstheme="minorHAnsi"/>
          <w:color w:val="403E3D"/>
          <w:sz w:val="18"/>
          <w:szCs w:val="18"/>
        </w:rPr>
        <w:t xml:space="preserve"> atd.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propojit tabulky pomocí </w:t>
      </w:r>
      <w:r w:rsidRPr="00BE5745">
        <w:rPr>
          <w:rStyle w:val="Siln"/>
          <w:rFonts w:asciiTheme="minorHAnsi" w:hAnsiTheme="minorHAnsi" w:cstheme="minorHAnsi"/>
          <w:color w:val="403E3D"/>
          <w:sz w:val="18"/>
          <w:szCs w:val="18"/>
        </w:rPr>
        <w:t>relací</w:t>
      </w:r>
    </w:p>
    <w:p w:rsidRPr="00BE5745" w:rsidR="00BE5745" w:rsidP="00BE5745" w:rsidRDefault="00BE5745">
      <w:pPr>
        <w:pStyle w:val="Nadpis3"/>
        <w:numPr>
          <w:ilvl w:val="0"/>
          <w:numId w:val="37"/>
        </w:numPr>
        <w:shd w:val="clear" w:color="auto" w:fill="FFFFFF"/>
        <w:spacing w:before="0" w:beforeAutospacing="false" w:after="150" w:afterAutospacing="false"/>
        <w:rPr>
          <w:rFonts w:asciiTheme="minorHAnsi" w:hAnsiTheme="minorHAnsi" w:cstheme="minorHAnsi"/>
          <w:b w:val="false"/>
          <w:bCs w:val="false"/>
          <w:color w:val="272727"/>
          <w:sz w:val="30"/>
          <w:szCs w:val="30"/>
        </w:rPr>
      </w:pPr>
      <w:r w:rsidRPr="00BE5745">
        <w:rPr>
          <w:rFonts w:asciiTheme="minorHAnsi" w:hAnsiTheme="minorHAnsi" w:cstheme="minorHAnsi"/>
          <w:b w:val="false"/>
          <w:bCs w:val="false"/>
          <w:color w:val="272727"/>
          <w:sz w:val="30"/>
          <w:szCs w:val="30"/>
        </w:rPr>
        <w:t>Dotazy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vytvořit a uložit dotaz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použít dotazovací výrazy (</w:t>
      </w:r>
      <w:proofErr w:type="spellStart"/>
      <w:r w:rsidRPr="00BE5745">
        <w:rPr>
          <w:rFonts w:asciiTheme="minorHAnsi" w:hAnsiTheme="minorHAnsi" w:cstheme="minorHAnsi"/>
          <w:color w:val="403E3D"/>
          <w:sz w:val="18"/>
          <w:szCs w:val="18"/>
        </w:rPr>
        <w:t>like</w:t>
      </w:r>
      <w:proofErr w:type="spellEnd"/>
      <w:r w:rsidRPr="00BE5745">
        <w:rPr>
          <w:rFonts w:asciiTheme="minorHAnsi" w:hAnsiTheme="minorHAnsi" w:cstheme="minorHAnsi"/>
          <w:color w:val="403E3D"/>
          <w:sz w:val="18"/>
          <w:szCs w:val="18"/>
        </w:rPr>
        <w:t xml:space="preserve">, </w:t>
      </w:r>
      <w:proofErr w:type="spellStart"/>
      <w:r w:rsidRPr="00BE5745">
        <w:rPr>
          <w:rFonts w:asciiTheme="minorHAnsi" w:hAnsiTheme="minorHAnsi" w:cstheme="minorHAnsi"/>
          <w:color w:val="403E3D"/>
          <w:sz w:val="18"/>
          <w:szCs w:val="18"/>
        </w:rPr>
        <w:t>is</w:t>
      </w:r>
      <w:proofErr w:type="spellEnd"/>
      <w:r w:rsidRPr="00BE5745">
        <w:rPr>
          <w:rFonts w:asciiTheme="minorHAnsi" w:hAnsiTheme="minorHAnsi" w:cstheme="minorHAnsi"/>
          <w:color w:val="403E3D"/>
          <w:sz w:val="18"/>
          <w:szCs w:val="18"/>
        </w:rPr>
        <w:t xml:space="preserve"> </w:t>
      </w:r>
      <w:proofErr w:type="spellStart"/>
      <w:r w:rsidRPr="00BE5745">
        <w:rPr>
          <w:rFonts w:asciiTheme="minorHAnsi" w:hAnsiTheme="minorHAnsi" w:cstheme="minorHAnsi"/>
          <w:color w:val="403E3D"/>
          <w:sz w:val="18"/>
          <w:szCs w:val="18"/>
        </w:rPr>
        <w:t>null</w:t>
      </w:r>
      <w:proofErr w:type="spellEnd"/>
      <w:r w:rsidRPr="00BE5745">
        <w:rPr>
          <w:rFonts w:asciiTheme="minorHAnsi" w:hAnsiTheme="minorHAnsi" w:cstheme="minorHAnsi"/>
          <w:color w:val="403E3D"/>
          <w:sz w:val="18"/>
          <w:szCs w:val="18"/>
        </w:rPr>
        <w:t xml:space="preserve">, </w:t>
      </w:r>
      <w:proofErr w:type="spellStart"/>
      <w:r w:rsidRPr="00BE5745">
        <w:rPr>
          <w:rFonts w:asciiTheme="minorHAnsi" w:hAnsiTheme="minorHAnsi" w:cstheme="minorHAnsi"/>
          <w:color w:val="403E3D"/>
          <w:sz w:val="18"/>
          <w:szCs w:val="18"/>
        </w:rPr>
        <w:t>between</w:t>
      </w:r>
      <w:proofErr w:type="spellEnd"/>
      <w:r w:rsidRPr="00BE5745">
        <w:rPr>
          <w:rFonts w:asciiTheme="minorHAnsi" w:hAnsiTheme="minorHAnsi" w:cstheme="minorHAnsi"/>
          <w:color w:val="403E3D"/>
          <w:sz w:val="18"/>
          <w:szCs w:val="18"/>
        </w:rPr>
        <w:t xml:space="preserve">, in, &amp;, and, </w:t>
      </w:r>
      <w:proofErr w:type="spellStart"/>
      <w:r w:rsidRPr="00BE5745">
        <w:rPr>
          <w:rFonts w:asciiTheme="minorHAnsi" w:hAnsiTheme="minorHAnsi" w:cstheme="minorHAnsi"/>
          <w:color w:val="403E3D"/>
          <w:sz w:val="18"/>
          <w:szCs w:val="18"/>
        </w:rPr>
        <w:t>or</w:t>
      </w:r>
      <w:proofErr w:type="spellEnd"/>
      <w:r w:rsidRPr="00BE5745">
        <w:rPr>
          <w:rFonts w:asciiTheme="minorHAnsi" w:hAnsiTheme="minorHAnsi" w:cstheme="minorHAnsi"/>
          <w:color w:val="403E3D"/>
          <w:sz w:val="18"/>
          <w:szCs w:val="18"/>
        </w:rPr>
        <w:t>, not a další)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použít vestavěné </w:t>
      </w:r>
      <w:r w:rsidRPr="00BE5745">
        <w:rPr>
          <w:rStyle w:val="Siln"/>
          <w:rFonts w:asciiTheme="minorHAnsi" w:hAnsiTheme="minorHAnsi" w:cstheme="minorHAnsi"/>
          <w:color w:val="403E3D"/>
          <w:sz w:val="18"/>
          <w:szCs w:val="18"/>
        </w:rPr>
        <w:t>funkce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vytvořit výběrové, parametrické, souhrnné a </w:t>
      </w:r>
      <w:r w:rsidRPr="00BE5745">
        <w:rPr>
          <w:rStyle w:val="Siln"/>
          <w:rFonts w:asciiTheme="minorHAnsi" w:hAnsiTheme="minorHAnsi" w:cstheme="minorHAnsi"/>
          <w:color w:val="403E3D"/>
          <w:sz w:val="18"/>
          <w:szCs w:val="18"/>
        </w:rPr>
        <w:t>akční dotazy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zobrazit dotaz v jazyce </w:t>
      </w:r>
      <w:r w:rsidRPr="00BE5745">
        <w:rPr>
          <w:rStyle w:val="Siln"/>
          <w:rFonts w:asciiTheme="minorHAnsi" w:hAnsiTheme="minorHAnsi" w:cstheme="minorHAnsi"/>
          <w:color w:val="403E3D"/>
          <w:sz w:val="18"/>
          <w:szCs w:val="18"/>
        </w:rPr>
        <w:t>SQL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spojit dotaz z několika tabulek či jiných dotazů</w:t>
      </w:r>
    </w:p>
    <w:p w:rsidRPr="00BE5745" w:rsidR="00BE5745" w:rsidP="00BE5745" w:rsidRDefault="00BE5745">
      <w:pPr>
        <w:pStyle w:val="Nadpis3"/>
        <w:numPr>
          <w:ilvl w:val="0"/>
          <w:numId w:val="37"/>
        </w:numPr>
        <w:shd w:val="clear" w:color="auto" w:fill="FFFFFF"/>
        <w:spacing w:before="0" w:beforeAutospacing="false" w:after="150" w:afterAutospacing="false"/>
        <w:rPr>
          <w:rFonts w:asciiTheme="minorHAnsi" w:hAnsiTheme="minorHAnsi" w:cstheme="minorHAnsi"/>
          <w:b w:val="false"/>
          <w:bCs w:val="false"/>
          <w:color w:val="272727"/>
          <w:sz w:val="30"/>
          <w:szCs w:val="30"/>
        </w:rPr>
      </w:pPr>
      <w:r w:rsidRPr="00BE5745">
        <w:rPr>
          <w:rFonts w:asciiTheme="minorHAnsi" w:hAnsiTheme="minorHAnsi" w:cstheme="minorHAnsi"/>
          <w:b w:val="false"/>
          <w:bCs w:val="false"/>
          <w:color w:val="272727"/>
          <w:sz w:val="30"/>
          <w:szCs w:val="30"/>
        </w:rPr>
        <w:t>Formuláře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lastRenderedPageBreak/>
        <w:t>vytvořit a uložit formulář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upravit formulář do požadované podoby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přidat na formulář prvky jako textové pole, popisek, seznam, tlačítko a další.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Style w:val="Siln"/>
          <w:rFonts w:asciiTheme="minorHAnsi" w:hAnsiTheme="minorHAnsi" w:cstheme="minorHAnsi"/>
          <w:color w:val="403E3D"/>
          <w:sz w:val="18"/>
          <w:szCs w:val="18"/>
        </w:rPr>
        <w:t>propojit</w:t>
      </w:r>
      <w:r w:rsidRPr="00BE5745">
        <w:rPr>
          <w:rFonts w:asciiTheme="minorHAnsi" w:hAnsiTheme="minorHAnsi" w:cstheme="minorHAnsi"/>
          <w:color w:val="403E3D"/>
          <w:sz w:val="18"/>
          <w:szCs w:val="18"/>
        </w:rPr>
        <w:t> formulář s tabulkou či dotazem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propojit dva formuláře pomocí </w:t>
      </w:r>
      <w:r w:rsidRPr="00BE5745">
        <w:rPr>
          <w:rStyle w:val="Siln"/>
          <w:rFonts w:asciiTheme="minorHAnsi" w:hAnsiTheme="minorHAnsi" w:cstheme="minorHAnsi"/>
          <w:color w:val="403E3D"/>
          <w:sz w:val="18"/>
          <w:szCs w:val="18"/>
        </w:rPr>
        <w:t>tlačítka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přidat na formulář </w:t>
      </w:r>
      <w:r w:rsidRPr="00BE5745">
        <w:rPr>
          <w:rStyle w:val="Siln"/>
          <w:rFonts w:asciiTheme="minorHAnsi" w:hAnsiTheme="minorHAnsi" w:cstheme="minorHAnsi"/>
          <w:color w:val="403E3D"/>
          <w:sz w:val="18"/>
          <w:szCs w:val="18"/>
        </w:rPr>
        <w:t>graf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počítat </w:t>
      </w:r>
      <w:r w:rsidRPr="00BE5745">
        <w:rPr>
          <w:rStyle w:val="Siln"/>
          <w:rFonts w:asciiTheme="minorHAnsi" w:hAnsiTheme="minorHAnsi" w:cstheme="minorHAnsi"/>
          <w:color w:val="403E3D"/>
          <w:sz w:val="18"/>
          <w:szCs w:val="18"/>
        </w:rPr>
        <w:t>souhrny</w:t>
      </w:r>
      <w:r w:rsidRPr="00BE5745">
        <w:rPr>
          <w:rFonts w:asciiTheme="minorHAnsi" w:hAnsiTheme="minorHAnsi" w:cstheme="minorHAnsi"/>
          <w:color w:val="403E3D"/>
          <w:sz w:val="18"/>
          <w:szCs w:val="18"/>
        </w:rPr>
        <w:t> ve formuláři</w:t>
      </w:r>
    </w:p>
    <w:p w:rsidRPr="00BE5745" w:rsidR="00BE5745" w:rsidP="00BE5745" w:rsidRDefault="00BE5745">
      <w:pPr>
        <w:pStyle w:val="Nadpis3"/>
        <w:numPr>
          <w:ilvl w:val="0"/>
          <w:numId w:val="37"/>
        </w:numPr>
        <w:shd w:val="clear" w:color="auto" w:fill="FFFFFF"/>
        <w:spacing w:before="0" w:beforeAutospacing="false" w:after="150" w:afterAutospacing="false"/>
        <w:rPr>
          <w:rFonts w:asciiTheme="minorHAnsi" w:hAnsiTheme="minorHAnsi" w:cstheme="minorHAnsi"/>
          <w:b w:val="false"/>
          <w:bCs w:val="false"/>
          <w:color w:val="272727"/>
          <w:sz w:val="30"/>
          <w:szCs w:val="30"/>
        </w:rPr>
      </w:pPr>
      <w:r w:rsidRPr="00BE5745">
        <w:rPr>
          <w:rFonts w:asciiTheme="minorHAnsi" w:hAnsiTheme="minorHAnsi" w:cstheme="minorHAnsi"/>
          <w:b w:val="false"/>
          <w:bCs w:val="false"/>
          <w:color w:val="272727"/>
          <w:sz w:val="30"/>
          <w:szCs w:val="30"/>
        </w:rPr>
        <w:t>Sestavy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vytvořit a uložit sestavu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upravit sestavu do požadované podoby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nastavit </w:t>
      </w:r>
      <w:r w:rsidRPr="00BE5745">
        <w:rPr>
          <w:rStyle w:val="Siln"/>
          <w:rFonts w:asciiTheme="minorHAnsi" w:hAnsiTheme="minorHAnsi" w:cstheme="minorHAnsi"/>
          <w:color w:val="403E3D"/>
          <w:sz w:val="18"/>
          <w:szCs w:val="18"/>
        </w:rPr>
        <w:t>skupiny a výpočty souhrnů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Style w:val="Siln"/>
          <w:rFonts w:asciiTheme="minorHAnsi" w:hAnsiTheme="minorHAnsi" w:cstheme="minorHAnsi"/>
          <w:color w:val="403E3D"/>
          <w:sz w:val="18"/>
          <w:szCs w:val="18"/>
        </w:rPr>
        <w:t>propojit</w:t>
      </w:r>
      <w:r w:rsidRPr="00BE5745">
        <w:rPr>
          <w:rFonts w:asciiTheme="minorHAnsi" w:hAnsiTheme="minorHAnsi" w:cstheme="minorHAnsi"/>
          <w:color w:val="403E3D"/>
          <w:sz w:val="18"/>
          <w:szCs w:val="18"/>
        </w:rPr>
        <w:t> sestavu s tabulkou či dotazem (i parametricky)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propojit sestavu a formulář pomocí </w:t>
      </w:r>
      <w:r w:rsidRPr="00BE5745">
        <w:rPr>
          <w:rStyle w:val="Siln"/>
          <w:rFonts w:asciiTheme="minorHAnsi" w:hAnsiTheme="minorHAnsi" w:cstheme="minorHAnsi"/>
          <w:color w:val="403E3D"/>
          <w:sz w:val="18"/>
          <w:szCs w:val="18"/>
        </w:rPr>
        <w:t>tlačítka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tisknout sestavu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Style w:val="Siln"/>
          <w:rFonts w:asciiTheme="minorHAnsi" w:hAnsiTheme="minorHAnsi" w:cstheme="minorHAnsi"/>
          <w:color w:val="403E3D"/>
          <w:sz w:val="18"/>
          <w:szCs w:val="18"/>
        </w:rPr>
        <w:t>exportovat</w:t>
      </w:r>
      <w:r w:rsidRPr="00BE5745">
        <w:rPr>
          <w:rFonts w:asciiTheme="minorHAnsi" w:hAnsiTheme="minorHAnsi" w:cstheme="minorHAnsi"/>
          <w:color w:val="403E3D"/>
          <w:sz w:val="18"/>
          <w:szCs w:val="18"/>
        </w:rPr>
        <w:t> sestavu</w:t>
      </w:r>
    </w:p>
    <w:p w:rsidRPr="00BE5745" w:rsidR="00BE5745" w:rsidP="00BE5745" w:rsidRDefault="00BE5745">
      <w:pPr>
        <w:pStyle w:val="Nadpis3"/>
        <w:numPr>
          <w:ilvl w:val="0"/>
          <w:numId w:val="37"/>
        </w:numPr>
        <w:shd w:val="clear" w:color="auto" w:fill="FFFFFF"/>
        <w:spacing w:before="0" w:beforeAutospacing="false" w:after="150" w:afterAutospacing="false"/>
        <w:rPr>
          <w:rFonts w:asciiTheme="minorHAnsi" w:hAnsiTheme="minorHAnsi" w:cstheme="minorHAnsi"/>
          <w:b w:val="false"/>
          <w:bCs w:val="false"/>
          <w:color w:val="272727"/>
          <w:sz w:val="30"/>
          <w:szCs w:val="30"/>
        </w:rPr>
      </w:pPr>
      <w:r w:rsidRPr="00BE5745">
        <w:rPr>
          <w:rFonts w:asciiTheme="minorHAnsi" w:hAnsiTheme="minorHAnsi" w:cstheme="minorHAnsi"/>
          <w:b w:val="false"/>
          <w:bCs w:val="false"/>
          <w:color w:val="272727"/>
          <w:sz w:val="30"/>
          <w:szCs w:val="30"/>
        </w:rPr>
        <w:t>Další témata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události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makra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teorie databází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kontingenční tabulky</w:t>
      </w:r>
    </w:p>
    <w:p w:rsidRPr="00BE5745" w:rsidR="00BE5745" w:rsidP="00BE5745" w:rsidRDefault="00BE5745">
      <w:pPr>
        <w:pStyle w:val="Odstavecseseznamem"/>
        <w:numPr>
          <w:ilvl w:val="1"/>
          <w:numId w:val="37"/>
        </w:numPr>
        <w:shd w:val="clear" w:color="auto" w:fill="FFFFFF"/>
        <w:spacing w:before="100" w:beforeAutospacing="true" w:after="100" w:afterAutospacing="true" w:line="240" w:lineRule="auto"/>
        <w:rPr>
          <w:rFonts w:asciiTheme="minorHAnsi" w:hAnsiTheme="minorHAnsi" w:cstheme="minorHAnsi"/>
          <w:color w:val="403E3D"/>
          <w:sz w:val="18"/>
          <w:szCs w:val="18"/>
        </w:rPr>
      </w:pPr>
      <w:r w:rsidRPr="00BE5745">
        <w:rPr>
          <w:rFonts w:asciiTheme="minorHAnsi" w:hAnsiTheme="minorHAnsi" w:cstheme="minorHAnsi"/>
          <w:color w:val="403E3D"/>
          <w:sz w:val="18"/>
          <w:szCs w:val="18"/>
        </w:rPr>
        <w:t>import a export (.</w:t>
      </w:r>
      <w:proofErr w:type="spellStart"/>
      <w:proofErr w:type="gramStart"/>
      <w:r w:rsidRPr="00BE5745">
        <w:rPr>
          <w:rFonts w:asciiTheme="minorHAnsi" w:hAnsiTheme="minorHAnsi" w:cstheme="minorHAnsi"/>
          <w:color w:val="403E3D"/>
          <w:sz w:val="18"/>
          <w:szCs w:val="18"/>
        </w:rPr>
        <w:t>txt</w:t>
      </w:r>
      <w:proofErr w:type="spellEnd"/>
      <w:r w:rsidRPr="00BE5745">
        <w:rPr>
          <w:rFonts w:asciiTheme="minorHAnsi" w:hAnsiTheme="minorHAnsi" w:cstheme="minorHAnsi"/>
          <w:color w:val="403E3D"/>
          <w:sz w:val="18"/>
          <w:szCs w:val="18"/>
        </w:rPr>
        <w:t xml:space="preserve"> ,</w:t>
      </w:r>
      <w:proofErr w:type="gramEnd"/>
      <w:r w:rsidRPr="00BE5745">
        <w:rPr>
          <w:rFonts w:asciiTheme="minorHAnsi" w:hAnsiTheme="minorHAnsi" w:cstheme="minorHAnsi"/>
          <w:color w:val="403E3D"/>
          <w:sz w:val="18"/>
          <w:szCs w:val="18"/>
        </w:rPr>
        <w:t xml:space="preserve"> .</w:t>
      </w:r>
      <w:proofErr w:type="spellStart"/>
      <w:r w:rsidRPr="00BE5745">
        <w:rPr>
          <w:rFonts w:asciiTheme="minorHAnsi" w:hAnsiTheme="minorHAnsi" w:cstheme="minorHAnsi"/>
          <w:color w:val="403E3D"/>
          <w:sz w:val="18"/>
          <w:szCs w:val="18"/>
        </w:rPr>
        <w:t>xls</w:t>
      </w:r>
      <w:proofErr w:type="spellEnd"/>
      <w:r w:rsidRPr="00BE5745">
        <w:rPr>
          <w:rFonts w:asciiTheme="minorHAnsi" w:hAnsiTheme="minorHAnsi" w:cstheme="minorHAnsi"/>
          <w:color w:val="403E3D"/>
          <w:sz w:val="18"/>
          <w:szCs w:val="18"/>
        </w:rPr>
        <w:t>, .</w:t>
      </w:r>
      <w:proofErr w:type="spellStart"/>
      <w:r w:rsidRPr="00BE5745">
        <w:rPr>
          <w:rFonts w:asciiTheme="minorHAnsi" w:hAnsiTheme="minorHAnsi" w:cstheme="minorHAnsi"/>
          <w:color w:val="403E3D"/>
          <w:sz w:val="18"/>
          <w:szCs w:val="18"/>
        </w:rPr>
        <w:t>xlsx</w:t>
      </w:r>
      <w:proofErr w:type="spellEnd"/>
      <w:r w:rsidRPr="00BE5745">
        <w:rPr>
          <w:rFonts w:asciiTheme="minorHAnsi" w:hAnsiTheme="minorHAnsi" w:cstheme="minorHAnsi"/>
          <w:color w:val="403E3D"/>
          <w:sz w:val="18"/>
          <w:szCs w:val="18"/>
        </w:rPr>
        <w:t>, .</w:t>
      </w:r>
      <w:proofErr w:type="spellStart"/>
      <w:r w:rsidRPr="00BE5745">
        <w:rPr>
          <w:rFonts w:asciiTheme="minorHAnsi" w:hAnsiTheme="minorHAnsi" w:cstheme="minorHAnsi"/>
          <w:color w:val="403E3D"/>
          <w:sz w:val="18"/>
          <w:szCs w:val="18"/>
        </w:rPr>
        <w:t>pdf</w:t>
      </w:r>
      <w:proofErr w:type="spellEnd"/>
      <w:r w:rsidRPr="00BE5745">
        <w:rPr>
          <w:rFonts w:asciiTheme="minorHAnsi" w:hAnsiTheme="minorHAnsi" w:cstheme="minorHAnsi"/>
          <w:color w:val="403E3D"/>
          <w:sz w:val="18"/>
          <w:szCs w:val="18"/>
        </w:rPr>
        <w:t>)</w:t>
      </w:r>
    </w:p>
    <w:p w:rsidRPr="003D2301" w:rsidR="00C258CC" w:rsidP="00883E1B" w:rsidRDefault="00C258CC">
      <w:pPr>
        <w:pStyle w:val="Zkladntext"/>
        <w:rPr>
          <w:rFonts w:ascii="Arial" w:hAnsi="Arial"/>
          <w:color w:val="FF0000"/>
        </w:rPr>
      </w:pPr>
    </w:p>
    <w:p w:rsidRPr="00BE5745" w:rsidR="00C258CC" w:rsidP="00C258CC" w:rsidRDefault="00C258CC">
      <w:pPr>
        <w:spacing w:after="0" w:line="240" w:lineRule="auto"/>
        <w:rPr>
          <w:b/>
          <w:sz w:val="28"/>
          <w:szCs w:val="28"/>
          <w:lang w:eastAsia="cs-CZ"/>
        </w:rPr>
      </w:pPr>
      <w:r w:rsidRPr="00BE5745">
        <w:rPr>
          <w:b/>
          <w:sz w:val="28"/>
          <w:szCs w:val="28"/>
          <w:lang w:eastAsia="cs-CZ"/>
        </w:rPr>
        <w:t>Kurz č. 4</w:t>
      </w:r>
    </w:p>
    <w:p w:rsidRPr="00BE5745" w:rsidR="00C258CC" w:rsidP="00C258CC" w:rsidRDefault="00C258CC">
      <w:pPr>
        <w:spacing w:after="0" w:line="240" w:lineRule="auto"/>
        <w:ind w:firstLine="708"/>
        <w:rPr>
          <w:b/>
          <w:sz w:val="28"/>
          <w:szCs w:val="28"/>
          <w:lang w:eastAsia="cs-CZ"/>
        </w:rPr>
      </w:pPr>
      <w:r w:rsidRPr="00BE5745">
        <w:rPr>
          <w:b/>
          <w:sz w:val="28"/>
          <w:szCs w:val="28"/>
          <w:lang w:eastAsia="cs-CZ"/>
        </w:rPr>
        <w:t>Název: Adobe</w:t>
      </w:r>
    </w:p>
    <w:p w:rsidRPr="00BE5745" w:rsidR="00C258CC" w:rsidP="00C258CC" w:rsidRDefault="00C258CC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>Minimální rozsah vyuč. hodin: 8 hodin včetně závěrečné zkoušky</w:t>
      </w:r>
    </w:p>
    <w:p w:rsidRPr="00BE5745" w:rsidR="00C258CC" w:rsidP="00C258CC" w:rsidRDefault="00C258CC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>Závěrečná zkouška: 1 hodina</w:t>
      </w:r>
    </w:p>
    <w:p w:rsidRPr="00BE5745" w:rsidR="00C258CC" w:rsidP="00C258CC" w:rsidRDefault="00C258CC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>Počet zapojených zaměstnanců:  1</w:t>
      </w:r>
    </w:p>
    <w:p w:rsidRPr="00BE5745" w:rsidR="00C258CC" w:rsidP="00C258CC" w:rsidRDefault="00C258CC">
      <w:pPr>
        <w:spacing w:after="0" w:line="240" w:lineRule="auto"/>
        <w:rPr>
          <w:lang w:eastAsia="cs-CZ"/>
        </w:rPr>
      </w:pPr>
      <w:r w:rsidRPr="00BE5745">
        <w:rPr>
          <w:lang w:eastAsia="cs-CZ"/>
        </w:rPr>
        <w:t>Obsah kurzu:</w:t>
      </w:r>
    </w:p>
    <w:p w:rsidRPr="00BE5745" w:rsidR="00BE5745" w:rsidP="00BE5745" w:rsidRDefault="00BE5745">
      <w:pPr>
        <w:numPr>
          <w:ilvl w:val="0"/>
          <w:numId w:val="31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1"/>
          <w:szCs w:val="21"/>
          <w:lang w:eastAsia="cs-CZ"/>
        </w:rPr>
      </w:pPr>
      <w:r w:rsidRPr="00BE5745">
        <w:rPr>
          <w:rFonts w:ascii="Arial" w:hAnsi="Arial" w:eastAsia="Times New Roman" w:cs="Arial"/>
          <w:color w:val="000000"/>
          <w:sz w:val="21"/>
          <w:szCs w:val="21"/>
          <w:lang w:eastAsia="cs-CZ"/>
        </w:rPr>
        <w:t>tvorba animací</w:t>
      </w:r>
    </w:p>
    <w:p w:rsidRPr="00BE5745" w:rsidR="00BE5745" w:rsidP="00BE5745" w:rsidRDefault="00BE5745">
      <w:pPr>
        <w:numPr>
          <w:ilvl w:val="0"/>
          <w:numId w:val="31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1"/>
          <w:szCs w:val="21"/>
          <w:lang w:eastAsia="cs-CZ"/>
        </w:rPr>
      </w:pPr>
      <w:r w:rsidRPr="00BE5745">
        <w:rPr>
          <w:rFonts w:ascii="Arial" w:hAnsi="Arial" w:eastAsia="Times New Roman" w:cs="Arial"/>
          <w:color w:val="000000"/>
          <w:sz w:val="21"/>
          <w:szCs w:val="21"/>
          <w:lang w:eastAsia="cs-CZ"/>
        </w:rPr>
        <w:t>tvary, fotografie, objekty</w:t>
      </w:r>
    </w:p>
    <w:p w:rsidRPr="00BE5745" w:rsidR="00BE5745" w:rsidP="00BE5745" w:rsidRDefault="00BE5745">
      <w:pPr>
        <w:numPr>
          <w:ilvl w:val="0"/>
          <w:numId w:val="31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1"/>
          <w:szCs w:val="21"/>
          <w:lang w:eastAsia="cs-CZ"/>
        </w:rPr>
      </w:pPr>
      <w:r w:rsidRPr="00BE5745">
        <w:rPr>
          <w:rFonts w:ascii="Arial" w:hAnsi="Arial" w:eastAsia="Times New Roman" w:cs="Arial"/>
          <w:color w:val="000000"/>
          <w:sz w:val="21"/>
          <w:szCs w:val="21"/>
          <w:lang w:eastAsia="cs-CZ"/>
        </w:rPr>
        <w:t>export pro web</w:t>
      </w:r>
    </w:p>
    <w:p w:rsidRPr="00BE5745" w:rsidR="00BE5745" w:rsidP="00BE5745" w:rsidRDefault="00BE5745">
      <w:pPr>
        <w:numPr>
          <w:ilvl w:val="0"/>
          <w:numId w:val="31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1"/>
          <w:szCs w:val="21"/>
          <w:lang w:eastAsia="cs-CZ"/>
        </w:rPr>
      </w:pPr>
      <w:r w:rsidRPr="00BE5745">
        <w:rPr>
          <w:rFonts w:ascii="Arial" w:hAnsi="Arial" w:eastAsia="Times New Roman" w:cs="Arial"/>
          <w:color w:val="000000"/>
          <w:sz w:val="21"/>
          <w:szCs w:val="21"/>
          <w:lang w:eastAsia="cs-CZ"/>
        </w:rPr>
        <w:t>bannery</w:t>
      </w:r>
    </w:p>
    <w:p w:rsidR="00C258CC" w:rsidP="00883E1B" w:rsidRDefault="00C258CC">
      <w:pPr>
        <w:pStyle w:val="Zkladntext"/>
        <w:rPr>
          <w:rFonts w:ascii="Arial" w:hAnsi="Arial"/>
        </w:rPr>
      </w:pPr>
    </w:p>
    <w:p w:rsidR="00C258CC" w:rsidP="00883E1B" w:rsidRDefault="00C258CC">
      <w:pPr>
        <w:pStyle w:val="Zkladntext"/>
        <w:rPr>
          <w:rFonts w:ascii="Arial" w:hAnsi="Arial"/>
        </w:rPr>
      </w:pPr>
    </w:p>
    <w:p w:rsidR="00C258CC" w:rsidP="00883E1B" w:rsidRDefault="00C258CC">
      <w:pPr>
        <w:pStyle w:val="Zkladntext"/>
        <w:rPr>
          <w:rFonts w:ascii="Arial" w:hAnsi="Arial"/>
        </w:rPr>
      </w:pPr>
    </w:p>
    <w:p w:rsidRPr="00816B14" w:rsidR="00D749C4" w:rsidP="001B5520" w:rsidRDefault="00D749C4">
      <w:pPr>
        <w:spacing w:after="0" w:line="240" w:lineRule="auto"/>
        <w:rPr>
          <w:b/>
          <w:bCs/>
          <w:sz w:val="36"/>
          <w:szCs w:val="36"/>
          <w:u w:val="single"/>
          <w:lang w:eastAsia="cs-CZ"/>
        </w:rPr>
      </w:pPr>
      <w:r w:rsidRPr="00816B14">
        <w:rPr>
          <w:b/>
          <w:bCs/>
          <w:sz w:val="36"/>
          <w:szCs w:val="36"/>
          <w:u w:val="single"/>
          <w:lang w:eastAsia="cs-CZ"/>
        </w:rPr>
        <w:t>Technické a jiné odborné vzdělávání:</w:t>
      </w:r>
    </w:p>
    <w:p w:rsidR="00D749C4" w:rsidP="00CB4156" w:rsidRDefault="00D749C4">
      <w:pPr>
        <w:shd w:val="clear" w:color="auto" w:fill="FFFFFF"/>
        <w:spacing w:after="0" w:line="240" w:lineRule="auto"/>
        <w:rPr>
          <w:lang w:eastAsia="cs-CZ"/>
        </w:rPr>
      </w:pPr>
    </w:p>
    <w:p w:rsidRPr="00BA36DB" w:rsidR="00D749C4" w:rsidP="007B1F24" w:rsidRDefault="003D2301">
      <w:pPr>
        <w:spacing w:after="0" w:line="240" w:lineRule="auto"/>
        <w:rPr>
          <w:b/>
          <w:bCs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Kurz č. 1</w:t>
      </w:r>
    </w:p>
    <w:p w:rsidRPr="00BA36DB" w:rsidR="00D749C4" w:rsidP="00C258CC" w:rsidRDefault="00D749C4">
      <w:pPr>
        <w:spacing w:after="0" w:line="240" w:lineRule="auto"/>
        <w:ind w:firstLine="708"/>
        <w:rPr>
          <w:b/>
          <w:bCs/>
          <w:sz w:val="28"/>
          <w:szCs w:val="28"/>
          <w:lang w:eastAsia="cs-CZ"/>
        </w:rPr>
      </w:pPr>
      <w:r w:rsidRPr="00BA36DB">
        <w:rPr>
          <w:b/>
          <w:bCs/>
          <w:sz w:val="28"/>
          <w:szCs w:val="28"/>
          <w:lang w:eastAsia="cs-CZ"/>
        </w:rPr>
        <w:t>Název: Obslu</w:t>
      </w:r>
      <w:r w:rsidR="00C258CC">
        <w:rPr>
          <w:b/>
          <w:bCs/>
          <w:sz w:val="28"/>
          <w:szCs w:val="28"/>
          <w:lang w:eastAsia="cs-CZ"/>
        </w:rPr>
        <w:t xml:space="preserve">ha tlakových nádob </w:t>
      </w:r>
    </w:p>
    <w:p w:rsidRPr="00BA36DB" w:rsidR="00D749C4" w:rsidP="00130EAE" w:rsidRDefault="00D749C4">
      <w:pPr>
        <w:spacing w:after="0" w:line="240" w:lineRule="auto"/>
        <w:rPr>
          <w:lang w:eastAsia="cs-CZ"/>
        </w:rPr>
      </w:pPr>
      <w:r w:rsidRPr="00BA36DB">
        <w:rPr>
          <w:lang w:eastAsia="cs-CZ"/>
        </w:rPr>
        <w:t>Minimální rozsah vyuč. hodin: 8 hodin včetně závěrečné zkoušky</w:t>
      </w:r>
    </w:p>
    <w:p w:rsidRPr="00BA36DB" w:rsidR="00D749C4" w:rsidP="00130EAE" w:rsidRDefault="00D749C4">
      <w:pPr>
        <w:spacing w:after="0" w:line="240" w:lineRule="auto"/>
        <w:rPr>
          <w:lang w:eastAsia="cs-CZ"/>
        </w:rPr>
      </w:pPr>
      <w:r w:rsidRPr="00BA36DB">
        <w:rPr>
          <w:lang w:eastAsia="cs-CZ"/>
        </w:rPr>
        <w:t>Závěrečná zkouška: 1 hodina</w:t>
      </w:r>
    </w:p>
    <w:p w:rsidRPr="00BA36DB" w:rsidR="00D749C4" w:rsidP="00130EAE" w:rsidRDefault="00D749C4">
      <w:pPr>
        <w:shd w:val="clear" w:color="auto" w:fill="FFFFFF"/>
        <w:spacing w:after="0" w:line="240" w:lineRule="auto"/>
        <w:rPr>
          <w:lang w:eastAsia="cs-CZ"/>
        </w:rPr>
      </w:pPr>
      <w:r>
        <w:rPr>
          <w:lang w:eastAsia="cs-CZ"/>
        </w:rPr>
        <w:t>P</w:t>
      </w:r>
      <w:r w:rsidR="00C258CC">
        <w:rPr>
          <w:lang w:eastAsia="cs-CZ"/>
        </w:rPr>
        <w:t>očet zapojených zaměstnanců:  24</w:t>
      </w:r>
    </w:p>
    <w:p w:rsidRPr="00C43FB5" w:rsidR="00D749C4" w:rsidP="008B0AD8" w:rsidRDefault="00D749C4">
      <w:pPr>
        <w:pStyle w:val="Zkladntext-prvnodsazen"/>
        <w:spacing w:line="240" w:lineRule="auto"/>
        <w:ind w:firstLine="0"/>
        <w:rPr>
          <w:sz w:val="22"/>
          <w:szCs w:val="22"/>
        </w:rPr>
      </w:pPr>
      <w:r w:rsidRPr="00C43FB5">
        <w:rPr>
          <w:sz w:val="22"/>
          <w:szCs w:val="22"/>
        </w:rPr>
        <w:t>Obsah kurzu:</w:t>
      </w:r>
    </w:p>
    <w:p w:rsidRPr="00C43FB5" w:rsidR="00D749C4" w:rsidP="008B0AD8" w:rsidRDefault="00D749C4">
      <w:pPr>
        <w:pStyle w:val="Zkladntext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C43FB5">
        <w:rPr>
          <w:sz w:val="22"/>
          <w:szCs w:val="22"/>
        </w:rPr>
        <w:t>hlavní zákonné předpisy</w:t>
      </w:r>
    </w:p>
    <w:p w:rsidRPr="00C43FB5" w:rsidR="00D749C4" w:rsidP="008B0AD8" w:rsidRDefault="00D749C4">
      <w:pPr>
        <w:pStyle w:val="Zkladntext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C43FB5">
        <w:rPr>
          <w:sz w:val="22"/>
          <w:szCs w:val="22"/>
        </w:rPr>
        <w:t>základy fyziky</w:t>
      </w:r>
    </w:p>
    <w:p w:rsidRPr="00C43FB5" w:rsidR="00D749C4" w:rsidP="008B0AD8" w:rsidRDefault="00D749C4">
      <w:pPr>
        <w:pStyle w:val="Zkladntext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C43FB5">
        <w:rPr>
          <w:sz w:val="22"/>
          <w:szCs w:val="22"/>
        </w:rPr>
        <w:lastRenderedPageBreak/>
        <w:t>obecné informace o TN</w:t>
      </w:r>
    </w:p>
    <w:p w:rsidRPr="00C43FB5" w:rsidR="00D749C4" w:rsidP="008B0AD8" w:rsidRDefault="00D749C4">
      <w:pPr>
        <w:pStyle w:val="Zkladntext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C43FB5">
        <w:rPr>
          <w:sz w:val="22"/>
          <w:szCs w:val="22"/>
        </w:rPr>
        <w:t>používaná média v provozu TN – vlastnosti</w:t>
      </w:r>
    </w:p>
    <w:p w:rsidRPr="00C43FB5" w:rsidR="00D749C4" w:rsidP="008B0AD8" w:rsidRDefault="00D749C4">
      <w:pPr>
        <w:pStyle w:val="Zkladntext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C43FB5">
        <w:rPr>
          <w:sz w:val="22"/>
          <w:szCs w:val="22"/>
        </w:rPr>
        <w:t>pravidelná kontrola bezpečnostní výstroje TN</w:t>
      </w:r>
    </w:p>
    <w:p w:rsidRPr="00C43FB5" w:rsidR="00D749C4" w:rsidP="008B0AD8" w:rsidRDefault="00D749C4">
      <w:pPr>
        <w:pStyle w:val="Zkladntext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C43FB5">
        <w:rPr>
          <w:sz w:val="22"/>
          <w:szCs w:val="22"/>
        </w:rPr>
        <w:t>speciální tlakové nádoby stabilní</w:t>
      </w:r>
    </w:p>
    <w:p w:rsidRPr="00C43FB5" w:rsidR="00D749C4" w:rsidP="008B0AD8" w:rsidRDefault="00D749C4">
      <w:pPr>
        <w:pStyle w:val="Zkladntext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C43FB5">
        <w:rPr>
          <w:sz w:val="22"/>
          <w:szCs w:val="22"/>
        </w:rPr>
        <w:t>opravy rekonstrukce a montáž TN</w:t>
      </w:r>
    </w:p>
    <w:p w:rsidRPr="00C43FB5" w:rsidR="00D749C4" w:rsidP="008B0AD8" w:rsidRDefault="00D749C4">
      <w:pPr>
        <w:pStyle w:val="Zkladntext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C43FB5">
        <w:rPr>
          <w:sz w:val="22"/>
          <w:szCs w:val="22"/>
        </w:rPr>
        <w:t>koroze</w:t>
      </w:r>
    </w:p>
    <w:p w:rsidRPr="00C43FB5" w:rsidR="00D749C4" w:rsidP="008B0AD8" w:rsidRDefault="00D749C4">
      <w:pPr>
        <w:pStyle w:val="Zkladntext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C43FB5">
        <w:rPr>
          <w:sz w:val="22"/>
          <w:szCs w:val="22"/>
        </w:rPr>
        <w:t>podmínky provozu tlakových nádob</w:t>
      </w:r>
    </w:p>
    <w:p w:rsidRPr="00C43FB5" w:rsidR="00D749C4" w:rsidP="008B0AD8" w:rsidRDefault="00D749C4">
      <w:pPr>
        <w:pStyle w:val="Zkladntext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C43FB5">
        <w:rPr>
          <w:sz w:val="22"/>
          <w:szCs w:val="22"/>
        </w:rPr>
        <w:t>bezpečnost a hygiena práce u TN</w:t>
      </w:r>
    </w:p>
    <w:p w:rsidRPr="00C43FB5" w:rsidR="00D749C4" w:rsidP="008B0AD8" w:rsidRDefault="00D749C4">
      <w:pPr>
        <w:pStyle w:val="Zkladntext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C43FB5">
        <w:rPr>
          <w:sz w:val="22"/>
          <w:szCs w:val="22"/>
        </w:rPr>
        <w:t>ověření teoretických vědomostí – přezkoušení</w:t>
      </w:r>
    </w:p>
    <w:p w:rsidRPr="00BA36DB" w:rsidR="00D749C4" w:rsidP="003A5CCA" w:rsidRDefault="00D749C4">
      <w:pPr>
        <w:pStyle w:val="Zkladntext"/>
        <w:spacing w:after="0" w:line="240" w:lineRule="auto"/>
        <w:ind w:left="720"/>
      </w:pPr>
    </w:p>
    <w:p w:rsidR="00D749C4" w:rsidP="007B1F24" w:rsidRDefault="00D749C4">
      <w:pPr>
        <w:spacing w:after="0" w:line="240" w:lineRule="auto"/>
        <w:rPr>
          <w:b/>
          <w:bCs/>
          <w:sz w:val="28"/>
          <w:szCs w:val="28"/>
          <w:lang w:eastAsia="cs-CZ"/>
        </w:rPr>
      </w:pPr>
    </w:p>
    <w:p w:rsidRPr="001B5520" w:rsidR="00D749C4" w:rsidP="007B1F24" w:rsidRDefault="003D2301">
      <w:pPr>
        <w:spacing w:after="0" w:line="240" w:lineRule="auto"/>
        <w:rPr>
          <w:b/>
          <w:bCs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Kurz č. 2</w:t>
      </w:r>
    </w:p>
    <w:p w:rsidRPr="000A5924" w:rsidR="00D749C4" w:rsidP="00C258CC" w:rsidRDefault="00D749C4">
      <w:pPr>
        <w:spacing w:after="0" w:line="240" w:lineRule="auto"/>
        <w:ind w:firstLine="708"/>
        <w:rPr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 xml:space="preserve">Název: </w:t>
      </w:r>
      <w:proofErr w:type="spellStart"/>
      <w:r>
        <w:rPr>
          <w:b/>
          <w:bCs/>
          <w:sz w:val="28"/>
          <w:szCs w:val="28"/>
          <w:lang w:eastAsia="cs-CZ"/>
        </w:rPr>
        <w:t>Odb</w:t>
      </w:r>
      <w:proofErr w:type="spellEnd"/>
      <w:r>
        <w:rPr>
          <w:b/>
          <w:bCs/>
          <w:sz w:val="28"/>
          <w:szCs w:val="28"/>
          <w:lang w:eastAsia="cs-CZ"/>
        </w:rPr>
        <w:t>. způsobilost v elektro dle 50/1978</w:t>
      </w:r>
    </w:p>
    <w:p w:rsidRPr="00BA36DB" w:rsidR="00D749C4" w:rsidP="00BA36DB" w:rsidRDefault="00D749C4">
      <w:pPr>
        <w:spacing w:after="0" w:line="240" w:lineRule="auto"/>
        <w:rPr>
          <w:lang w:eastAsia="cs-CZ"/>
        </w:rPr>
      </w:pPr>
      <w:r w:rsidRPr="00BA36DB">
        <w:rPr>
          <w:lang w:eastAsia="cs-CZ"/>
        </w:rPr>
        <w:t>Minimální rozsah vyuč. hodin: 8 hodin včetně závěrečné zkoušky</w:t>
      </w:r>
    </w:p>
    <w:p w:rsidRPr="00BA36DB" w:rsidR="00D749C4" w:rsidP="00BA36DB" w:rsidRDefault="00D749C4">
      <w:pPr>
        <w:spacing w:after="0" w:line="240" w:lineRule="auto"/>
        <w:rPr>
          <w:lang w:eastAsia="cs-CZ"/>
        </w:rPr>
      </w:pPr>
      <w:r w:rsidRPr="00BA36DB">
        <w:rPr>
          <w:lang w:eastAsia="cs-CZ"/>
        </w:rPr>
        <w:t>Závěrečná zkouška: 1 hodina</w:t>
      </w:r>
    </w:p>
    <w:p w:rsidRPr="00BA36DB" w:rsidR="00D749C4" w:rsidP="00BA36DB" w:rsidRDefault="00C258CC">
      <w:pPr>
        <w:shd w:val="clear" w:color="auto" w:fill="FFFFFF"/>
        <w:spacing w:after="0" w:line="240" w:lineRule="auto"/>
        <w:rPr>
          <w:lang w:eastAsia="cs-CZ"/>
        </w:rPr>
      </w:pPr>
      <w:r>
        <w:rPr>
          <w:lang w:eastAsia="cs-CZ"/>
        </w:rPr>
        <w:t>Počet zapojených zaměstnanců:  3</w:t>
      </w:r>
    </w:p>
    <w:p w:rsidR="00D749C4" w:rsidP="00BA36DB" w:rsidRDefault="00D749C4">
      <w:pPr>
        <w:pStyle w:val="Zkladntext-prvnodsazen"/>
        <w:spacing w:line="240" w:lineRule="auto"/>
        <w:ind w:firstLine="0"/>
      </w:pPr>
      <w:r w:rsidRPr="00BA36DB">
        <w:t>Obsah kurzu:</w:t>
      </w:r>
    </w:p>
    <w:p w:rsidR="00D749C4" w:rsidP="00C43FB5" w:rsidRDefault="00D749C4">
      <w:pPr>
        <w:pStyle w:val="Zkladntext-prvnodsazen"/>
        <w:numPr>
          <w:ilvl w:val="0"/>
          <w:numId w:val="19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ú</w:t>
      </w:r>
      <w:r w:rsidRPr="00C43FB5">
        <w:rPr>
          <w:sz w:val="22"/>
          <w:szCs w:val="22"/>
        </w:rPr>
        <w:t>činky elektrického proudu na lidský organizmus</w:t>
      </w:r>
    </w:p>
    <w:p w:rsidR="00D749C4" w:rsidP="00C43FB5" w:rsidRDefault="00D749C4">
      <w:pPr>
        <w:pStyle w:val="Zkladntext-prvnodsazen"/>
        <w:numPr>
          <w:ilvl w:val="0"/>
          <w:numId w:val="19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Pr="00C43FB5">
        <w:rPr>
          <w:sz w:val="22"/>
          <w:szCs w:val="22"/>
        </w:rPr>
        <w:t>dravověda</w:t>
      </w:r>
    </w:p>
    <w:p w:rsidR="00D749C4" w:rsidP="00C43FB5" w:rsidRDefault="00D749C4">
      <w:pPr>
        <w:pStyle w:val="Zkladntext-prvnodsazen"/>
        <w:numPr>
          <w:ilvl w:val="0"/>
          <w:numId w:val="19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Pr="00C43FB5">
        <w:rPr>
          <w:sz w:val="22"/>
          <w:szCs w:val="22"/>
        </w:rPr>
        <w:t>ákladní legislativa (zákony, nařízení vlády, vyhlášky)</w:t>
      </w:r>
    </w:p>
    <w:p w:rsidR="00D749C4" w:rsidP="00C43FB5" w:rsidRDefault="00D749C4">
      <w:pPr>
        <w:pStyle w:val="Zkladntext-prvnodsazen"/>
        <w:numPr>
          <w:ilvl w:val="0"/>
          <w:numId w:val="19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C43FB5">
        <w:rPr>
          <w:sz w:val="22"/>
          <w:szCs w:val="22"/>
        </w:rPr>
        <w:t>odnikový dokument „Obsluha a práce na elektrických zařízení“ (dodá objednavatel)</w:t>
      </w:r>
    </w:p>
    <w:p w:rsidR="00D749C4" w:rsidP="00C43FB5" w:rsidRDefault="00D749C4">
      <w:pPr>
        <w:pStyle w:val="Zkladntext-prvnodsazen"/>
        <w:numPr>
          <w:ilvl w:val="0"/>
          <w:numId w:val="19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C43FB5">
        <w:rPr>
          <w:sz w:val="22"/>
          <w:szCs w:val="22"/>
        </w:rPr>
        <w:t>řehled aktuálních ČSN – obor elektro</w:t>
      </w:r>
    </w:p>
    <w:p w:rsidRPr="00C43FB5" w:rsidR="00D749C4" w:rsidP="00C43FB5" w:rsidRDefault="00D749C4">
      <w:pPr>
        <w:pStyle w:val="Zkladntext-prvnodsazen"/>
        <w:numPr>
          <w:ilvl w:val="0"/>
          <w:numId w:val="19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v</w:t>
      </w:r>
      <w:r w:rsidRPr="00C43FB5">
        <w:rPr>
          <w:sz w:val="22"/>
          <w:szCs w:val="22"/>
        </w:rPr>
        <w:t>yhláška 50/1978 Sb.</w:t>
      </w:r>
    </w:p>
    <w:p w:rsidR="00D749C4" w:rsidP="007B1F24" w:rsidRDefault="00D749C4">
      <w:pPr>
        <w:spacing w:after="0" w:line="240" w:lineRule="auto"/>
        <w:rPr>
          <w:sz w:val="28"/>
          <w:szCs w:val="28"/>
          <w:lang w:eastAsia="cs-CZ"/>
        </w:rPr>
      </w:pPr>
    </w:p>
    <w:p w:rsidR="00D749C4" w:rsidP="007B1F24" w:rsidRDefault="00D749C4">
      <w:pPr>
        <w:spacing w:after="0" w:line="240" w:lineRule="auto"/>
        <w:rPr>
          <w:sz w:val="28"/>
          <w:szCs w:val="28"/>
          <w:lang w:eastAsia="cs-CZ"/>
        </w:rPr>
      </w:pPr>
    </w:p>
    <w:p w:rsidRPr="00BA36DB" w:rsidR="00D749C4" w:rsidP="007B1F24" w:rsidRDefault="00D749C4">
      <w:pPr>
        <w:spacing w:after="0" w:line="240" w:lineRule="auto"/>
        <w:rPr>
          <w:b/>
          <w:bCs/>
          <w:sz w:val="28"/>
          <w:szCs w:val="28"/>
          <w:lang w:eastAsia="cs-CZ"/>
        </w:rPr>
      </w:pPr>
      <w:r w:rsidRPr="00BA36DB">
        <w:rPr>
          <w:b/>
          <w:bCs/>
          <w:sz w:val="28"/>
          <w:szCs w:val="28"/>
          <w:lang w:eastAsia="cs-CZ"/>
        </w:rPr>
        <w:t xml:space="preserve">Kurz </w:t>
      </w:r>
      <w:r w:rsidR="003D2301">
        <w:rPr>
          <w:b/>
          <w:bCs/>
          <w:sz w:val="28"/>
          <w:szCs w:val="28"/>
          <w:lang w:eastAsia="cs-CZ"/>
        </w:rPr>
        <w:t>č. 3</w:t>
      </w:r>
    </w:p>
    <w:p w:rsidRPr="00BA36DB" w:rsidR="00D749C4" w:rsidP="00C258CC" w:rsidRDefault="00D749C4">
      <w:pPr>
        <w:spacing w:after="0" w:line="240" w:lineRule="auto"/>
        <w:ind w:firstLine="708"/>
        <w:rPr>
          <w:b/>
          <w:bCs/>
          <w:sz w:val="28"/>
          <w:szCs w:val="28"/>
          <w:lang w:eastAsia="cs-CZ"/>
        </w:rPr>
      </w:pPr>
      <w:r w:rsidRPr="00BA36DB">
        <w:rPr>
          <w:b/>
          <w:bCs/>
          <w:sz w:val="28"/>
          <w:szCs w:val="28"/>
          <w:lang w:eastAsia="cs-CZ"/>
        </w:rPr>
        <w:t xml:space="preserve">Název: Opakovací školení vazači </w:t>
      </w:r>
    </w:p>
    <w:p w:rsidRPr="00BA36DB" w:rsidR="00D749C4" w:rsidP="004349FA" w:rsidRDefault="00C258CC">
      <w:pPr>
        <w:spacing w:after="0" w:line="240" w:lineRule="auto"/>
        <w:rPr>
          <w:lang w:eastAsia="cs-CZ"/>
        </w:rPr>
      </w:pPr>
      <w:r>
        <w:rPr>
          <w:lang w:eastAsia="cs-CZ"/>
        </w:rPr>
        <w:t>Minimální rozsah vyuč. hodin: 8</w:t>
      </w:r>
      <w:r w:rsidRPr="00BA36DB" w:rsidR="00D749C4">
        <w:rPr>
          <w:lang w:eastAsia="cs-CZ"/>
        </w:rPr>
        <w:t xml:space="preserve"> hodiny včetně závěrečné zkoušky</w:t>
      </w:r>
    </w:p>
    <w:p w:rsidRPr="00BA36DB" w:rsidR="00D749C4" w:rsidP="004349FA" w:rsidRDefault="00D749C4">
      <w:pPr>
        <w:spacing w:after="0" w:line="240" w:lineRule="auto"/>
        <w:rPr>
          <w:lang w:eastAsia="cs-CZ"/>
        </w:rPr>
      </w:pPr>
      <w:r w:rsidRPr="00BA36DB">
        <w:rPr>
          <w:lang w:eastAsia="cs-CZ"/>
        </w:rPr>
        <w:t>Závěrečná zkouška: 1 hodina</w:t>
      </w:r>
    </w:p>
    <w:p w:rsidRPr="00BA36DB" w:rsidR="00D749C4" w:rsidP="004349FA" w:rsidRDefault="006F3899">
      <w:pPr>
        <w:shd w:val="clear" w:color="auto" w:fill="FFFFFF"/>
        <w:spacing w:after="0" w:line="240" w:lineRule="auto"/>
        <w:rPr>
          <w:lang w:eastAsia="cs-CZ"/>
        </w:rPr>
      </w:pPr>
      <w:r>
        <w:rPr>
          <w:lang w:eastAsia="cs-CZ"/>
        </w:rPr>
        <w:t>Počet zapojených zaměstnanců:  10</w:t>
      </w:r>
    </w:p>
    <w:p w:rsidRPr="00BA36DB" w:rsidR="00D749C4" w:rsidP="002C6503" w:rsidRDefault="00D749C4">
      <w:pPr>
        <w:pStyle w:val="Zkladntext-prvnodsazen"/>
        <w:spacing w:line="240" w:lineRule="auto"/>
        <w:ind w:firstLine="0"/>
      </w:pPr>
      <w:r w:rsidRPr="00BA36DB">
        <w:t>Obsah kurzu:</w:t>
      </w:r>
    </w:p>
    <w:p w:rsidRPr="00BA36DB" w:rsidR="00D749C4" w:rsidP="002C6503" w:rsidRDefault="00D749C4">
      <w:pPr>
        <w:numPr>
          <w:ilvl w:val="0"/>
          <w:numId w:val="8"/>
        </w:numPr>
        <w:spacing w:after="0" w:line="240" w:lineRule="auto"/>
      </w:pPr>
      <w:r w:rsidRPr="00BA36DB">
        <w:t>odpovědnost jednotlivých osob za provoz a technický stav</w:t>
      </w:r>
    </w:p>
    <w:p w:rsidRPr="00BA36DB" w:rsidR="00D749C4" w:rsidP="002C6503" w:rsidRDefault="00D749C4">
      <w:pPr>
        <w:numPr>
          <w:ilvl w:val="0"/>
          <w:numId w:val="8"/>
        </w:numPr>
        <w:spacing w:after="0" w:line="240" w:lineRule="auto"/>
      </w:pPr>
      <w:r w:rsidRPr="00BA36DB">
        <w:t>systém bezpečné práce</w:t>
      </w:r>
    </w:p>
    <w:p w:rsidRPr="00BA36DB" w:rsidR="00D749C4" w:rsidP="002C6503" w:rsidRDefault="00D749C4">
      <w:pPr>
        <w:numPr>
          <w:ilvl w:val="0"/>
          <w:numId w:val="8"/>
        </w:numPr>
        <w:spacing w:after="0" w:line="240" w:lineRule="auto"/>
      </w:pPr>
      <w:r w:rsidRPr="00BA36DB">
        <w:t>změny norem a předpisů</w:t>
      </w:r>
    </w:p>
    <w:p w:rsidRPr="00BA36DB" w:rsidR="00D749C4" w:rsidP="002C6503" w:rsidRDefault="00D749C4">
      <w:pPr>
        <w:numPr>
          <w:ilvl w:val="0"/>
          <w:numId w:val="8"/>
        </w:numPr>
        <w:spacing w:after="0" w:line="240" w:lineRule="auto"/>
      </w:pPr>
      <w:r w:rsidRPr="00BA36DB">
        <w:t>seznámení s důležitými požadavky bezpečného vázání a zavěšování břemen</w:t>
      </w:r>
    </w:p>
    <w:p w:rsidRPr="00BA36DB" w:rsidR="00D749C4" w:rsidP="002C6503" w:rsidRDefault="00D749C4">
      <w:pPr>
        <w:numPr>
          <w:ilvl w:val="0"/>
          <w:numId w:val="8"/>
        </w:numPr>
        <w:spacing w:after="0" w:line="240" w:lineRule="auto"/>
      </w:pPr>
      <w:r w:rsidRPr="00BA36DB">
        <w:t>nedovolené a rizikové manipulace</w:t>
      </w:r>
    </w:p>
    <w:p w:rsidRPr="00BA36DB" w:rsidR="00D749C4" w:rsidP="002C6503" w:rsidRDefault="00D749C4">
      <w:pPr>
        <w:numPr>
          <w:ilvl w:val="0"/>
          <w:numId w:val="8"/>
        </w:numPr>
        <w:spacing w:after="0" w:line="240" w:lineRule="auto"/>
      </w:pPr>
      <w:r w:rsidRPr="00BA36DB">
        <w:t>seznámení s případy nedodržování stanovených postupů vázání a zavěšování břemen</w:t>
      </w:r>
    </w:p>
    <w:p w:rsidRPr="00BA36DB" w:rsidR="00D749C4" w:rsidP="002C6503" w:rsidRDefault="00D749C4">
      <w:pPr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lang w:eastAsia="cs-CZ"/>
        </w:rPr>
      </w:pPr>
      <w:r w:rsidRPr="00BA36DB">
        <w:t>havárie a úrazy</w:t>
      </w:r>
    </w:p>
    <w:p w:rsidR="00D749C4" w:rsidP="007B1F24" w:rsidRDefault="00D749C4">
      <w:pPr>
        <w:spacing w:after="0" w:line="240" w:lineRule="auto"/>
        <w:rPr>
          <w:b/>
          <w:bCs/>
          <w:sz w:val="28"/>
          <w:szCs w:val="28"/>
          <w:lang w:eastAsia="cs-CZ"/>
        </w:rPr>
      </w:pPr>
    </w:p>
    <w:p w:rsidR="00D749C4" w:rsidP="007B1F24" w:rsidRDefault="00D749C4">
      <w:pPr>
        <w:spacing w:after="0" w:line="240" w:lineRule="auto"/>
        <w:rPr>
          <w:b/>
          <w:bCs/>
          <w:sz w:val="28"/>
          <w:szCs w:val="28"/>
          <w:lang w:eastAsia="cs-CZ"/>
        </w:rPr>
      </w:pPr>
    </w:p>
    <w:p w:rsidRPr="00BA36DB" w:rsidR="00D749C4" w:rsidP="007B1F24" w:rsidRDefault="003D2301">
      <w:pPr>
        <w:spacing w:after="0" w:line="240" w:lineRule="auto"/>
        <w:rPr>
          <w:b/>
          <w:bCs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Kurz č. 4</w:t>
      </w:r>
    </w:p>
    <w:p w:rsidRPr="00BA36DB" w:rsidR="00D749C4" w:rsidP="00C258CC" w:rsidRDefault="00D749C4">
      <w:pPr>
        <w:spacing w:after="0" w:line="240" w:lineRule="auto"/>
        <w:ind w:firstLine="708"/>
        <w:rPr>
          <w:b/>
          <w:bCs/>
          <w:sz w:val="28"/>
          <w:szCs w:val="28"/>
          <w:lang w:eastAsia="cs-CZ"/>
        </w:rPr>
      </w:pPr>
      <w:r w:rsidRPr="00BA36DB">
        <w:rPr>
          <w:b/>
          <w:bCs/>
          <w:sz w:val="28"/>
          <w:szCs w:val="28"/>
          <w:lang w:eastAsia="cs-CZ"/>
        </w:rPr>
        <w:t xml:space="preserve">Název: Jeřábník </w:t>
      </w:r>
    </w:p>
    <w:p w:rsidRPr="00BA36DB" w:rsidR="00D749C4" w:rsidP="0073660A" w:rsidRDefault="00D749C4">
      <w:pPr>
        <w:spacing w:after="0" w:line="240" w:lineRule="auto"/>
        <w:rPr>
          <w:lang w:eastAsia="cs-CZ"/>
        </w:rPr>
      </w:pPr>
      <w:r w:rsidRPr="00BA36DB">
        <w:rPr>
          <w:lang w:eastAsia="cs-CZ"/>
        </w:rPr>
        <w:t>Minimální rozsah vyuč. hodin: 4 hodiny včetně závěrečné zkoušky</w:t>
      </w:r>
    </w:p>
    <w:p w:rsidRPr="00BA36DB" w:rsidR="00D749C4" w:rsidP="0073660A" w:rsidRDefault="00D749C4">
      <w:pPr>
        <w:spacing w:after="0" w:line="240" w:lineRule="auto"/>
        <w:rPr>
          <w:lang w:eastAsia="cs-CZ"/>
        </w:rPr>
      </w:pPr>
      <w:r w:rsidRPr="00BA36DB">
        <w:rPr>
          <w:lang w:eastAsia="cs-CZ"/>
        </w:rPr>
        <w:t>Závěrečná zkouška: 1 hodina</w:t>
      </w:r>
    </w:p>
    <w:p w:rsidRPr="00BA36DB" w:rsidR="00D749C4" w:rsidP="0073660A" w:rsidRDefault="00C258CC">
      <w:pPr>
        <w:shd w:val="clear" w:color="auto" w:fill="FFFFFF"/>
        <w:spacing w:after="0" w:line="240" w:lineRule="auto"/>
        <w:rPr>
          <w:lang w:eastAsia="cs-CZ"/>
        </w:rPr>
      </w:pPr>
      <w:r>
        <w:rPr>
          <w:lang w:eastAsia="cs-CZ"/>
        </w:rPr>
        <w:t>Počet zapojených zaměstnanců:  12</w:t>
      </w:r>
    </w:p>
    <w:p w:rsidRPr="00BA36DB" w:rsidR="00D749C4" w:rsidP="002C6503" w:rsidRDefault="00D749C4">
      <w:pPr>
        <w:pStyle w:val="Zkladntext-prvnodsazen"/>
        <w:spacing w:line="240" w:lineRule="auto"/>
        <w:ind w:firstLine="0"/>
      </w:pPr>
      <w:r w:rsidRPr="00BA36DB">
        <w:t>Obsah kurzu:</w:t>
      </w:r>
    </w:p>
    <w:p w:rsidRPr="00BA36DB" w:rsidR="00D749C4" w:rsidP="00F27C0D" w:rsidRDefault="00D749C4">
      <w:pPr>
        <w:pStyle w:val="Zkladntext-prvnodsazen"/>
        <w:numPr>
          <w:ilvl w:val="0"/>
          <w:numId w:val="9"/>
        </w:numPr>
        <w:spacing w:after="0" w:line="240" w:lineRule="auto"/>
        <w:ind w:left="357" w:firstLine="0"/>
      </w:pPr>
      <w:r w:rsidRPr="00BA36DB">
        <w:lastRenderedPageBreak/>
        <w:t>odpovědnost jednotlivých osob za provoz a technický stav</w:t>
      </w:r>
    </w:p>
    <w:p w:rsidRPr="00BA36DB" w:rsidR="00D749C4" w:rsidP="00F27C0D" w:rsidRDefault="00D749C4">
      <w:pPr>
        <w:pStyle w:val="Zkladntext-prvnodsazen"/>
        <w:numPr>
          <w:ilvl w:val="0"/>
          <w:numId w:val="9"/>
        </w:numPr>
        <w:spacing w:after="0" w:line="240" w:lineRule="auto"/>
        <w:ind w:left="357" w:firstLine="0"/>
      </w:pPr>
      <w:r w:rsidRPr="00BA36DB">
        <w:t>systém bezpečné práce</w:t>
      </w:r>
    </w:p>
    <w:p w:rsidRPr="00BA36DB" w:rsidR="00D749C4" w:rsidP="00F27C0D" w:rsidRDefault="00D749C4">
      <w:pPr>
        <w:pStyle w:val="Zkladntext-prvnodsazen"/>
        <w:numPr>
          <w:ilvl w:val="0"/>
          <w:numId w:val="9"/>
        </w:numPr>
        <w:spacing w:after="0" w:line="240" w:lineRule="auto"/>
        <w:ind w:left="357" w:firstLine="0"/>
      </w:pPr>
      <w:r w:rsidRPr="00BA36DB">
        <w:t>změny norem a předpisů</w:t>
      </w:r>
    </w:p>
    <w:p w:rsidRPr="00BA36DB" w:rsidR="00D749C4" w:rsidP="00F27C0D" w:rsidRDefault="00D749C4">
      <w:pPr>
        <w:numPr>
          <w:ilvl w:val="0"/>
          <w:numId w:val="9"/>
        </w:numPr>
        <w:spacing w:after="0" w:line="240" w:lineRule="auto"/>
        <w:ind w:left="357" w:firstLine="0"/>
      </w:pPr>
      <w:r w:rsidRPr="00BA36DB">
        <w:t>technické požadavky z pohledu provozní bezpečnosti rizik</w:t>
      </w:r>
    </w:p>
    <w:p w:rsidRPr="00BA36DB" w:rsidR="00D749C4" w:rsidP="002C6503" w:rsidRDefault="00D749C4">
      <w:pPr>
        <w:numPr>
          <w:ilvl w:val="0"/>
          <w:numId w:val="9"/>
        </w:numPr>
        <w:spacing w:after="0" w:line="240" w:lineRule="auto"/>
      </w:pPr>
      <w:r w:rsidRPr="00BA36DB">
        <w:t>vedení Deníku jeřábu</w:t>
      </w:r>
    </w:p>
    <w:p w:rsidRPr="00BA36DB" w:rsidR="00D749C4" w:rsidP="002C6503" w:rsidRDefault="00D749C4">
      <w:pPr>
        <w:numPr>
          <w:ilvl w:val="0"/>
          <w:numId w:val="9"/>
        </w:numPr>
        <w:spacing w:after="0" w:line="240" w:lineRule="auto"/>
      </w:pPr>
      <w:r w:rsidRPr="00BA36DB">
        <w:t>kontrola jeřábu před započetím práce</w:t>
      </w:r>
    </w:p>
    <w:p w:rsidRPr="00BA36DB" w:rsidR="00D749C4" w:rsidP="002C6503" w:rsidRDefault="00D749C4">
      <w:pPr>
        <w:numPr>
          <w:ilvl w:val="0"/>
          <w:numId w:val="9"/>
        </w:numPr>
        <w:spacing w:after="0" w:line="240" w:lineRule="auto"/>
      </w:pPr>
      <w:r w:rsidRPr="00BA36DB">
        <w:t>ukončení provozu a odstavení jeřábu</w:t>
      </w:r>
    </w:p>
    <w:p w:rsidRPr="00BA36DB" w:rsidR="00D749C4" w:rsidP="002C6503" w:rsidRDefault="00D749C4">
      <w:pPr>
        <w:numPr>
          <w:ilvl w:val="0"/>
          <w:numId w:val="9"/>
        </w:numPr>
        <w:spacing w:after="0" w:line="240" w:lineRule="auto"/>
      </w:pPr>
      <w:r w:rsidRPr="00BA36DB">
        <w:t>jeřábové manipulace (bezpečné postupy)</w:t>
      </w:r>
    </w:p>
    <w:p w:rsidRPr="00BA36DB" w:rsidR="00D749C4" w:rsidP="002C6503" w:rsidRDefault="00D749C4">
      <w:pPr>
        <w:numPr>
          <w:ilvl w:val="0"/>
          <w:numId w:val="9"/>
        </w:numPr>
        <w:spacing w:after="0" w:line="240" w:lineRule="auto"/>
      </w:pPr>
      <w:r w:rsidRPr="00BA36DB">
        <w:t>poruchy vzniklé za provozu – bezpečné postupy</w:t>
      </w:r>
    </w:p>
    <w:p w:rsidRPr="00BA36DB" w:rsidR="00D749C4" w:rsidP="002C6503" w:rsidRDefault="00D749C4">
      <w:pPr>
        <w:numPr>
          <w:ilvl w:val="0"/>
          <w:numId w:val="9"/>
        </w:numPr>
        <w:spacing w:after="0" w:line="240" w:lineRule="auto"/>
      </w:pPr>
      <w:r w:rsidRPr="00BA36DB">
        <w:t>dálkové ovládání – bezpečnostní požadavky</w:t>
      </w:r>
    </w:p>
    <w:p w:rsidRPr="00BA36DB" w:rsidR="00D749C4" w:rsidP="002C6503" w:rsidRDefault="00D749C4">
      <w:pPr>
        <w:numPr>
          <w:ilvl w:val="0"/>
          <w:numId w:val="9"/>
        </w:numPr>
        <w:spacing w:after="0" w:line="240" w:lineRule="auto"/>
      </w:pPr>
      <w:r w:rsidRPr="00BA36DB">
        <w:t>vázání a zavěšování břemen (z pohledu jeřábníka)</w:t>
      </w:r>
    </w:p>
    <w:p w:rsidRPr="00BA36DB" w:rsidR="00D749C4" w:rsidP="002C6503" w:rsidRDefault="00D749C4">
      <w:pPr>
        <w:pStyle w:val="Obsahtabulky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BA36DB">
        <w:rPr>
          <w:rFonts w:ascii="Calibri" w:hAnsi="Calibri"/>
          <w:sz w:val="22"/>
          <w:szCs w:val="22"/>
        </w:rPr>
        <w:t>spolupráce jeřábníka a vazače</w:t>
      </w:r>
    </w:p>
    <w:p w:rsidRPr="00BA36DB" w:rsidR="00D749C4" w:rsidP="002C6503" w:rsidRDefault="00D749C4">
      <w:pPr>
        <w:pStyle w:val="Obsahtabulky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BA36DB">
        <w:rPr>
          <w:rFonts w:ascii="Calibri" w:hAnsi="Calibri"/>
          <w:sz w:val="22"/>
          <w:szCs w:val="22"/>
        </w:rPr>
        <w:t>nedovolené a rizikové manipulace</w:t>
      </w:r>
    </w:p>
    <w:p w:rsidRPr="00BA36DB" w:rsidR="00D749C4" w:rsidP="002C6503" w:rsidRDefault="00D749C4">
      <w:pPr>
        <w:pStyle w:val="Obsahtabulky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BA36DB">
        <w:rPr>
          <w:rFonts w:ascii="Calibri" w:hAnsi="Calibri"/>
          <w:sz w:val="22"/>
          <w:szCs w:val="22"/>
        </w:rPr>
        <w:t>bezpečnost při práci s elektrickým zařízením</w:t>
      </w:r>
    </w:p>
    <w:p w:rsidRPr="00BA36DB" w:rsidR="00D749C4" w:rsidP="002C6503" w:rsidRDefault="00D749C4">
      <w:pPr>
        <w:pStyle w:val="Obsahtabulky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BA36DB">
        <w:rPr>
          <w:rFonts w:ascii="Calibri" w:hAnsi="Calibri"/>
          <w:sz w:val="22"/>
          <w:szCs w:val="22"/>
        </w:rPr>
        <w:t>protipožární ochrana</w:t>
      </w:r>
    </w:p>
    <w:p w:rsidRPr="00BA36DB" w:rsidR="00D749C4" w:rsidP="002C6503" w:rsidRDefault="00D749C4">
      <w:pPr>
        <w:pStyle w:val="Obsahtabulky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BA36DB">
        <w:rPr>
          <w:rFonts w:ascii="Calibri" w:hAnsi="Calibri"/>
          <w:sz w:val="22"/>
          <w:szCs w:val="22"/>
        </w:rPr>
        <w:t>havárie a úrazy</w:t>
      </w:r>
    </w:p>
    <w:p w:rsidR="003D2301" w:rsidP="007B1F24" w:rsidRDefault="003D2301">
      <w:pPr>
        <w:spacing w:after="0" w:line="240" w:lineRule="auto"/>
        <w:rPr>
          <w:b/>
          <w:bCs/>
          <w:sz w:val="28"/>
          <w:szCs w:val="28"/>
          <w:lang w:eastAsia="cs-CZ"/>
        </w:rPr>
      </w:pPr>
    </w:p>
    <w:p w:rsidR="003D2301" w:rsidP="007B1F24" w:rsidRDefault="003D2301">
      <w:pPr>
        <w:spacing w:after="0" w:line="240" w:lineRule="auto"/>
        <w:rPr>
          <w:b/>
          <w:bCs/>
          <w:sz w:val="28"/>
          <w:szCs w:val="28"/>
          <w:lang w:eastAsia="cs-CZ"/>
        </w:rPr>
      </w:pPr>
    </w:p>
    <w:p w:rsidRPr="00BA36DB" w:rsidR="00D749C4" w:rsidP="007B1F24" w:rsidRDefault="003D2301">
      <w:pPr>
        <w:spacing w:after="0" w:line="240" w:lineRule="auto"/>
        <w:rPr>
          <w:b/>
          <w:bCs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Kurz č. 5</w:t>
      </w:r>
    </w:p>
    <w:p w:rsidRPr="00BA36DB" w:rsidR="00D749C4" w:rsidP="003D2301" w:rsidRDefault="00D749C4">
      <w:pPr>
        <w:spacing w:after="0" w:line="240" w:lineRule="auto"/>
        <w:ind w:firstLine="708"/>
        <w:rPr>
          <w:b/>
          <w:bCs/>
          <w:sz w:val="28"/>
          <w:szCs w:val="28"/>
          <w:lang w:eastAsia="cs-CZ"/>
        </w:rPr>
      </w:pPr>
      <w:r w:rsidRPr="00BA36DB">
        <w:rPr>
          <w:b/>
          <w:bCs/>
          <w:sz w:val="28"/>
          <w:szCs w:val="28"/>
          <w:lang w:eastAsia="cs-CZ"/>
        </w:rPr>
        <w:t xml:space="preserve">Název: </w:t>
      </w:r>
      <w:r w:rsidR="007E6E72">
        <w:rPr>
          <w:b/>
          <w:bCs/>
          <w:sz w:val="28"/>
          <w:szCs w:val="28"/>
          <w:lang w:eastAsia="cs-CZ"/>
        </w:rPr>
        <w:t>metoda „5S“</w:t>
      </w:r>
    </w:p>
    <w:p w:rsidRPr="00BA36DB" w:rsidR="00D749C4" w:rsidP="00E86789" w:rsidRDefault="00D749C4">
      <w:pPr>
        <w:spacing w:after="0" w:line="240" w:lineRule="auto"/>
        <w:rPr>
          <w:lang w:eastAsia="cs-CZ"/>
        </w:rPr>
      </w:pPr>
      <w:r w:rsidRPr="00BA36DB">
        <w:rPr>
          <w:lang w:eastAsia="cs-CZ"/>
        </w:rPr>
        <w:t>Minimální rozsah vyuč. hodin: 8 hodin včetně závěrečné zkoušky</w:t>
      </w:r>
    </w:p>
    <w:p w:rsidRPr="00BA36DB" w:rsidR="00D749C4" w:rsidP="00E86789" w:rsidRDefault="00D749C4">
      <w:pPr>
        <w:spacing w:after="0" w:line="240" w:lineRule="auto"/>
        <w:rPr>
          <w:lang w:eastAsia="cs-CZ"/>
        </w:rPr>
      </w:pPr>
      <w:r w:rsidRPr="00BA36DB">
        <w:rPr>
          <w:lang w:eastAsia="cs-CZ"/>
        </w:rPr>
        <w:t>Závěrečná zkouška: 1 hodina</w:t>
      </w:r>
    </w:p>
    <w:p w:rsidRPr="00BA36DB" w:rsidR="00D749C4" w:rsidP="00E86789" w:rsidRDefault="00D749C4">
      <w:pPr>
        <w:shd w:val="clear" w:color="auto" w:fill="FFFFFF"/>
        <w:spacing w:after="0" w:line="240" w:lineRule="auto"/>
        <w:rPr>
          <w:lang w:eastAsia="cs-CZ"/>
        </w:rPr>
      </w:pPr>
      <w:r>
        <w:rPr>
          <w:lang w:eastAsia="cs-CZ"/>
        </w:rPr>
        <w:t>P</w:t>
      </w:r>
      <w:r w:rsidR="003D2301">
        <w:rPr>
          <w:lang w:eastAsia="cs-CZ"/>
        </w:rPr>
        <w:t>očet zapojených zaměstnanců:  24</w:t>
      </w:r>
    </w:p>
    <w:p w:rsidRPr="00BA36DB" w:rsidR="00D749C4" w:rsidP="008C103D" w:rsidRDefault="00D749C4">
      <w:pPr>
        <w:pStyle w:val="Zkladntext-prvnodsazen"/>
        <w:spacing w:line="240" w:lineRule="auto"/>
        <w:ind w:firstLine="0"/>
      </w:pPr>
      <w:r w:rsidRPr="00BA36DB">
        <w:t>Obsah kurzu:</w:t>
      </w:r>
    </w:p>
    <w:p w:rsidRPr="007E6E72" w:rsidR="00D749C4" w:rsidP="007E6E72" w:rsidRDefault="007E6E72">
      <w:pPr>
        <w:pStyle w:val="Odstavecseseznamem"/>
        <w:numPr>
          <w:ilvl w:val="0"/>
          <w:numId w:val="23"/>
        </w:numPr>
        <w:spacing w:after="0" w:line="240" w:lineRule="auto"/>
        <w:rPr>
          <w:b/>
          <w:bCs/>
          <w:sz w:val="28"/>
          <w:szCs w:val="28"/>
          <w:lang w:eastAsia="cs-CZ"/>
        </w:rPr>
      </w:pPr>
      <w:r>
        <w:rPr>
          <w:bCs/>
          <w:lang w:eastAsia="cs-CZ"/>
        </w:rPr>
        <w:t>zlepšení organizace výrobního procesu</w:t>
      </w:r>
    </w:p>
    <w:p w:rsidRPr="007E6E72" w:rsidR="007E6E72" w:rsidP="007E6E72" w:rsidRDefault="007E6E72">
      <w:pPr>
        <w:pStyle w:val="Odstavecseseznamem"/>
        <w:numPr>
          <w:ilvl w:val="0"/>
          <w:numId w:val="23"/>
        </w:numPr>
        <w:spacing w:after="0" w:line="240" w:lineRule="auto"/>
        <w:rPr>
          <w:b/>
          <w:bCs/>
          <w:sz w:val="28"/>
          <w:szCs w:val="28"/>
          <w:lang w:eastAsia="cs-CZ"/>
        </w:rPr>
      </w:pPr>
      <w:r>
        <w:rPr>
          <w:bCs/>
          <w:lang w:eastAsia="cs-CZ"/>
        </w:rPr>
        <w:t>definice metody „5S“</w:t>
      </w:r>
    </w:p>
    <w:p w:rsidRPr="007E6E72" w:rsidR="007E6E72" w:rsidP="007E6E72" w:rsidRDefault="007E6E72">
      <w:pPr>
        <w:pStyle w:val="Odstavecseseznamem"/>
        <w:numPr>
          <w:ilvl w:val="0"/>
          <w:numId w:val="23"/>
        </w:numPr>
        <w:spacing w:after="0" w:line="240" w:lineRule="auto"/>
        <w:rPr>
          <w:b/>
          <w:bCs/>
          <w:sz w:val="28"/>
          <w:szCs w:val="28"/>
          <w:lang w:eastAsia="cs-CZ"/>
        </w:rPr>
      </w:pPr>
      <w:r>
        <w:rPr>
          <w:bCs/>
          <w:lang w:eastAsia="cs-CZ"/>
        </w:rPr>
        <w:t>implementace základních pěti pilířů metody „5S“ do praxe</w:t>
      </w:r>
    </w:p>
    <w:p w:rsidRPr="009D5C8E" w:rsidR="003D2301" w:rsidP="009D5C8E" w:rsidRDefault="007E6E72">
      <w:pPr>
        <w:pStyle w:val="Odstavecseseznamem"/>
        <w:numPr>
          <w:ilvl w:val="0"/>
          <w:numId w:val="23"/>
        </w:numPr>
        <w:spacing w:after="0" w:line="240" w:lineRule="auto"/>
        <w:rPr>
          <w:b/>
          <w:bCs/>
          <w:sz w:val="28"/>
          <w:szCs w:val="28"/>
          <w:lang w:eastAsia="cs-CZ"/>
        </w:rPr>
      </w:pPr>
      <w:r>
        <w:rPr>
          <w:bCs/>
          <w:lang w:eastAsia="cs-CZ"/>
        </w:rPr>
        <w:t>nastavení kontrolních mechanismů pro neustále zlepšování nastaveného procesu</w:t>
      </w:r>
    </w:p>
    <w:p w:rsidRPr="00286AED" w:rsidR="003D2301" w:rsidP="00286AED" w:rsidRDefault="003D2301">
      <w:pPr>
        <w:shd w:val="clear" w:color="auto" w:fill="FFFFFF"/>
        <w:spacing w:after="0" w:line="240" w:lineRule="auto"/>
        <w:rPr>
          <w:rFonts w:cs="Arial"/>
          <w:color w:val="000000"/>
          <w:lang w:eastAsia="cs-CZ"/>
        </w:rPr>
      </w:pPr>
    </w:p>
    <w:p w:rsidRPr="009D5C8E" w:rsidR="00D749C4" w:rsidP="000A5924" w:rsidRDefault="00D749C4">
      <w:pPr>
        <w:spacing w:after="0" w:line="240" w:lineRule="auto"/>
        <w:rPr>
          <w:color w:val="FF0000"/>
          <w:lang w:eastAsia="cs-CZ"/>
        </w:rPr>
      </w:pPr>
      <w:r w:rsidRPr="009D5C8E">
        <w:rPr>
          <w:b/>
          <w:bCs/>
          <w:color w:val="FF0000"/>
          <w:lang w:eastAsia="cs-CZ"/>
        </w:rPr>
        <w:t>Místo realizace vzdělávací aktivity:</w:t>
      </w:r>
    </w:p>
    <w:p w:rsidRPr="009D5C8E" w:rsidR="00D749C4" w:rsidP="000A5924" w:rsidRDefault="00D749C4">
      <w:pPr>
        <w:spacing w:after="0" w:line="240" w:lineRule="auto"/>
        <w:rPr>
          <w:color w:val="FF0000"/>
          <w:lang w:eastAsia="cs-CZ"/>
        </w:rPr>
      </w:pPr>
      <w:r w:rsidRPr="009D5C8E">
        <w:rPr>
          <w:color w:val="FF0000"/>
          <w:lang w:eastAsia="cs-CZ"/>
        </w:rPr>
        <w:t>Kurz bude realizován formou uzavřeného kurzu v prostorách zadavatele a prostorách partnerských subjektů v rámci projektu.</w:t>
      </w:r>
    </w:p>
    <w:p w:rsidRPr="000466F3" w:rsidR="00D749C4" w:rsidP="000A5924" w:rsidRDefault="00D749C4">
      <w:pPr>
        <w:spacing w:after="0" w:line="240" w:lineRule="auto"/>
        <w:rPr>
          <w:color w:val="333333"/>
          <w:lang w:eastAsia="cs-CZ"/>
        </w:rPr>
      </w:pPr>
    </w:p>
    <w:p w:rsidRPr="00A665F4" w:rsidR="00D749C4" w:rsidP="000A5924" w:rsidRDefault="00D749C4">
      <w:pPr>
        <w:spacing w:after="0" w:line="240" w:lineRule="auto"/>
        <w:rPr>
          <w:lang w:eastAsia="cs-CZ"/>
        </w:rPr>
      </w:pPr>
    </w:p>
    <w:sectPr w:rsidRPr="00A665F4" w:rsidR="00D749C4" w:rsidSect="00816B14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644818" w:rsidP="001267E9" w:rsidRDefault="00644818">
      <w:pPr>
        <w:spacing w:after="0" w:line="240" w:lineRule="auto"/>
      </w:pPr>
      <w:r>
        <w:separator/>
      </w:r>
    </w:p>
  </w:endnote>
  <w:endnote w:type="continuationSeparator" w:id="0">
    <w:p w:rsidR="00644818" w:rsidP="001267E9" w:rsidRDefault="0064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644818" w:rsidP="001267E9" w:rsidRDefault="00644818">
      <w:pPr>
        <w:spacing w:after="0" w:line="240" w:lineRule="auto"/>
      </w:pPr>
      <w:r>
        <w:separator/>
      </w:r>
    </w:p>
  </w:footnote>
  <w:footnote w:type="continuationSeparator" w:id="0">
    <w:p w:rsidR="00644818" w:rsidP="001267E9" w:rsidRDefault="0064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749C4" w:rsidP="001267E9" w:rsidRDefault="00966187">
    <w:pPr>
      <w:pStyle w:val="Zhlav"/>
      <w:tabs>
        <w:tab w:val="clear" w:pos="4536"/>
        <w:tab w:val="clear" w:pos="9072"/>
        <w:tab w:val="left" w:pos="3375"/>
      </w:tabs>
      <w:jc w:val="both"/>
    </w:pPr>
    <w:r>
      <w:rPr>
        <w:noProof/>
      </w:rPr>
      <w:drawing>
        <wp:anchor distT="0" distB="0" distL="114300" distR="114300" simplePos="false" relativeHeight="251660288" behindDoc="false" locked="false" layoutInCell="true" allowOverlap="true">
          <wp:simplePos x="0" y="0"/>
          <wp:positionH relativeFrom="column">
            <wp:posOffset>-80645</wp:posOffset>
          </wp:positionH>
          <wp:positionV relativeFrom="paragraph">
            <wp:posOffset>-1905</wp:posOffset>
          </wp:positionV>
          <wp:extent cx="2867025" cy="590550"/>
          <wp:effectExtent l="0" t="0" r="5080" b="381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9C4"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7C"/>
    <w:multiLevelType w:val="singleLevel"/>
    <w:tmpl w:val="38FA32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FE8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456FF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00AE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8"/>
    <w:multiLevelType w:val="singleLevel"/>
    <w:tmpl w:val="FCBC5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6D0868"/>
    <w:multiLevelType w:val="hybridMultilevel"/>
    <w:tmpl w:val="72EC5EFA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06330536"/>
    <w:multiLevelType w:val="multilevel"/>
    <w:tmpl w:val="0CB6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09A64A43"/>
    <w:multiLevelType w:val="multilevel"/>
    <w:tmpl w:val="5EEE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0A260F3E"/>
    <w:multiLevelType w:val="hybridMultilevel"/>
    <w:tmpl w:val="D8829C6A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0AD366CF"/>
    <w:multiLevelType w:val="hybridMultilevel"/>
    <w:tmpl w:val="E7F8DA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0C5B40F6"/>
    <w:multiLevelType w:val="multilevel"/>
    <w:tmpl w:val="5D168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0CDE3FC0"/>
    <w:multiLevelType w:val="hybridMultilevel"/>
    <w:tmpl w:val="F64EB8A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12DD558E"/>
    <w:multiLevelType w:val="hybridMultilevel"/>
    <w:tmpl w:val="14126160"/>
    <w:lvl w:ilvl="0" w:tplc="E17CFD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39F48E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A061F29"/>
    <w:multiLevelType w:val="multilevel"/>
    <w:tmpl w:val="1FB6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242A0FC2"/>
    <w:multiLevelType w:val="hybridMultilevel"/>
    <w:tmpl w:val="5CDA9DA2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25B9656B"/>
    <w:multiLevelType w:val="multilevel"/>
    <w:tmpl w:val="F474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6E42288"/>
    <w:multiLevelType w:val="multilevel"/>
    <w:tmpl w:val="C3449F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27B87495"/>
    <w:multiLevelType w:val="multilevel"/>
    <w:tmpl w:val="9626CE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/>
      </w:rPr>
    </w:lvl>
  </w:abstractNum>
  <w:abstractNum w:abstractNumId="18">
    <w:nsid w:val="286605AC"/>
    <w:multiLevelType w:val="hybridMultilevel"/>
    <w:tmpl w:val="972620A6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28992E8C"/>
    <w:multiLevelType w:val="hybridMultilevel"/>
    <w:tmpl w:val="D090C6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2F8367EB"/>
    <w:multiLevelType w:val="hybridMultilevel"/>
    <w:tmpl w:val="E72E51C0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3A533F37"/>
    <w:multiLevelType w:val="hybridMultilevel"/>
    <w:tmpl w:val="DEC2532E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3BE03095"/>
    <w:multiLevelType w:val="hybridMultilevel"/>
    <w:tmpl w:val="01207B22"/>
    <w:lvl w:ilvl="0" w:tplc="E17CFDB4"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>
    <w:nsid w:val="3E6B4A46"/>
    <w:multiLevelType w:val="multilevel"/>
    <w:tmpl w:val="CAF0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455751F5"/>
    <w:multiLevelType w:val="multilevel"/>
    <w:tmpl w:val="CAF0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470E15EE"/>
    <w:multiLevelType w:val="multilevel"/>
    <w:tmpl w:val="2172979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</w:abstractNum>
  <w:abstractNum w:abstractNumId="26">
    <w:nsid w:val="4B067B05"/>
    <w:multiLevelType w:val="hybridMultilevel"/>
    <w:tmpl w:val="8A044F56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>
    <w:nsid w:val="4CFD492B"/>
    <w:multiLevelType w:val="hybridMultilevel"/>
    <w:tmpl w:val="7F5A059C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552815A2"/>
    <w:multiLevelType w:val="hybridMultilevel"/>
    <w:tmpl w:val="50122C64"/>
    <w:lvl w:ilvl="0" w:tplc="E17CFD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599B670C"/>
    <w:multiLevelType w:val="multilevel"/>
    <w:tmpl w:val="CAF0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99C06F6"/>
    <w:multiLevelType w:val="multilevel"/>
    <w:tmpl w:val="6A5C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>
    <w:nsid w:val="5DF97524"/>
    <w:multiLevelType w:val="hybridMultilevel"/>
    <w:tmpl w:val="6D165F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F48E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61C03D7C"/>
    <w:multiLevelType w:val="hybridMultilevel"/>
    <w:tmpl w:val="E9A890D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49A2F40"/>
    <w:multiLevelType w:val="multilevel"/>
    <w:tmpl w:val="E3D2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>
    <w:nsid w:val="661E5685"/>
    <w:multiLevelType w:val="multilevel"/>
    <w:tmpl w:val="CAF0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>
    <w:nsid w:val="6A3E19C3"/>
    <w:multiLevelType w:val="hybridMultilevel"/>
    <w:tmpl w:val="2780E3BA"/>
    <w:lvl w:ilvl="0" w:tplc="E17CFD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6DB33203"/>
    <w:multiLevelType w:val="multilevel"/>
    <w:tmpl w:val="CAF0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>
    <w:nsid w:val="6E771420"/>
    <w:multiLevelType w:val="hybridMultilevel"/>
    <w:tmpl w:val="757A67B4"/>
    <w:lvl w:ilvl="0" w:tplc="040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8">
    <w:nsid w:val="6E784627"/>
    <w:multiLevelType w:val="hybridMultilevel"/>
    <w:tmpl w:val="314A419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6EDD6E28"/>
    <w:multiLevelType w:val="multilevel"/>
    <w:tmpl w:val="CAF0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75977EC1"/>
    <w:multiLevelType w:val="multilevel"/>
    <w:tmpl w:val="CAF0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>
    <w:nsid w:val="77C6465F"/>
    <w:multiLevelType w:val="hybridMultilevel"/>
    <w:tmpl w:val="DB26CA4A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>
    <w:nsid w:val="78C01F94"/>
    <w:multiLevelType w:val="multilevel"/>
    <w:tmpl w:val="5D168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>
    <w:nsid w:val="7A8F1EE9"/>
    <w:multiLevelType w:val="hybridMultilevel"/>
    <w:tmpl w:val="2C6C92EC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>
    <w:nsid w:val="7C33103B"/>
    <w:multiLevelType w:val="hybridMultilevel"/>
    <w:tmpl w:val="D6504102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5">
    <w:nsid w:val="7F176A41"/>
    <w:multiLevelType w:val="hybridMultilevel"/>
    <w:tmpl w:val="35823C5C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22"/>
  </w:num>
  <w:num w:numId="3">
    <w:abstractNumId w:val="42"/>
  </w:num>
  <w:num w:numId="4">
    <w:abstractNumId w:val="10"/>
  </w:num>
  <w:num w:numId="5">
    <w:abstractNumId w:val="16"/>
  </w:num>
  <w:num w:numId="6">
    <w:abstractNumId w:val="17"/>
  </w:num>
  <w:num w:numId="7">
    <w:abstractNumId w:val="41"/>
  </w:num>
  <w:num w:numId="8">
    <w:abstractNumId w:val="21"/>
  </w:num>
  <w:num w:numId="9">
    <w:abstractNumId w:val="14"/>
  </w:num>
  <w:num w:numId="10">
    <w:abstractNumId w:val="18"/>
  </w:num>
  <w:num w:numId="11">
    <w:abstractNumId w:val="27"/>
  </w:num>
  <w:num w:numId="12">
    <w:abstractNumId w:val="8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5"/>
  </w:num>
  <w:num w:numId="20">
    <w:abstractNumId w:val="45"/>
  </w:num>
  <w:num w:numId="21">
    <w:abstractNumId w:val="43"/>
  </w:num>
  <w:num w:numId="22">
    <w:abstractNumId w:val="26"/>
  </w:num>
  <w:num w:numId="23">
    <w:abstractNumId w:val="28"/>
  </w:num>
  <w:num w:numId="24">
    <w:abstractNumId w:val="35"/>
  </w:num>
  <w:num w:numId="25">
    <w:abstractNumId w:val="13"/>
  </w:num>
  <w:num w:numId="26">
    <w:abstractNumId w:val="31"/>
  </w:num>
  <w:num w:numId="27">
    <w:abstractNumId w:val="9"/>
  </w:num>
  <w:num w:numId="28">
    <w:abstractNumId w:val="19"/>
  </w:num>
  <w:num w:numId="29">
    <w:abstractNumId w:val="11"/>
  </w:num>
  <w:num w:numId="30">
    <w:abstractNumId w:val="15"/>
  </w:num>
  <w:num w:numId="31">
    <w:abstractNumId w:val="34"/>
  </w:num>
  <w:num w:numId="32">
    <w:abstractNumId w:val="25"/>
  </w:num>
  <w:num w:numId="33">
    <w:abstractNumId w:val="30"/>
  </w:num>
  <w:num w:numId="34">
    <w:abstractNumId w:val="33"/>
  </w:num>
  <w:num w:numId="35">
    <w:abstractNumId w:val="6"/>
  </w:num>
  <w:num w:numId="36">
    <w:abstractNumId w:val="7"/>
  </w:num>
  <w:num w:numId="37">
    <w:abstractNumId w:val="36"/>
  </w:num>
  <w:num w:numId="38">
    <w:abstractNumId w:val="23"/>
  </w:num>
  <w:num w:numId="39">
    <w:abstractNumId w:val="32"/>
  </w:num>
  <w:num w:numId="40">
    <w:abstractNumId w:val="38"/>
  </w:num>
  <w:num w:numId="41">
    <w:abstractNumId w:val="39"/>
  </w:num>
  <w:num w:numId="42">
    <w:abstractNumId w:val="24"/>
  </w:num>
  <w:num w:numId="43">
    <w:abstractNumId w:val="29"/>
  </w:num>
  <w:num w:numId="44">
    <w:abstractNumId w:val="40"/>
  </w:num>
  <w:num w:numId="45">
    <w:abstractNumId w:val="37"/>
  </w:num>
  <w:num w:numId="46">
    <w:abstractNumId w:val="44"/>
  </w:num>
  <w:numIdMacAtCleanup w:val="1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D0"/>
    <w:rsid w:val="0000434B"/>
    <w:rsid w:val="00026198"/>
    <w:rsid w:val="000466F3"/>
    <w:rsid w:val="0004689E"/>
    <w:rsid w:val="00061134"/>
    <w:rsid w:val="000A5924"/>
    <w:rsid w:val="000A6FE2"/>
    <w:rsid w:val="000E5A4C"/>
    <w:rsid w:val="00103181"/>
    <w:rsid w:val="001267E9"/>
    <w:rsid w:val="00130EAE"/>
    <w:rsid w:val="001435EE"/>
    <w:rsid w:val="00144322"/>
    <w:rsid w:val="001642FD"/>
    <w:rsid w:val="001646E9"/>
    <w:rsid w:val="00164952"/>
    <w:rsid w:val="00164BC8"/>
    <w:rsid w:val="00172F8D"/>
    <w:rsid w:val="00185F62"/>
    <w:rsid w:val="00191339"/>
    <w:rsid w:val="00191F19"/>
    <w:rsid w:val="001930E4"/>
    <w:rsid w:val="001B5520"/>
    <w:rsid w:val="001C37B5"/>
    <w:rsid w:val="001D76F3"/>
    <w:rsid w:val="001E1E8D"/>
    <w:rsid w:val="00207226"/>
    <w:rsid w:val="00211560"/>
    <w:rsid w:val="00220458"/>
    <w:rsid w:val="00242E37"/>
    <w:rsid w:val="00254BAA"/>
    <w:rsid w:val="00257458"/>
    <w:rsid w:val="0026443B"/>
    <w:rsid w:val="00267108"/>
    <w:rsid w:val="00267225"/>
    <w:rsid w:val="00286AED"/>
    <w:rsid w:val="002B3450"/>
    <w:rsid w:val="002C6503"/>
    <w:rsid w:val="002E68EC"/>
    <w:rsid w:val="00312FA2"/>
    <w:rsid w:val="003132B5"/>
    <w:rsid w:val="003250C4"/>
    <w:rsid w:val="00335AAA"/>
    <w:rsid w:val="003662A8"/>
    <w:rsid w:val="003677F5"/>
    <w:rsid w:val="00384861"/>
    <w:rsid w:val="00385EAD"/>
    <w:rsid w:val="003A5CCA"/>
    <w:rsid w:val="003B69C3"/>
    <w:rsid w:val="003D2301"/>
    <w:rsid w:val="003E4BCC"/>
    <w:rsid w:val="00404204"/>
    <w:rsid w:val="00412CD8"/>
    <w:rsid w:val="004349FA"/>
    <w:rsid w:val="00445239"/>
    <w:rsid w:val="004518ED"/>
    <w:rsid w:val="004812E6"/>
    <w:rsid w:val="004841DE"/>
    <w:rsid w:val="004B4CB8"/>
    <w:rsid w:val="004D3BB1"/>
    <w:rsid w:val="004E5FCD"/>
    <w:rsid w:val="004E69A1"/>
    <w:rsid w:val="00510A04"/>
    <w:rsid w:val="00511909"/>
    <w:rsid w:val="00520AEB"/>
    <w:rsid w:val="00533240"/>
    <w:rsid w:val="005337E8"/>
    <w:rsid w:val="00545013"/>
    <w:rsid w:val="005514EE"/>
    <w:rsid w:val="00553DE6"/>
    <w:rsid w:val="005731B0"/>
    <w:rsid w:val="00580365"/>
    <w:rsid w:val="0058480A"/>
    <w:rsid w:val="005B1BF1"/>
    <w:rsid w:val="005D574F"/>
    <w:rsid w:val="005E356C"/>
    <w:rsid w:val="005E6578"/>
    <w:rsid w:val="0060105C"/>
    <w:rsid w:val="00617356"/>
    <w:rsid w:val="0062176E"/>
    <w:rsid w:val="00625EA8"/>
    <w:rsid w:val="00627BD5"/>
    <w:rsid w:val="00637D63"/>
    <w:rsid w:val="006411D0"/>
    <w:rsid w:val="00644818"/>
    <w:rsid w:val="006539B0"/>
    <w:rsid w:val="00662E99"/>
    <w:rsid w:val="006667EA"/>
    <w:rsid w:val="00676B54"/>
    <w:rsid w:val="006852F3"/>
    <w:rsid w:val="006968B6"/>
    <w:rsid w:val="006B2E41"/>
    <w:rsid w:val="006C26AD"/>
    <w:rsid w:val="006C4D4F"/>
    <w:rsid w:val="006D593F"/>
    <w:rsid w:val="006F3899"/>
    <w:rsid w:val="0073660A"/>
    <w:rsid w:val="007535DF"/>
    <w:rsid w:val="00763E61"/>
    <w:rsid w:val="007937D5"/>
    <w:rsid w:val="007B0290"/>
    <w:rsid w:val="007B1F24"/>
    <w:rsid w:val="007E176C"/>
    <w:rsid w:val="007E3975"/>
    <w:rsid w:val="007E6E72"/>
    <w:rsid w:val="007F3D51"/>
    <w:rsid w:val="007F74D8"/>
    <w:rsid w:val="00816B14"/>
    <w:rsid w:val="00824448"/>
    <w:rsid w:val="00882761"/>
    <w:rsid w:val="00883E1B"/>
    <w:rsid w:val="00886E18"/>
    <w:rsid w:val="008920AA"/>
    <w:rsid w:val="00894EC4"/>
    <w:rsid w:val="008B0697"/>
    <w:rsid w:val="008B0AD8"/>
    <w:rsid w:val="008B5736"/>
    <w:rsid w:val="008C103D"/>
    <w:rsid w:val="008C77EC"/>
    <w:rsid w:val="008D5D67"/>
    <w:rsid w:val="008D7DEF"/>
    <w:rsid w:val="008F67E2"/>
    <w:rsid w:val="008F6DCD"/>
    <w:rsid w:val="0090773F"/>
    <w:rsid w:val="00934737"/>
    <w:rsid w:val="00942F97"/>
    <w:rsid w:val="00966187"/>
    <w:rsid w:val="00966F6E"/>
    <w:rsid w:val="009723B1"/>
    <w:rsid w:val="00985BEF"/>
    <w:rsid w:val="009A62D3"/>
    <w:rsid w:val="009D5C8E"/>
    <w:rsid w:val="009F1089"/>
    <w:rsid w:val="009F5D23"/>
    <w:rsid w:val="00A00CDE"/>
    <w:rsid w:val="00A22E8F"/>
    <w:rsid w:val="00A31CBF"/>
    <w:rsid w:val="00A44A44"/>
    <w:rsid w:val="00A53EF7"/>
    <w:rsid w:val="00A65C99"/>
    <w:rsid w:val="00A665F4"/>
    <w:rsid w:val="00AA3681"/>
    <w:rsid w:val="00AC19A8"/>
    <w:rsid w:val="00AD68B5"/>
    <w:rsid w:val="00AE703F"/>
    <w:rsid w:val="00B23A08"/>
    <w:rsid w:val="00B31A5E"/>
    <w:rsid w:val="00B32E1E"/>
    <w:rsid w:val="00B36E2D"/>
    <w:rsid w:val="00B57F63"/>
    <w:rsid w:val="00B6302C"/>
    <w:rsid w:val="00B763C2"/>
    <w:rsid w:val="00B83F58"/>
    <w:rsid w:val="00B83F98"/>
    <w:rsid w:val="00B9793D"/>
    <w:rsid w:val="00BA36DB"/>
    <w:rsid w:val="00BB2632"/>
    <w:rsid w:val="00BD35B6"/>
    <w:rsid w:val="00BE5745"/>
    <w:rsid w:val="00BE608F"/>
    <w:rsid w:val="00BF5CFA"/>
    <w:rsid w:val="00BF7D57"/>
    <w:rsid w:val="00C01036"/>
    <w:rsid w:val="00C25187"/>
    <w:rsid w:val="00C258CC"/>
    <w:rsid w:val="00C27CFD"/>
    <w:rsid w:val="00C345D5"/>
    <w:rsid w:val="00C43860"/>
    <w:rsid w:val="00C43FB5"/>
    <w:rsid w:val="00C47BD6"/>
    <w:rsid w:val="00C611B7"/>
    <w:rsid w:val="00C61CD9"/>
    <w:rsid w:val="00C6661E"/>
    <w:rsid w:val="00C73086"/>
    <w:rsid w:val="00C76E49"/>
    <w:rsid w:val="00CA4C10"/>
    <w:rsid w:val="00CB4156"/>
    <w:rsid w:val="00CB609A"/>
    <w:rsid w:val="00CB6A43"/>
    <w:rsid w:val="00CF5FD7"/>
    <w:rsid w:val="00D02193"/>
    <w:rsid w:val="00D50453"/>
    <w:rsid w:val="00D537D8"/>
    <w:rsid w:val="00D56371"/>
    <w:rsid w:val="00D741CE"/>
    <w:rsid w:val="00D749C4"/>
    <w:rsid w:val="00D75359"/>
    <w:rsid w:val="00DA6AA0"/>
    <w:rsid w:val="00DA7037"/>
    <w:rsid w:val="00DC46DE"/>
    <w:rsid w:val="00DE551B"/>
    <w:rsid w:val="00E3113D"/>
    <w:rsid w:val="00E41D1D"/>
    <w:rsid w:val="00E55EE9"/>
    <w:rsid w:val="00E67AE9"/>
    <w:rsid w:val="00E835E5"/>
    <w:rsid w:val="00E85169"/>
    <w:rsid w:val="00E86789"/>
    <w:rsid w:val="00EB51A6"/>
    <w:rsid w:val="00EC56BB"/>
    <w:rsid w:val="00ED05C1"/>
    <w:rsid w:val="00EE5D01"/>
    <w:rsid w:val="00F27C0D"/>
    <w:rsid w:val="00F35388"/>
    <w:rsid w:val="00F4397A"/>
    <w:rsid w:val="00F444E8"/>
    <w:rsid w:val="00F50EA0"/>
    <w:rsid w:val="00F74DF9"/>
    <w:rsid w:val="00F7743B"/>
    <w:rsid w:val="00F80500"/>
    <w:rsid w:val="00F81D6E"/>
    <w:rsid w:val="00F91424"/>
    <w:rsid w:val="00F95046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4097" v:ext="edit"/>
    <o:shapelayout v:ext="edit">
      <o:idmap data="1" v:ext="edit"/>
    </o:shapelayout>
  </w:shapeDefaults>
  <w:decimalSymbol w:val=","/>
  <w:listSeparator w:val=";"/>
  <w14:docId w14:val="1CADEDAA"/>
  <w15:docId w15:val="{6363FE9B-DD9D-4CE1-9434-197430F2692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locked="true" w:uiPriority="0" w:qFormat="true"/>
    <w:lsdException w:name="heading 1" w:locked="true" w:uiPriority="0" w:qFormat="true"/>
    <w:lsdException w:name="heading 2" w:locked="true" w:uiPriority="0" w:qFormat="true"/>
    <w:lsdException w:name="heading 3" w:locked="true" w:uiPriority="0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uiPriority="22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F5CFA"/>
    <w:pPr>
      <w:spacing w:after="160" w:line="259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7937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9"/>
    <w:qFormat/>
    <w:rsid w:val="00625EA8"/>
    <w:pPr>
      <w:spacing w:before="100" w:beforeAutospacing="true" w:after="100" w:afterAutospacing="true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C730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uiPriority w:val="99"/>
    <w:semiHidden/>
    <w:locked/>
    <w:rsid w:val="008F67E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Nadpis3Char" w:customStyle="true">
    <w:name w:val="Nadpis 3 Char"/>
    <w:basedOn w:val="Standardnpsmoodstavce"/>
    <w:link w:val="Nadpis3"/>
    <w:uiPriority w:val="99"/>
    <w:locked/>
    <w:rsid w:val="00625EA8"/>
    <w:rPr>
      <w:rFonts w:ascii="Times New Roman" w:hAnsi="Times New Roman" w:cs="Times New Roman"/>
      <w:b/>
      <w:sz w:val="27"/>
      <w:lang w:eastAsia="cs-CZ"/>
    </w:rPr>
  </w:style>
  <w:style w:type="paragraph" w:styleId="Normlnweb">
    <w:name w:val="Normal (Web)"/>
    <w:basedOn w:val="Normln"/>
    <w:uiPriority w:val="99"/>
    <w:rsid w:val="000A5924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5924"/>
    <w:rPr>
      <w:rFonts w:cs="Times New Roman"/>
      <w:b/>
    </w:rPr>
  </w:style>
  <w:style w:type="table" w:styleId="Mkatabulky">
    <w:name w:val="Table Grid"/>
    <w:basedOn w:val="Normlntabulka"/>
    <w:uiPriority w:val="99"/>
    <w:rsid w:val="000A5924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99"/>
    <w:qFormat/>
    <w:rsid w:val="00CA4C10"/>
    <w:pPr>
      <w:ind w:left="720"/>
      <w:contextualSpacing/>
    </w:pPr>
  </w:style>
  <w:style w:type="character" w:styleId="apple-converted-space" w:customStyle="true">
    <w:name w:val="apple-converted-space"/>
    <w:uiPriority w:val="99"/>
    <w:rsid w:val="00625EA8"/>
  </w:style>
  <w:style w:type="paragraph" w:styleId="Zhlav">
    <w:name w:val="header"/>
    <w:basedOn w:val="Normln"/>
    <w:link w:val="ZhlavChar"/>
    <w:uiPriority w:val="99"/>
    <w:rsid w:val="001267E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styleId="ZhlavChar" w:customStyle="true">
    <w:name w:val="Záhlaví Char"/>
    <w:basedOn w:val="Standardnpsmoodstavce"/>
    <w:link w:val="Zhlav"/>
    <w:uiPriority w:val="99"/>
    <w:locked/>
    <w:rsid w:val="001267E9"/>
    <w:rPr>
      <w:rFonts w:cs="Times New Roman"/>
    </w:rPr>
  </w:style>
  <w:style w:type="paragraph" w:styleId="Zpat">
    <w:name w:val="footer"/>
    <w:basedOn w:val="Normln"/>
    <w:link w:val="ZpatChar"/>
    <w:uiPriority w:val="99"/>
    <w:rsid w:val="001267E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1267E9"/>
    <w:rPr>
      <w:rFonts w:cs="Times New Roman"/>
    </w:rPr>
  </w:style>
  <w:style w:type="paragraph" w:styleId="Tabulkatext" w:customStyle="true">
    <w:name w:val="Tabulka text"/>
    <w:link w:val="TabulkatextChar"/>
    <w:uiPriority w:val="99"/>
    <w:rsid w:val="00B9793D"/>
    <w:pPr>
      <w:spacing w:before="60" w:after="60"/>
      <w:ind w:left="57" w:right="57"/>
    </w:pPr>
    <w:rPr>
      <w:color w:val="080808"/>
      <w:lang w:eastAsia="en-US"/>
    </w:rPr>
  </w:style>
  <w:style w:type="character" w:styleId="TabulkatextChar" w:customStyle="true">
    <w:name w:val="Tabulka text Char"/>
    <w:link w:val="Tabulkatext"/>
    <w:uiPriority w:val="99"/>
    <w:locked/>
    <w:rsid w:val="00B9793D"/>
    <w:rPr>
      <w:color w:val="080808"/>
      <w:sz w:val="22"/>
      <w:lang w:val="cs-CZ" w:eastAsia="en-US"/>
    </w:rPr>
  </w:style>
  <w:style w:type="character" w:styleId="s1" w:customStyle="true">
    <w:name w:val="s1"/>
    <w:uiPriority w:val="99"/>
    <w:rsid w:val="005B1BF1"/>
  </w:style>
  <w:style w:type="character" w:styleId="Hypertextovodkaz">
    <w:name w:val="Hyperlink"/>
    <w:basedOn w:val="Standardnpsmoodstavce"/>
    <w:uiPriority w:val="99"/>
    <w:semiHidden/>
    <w:rsid w:val="00C6661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665F4"/>
    <w:pPr>
      <w:spacing w:after="0" w:line="240" w:lineRule="auto"/>
    </w:pPr>
    <w:rPr>
      <w:rFonts w:ascii="Segoe UI" w:hAnsi="Segoe UI"/>
      <w:sz w:val="18"/>
      <w:szCs w:val="18"/>
      <w:lang w:eastAsia="cs-CZ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A665F4"/>
    <w:rPr>
      <w:rFonts w:ascii="Segoe UI" w:hAnsi="Segoe UI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rsid w:val="00445239"/>
    <w:pPr>
      <w:spacing w:after="120"/>
      <w:ind w:left="283"/>
    </w:pPr>
    <w:rPr>
      <w:sz w:val="20"/>
      <w:szCs w:val="20"/>
    </w:r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locked/>
    <w:rsid w:val="004812E6"/>
    <w:rPr>
      <w:rFonts w:cs="Times New Roman"/>
      <w:lang w:eastAsia="en-US"/>
    </w:rPr>
  </w:style>
  <w:style w:type="paragraph" w:styleId="Zkladntext">
    <w:name w:val="Body Text"/>
    <w:basedOn w:val="Normln"/>
    <w:link w:val="ZkladntextChar"/>
    <w:uiPriority w:val="99"/>
    <w:rsid w:val="00445239"/>
    <w:pPr>
      <w:spacing w:after="120"/>
    </w:pPr>
    <w:rPr>
      <w:sz w:val="20"/>
      <w:szCs w:val="20"/>
    </w:rPr>
  </w:style>
  <w:style w:type="character" w:styleId="ZkladntextChar" w:customStyle="true">
    <w:name w:val="Základní text Char"/>
    <w:basedOn w:val="Standardnpsmoodstavce"/>
    <w:link w:val="Zkladntext"/>
    <w:uiPriority w:val="99"/>
    <w:semiHidden/>
    <w:locked/>
    <w:rsid w:val="004812E6"/>
    <w:rPr>
      <w:rFonts w:cs="Times New Roman"/>
      <w:lang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rsid w:val="00445239"/>
    <w:pPr>
      <w:ind w:firstLine="210"/>
    </w:pPr>
  </w:style>
  <w:style w:type="character" w:styleId="Zkladntext-prvnodsazenChar" w:customStyle="true">
    <w:name w:val="Základní text - první odsazený Char"/>
    <w:basedOn w:val="ZkladntextChar"/>
    <w:link w:val="Zkladntext-prvnodsazen"/>
    <w:uiPriority w:val="99"/>
    <w:semiHidden/>
    <w:locked/>
    <w:rsid w:val="004812E6"/>
    <w:rPr>
      <w:rFonts w:cs="Times New Roman"/>
      <w:lang w:eastAsia="en-US"/>
    </w:rPr>
  </w:style>
  <w:style w:type="paragraph" w:styleId="Obsahtabulky" w:customStyle="true">
    <w:name w:val="Obsah tabulky"/>
    <w:basedOn w:val="Normln"/>
    <w:uiPriority w:val="99"/>
    <w:rsid w:val="0073660A"/>
    <w:pPr>
      <w:widowControl w:val="false"/>
      <w:suppressLineNumbers/>
      <w:suppressAutoHyphens/>
      <w:spacing w:after="0" w:line="240" w:lineRule="auto"/>
    </w:pPr>
    <w:rPr>
      <w:rFonts w:ascii="Times New Roman" w:hAnsi="Times New Roman" w:eastAsia="Times New Roman" w:cs="Tahoma"/>
      <w:sz w:val="24"/>
      <w:szCs w:val="24"/>
      <w:lang w:eastAsia="cs-CZ"/>
    </w:rPr>
  </w:style>
  <w:style w:type="paragraph" w:styleId="Bezmezer">
    <w:name w:val="No Spacing"/>
    <w:uiPriority w:val="1"/>
    <w:qFormat/>
    <w:rsid w:val="00C258CC"/>
    <w:rPr>
      <w:lang w:eastAsia="en-US"/>
    </w:rPr>
  </w:style>
  <w:style w:type="character" w:styleId="green" w:customStyle="true">
    <w:name w:val="green"/>
    <w:basedOn w:val="Standardnpsmoodstavce"/>
    <w:rsid w:val="00C73086"/>
  </w:style>
  <w:style w:type="character" w:styleId="Nadpis4Char" w:customStyle="true">
    <w:name w:val="Nadpis 4 Char"/>
    <w:basedOn w:val="Standardnpsmoodstavce"/>
    <w:link w:val="Nadpis4"/>
    <w:semiHidden/>
    <w:rsid w:val="00C73086"/>
    <w:rPr>
      <w:rFonts w:asciiTheme="majorHAnsi" w:hAnsiTheme="majorHAnsi" w:eastAsiaTheme="majorEastAsia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48471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1586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60297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503979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50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91457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11</properties:Pages>
  <properties:Words>2651</properties:Words>
  <properties:Characters>15416</properties:Characters>
  <properties:Lines>128</properties:Lines>
  <properties:Paragraphs>36</properties:Paragraphs>
  <properties:TotalTime>78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18031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2020-07-01T12:28:00Z</dcterms:created>
  <dc:creator/>
  <dc:description/>
  <cp:keywords/>
  <cp:lastModifiedBy/>
  <cp:lastPrinted>2017-02-03T13:24:00Z</cp:lastPrinted>
  <dcterms:modified xmlns:xsi="http://www.w3.org/2001/XMLSchema-instance" xsi:type="dcterms:W3CDTF">2020-07-10T12:17:00Z</dcterms:modified>
  <cp:revision>4</cp:revision>
  <dc:subject/>
  <dc:title>Příloha č</dc:title>
</cp:coreProperties>
</file>