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847C0" w:rsidR="008933FF" w:rsidP="008933FF" w:rsidRDefault="008933FF">
      <w:pPr>
        <w:rPr>
          <w:b/>
        </w:rPr>
      </w:pPr>
      <w:bookmarkStart w:name="_GoBack" w:id="0"/>
      <w:bookmarkEnd w:id="0"/>
    </w:p>
    <w:p w:rsidRPr="00E847C0" w:rsidR="008933FF" w:rsidP="008933FF" w:rsidRDefault="008933FF">
      <w:pPr>
        <w:rPr>
          <w:b/>
        </w:rPr>
      </w:pPr>
      <w:r w:rsidRPr="00E847C0">
        <w:rPr>
          <w:b/>
        </w:rPr>
        <w:t>Příloha č. 3</w:t>
      </w:r>
    </w:p>
    <w:p w:rsidRPr="00E847C0" w:rsidR="008933FF" w:rsidP="008933FF" w:rsidRDefault="008933FF">
      <w:pPr>
        <w:jc w:val="center"/>
        <w:rPr>
          <w:b/>
          <w:sz w:val="40"/>
          <w:szCs w:val="40"/>
          <w:u w:val="single"/>
        </w:rPr>
      </w:pPr>
      <w:r w:rsidRPr="00E847C0">
        <w:rPr>
          <w:b/>
          <w:sz w:val="40"/>
          <w:szCs w:val="40"/>
          <w:u w:val="single"/>
        </w:rPr>
        <w:t>Specifikace vzdělávacích aktivit projektu</w:t>
      </w:r>
    </w:p>
    <w:p w:rsidRPr="00E847C0" w:rsidR="008933FF" w:rsidP="008933FF" w:rsidRDefault="008933FF">
      <w:pPr>
        <w:jc w:val="center"/>
        <w:rPr>
          <w:b/>
          <w:sz w:val="40"/>
          <w:szCs w:val="40"/>
          <w:u w:val="single"/>
        </w:rPr>
      </w:pPr>
      <w:r w:rsidRPr="00E847C0">
        <w:rPr>
          <w:b/>
          <w:sz w:val="40"/>
          <w:szCs w:val="40"/>
          <w:u w:val="single"/>
        </w:rPr>
        <w:t xml:space="preserve"> – měkké dovednosti</w:t>
      </w:r>
    </w:p>
    <w:p w:rsidRPr="00E847C0" w:rsidR="008933FF" w:rsidP="008933FF" w:rsidRDefault="008933FF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Pr="00E847C0" w:rsidR="008933FF" w:rsidP="008933FF" w:rsidRDefault="008933FF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</w:pPr>
      <w:r w:rsidRPr="00E847C0"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  <w:t>Měkké a manažerské dovednosti:</w:t>
      </w:r>
    </w:p>
    <w:p w:rsidRPr="00E847C0" w:rsidR="008933FF" w:rsidP="008933FF" w:rsidRDefault="008933FF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Pr="00E847C0" w:rsidR="008933FF" w:rsidP="008933FF" w:rsidRDefault="008933F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>Kurz č. 1:</w:t>
      </w:r>
    </w:p>
    <w:p w:rsidRPr="00E847C0" w:rsidR="008933FF" w:rsidP="008933FF" w:rsidRDefault="008933F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Pr="00E847C0" w:rsidR="004C22EF">
        <w:rPr>
          <w:rFonts w:eastAsia="Times New Roman" w:cs="Times New Roman"/>
          <w:b/>
          <w:bCs/>
          <w:sz w:val="28"/>
          <w:szCs w:val="28"/>
          <w:lang w:eastAsia="cs-CZ"/>
        </w:rPr>
        <w:t>Konfliktní situace</w:t>
      </w:r>
    </w:p>
    <w:p w:rsidRPr="00E847C0"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Minimální rozsah vyuč. hodin: 16 hodin včetně závěrečné zkoušky</w:t>
      </w:r>
    </w:p>
    <w:p w:rsidRPr="00E847C0"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Závěrečná zkouška: 1 hodina</w:t>
      </w:r>
    </w:p>
    <w:p w:rsidRPr="00E847C0"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 xml:space="preserve">Počet zapojených zaměstnanců: </w:t>
      </w:r>
      <w:r w:rsidR="005905E5">
        <w:rPr>
          <w:rFonts w:eastAsia="Times New Roman" w:cs="Times New Roman"/>
          <w:lang w:eastAsia="cs-CZ"/>
        </w:rPr>
        <w:t>5-14</w:t>
      </w:r>
    </w:p>
    <w:p w:rsidRPr="00E847C0" w:rsidR="00FA13FC" w:rsidP="00FA13FC" w:rsidRDefault="00FA13FC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Obsah kurzu:</w:t>
      </w:r>
    </w:p>
    <w:p w:rsidRPr="00E847C0" w:rsidR="004C22EF" w:rsidP="004C22EF" w:rsidRDefault="004C22EF">
      <w:pPr>
        <w:pStyle w:val="Odstavecseseznamem"/>
        <w:numPr>
          <w:ilvl w:val="0"/>
          <w:numId w:val="15"/>
        </w:numPr>
      </w:pPr>
      <w:r w:rsidRPr="00E847C0">
        <w:t>pojem konflikt/jeho podstata, zdroje, příčina, pravidla průběhu, důležitost</w:t>
      </w:r>
    </w:p>
    <w:p w:rsidRPr="00E847C0" w:rsidR="004C22EF" w:rsidP="004C22EF" w:rsidRDefault="004C22EF">
      <w:pPr>
        <w:pStyle w:val="Odstavecseseznamem"/>
        <w:numPr>
          <w:ilvl w:val="0"/>
          <w:numId w:val="15"/>
        </w:numPr>
      </w:pPr>
      <w:r w:rsidRPr="00E847C0">
        <w:t>reakce a emoce účastníků,</w:t>
      </w:r>
    </w:p>
    <w:p w:rsidRPr="00E847C0" w:rsidR="004C22EF" w:rsidP="004C22EF" w:rsidRDefault="004C22EF">
      <w:pPr>
        <w:pStyle w:val="Odstavecseseznamem"/>
        <w:numPr>
          <w:ilvl w:val="0"/>
          <w:numId w:val="15"/>
        </w:numPr>
      </w:pPr>
      <w:r w:rsidRPr="00E847C0">
        <w:t>druhy konfliktů a možnosti řešení</w:t>
      </w:r>
    </w:p>
    <w:p w:rsidRPr="00E847C0" w:rsidR="004C22EF" w:rsidP="004C22EF" w:rsidRDefault="004C22EF">
      <w:pPr>
        <w:pStyle w:val="Odstavecseseznamem"/>
        <w:numPr>
          <w:ilvl w:val="0"/>
          <w:numId w:val="15"/>
        </w:numPr>
      </w:pPr>
      <w:r w:rsidRPr="00E847C0">
        <w:t>verbální komunikace při řešení konfliktu</w:t>
      </w:r>
    </w:p>
    <w:p w:rsidRPr="00E847C0" w:rsidR="004C22EF" w:rsidP="004C22EF" w:rsidRDefault="004C22EF">
      <w:pPr>
        <w:pStyle w:val="Odstavecseseznamem"/>
        <w:numPr>
          <w:ilvl w:val="0"/>
          <w:numId w:val="15"/>
        </w:numPr>
      </w:pPr>
      <w:r w:rsidRPr="00E847C0">
        <w:t>výhody a nevýhody asertivity</w:t>
      </w:r>
    </w:p>
    <w:p w:rsidRPr="00E847C0" w:rsidR="004C22EF" w:rsidP="004C22EF" w:rsidRDefault="004C22EF">
      <w:pPr>
        <w:pStyle w:val="Odstavecseseznamem"/>
        <w:numPr>
          <w:ilvl w:val="0"/>
          <w:numId w:val="15"/>
        </w:numPr>
      </w:pPr>
      <w:r w:rsidRPr="00E847C0">
        <w:t>neverbální komunikace</w:t>
      </w:r>
    </w:p>
    <w:p w:rsidRPr="00E847C0" w:rsidR="004C22EF" w:rsidP="004C22EF" w:rsidRDefault="004C22EF">
      <w:pPr>
        <w:pStyle w:val="Odstavecseseznamem"/>
        <w:numPr>
          <w:ilvl w:val="0"/>
          <w:numId w:val="15"/>
        </w:numPr>
      </w:pPr>
      <w:r w:rsidRPr="00E847C0">
        <w:t>umění naslouchat</w:t>
      </w:r>
    </w:p>
    <w:p w:rsidRPr="00E847C0" w:rsidR="004C22EF" w:rsidP="004C22EF" w:rsidRDefault="004C22EF">
      <w:pPr>
        <w:pStyle w:val="Odstavecseseznamem"/>
        <w:numPr>
          <w:ilvl w:val="0"/>
          <w:numId w:val="15"/>
        </w:numPr>
      </w:pPr>
      <w:r w:rsidRPr="00E847C0">
        <w:t>předcházení konfliktům</w:t>
      </w:r>
    </w:p>
    <w:p w:rsidRPr="00E847C0" w:rsidR="004C22EF" w:rsidP="004C22EF" w:rsidRDefault="004C22EF"/>
    <w:p w:rsidRPr="00E847C0"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</w:p>
    <w:p w:rsidRPr="00E847C0" w:rsidR="004C22EF" w:rsidP="004C22EF" w:rsidRDefault="004C22E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>Kurz č. 2:</w:t>
      </w:r>
    </w:p>
    <w:p w:rsidRPr="00E847C0" w:rsidR="004C22EF" w:rsidP="004C22EF" w:rsidRDefault="004C22E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>Název: Marketing a podpora prodeje</w:t>
      </w:r>
    </w:p>
    <w:p w:rsidRPr="00E847C0" w:rsidR="004C22EF" w:rsidP="004C22EF" w:rsidRDefault="004C22EF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Minimální rozsah vyuč. hodin: 16 hodin včetně závěrečné zkoušky</w:t>
      </w:r>
    </w:p>
    <w:p w:rsidRPr="00E847C0" w:rsidR="004C22EF" w:rsidP="004C22EF" w:rsidRDefault="004C22EF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Závěrečná zkouška: 1 hodina</w:t>
      </w:r>
    </w:p>
    <w:p w:rsidRPr="00E847C0" w:rsidR="004C22EF" w:rsidP="004C22EF" w:rsidRDefault="004C22EF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Počet zapojených zaměstnanců:</w:t>
      </w:r>
      <w:r w:rsidRPr="00E847C0" w:rsidR="00E847C0">
        <w:rPr>
          <w:rFonts w:eastAsia="Times New Roman" w:cs="Times New Roman"/>
          <w:lang w:eastAsia="cs-CZ"/>
        </w:rPr>
        <w:t xml:space="preserve"> </w:t>
      </w:r>
      <w:r w:rsidR="005905E5">
        <w:rPr>
          <w:rFonts w:eastAsia="Times New Roman" w:cs="Times New Roman"/>
          <w:lang w:eastAsia="cs-CZ"/>
        </w:rPr>
        <w:t>5-14</w:t>
      </w:r>
    </w:p>
    <w:p w:rsidRPr="00E847C0" w:rsidR="004C22EF" w:rsidP="004C22EF" w:rsidRDefault="004C22EF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Obsah kurzu:</w:t>
      </w:r>
    </w:p>
    <w:p w:rsidRPr="00E847C0" w:rsidR="004C22EF" w:rsidP="004C22EF" w:rsidRDefault="004C22EF">
      <w:pPr>
        <w:pStyle w:val="Odstavecseseznamem"/>
        <w:numPr>
          <w:ilvl w:val="0"/>
          <w:numId w:val="15"/>
        </w:numPr>
      </w:pPr>
      <w:r w:rsidRPr="00E847C0">
        <w:t>Provázání obchodních a marketingových cílů a aktivit organizace</w:t>
      </w:r>
    </w:p>
    <w:p w:rsidRPr="00E847C0" w:rsidR="004C22EF" w:rsidP="004C22EF" w:rsidRDefault="004C22EF">
      <w:pPr>
        <w:pStyle w:val="Odstavecseseznamem"/>
        <w:numPr>
          <w:ilvl w:val="0"/>
          <w:numId w:val="15"/>
        </w:numPr>
      </w:pPr>
      <w:r w:rsidRPr="00E847C0">
        <w:t xml:space="preserve">Finance, obchod, </w:t>
      </w:r>
      <w:proofErr w:type="gramStart"/>
      <w:r w:rsidRPr="00E847C0">
        <w:t>marketing - vzájemné</w:t>
      </w:r>
      <w:proofErr w:type="gramEnd"/>
      <w:r w:rsidRPr="00E847C0">
        <w:t xml:space="preserve"> vazby</w:t>
      </w:r>
    </w:p>
    <w:p w:rsidRPr="00E847C0" w:rsidR="004C22EF" w:rsidP="004C22EF" w:rsidRDefault="004C22EF">
      <w:pPr>
        <w:pStyle w:val="Odstavecseseznamem"/>
        <w:numPr>
          <w:ilvl w:val="0"/>
          <w:numId w:val="15"/>
        </w:numPr>
      </w:pPr>
      <w:r w:rsidRPr="00E847C0">
        <w:t>Akvizice zákazníků – extenzivní marketing</w:t>
      </w:r>
    </w:p>
    <w:p w:rsidRPr="00E847C0" w:rsidR="004C22EF" w:rsidP="004C22EF" w:rsidRDefault="004C22EF">
      <w:pPr>
        <w:pStyle w:val="Odstavecseseznamem"/>
        <w:numPr>
          <w:ilvl w:val="0"/>
          <w:numId w:val="15"/>
        </w:numPr>
      </w:pPr>
      <w:r w:rsidRPr="00E847C0">
        <w:t>Vytěžení stávajících zákazníků – intenzivní marketing</w:t>
      </w:r>
    </w:p>
    <w:p w:rsidRPr="00E847C0" w:rsidR="004C22EF" w:rsidP="004C22EF" w:rsidRDefault="004C22EF">
      <w:pPr>
        <w:pStyle w:val="Odstavecseseznamem"/>
        <w:numPr>
          <w:ilvl w:val="0"/>
          <w:numId w:val="15"/>
        </w:numPr>
      </w:pPr>
      <w:r w:rsidRPr="00E847C0">
        <w:t>Měřitelnost marketingových aktivit</w:t>
      </w:r>
    </w:p>
    <w:p w:rsidRPr="00E847C0" w:rsidR="004C22EF" w:rsidP="004C22EF" w:rsidRDefault="004C22EF">
      <w:pPr>
        <w:pStyle w:val="Odstavecseseznamem"/>
        <w:numPr>
          <w:ilvl w:val="0"/>
          <w:numId w:val="15"/>
        </w:numPr>
      </w:pPr>
      <w:r w:rsidRPr="00E847C0">
        <w:t>Návratnost marketingových investic </w:t>
      </w:r>
    </w:p>
    <w:p w:rsidRPr="00E847C0" w:rsidR="004C22EF" w:rsidP="004C22EF" w:rsidRDefault="004C22EF">
      <w:pPr>
        <w:pStyle w:val="Odstavecseseznamem"/>
        <w:numPr>
          <w:ilvl w:val="0"/>
          <w:numId w:val="15"/>
        </w:numPr>
      </w:pPr>
      <w:r w:rsidRPr="00E847C0">
        <w:t xml:space="preserve">Podpora prodeje – </w:t>
      </w:r>
      <w:proofErr w:type="gramStart"/>
      <w:r w:rsidRPr="00E847C0">
        <w:t>motivační  nástroje</w:t>
      </w:r>
      <w:proofErr w:type="gramEnd"/>
    </w:p>
    <w:p w:rsidRPr="00E847C0" w:rsidR="004C22EF" w:rsidP="004C22EF" w:rsidRDefault="004C22EF">
      <w:pPr>
        <w:pStyle w:val="Odstavecseseznamem"/>
        <w:numPr>
          <w:ilvl w:val="0"/>
          <w:numId w:val="15"/>
        </w:numPr>
      </w:pPr>
      <w:r w:rsidRPr="00E847C0">
        <w:t>Stimulace odběru pro zákazníky i další obchodníky</w:t>
      </w:r>
    </w:p>
    <w:p w:rsidRPr="00E847C0" w:rsidR="004C22EF" w:rsidP="004C22EF" w:rsidRDefault="004C22EF">
      <w:pPr>
        <w:pStyle w:val="Odstavecseseznamem"/>
        <w:numPr>
          <w:ilvl w:val="0"/>
          <w:numId w:val="15"/>
        </w:numPr>
      </w:pPr>
      <w:r w:rsidRPr="00E847C0">
        <w:t>Soubor nástrojů komunikačního mixu – reklama</w:t>
      </w:r>
    </w:p>
    <w:p w:rsidRPr="00E847C0" w:rsidR="004C22EF" w:rsidP="004C22EF" w:rsidRDefault="004C22EF">
      <w:pPr>
        <w:pStyle w:val="Odstavecseseznamem"/>
        <w:numPr>
          <w:ilvl w:val="0"/>
          <w:numId w:val="15"/>
        </w:numPr>
      </w:pPr>
      <w:r w:rsidRPr="00E847C0">
        <w:t>Systémy komunikace</w:t>
      </w:r>
    </w:p>
    <w:p w:rsidRPr="00E847C0" w:rsidR="004C22EF" w:rsidP="004C22EF" w:rsidRDefault="004C22EF">
      <w:pPr>
        <w:pStyle w:val="Odstavecseseznamem"/>
        <w:numPr>
          <w:ilvl w:val="0"/>
          <w:numId w:val="15"/>
        </w:numPr>
      </w:pPr>
      <w:r w:rsidRPr="00E847C0">
        <w:t>Publicita</w:t>
      </w:r>
    </w:p>
    <w:p w:rsidRPr="00E847C0" w:rsidR="004C22EF" w:rsidP="004C22EF" w:rsidRDefault="004C22EF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Pr="00E847C0" w:rsidR="004C22EF" w:rsidP="004C22EF" w:rsidRDefault="004C22E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>Kurz č. 3:</w:t>
      </w:r>
    </w:p>
    <w:p w:rsidRPr="00E847C0" w:rsidR="004C22EF" w:rsidP="004C22EF" w:rsidRDefault="004C22E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>Název: Obchodní dovednosti 2</w:t>
      </w:r>
    </w:p>
    <w:p w:rsidRPr="00E847C0" w:rsidR="004C22EF" w:rsidP="004C22EF" w:rsidRDefault="004C22EF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Minimální rozsah vyuč. hodin: 16 hodin včetně závěrečné zkoušky</w:t>
      </w:r>
    </w:p>
    <w:p w:rsidRPr="00E847C0" w:rsidR="004C22EF" w:rsidP="004C22EF" w:rsidRDefault="004C22EF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Závěrečná zkouška: 1 hodina</w:t>
      </w:r>
    </w:p>
    <w:p w:rsidRPr="00E847C0" w:rsidR="004C22EF" w:rsidP="004C22EF" w:rsidRDefault="004C22EF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Počet zapojených zaměstnanců:</w:t>
      </w:r>
      <w:r w:rsidRPr="00E847C0" w:rsidR="00E847C0">
        <w:rPr>
          <w:rFonts w:eastAsia="Times New Roman" w:cs="Times New Roman"/>
          <w:lang w:eastAsia="cs-CZ"/>
        </w:rPr>
        <w:t xml:space="preserve"> </w:t>
      </w:r>
      <w:r w:rsidR="005905E5">
        <w:rPr>
          <w:rFonts w:eastAsia="Times New Roman" w:cs="Times New Roman"/>
          <w:lang w:eastAsia="cs-CZ"/>
        </w:rPr>
        <w:t>5-14</w:t>
      </w:r>
    </w:p>
    <w:p w:rsidRPr="00E847C0" w:rsidR="004C22EF" w:rsidP="004C22EF" w:rsidRDefault="004C22EF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Obsah kurzu:</w:t>
      </w:r>
    </w:p>
    <w:p w:rsidRPr="00E847C0" w:rsidR="004C22EF" w:rsidP="004C22EF" w:rsidRDefault="004C22EF">
      <w:pPr>
        <w:pStyle w:val="Odstavecseseznamem"/>
        <w:numPr>
          <w:ilvl w:val="0"/>
          <w:numId w:val="15"/>
        </w:numPr>
      </w:pPr>
      <w:r w:rsidRPr="00E847C0">
        <w:t>Přípravná fáze prodeje + Nácvik</w:t>
      </w:r>
    </w:p>
    <w:p w:rsidRPr="00E847C0" w:rsidR="004C22EF" w:rsidP="004C22EF" w:rsidRDefault="004C22EF">
      <w:pPr>
        <w:pStyle w:val="Odstavecseseznamem"/>
        <w:numPr>
          <w:ilvl w:val="0"/>
          <w:numId w:val="15"/>
        </w:numPr>
      </w:pPr>
      <w:r w:rsidRPr="00E847C0">
        <w:t>Analytická fáze prodeje + Nácvik</w:t>
      </w:r>
    </w:p>
    <w:p w:rsidRPr="00E847C0" w:rsidR="004C22EF" w:rsidP="004C22EF" w:rsidRDefault="004C22EF">
      <w:pPr>
        <w:pStyle w:val="Odstavecseseznamem"/>
        <w:numPr>
          <w:ilvl w:val="0"/>
          <w:numId w:val="15"/>
        </w:numPr>
      </w:pPr>
      <w:r w:rsidRPr="00E847C0">
        <w:t>Oslovení zákazníka</w:t>
      </w:r>
    </w:p>
    <w:p w:rsidRPr="00E847C0" w:rsidR="004C22EF" w:rsidP="004C22EF" w:rsidRDefault="004C22EF">
      <w:pPr>
        <w:pStyle w:val="Odstavecseseznamem"/>
        <w:numPr>
          <w:ilvl w:val="0"/>
          <w:numId w:val="15"/>
        </w:numPr>
      </w:pPr>
      <w:r w:rsidRPr="00E847C0">
        <w:t>Domluvení schůzky</w:t>
      </w:r>
    </w:p>
    <w:p w:rsidRPr="00E847C0" w:rsidR="004C22EF" w:rsidP="004C22EF" w:rsidRDefault="004C22EF">
      <w:pPr>
        <w:pStyle w:val="Odstavecseseznamem"/>
        <w:numPr>
          <w:ilvl w:val="0"/>
          <w:numId w:val="15"/>
        </w:numPr>
      </w:pPr>
      <w:r w:rsidRPr="00E847C0">
        <w:t>Vedení jednání</w:t>
      </w:r>
    </w:p>
    <w:p w:rsidRPr="00E847C0" w:rsidR="004C22EF" w:rsidP="004C22EF" w:rsidRDefault="004C22EF">
      <w:pPr>
        <w:pStyle w:val="Odstavecseseznamem"/>
        <w:numPr>
          <w:ilvl w:val="0"/>
          <w:numId w:val="15"/>
        </w:numPr>
      </w:pPr>
      <w:r w:rsidRPr="00E847C0">
        <w:t>Využití typologie zákazníka</w:t>
      </w:r>
    </w:p>
    <w:p w:rsidRPr="00E847C0" w:rsidR="004C22EF" w:rsidP="004C22EF" w:rsidRDefault="004C22EF"/>
    <w:p w:rsidRPr="00E847C0" w:rsidR="004C22EF" w:rsidP="004C22EF" w:rsidRDefault="004C22E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>Kurz č. 4:</w:t>
      </w:r>
    </w:p>
    <w:p w:rsidRPr="00E847C0" w:rsidR="004C22EF" w:rsidP="004C22EF" w:rsidRDefault="004C22E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>Název: Obchodní dovednosti 3</w:t>
      </w:r>
    </w:p>
    <w:p w:rsidRPr="00E847C0" w:rsidR="004C22EF" w:rsidP="004C22EF" w:rsidRDefault="004C22EF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Minimální rozsah vyuč. hodin: 16 hodin včetně závěrečné zkoušky</w:t>
      </w:r>
    </w:p>
    <w:p w:rsidRPr="00E847C0" w:rsidR="004C22EF" w:rsidP="004C22EF" w:rsidRDefault="004C22EF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Závěrečná zkouška: 1 hodina</w:t>
      </w:r>
    </w:p>
    <w:p w:rsidRPr="00E847C0" w:rsidR="004C22EF" w:rsidP="004C22EF" w:rsidRDefault="004C22EF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Počet zapojených zaměstnanců:</w:t>
      </w:r>
      <w:r w:rsidRPr="00E847C0" w:rsidR="00E847C0">
        <w:rPr>
          <w:rFonts w:eastAsia="Times New Roman" w:cs="Times New Roman"/>
          <w:lang w:eastAsia="cs-CZ"/>
        </w:rPr>
        <w:t xml:space="preserve"> </w:t>
      </w:r>
      <w:r w:rsidR="005905E5">
        <w:rPr>
          <w:rFonts w:eastAsia="Times New Roman" w:cs="Times New Roman"/>
          <w:lang w:eastAsia="cs-CZ"/>
        </w:rPr>
        <w:t>5-14</w:t>
      </w:r>
    </w:p>
    <w:p w:rsidRPr="00E847C0" w:rsidR="004C22EF" w:rsidP="004C22EF" w:rsidRDefault="004C22EF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Obsah kurzu:</w:t>
      </w:r>
    </w:p>
    <w:p w:rsidRPr="00E847C0" w:rsidR="004C22EF" w:rsidP="004C22EF" w:rsidRDefault="004C22EF">
      <w:pPr>
        <w:pStyle w:val="Odstavecseseznamem"/>
        <w:numPr>
          <w:ilvl w:val="0"/>
          <w:numId w:val="15"/>
        </w:numPr>
      </w:pPr>
      <w:r w:rsidRPr="00E847C0">
        <w:t>Prezentační fáze prodeje + Nácvik</w:t>
      </w:r>
    </w:p>
    <w:p w:rsidRPr="00E847C0" w:rsidR="004C22EF" w:rsidP="004C22EF" w:rsidRDefault="004C22EF">
      <w:pPr>
        <w:pStyle w:val="Odstavecseseznamem"/>
        <w:numPr>
          <w:ilvl w:val="0"/>
          <w:numId w:val="15"/>
        </w:numPr>
      </w:pPr>
      <w:r w:rsidRPr="00E847C0">
        <w:t>Evaluační fáze prodeje + Nácvik</w:t>
      </w:r>
    </w:p>
    <w:p w:rsidRPr="00E847C0" w:rsidR="004C22EF" w:rsidP="004C22EF" w:rsidRDefault="004C22EF">
      <w:pPr>
        <w:pStyle w:val="Odstavecseseznamem"/>
        <w:numPr>
          <w:ilvl w:val="0"/>
          <w:numId w:val="15"/>
        </w:numPr>
      </w:pPr>
      <w:r w:rsidRPr="00E847C0">
        <w:t>Správná argumentace</w:t>
      </w:r>
    </w:p>
    <w:p w:rsidRPr="00E847C0" w:rsidR="004C22EF" w:rsidP="004C22EF" w:rsidRDefault="004C22EF">
      <w:pPr>
        <w:pStyle w:val="Odstavecseseznamem"/>
        <w:numPr>
          <w:ilvl w:val="0"/>
          <w:numId w:val="15"/>
        </w:numPr>
      </w:pPr>
      <w:r w:rsidRPr="00E847C0">
        <w:t>Jak být uvolněný a sebevědomý</w:t>
      </w:r>
    </w:p>
    <w:p w:rsidRPr="00E847C0" w:rsidR="004C22EF" w:rsidP="004C22EF" w:rsidRDefault="004C22EF">
      <w:pPr>
        <w:pStyle w:val="Odstavecseseznamem"/>
        <w:numPr>
          <w:ilvl w:val="0"/>
          <w:numId w:val="15"/>
        </w:numPr>
      </w:pPr>
      <w:r w:rsidRPr="00E847C0">
        <w:t>Jak efektivně zahájit jednání</w:t>
      </w:r>
    </w:p>
    <w:p w:rsidRPr="00E847C0" w:rsidR="004C22EF" w:rsidP="004C22EF" w:rsidRDefault="004C22EF">
      <w:pPr>
        <w:pStyle w:val="Odstavecseseznamem"/>
        <w:numPr>
          <w:ilvl w:val="0"/>
          <w:numId w:val="15"/>
        </w:numPr>
      </w:pPr>
      <w:r w:rsidRPr="00E847C0">
        <w:t>Plánování jednání</w:t>
      </w:r>
    </w:p>
    <w:p w:rsidRPr="00E847C0" w:rsidR="004C22EF" w:rsidP="004C22EF" w:rsidRDefault="004C22EF">
      <w:pPr>
        <w:pStyle w:val="Odstavecseseznamem"/>
        <w:numPr>
          <w:ilvl w:val="0"/>
          <w:numId w:val="15"/>
        </w:numPr>
      </w:pPr>
      <w:r w:rsidRPr="00E847C0">
        <w:t>Jak získat na závěr jednání jasný výsledek</w:t>
      </w:r>
    </w:p>
    <w:p w:rsidRPr="00E847C0" w:rsidR="004C22EF" w:rsidP="004C22EF" w:rsidRDefault="004C22EF"/>
    <w:p w:rsidRPr="00E847C0" w:rsidR="00881ACA" w:rsidP="00881ACA" w:rsidRDefault="00881ACA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>Kurz č. 5:</w:t>
      </w:r>
    </w:p>
    <w:p w:rsidRPr="00E847C0" w:rsidR="00881ACA" w:rsidP="00881ACA" w:rsidRDefault="00881ACA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>Název: Psychologie v obchodě</w:t>
      </w:r>
    </w:p>
    <w:p w:rsidRPr="00E847C0" w:rsidR="00881ACA" w:rsidP="00881ACA" w:rsidRDefault="00881ACA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Minimální rozsah vyuč. hodin: 16 hodin včetně závěrečné zkoušky</w:t>
      </w:r>
    </w:p>
    <w:p w:rsidRPr="00E847C0" w:rsidR="00881ACA" w:rsidP="00881ACA" w:rsidRDefault="00881ACA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Závěrečná zkouška: 1 hodina</w:t>
      </w:r>
    </w:p>
    <w:p w:rsidRPr="00E847C0" w:rsidR="00881ACA" w:rsidP="00881ACA" w:rsidRDefault="00881ACA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Počet zapojených zaměstnanců:</w:t>
      </w:r>
      <w:r w:rsidR="00E847C0">
        <w:rPr>
          <w:rFonts w:eastAsia="Times New Roman" w:cs="Times New Roman"/>
          <w:lang w:eastAsia="cs-CZ"/>
        </w:rPr>
        <w:t xml:space="preserve"> </w:t>
      </w:r>
      <w:r w:rsidR="005905E5">
        <w:rPr>
          <w:rFonts w:eastAsia="Times New Roman" w:cs="Times New Roman"/>
          <w:lang w:eastAsia="cs-CZ"/>
        </w:rPr>
        <w:t>5-14</w:t>
      </w:r>
    </w:p>
    <w:p w:rsidRPr="00E847C0" w:rsidR="00881ACA" w:rsidP="00881ACA" w:rsidRDefault="00881ACA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Obsah kurzu:</w:t>
      </w:r>
    </w:p>
    <w:p w:rsidRPr="00E847C0" w:rsidR="00881ACA" w:rsidP="00881ACA" w:rsidRDefault="00881ACA">
      <w:pPr>
        <w:pStyle w:val="Odstavecseseznamem"/>
        <w:numPr>
          <w:ilvl w:val="0"/>
          <w:numId w:val="17"/>
        </w:numPr>
      </w:pPr>
      <w:r w:rsidRPr="00E847C0">
        <w:t>Motivace obchodníka a stanovení reálných cílů prodeje</w:t>
      </w:r>
    </w:p>
    <w:p w:rsidRPr="00E847C0" w:rsidR="00881ACA" w:rsidP="00881ACA" w:rsidRDefault="00881ACA">
      <w:pPr>
        <w:pStyle w:val="Odstavecseseznamem"/>
        <w:numPr>
          <w:ilvl w:val="0"/>
          <w:numId w:val="17"/>
        </w:numPr>
      </w:pPr>
      <w:r w:rsidRPr="00E847C0">
        <w:t>Jak zvolit vhodnou strategii pro úspěšnou komunikaci s klienty</w:t>
      </w:r>
    </w:p>
    <w:p w:rsidRPr="00E847C0" w:rsidR="00881ACA" w:rsidP="00881ACA" w:rsidRDefault="00881ACA">
      <w:pPr>
        <w:pStyle w:val="Odstavecseseznamem"/>
        <w:numPr>
          <w:ilvl w:val="0"/>
          <w:numId w:val="17"/>
        </w:numPr>
      </w:pPr>
      <w:r w:rsidRPr="00E847C0">
        <w:t>Jak na psychologicky účinnou komunikaci aneb jak pozitivně překvapit klienta (</w:t>
      </w:r>
      <w:proofErr w:type="spellStart"/>
      <w:r w:rsidRPr="00E847C0">
        <w:t>sketchnoting</w:t>
      </w:r>
      <w:proofErr w:type="spellEnd"/>
      <w:r w:rsidRPr="00E847C0">
        <w:t xml:space="preserve"> –</w:t>
      </w:r>
    </w:p>
    <w:p w:rsidRPr="00E847C0" w:rsidR="00881ACA" w:rsidP="00881ACA" w:rsidRDefault="00881ACA">
      <w:pPr>
        <w:pStyle w:val="Odstavecseseznamem"/>
        <w:numPr>
          <w:ilvl w:val="0"/>
          <w:numId w:val="17"/>
        </w:numPr>
      </w:pPr>
      <w:r w:rsidRPr="00E847C0">
        <w:t>vizuální zpracování poznámek)</w:t>
      </w:r>
    </w:p>
    <w:p w:rsidRPr="00E847C0" w:rsidR="00881ACA" w:rsidP="00881ACA" w:rsidRDefault="00881ACA">
      <w:pPr>
        <w:pStyle w:val="Odstavecseseznamem"/>
        <w:numPr>
          <w:ilvl w:val="0"/>
          <w:numId w:val="17"/>
        </w:numPr>
      </w:pPr>
      <w:r w:rsidRPr="00E847C0">
        <w:t xml:space="preserve">Jak budovat vztah a získat důvěru </w:t>
      </w:r>
      <w:proofErr w:type="gramStart"/>
      <w:r w:rsidRPr="00E847C0">
        <w:t>s</w:t>
      </w:r>
      <w:proofErr w:type="gramEnd"/>
      <w:r w:rsidRPr="00E847C0">
        <w:t xml:space="preserve"> klienta</w:t>
      </w:r>
    </w:p>
    <w:p w:rsidRPr="00E847C0" w:rsidR="00881ACA" w:rsidP="00881ACA" w:rsidRDefault="00881ACA">
      <w:pPr>
        <w:pStyle w:val="Odstavecseseznamem"/>
        <w:numPr>
          <w:ilvl w:val="0"/>
          <w:numId w:val="17"/>
        </w:numPr>
      </w:pPr>
      <w:r w:rsidRPr="00E847C0">
        <w:t>Jak se rozvíjet</w:t>
      </w:r>
    </w:p>
    <w:p w:rsidRPr="00E847C0" w:rsidR="00881ACA" w:rsidP="00881ACA" w:rsidRDefault="00881ACA">
      <w:pPr>
        <w:pStyle w:val="Odstavecseseznamem"/>
        <w:numPr>
          <w:ilvl w:val="0"/>
          <w:numId w:val="17"/>
        </w:numPr>
      </w:pPr>
      <w:r w:rsidRPr="00E847C0">
        <w:t>Jak motivovat klienta (typologie)</w:t>
      </w:r>
    </w:p>
    <w:p w:rsidRPr="00E847C0" w:rsidR="00881ACA" w:rsidP="00881ACA" w:rsidRDefault="00881ACA">
      <w:pPr>
        <w:pStyle w:val="Odstavecseseznamem"/>
        <w:numPr>
          <w:ilvl w:val="0"/>
          <w:numId w:val="17"/>
        </w:numPr>
      </w:pPr>
      <w:r w:rsidRPr="00E847C0">
        <w:t>Jak používat neverbální komunikaci a jak rozpoznat tajné komunikační vzorce</w:t>
      </w:r>
    </w:p>
    <w:p w:rsidRPr="00E847C0" w:rsidR="00881ACA" w:rsidP="00881ACA" w:rsidRDefault="00881ACA">
      <w:pPr>
        <w:pStyle w:val="Odstavecseseznamem"/>
        <w:numPr>
          <w:ilvl w:val="0"/>
          <w:numId w:val="17"/>
        </w:numPr>
      </w:pPr>
      <w:r w:rsidRPr="00E847C0">
        <w:t>Jak využít psychologii při prodeji (vhodná argumentace s ohledem na osobnostní typ klienta</w:t>
      </w:r>
    </w:p>
    <w:p w:rsidRPr="00E847C0" w:rsidR="00881ACA" w:rsidP="00881ACA" w:rsidRDefault="00881ACA">
      <w:pPr>
        <w:pStyle w:val="Odstavecseseznamem"/>
        <w:numPr>
          <w:ilvl w:val="0"/>
          <w:numId w:val="17"/>
        </w:numPr>
      </w:pPr>
      <w:r w:rsidRPr="00E847C0">
        <w:t>Příprava a reakce na argumenty klienta</w:t>
      </w:r>
    </w:p>
    <w:p w:rsidRPr="00E847C0" w:rsidR="004C22EF" w:rsidP="004C22EF" w:rsidRDefault="004C22EF"/>
    <w:p w:rsidRPr="00E847C0" w:rsidR="00881ACA" w:rsidP="00881ACA" w:rsidRDefault="00881ACA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>Kurz č. 6:</w:t>
      </w:r>
    </w:p>
    <w:p w:rsidRPr="00E847C0" w:rsidR="00881ACA" w:rsidP="00881ACA" w:rsidRDefault="00881ACA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>Název: Zvyšování výkonnosti</w:t>
      </w:r>
    </w:p>
    <w:p w:rsidRPr="00E847C0" w:rsidR="00881ACA" w:rsidP="00881ACA" w:rsidRDefault="00881ACA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Minimální rozsah vyuč. hodin: 16 hodin včetně závěrečné zkoušky</w:t>
      </w:r>
    </w:p>
    <w:p w:rsidRPr="00E847C0" w:rsidR="00881ACA" w:rsidP="00881ACA" w:rsidRDefault="00881ACA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Závěrečná zkouška: 1 hodina</w:t>
      </w:r>
    </w:p>
    <w:p w:rsidRPr="00E847C0" w:rsidR="00881ACA" w:rsidP="00881ACA" w:rsidRDefault="00881ACA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Počet zapojených zaměstnanců:</w:t>
      </w:r>
      <w:r w:rsidRPr="00E847C0" w:rsidR="00E847C0">
        <w:rPr>
          <w:rFonts w:eastAsia="Times New Roman" w:cs="Times New Roman"/>
          <w:lang w:eastAsia="cs-CZ"/>
        </w:rPr>
        <w:t xml:space="preserve"> </w:t>
      </w:r>
      <w:r w:rsidR="005905E5">
        <w:rPr>
          <w:rFonts w:eastAsia="Times New Roman" w:cs="Times New Roman"/>
          <w:lang w:eastAsia="cs-CZ"/>
        </w:rPr>
        <w:t>5</w:t>
      </w:r>
      <w:r w:rsidR="00DF77B1">
        <w:rPr>
          <w:rFonts w:eastAsia="Times New Roman" w:cs="Times New Roman"/>
          <w:lang w:eastAsia="cs-CZ"/>
        </w:rPr>
        <w:t>-14</w:t>
      </w:r>
    </w:p>
    <w:p w:rsidRPr="00E847C0" w:rsidR="00881ACA" w:rsidP="00881ACA" w:rsidRDefault="00881ACA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Obsah kurzu:</w:t>
      </w:r>
    </w:p>
    <w:p w:rsidRPr="00E847C0" w:rsidR="00881ACA" w:rsidP="00881ACA" w:rsidRDefault="00881ACA">
      <w:pPr>
        <w:pStyle w:val="Odstavecseseznamem"/>
        <w:numPr>
          <w:ilvl w:val="0"/>
          <w:numId w:val="17"/>
        </w:numPr>
      </w:pPr>
      <w:r w:rsidRPr="00E847C0">
        <w:t>firemní kultura, hodnoty, vize, poslání – jejich vliv na výkonnost firmy a motivaci</w:t>
      </w:r>
    </w:p>
    <w:p w:rsidRPr="00E847C0" w:rsidR="00881ACA" w:rsidP="00881ACA" w:rsidRDefault="00881ACA">
      <w:pPr>
        <w:pStyle w:val="Odstavecseseznamem"/>
        <w:numPr>
          <w:ilvl w:val="0"/>
          <w:numId w:val="17"/>
        </w:numPr>
      </w:pPr>
      <w:r w:rsidRPr="00E847C0">
        <w:t>vliv prostředí na chování lidí (loajalita, angažovanost, motivace, fluktuace...) </w:t>
      </w:r>
    </w:p>
    <w:p w:rsidRPr="00E847C0" w:rsidR="00881ACA" w:rsidP="00881ACA" w:rsidRDefault="00881ACA">
      <w:pPr>
        <w:pStyle w:val="Odstavecseseznamem"/>
        <w:numPr>
          <w:ilvl w:val="0"/>
          <w:numId w:val="17"/>
        </w:numPr>
      </w:pPr>
      <w:r w:rsidRPr="00E847C0">
        <w:t>funkční motivace lidí – kde jsou hranice benefitů </w:t>
      </w:r>
    </w:p>
    <w:p w:rsidRPr="00E847C0" w:rsidR="00881ACA" w:rsidP="00881ACA" w:rsidRDefault="00881ACA">
      <w:pPr>
        <w:pStyle w:val="Odstavecseseznamem"/>
        <w:numPr>
          <w:ilvl w:val="0"/>
          <w:numId w:val="17"/>
        </w:numPr>
      </w:pPr>
      <w:r w:rsidRPr="00E847C0">
        <w:t>zvyšování výkonnosti firmy přes změnu a myšlení lidí </w:t>
      </w:r>
    </w:p>
    <w:p w:rsidRPr="00E847C0" w:rsidR="00881ACA" w:rsidP="00881ACA" w:rsidRDefault="00881ACA">
      <w:pPr>
        <w:pStyle w:val="Odstavecseseznamem"/>
        <w:numPr>
          <w:ilvl w:val="0"/>
          <w:numId w:val="17"/>
        </w:numPr>
      </w:pPr>
      <w:r w:rsidRPr="00E847C0">
        <w:t>informace z praxe – popisy a vysvětlení principů úspěšných projektů </w:t>
      </w:r>
    </w:p>
    <w:p w:rsidRPr="00E847C0" w:rsidR="00881ACA" w:rsidP="00881ACA" w:rsidRDefault="00881ACA">
      <w:pPr>
        <w:pStyle w:val="Odstavecseseznamem"/>
        <w:numPr>
          <w:ilvl w:val="0"/>
          <w:numId w:val="17"/>
        </w:numPr>
      </w:pPr>
      <w:r w:rsidRPr="00E847C0">
        <w:t>kde se v lidech skrývá potenciál k vyšší efektivitě </w:t>
      </w:r>
    </w:p>
    <w:p w:rsidRPr="00E847C0" w:rsidR="00881ACA" w:rsidP="00881ACA" w:rsidRDefault="00881ACA">
      <w:pPr>
        <w:pStyle w:val="Odstavecseseznamem"/>
        <w:numPr>
          <w:ilvl w:val="0"/>
          <w:numId w:val="17"/>
        </w:numPr>
      </w:pPr>
      <w:r w:rsidRPr="00E847C0">
        <w:t>zvládání změn jako konkurenční výhoda </w:t>
      </w:r>
    </w:p>
    <w:p w:rsidRPr="00E847C0" w:rsidR="00881ACA" w:rsidP="00881ACA" w:rsidRDefault="00881ACA">
      <w:pPr>
        <w:pStyle w:val="Odstavecseseznamem"/>
        <w:numPr>
          <w:ilvl w:val="0"/>
          <w:numId w:val="17"/>
        </w:numPr>
      </w:pPr>
      <w:r w:rsidRPr="00E847C0">
        <w:t xml:space="preserve">manažerské styly – jejich vliv na výkonnost a motivaci lidí (koncepce </w:t>
      </w:r>
      <w:proofErr w:type="spellStart"/>
      <w:r w:rsidRPr="00E847C0">
        <w:t>Grid</w:t>
      </w:r>
      <w:proofErr w:type="spellEnd"/>
      <w:r w:rsidRPr="00E847C0">
        <w:t xml:space="preserve"> ® prof. </w:t>
      </w:r>
      <w:proofErr w:type="spellStart"/>
      <w:r w:rsidRPr="00E847C0">
        <w:t>Blakea</w:t>
      </w:r>
      <w:proofErr w:type="spellEnd"/>
      <w:r w:rsidRPr="00E847C0">
        <w:t>) </w:t>
      </w:r>
    </w:p>
    <w:p w:rsidRPr="00E847C0" w:rsidR="00881ACA" w:rsidP="00881ACA" w:rsidRDefault="00881ACA">
      <w:pPr>
        <w:pStyle w:val="Odstavecseseznamem"/>
        <w:numPr>
          <w:ilvl w:val="0"/>
          <w:numId w:val="17"/>
        </w:numPr>
      </w:pPr>
      <w:r w:rsidRPr="00E847C0">
        <w:t>návody na správné přístupy k rozvoji lidí a organizace </w:t>
      </w:r>
    </w:p>
    <w:p w:rsidRPr="00E847C0" w:rsidR="00881ACA" w:rsidP="00881ACA" w:rsidRDefault="00881ACA">
      <w:pPr>
        <w:pStyle w:val="Odstavecseseznamem"/>
        <w:numPr>
          <w:ilvl w:val="0"/>
          <w:numId w:val="17"/>
        </w:numPr>
      </w:pPr>
      <w:r w:rsidRPr="00E847C0">
        <w:t>jak rozvíjet lidi, týmy a firmu, aby byly vidět výsledky </w:t>
      </w:r>
    </w:p>
    <w:p w:rsidRPr="00E847C0" w:rsidR="00881ACA" w:rsidP="00881ACA" w:rsidRDefault="00881ACA">
      <w:pPr>
        <w:pStyle w:val="Odstavecseseznamem"/>
        <w:numPr>
          <w:ilvl w:val="0"/>
          <w:numId w:val="17"/>
        </w:numPr>
      </w:pPr>
      <w:r w:rsidRPr="00E847C0">
        <w:t>rozdíly mezi vzděláváním a rozvojem firmy </w:t>
      </w:r>
    </w:p>
    <w:p w:rsidRPr="00E847C0" w:rsidR="00881ACA" w:rsidP="00881ACA" w:rsidRDefault="00881ACA">
      <w:pPr>
        <w:pStyle w:val="Odstavecseseznamem"/>
        <w:numPr>
          <w:ilvl w:val="0"/>
          <w:numId w:val="17"/>
        </w:numPr>
      </w:pPr>
      <w:r w:rsidRPr="00E847C0">
        <w:t>správná aplikace koučování, trénování, školení a negativní dopady jejich chybné aplikace</w:t>
      </w:r>
    </w:p>
    <w:p w:rsidRPr="00E847C0"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</w:p>
    <w:p w:rsidRPr="00E847C0" w:rsidR="00881ACA" w:rsidP="008933FF" w:rsidRDefault="00881ACA">
      <w:pPr>
        <w:spacing w:after="0" w:line="240" w:lineRule="auto"/>
        <w:rPr>
          <w:rFonts w:eastAsia="Times New Roman" w:cs="Times New Roman"/>
          <w:lang w:eastAsia="cs-CZ"/>
        </w:rPr>
      </w:pPr>
    </w:p>
    <w:p w:rsidRPr="00E847C0" w:rsidR="00881ACA" w:rsidP="00881ACA" w:rsidRDefault="00881ACA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>Kurz č. 7:</w:t>
      </w:r>
    </w:p>
    <w:p w:rsidRPr="00E847C0" w:rsidR="00881ACA" w:rsidP="00881ACA" w:rsidRDefault="00881ACA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>Název: Projektové řízení</w:t>
      </w:r>
    </w:p>
    <w:p w:rsidRPr="00E847C0" w:rsidR="00881ACA" w:rsidP="00881ACA" w:rsidRDefault="00881ACA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Minimální rozsah vyuč. hodin: 16 hodin včetně závěrečné zkoušky</w:t>
      </w:r>
    </w:p>
    <w:p w:rsidRPr="00E847C0" w:rsidR="00881ACA" w:rsidP="00881ACA" w:rsidRDefault="00881ACA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Závěrečná zkouška: 1 hodina</w:t>
      </w:r>
    </w:p>
    <w:p w:rsidRPr="00E847C0" w:rsidR="00881ACA" w:rsidP="00881ACA" w:rsidRDefault="00881ACA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 xml:space="preserve">Počet zapojených zaměstnanců: </w:t>
      </w:r>
      <w:r w:rsidR="005905E5">
        <w:rPr>
          <w:rFonts w:eastAsia="Times New Roman" w:cs="Times New Roman"/>
          <w:lang w:eastAsia="cs-CZ"/>
        </w:rPr>
        <w:t>5-14</w:t>
      </w:r>
    </w:p>
    <w:p w:rsidRPr="00E847C0" w:rsidR="00881ACA" w:rsidP="008933FF" w:rsidRDefault="00881ACA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Obsah kurzu:</w:t>
      </w:r>
    </w:p>
    <w:p w:rsidRPr="00E847C0" w:rsidR="00881ACA" w:rsidP="00881ACA" w:rsidRDefault="00881ACA">
      <w:pPr>
        <w:pStyle w:val="Odstavecseseznamem"/>
        <w:numPr>
          <w:ilvl w:val="0"/>
          <w:numId w:val="17"/>
        </w:numPr>
      </w:pPr>
      <w:r w:rsidRPr="00E847C0">
        <w:t>Definice projektového řízení</w:t>
      </w:r>
    </w:p>
    <w:p w:rsidRPr="00E847C0" w:rsidR="00881ACA" w:rsidP="00881ACA" w:rsidRDefault="00881ACA">
      <w:pPr>
        <w:pStyle w:val="Odstavecseseznamem"/>
        <w:numPr>
          <w:ilvl w:val="0"/>
          <w:numId w:val="17"/>
        </w:numPr>
      </w:pPr>
      <w:r w:rsidRPr="00E847C0">
        <w:t>Vysvětlení základních pojmů (projekt, životní cyklus, dílčí projekty apod.)</w:t>
      </w:r>
    </w:p>
    <w:p w:rsidRPr="00E847C0" w:rsidR="00881ACA" w:rsidP="00881ACA" w:rsidRDefault="00881ACA">
      <w:pPr>
        <w:pStyle w:val="Odstavecseseznamem"/>
        <w:numPr>
          <w:ilvl w:val="0"/>
          <w:numId w:val="17"/>
        </w:numPr>
      </w:pPr>
      <w:r w:rsidRPr="00E847C0">
        <w:t>Zásady projektového managementu (rizika, kontrola a řízení)</w:t>
      </w:r>
    </w:p>
    <w:p w:rsidRPr="00E847C0" w:rsidR="00881ACA" w:rsidP="00881ACA" w:rsidRDefault="00881ACA">
      <w:pPr>
        <w:pStyle w:val="Odstavecseseznamem"/>
        <w:numPr>
          <w:ilvl w:val="0"/>
          <w:numId w:val="17"/>
        </w:numPr>
      </w:pPr>
      <w:r w:rsidRPr="00E847C0">
        <w:t>Kompetence manažera projektu a složení projektového týmu</w:t>
      </w:r>
    </w:p>
    <w:p w:rsidRPr="00E847C0" w:rsidR="00881ACA" w:rsidP="00881ACA" w:rsidRDefault="00881ACA">
      <w:pPr>
        <w:pStyle w:val="Odstavecseseznamem"/>
        <w:numPr>
          <w:ilvl w:val="0"/>
          <w:numId w:val="17"/>
        </w:numPr>
      </w:pPr>
      <w:r w:rsidRPr="00E847C0">
        <w:t>Rozplánování a realizace úkolů</w:t>
      </w:r>
    </w:p>
    <w:p w:rsidRPr="00E847C0" w:rsidR="00881ACA" w:rsidP="00881ACA" w:rsidRDefault="00881ACA">
      <w:pPr>
        <w:pStyle w:val="Odstavecseseznamem"/>
        <w:numPr>
          <w:ilvl w:val="0"/>
          <w:numId w:val="17"/>
        </w:numPr>
      </w:pPr>
      <w:r w:rsidRPr="00E847C0">
        <w:t>Správné stanovení cílů a zadání projektu</w:t>
      </w:r>
    </w:p>
    <w:p w:rsidRPr="00E847C0" w:rsidR="00881ACA" w:rsidP="00881ACA" w:rsidRDefault="00881ACA">
      <w:pPr>
        <w:pStyle w:val="Odstavecseseznamem"/>
        <w:numPr>
          <w:ilvl w:val="0"/>
          <w:numId w:val="17"/>
        </w:numPr>
      </w:pPr>
      <w:r w:rsidRPr="00E847C0">
        <w:t>Moderní metody řízení projektu (splnění požadavků na věcné, časové a nákladové provedení)</w:t>
      </w:r>
    </w:p>
    <w:p w:rsidR="00881ACA" w:rsidP="008933FF" w:rsidRDefault="00881ACA">
      <w:pPr>
        <w:spacing w:after="0" w:line="240" w:lineRule="auto"/>
        <w:rPr>
          <w:rFonts w:eastAsia="Times New Roman" w:cs="Times New Roman"/>
          <w:lang w:eastAsia="cs-CZ"/>
        </w:rPr>
      </w:pPr>
    </w:p>
    <w:p w:rsidRPr="00E847C0" w:rsidR="00E847C0" w:rsidP="00E847C0" w:rsidRDefault="00E847C0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 xml:space="preserve">Kurz č.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8</w:t>
      </w: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E847C0" w:rsidR="00E847C0" w:rsidP="00E847C0" w:rsidRDefault="00E847C0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Time management IV. generace</w:t>
      </w:r>
    </w:p>
    <w:p w:rsidRPr="00E847C0" w:rsidR="00E847C0" w:rsidP="00E847C0" w:rsidRDefault="00E847C0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Minimální rozsah vyuč. hodin: 16 hodin včetně závěrečné zkoušky</w:t>
      </w:r>
    </w:p>
    <w:p w:rsidRPr="00E847C0" w:rsidR="00E847C0" w:rsidP="00E847C0" w:rsidRDefault="00E847C0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Závěrečná zkouška: 1 hodina</w:t>
      </w:r>
    </w:p>
    <w:p w:rsidRPr="00E847C0" w:rsidR="00E847C0" w:rsidP="00E847C0" w:rsidRDefault="00E847C0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 xml:space="preserve">Počet zapojených zaměstnanců: </w:t>
      </w:r>
      <w:r w:rsidR="005905E5">
        <w:rPr>
          <w:rFonts w:eastAsia="Times New Roman" w:cs="Times New Roman"/>
          <w:lang w:eastAsia="cs-CZ"/>
        </w:rPr>
        <w:t>5-14</w:t>
      </w:r>
    </w:p>
    <w:p w:rsidRPr="00E847C0" w:rsidR="00E847C0" w:rsidP="00E847C0" w:rsidRDefault="00E847C0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Obsah kurzu:</w:t>
      </w:r>
    </w:p>
    <w:p w:rsidRPr="00E847C0" w:rsidR="00E847C0" w:rsidP="00E847C0" w:rsidRDefault="00E847C0">
      <w:pPr>
        <w:pStyle w:val="Odstavecseseznamem"/>
        <w:numPr>
          <w:ilvl w:val="0"/>
          <w:numId w:val="17"/>
        </w:numPr>
        <w:rPr>
          <w:rFonts w:eastAsia="Times New Roman" w:cs="Times New Roman"/>
          <w:lang w:eastAsia="cs-CZ"/>
        </w:rPr>
      </w:pPr>
      <w:r>
        <w:t>Nový pohled na organizaci každodenního pracovního života</w:t>
      </w:r>
    </w:p>
    <w:p w:rsidRPr="00E847C0" w:rsidR="00E847C0" w:rsidP="00E847C0" w:rsidRDefault="00E847C0">
      <w:pPr>
        <w:pStyle w:val="Odstavecseseznamem"/>
        <w:numPr>
          <w:ilvl w:val="0"/>
          <w:numId w:val="17"/>
        </w:numPr>
        <w:rPr>
          <w:rFonts w:eastAsia="Times New Roman" w:cs="Times New Roman"/>
          <w:lang w:eastAsia="cs-CZ"/>
        </w:rPr>
      </w:pPr>
      <w:r>
        <w:t>Schopnost rozlišovat pracovní cíle a osobní priority, stanovení konkrétních kroků</w:t>
      </w:r>
    </w:p>
    <w:p w:rsidRPr="00E847C0" w:rsidR="00E847C0" w:rsidP="00E847C0" w:rsidRDefault="00E847C0">
      <w:pPr>
        <w:pStyle w:val="Odstavecseseznamem"/>
        <w:numPr>
          <w:ilvl w:val="0"/>
          <w:numId w:val="17"/>
        </w:numPr>
        <w:rPr>
          <w:rFonts w:eastAsia="Times New Roman" w:cs="Times New Roman"/>
          <w:lang w:eastAsia="cs-CZ"/>
        </w:rPr>
      </w:pPr>
      <w:r>
        <w:t>Modely plánování</w:t>
      </w:r>
    </w:p>
    <w:p w:rsidRPr="00E847C0" w:rsidR="00E847C0" w:rsidP="00E847C0" w:rsidRDefault="00E847C0">
      <w:pPr>
        <w:pStyle w:val="Odstavecseseznamem"/>
        <w:numPr>
          <w:ilvl w:val="0"/>
          <w:numId w:val="17"/>
        </w:numPr>
        <w:rPr>
          <w:rFonts w:eastAsia="Times New Roman" w:cs="Times New Roman"/>
          <w:lang w:eastAsia="cs-CZ"/>
        </w:rPr>
      </w:pPr>
      <w:r>
        <w:t>Praktické techniky proti plýtvání časem na pracovišti</w:t>
      </w:r>
    </w:p>
    <w:p w:rsidRPr="00E847C0" w:rsidR="00E847C0" w:rsidP="00E847C0" w:rsidRDefault="00E847C0">
      <w:pPr>
        <w:pStyle w:val="Odstavecseseznamem"/>
        <w:numPr>
          <w:ilvl w:val="0"/>
          <w:numId w:val="17"/>
        </w:numPr>
        <w:rPr>
          <w:rFonts w:eastAsia="Times New Roman" w:cs="Times New Roman"/>
          <w:lang w:eastAsia="cs-CZ"/>
        </w:rPr>
      </w:pPr>
      <w:r>
        <w:lastRenderedPageBreak/>
        <w:t>Návody v praxi, které šetří čas v moderním pojetí a s využitím moderních technologií</w:t>
      </w:r>
    </w:p>
    <w:p w:rsidR="00E847C0" w:rsidP="00E847C0" w:rsidRDefault="00E847C0">
      <w:pPr>
        <w:pStyle w:val="Odstavecseseznamem"/>
        <w:numPr>
          <w:ilvl w:val="0"/>
          <w:numId w:val="17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Efektivní plánování času</w:t>
      </w:r>
    </w:p>
    <w:p w:rsidRPr="00E847C0" w:rsidR="00E847C0" w:rsidP="00E847C0" w:rsidRDefault="00E847C0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 xml:space="preserve">Kurz č.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9</w:t>
      </w: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E847C0" w:rsidR="00E847C0" w:rsidP="00E847C0" w:rsidRDefault="00E847C0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Asertivita v</w:t>
      </w:r>
      <w:r w:rsidR="00483E77">
        <w:rPr>
          <w:rFonts w:eastAsia="Times New Roman" w:cs="Times New Roman"/>
          <w:b/>
          <w:bCs/>
          <w:sz w:val="28"/>
          <w:szCs w:val="28"/>
          <w:lang w:eastAsia="cs-CZ"/>
        </w:rPr>
        <w:t xml:space="preserve"> pracovní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praxi</w:t>
      </w:r>
    </w:p>
    <w:p w:rsidRPr="00E847C0" w:rsidR="00E847C0" w:rsidP="00E847C0" w:rsidRDefault="00E847C0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Minimální rozsah vyuč. hodin: 16 hodin včetně závěrečné zkoušky</w:t>
      </w:r>
    </w:p>
    <w:p w:rsidRPr="00E847C0" w:rsidR="00E847C0" w:rsidP="00E847C0" w:rsidRDefault="00E847C0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Závěrečná zkouška: 1 hodina</w:t>
      </w:r>
    </w:p>
    <w:p w:rsidRPr="00E847C0" w:rsidR="00E847C0" w:rsidP="00E847C0" w:rsidRDefault="00E847C0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 xml:space="preserve">Počet zapojených zaměstnanců: </w:t>
      </w:r>
      <w:r w:rsidR="005905E5">
        <w:rPr>
          <w:rFonts w:eastAsia="Times New Roman" w:cs="Times New Roman"/>
          <w:lang w:eastAsia="cs-CZ"/>
        </w:rPr>
        <w:t>5-14</w:t>
      </w:r>
    </w:p>
    <w:p w:rsidRPr="00E847C0" w:rsidR="00E847C0" w:rsidP="00E847C0" w:rsidRDefault="00E847C0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Obsah kurzu:</w:t>
      </w:r>
    </w:p>
    <w:p w:rsidRPr="00483E77" w:rsidR="00E847C0" w:rsidP="00E847C0" w:rsidRDefault="00483E77">
      <w:pPr>
        <w:pStyle w:val="Odstavecseseznamem"/>
        <w:numPr>
          <w:ilvl w:val="0"/>
          <w:numId w:val="17"/>
        </w:numPr>
        <w:rPr>
          <w:rFonts w:eastAsia="Times New Roman" w:cs="Times New Roman"/>
          <w:lang w:eastAsia="cs-CZ"/>
        </w:rPr>
      </w:pPr>
      <w:r>
        <w:t>Rozlišování komunikačních stylů a identifikace vlastního</w:t>
      </w:r>
    </w:p>
    <w:p w:rsidRPr="00483E77" w:rsidR="00483E77" w:rsidP="00483E77" w:rsidRDefault="00483E77">
      <w:pPr>
        <w:pStyle w:val="Odstavecseseznamem"/>
        <w:numPr>
          <w:ilvl w:val="0"/>
          <w:numId w:val="17"/>
        </w:numPr>
        <w:rPr>
          <w:rFonts w:eastAsia="Times New Roman" w:cs="Times New Roman"/>
          <w:lang w:eastAsia="cs-CZ"/>
        </w:rPr>
      </w:pPr>
      <w:r>
        <w:t>Vhodné momenty pro použití asertivního chování a jeho alternativy</w:t>
      </w:r>
    </w:p>
    <w:p w:rsidRPr="00483E77" w:rsidR="00483E77" w:rsidP="00483E77" w:rsidRDefault="00483E77">
      <w:pPr>
        <w:pStyle w:val="Odstavecseseznamem"/>
        <w:numPr>
          <w:ilvl w:val="0"/>
          <w:numId w:val="17"/>
        </w:numPr>
        <w:rPr>
          <w:rFonts w:eastAsia="Times New Roman" w:cs="Times New Roman"/>
          <w:lang w:eastAsia="cs-CZ"/>
        </w:rPr>
      </w:pPr>
      <w:r>
        <w:t>Asertivní desatero</w:t>
      </w:r>
    </w:p>
    <w:p w:rsidRPr="00483E77" w:rsidR="00483E77" w:rsidP="00483E77" w:rsidRDefault="00483E77">
      <w:pPr>
        <w:pStyle w:val="Odstavecseseznamem"/>
        <w:numPr>
          <w:ilvl w:val="0"/>
          <w:numId w:val="17"/>
        </w:numPr>
        <w:rPr>
          <w:rFonts w:eastAsia="Times New Roman" w:cs="Times New Roman"/>
          <w:lang w:eastAsia="cs-CZ"/>
        </w:rPr>
      </w:pPr>
      <w:r>
        <w:t>Rovnováha mezi porozuměním ostatním a vlastní asertivitou</w:t>
      </w:r>
    </w:p>
    <w:p w:rsidRPr="00483E77" w:rsidR="00483E77" w:rsidP="00483E77" w:rsidRDefault="00483E77">
      <w:pPr>
        <w:pStyle w:val="Odstavecseseznamem"/>
        <w:numPr>
          <w:ilvl w:val="0"/>
          <w:numId w:val="17"/>
        </w:numPr>
        <w:rPr>
          <w:rFonts w:eastAsia="Times New Roman" w:cs="Times New Roman"/>
          <w:lang w:eastAsia="cs-CZ"/>
        </w:rPr>
      </w:pPr>
      <w:r>
        <w:t>Asertivní techniky</w:t>
      </w:r>
    </w:p>
    <w:p w:rsidR="00E847C0" w:rsidP="00E847C0" w:rsidRDefault="00483E77">
      <w:pPr>
        <w:pStyle w:val="Odstavecseseznamem"/>
        <w:numPr>
          <w:ilvl w:val="0"/>
          <w:numId w:val="17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Přijímání kritiky a umění na kritiku reagovat</w:t>
      </w:r>
    </w:p>
    <w:p w:rsidR="005905E5" w:rsidP="005905E5" w:rsidRDefault="005905E5">
      <w:pPr>
        <w:rPr>
          <w:rFonts w:eastAsia="Times New Roman" w:cs="Times New Roman"/>
          <w:lang w:eastAsia="cs-CZ"/>
        </w:rPr>
      </w:pPr>
    </w:p>
    <w:p w:rsidRPr="005905E5" w:rsidR="005905E5" w:rsidP="005905E5" w:rsidRDefault="005905E5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 xml:space="preserve">Kurz č.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10</w:t>
      </w:r>
    </w:p>
    <w:p w:rsidRPr="005905E5" w:rsidR="005905E5" w:rsidP="005905E5" w:rsidRDefault="005905E5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5905E5">
        <w:rPr>
          <w:rFonts w:eastAsia="Times New Roman" w:cs="Times New Roman"/>
          <w:b/>
          <w:bCs/>
          <w:sz w:val="28"/>
          <w:szCs w:val="28"/>
          <w:lang w:eastAsia="cs-CZ"/>
        </w:rPr>
        <w:t>Název: Prezentační dovednosti (</w:t>
      </w:r>
      <w:proofErr w:type="spellStart"/>
      <w:r w:rsidRPr="005905E5">
        <w:rPr>
          <w:rFonts w:eastAsia="Times New Roman" w:cs="Times New Roman"/>
          <w:b/>
          <w:bCs/>
          <w:sz w:val="28"/>
          <w:szCs w:val="28"/>
          <w:lang w:eastAsia="cs-CZ"/>
        </w:rPr>
        <w:t>Presentation</w:t>
      </w:r>
      <w:proofErr w:type="spellEnd"/>
      <w:r w:rsidRPr="005905E5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5905E5">
        <w:rPr>
          <w:rFonts w:eastAsia="Times New Roman" w:cs="Times New Roman"/>
          <w:b/>
          <w:bCs/>
          <w:sz w:val="28"/>
          <w:szCs w:val="28"/>
          <w:lang w:eastAsia="cs-CZ"/>
        </w:rPr>
        <w:t>skills</w:t>
      </w:r>
      <w:proofErr w:type="spellEnd"/>
      <w:r w:rsidRPr="005905E5">
        <w:rPr>
          <w:rFonts w:eastAsia="Times New Roman" w:cs="Times New Roman"/>
          <w:b/>
          <w:bCs/>
          <w:sz w:val="28"/>
          <w:szCs w:val="28"/>
          <w:lang w:eastAsia="cs-CZ"/>
        </w:rPr>
        <w:t>)</w:t>
      </w:r>
    </w:p>
    <w:p w:rsidR="005905E5" w:rsidP="005905E5" w:rsidRDefault="005905E5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Minimální rozsah vyuč. hodin: 16 hodin včetně závěrečné zkoušky</w:t>
      </w:r>
    </w:p>
    <w:p w:rsidR="005905E5" w:rsidP="005905E5" w:rsidRDefault="005905E5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 hodina</w:t>
      </w:r>
    </w:p>
    <w:p w:rsidR="005905E5" w:rsidP="005905E5" w:rsidRDefault="005905E5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5-14</w:t>
      </w:r>
    </w:p>
    <w:p w:rsidR="005905E5" w:rsidP="005905E5" w:rsidRDefault="005905E5">
      <w:pPr>
        <w:spacing w:after="0" w:line="240" w:lineRule="auto"/>
        <w:rPr>
          <w:rFonts w:eastAsia="Times New Roman" w:cs="Times New Roman"/>
          <w:color w:val="333333"/>
          <w:lang w:val="en-US" w:eastAsia="cs-CZ"/>
        </w:rPr>
      </w:pPr>
      <w:r>
        <w:rPr>
          <w:rFonts w:eastAsia="Times New Roman" w:cs="Times New Roman"/>
          <w:color w:val="333333"/>
          <w:lang w:eastAsia="cs-CZ"/>
        </w:rPr>
        <w:t xml:space="preserve">Obsah kurzu: </w:t>
      </w:r>
      <w:r>
        <w:rPr>
          <w:rFonts w:eastAsia="Times New Roman" w:cs="Times New Roman"/>
          <w:color w:val="333333"/>
          <w:lang w:val="en-US" w:eastAsia="cs-CZ"/>
        </w:rPr>
        <w:t>You will prepare and practice how to successfully present and catch the attention of audience</w:t>
      </w:r>
    </w:p>
    <w:p w:rsidR="005905E5" w:rsidP="005905E5" w:rsidRDefault="005905E5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>
        <w:rPr>
          <w:rFonts w:eastAsia="Times New Roman" w:cs="Arial"/>
          <w:color w:val="000000"/>
          <w:lang w:val="en-US" w:eastAsia="cs-CZ"/>
        </w:rPr>
        <w:t>Certainty in presentation</w:t>
      </w:r>
    </w:p>
    <w:p w:rsidR="005905E5" w:rsidP="005905E5" w:rsidRDefault="005905E5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>
        <w:rPr>
          <w:rFonts w:eastAsia="Times New Roman" w:cs="Arial"/>
          <w:color w:val="000000"/>
          <w:lang w:val="en-US" w:eastAsia="cs-CZ"/>
        </w:rPr>
        <w:t xml:space="preserve">Working with stress and </w:t>
      </w:r>
      <w:proofErr w:type="spellStart"/>
      <w:r>
        <w:rPr>
          <w:rFonts w:eastAsia="Times New Roman" w:cs="Arial"/>
          <w:color w:val="000000"/>
          <w:lang w:val="en-US" w:eastAsia="cs-CZ"/>
        </w:rPr>
        <w:t>stagefright</w:t>
      </w:r>
      <w:proofErr w:type="spellEnd"/>
    </w:p>
    <w:p w:rsidR="005905E5" w:rsidP="005905E5" w:rsidRDefault="005905E5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>
        <w:rPr>
          <w:rFonts w:eastAsia="Times New Roman" w:cs="Arial"/>
          <w:color w:val="000000"/>
          <w:lang w:val="en-US" w:eastAsia="cs-CZ"/>
        </w:rPr>
        <w:t>How to catch up</w:t>
      </w:r>
    </w:p>
    <w:p w:rsidR="005905E5" w:rsidP="005905E5" w:rsidRDefault="005905E5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>
        <w:rPr>
          <w:rFonts w:eastAsia="Times New Roman" w:cs="Arial"/>
          <w:color w:val="000000"/>
          <w:lang w:val="en-US" w:eastAsia="cs-CZ"/>
        </w:rPr>
        <w:t>Prepare and structure of the presentation</w:t>
      </w:r>
    </w:p>
    <w:p w:rsidR="005905E5" w:rsidP="005905E5" w:rsidRDefault="005905E5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>
        <w:rPr>
          <w:rFonts w:eastAsia="Times New Roman" w:cs="Arial"/>
          <w:color w:val="000000"/>
          <w:lang w:val="en-US" w:eastAsia="cs-CZ"/>
        </w:rPr>
        <w:t>How to get started (first impression, attitude, gesture, voice work)</w:t>
      </w:r>
    </w:p>
    <w:p w:rsidR="005905E5" w:rsidP="005905E5" w:rsidRDefault="005905E5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>
        <w:rPr>
          <w:rFonts w:eastAsia="Times New Roman" w:cs="Arial"/>
          <w:color w:val="000000"/>
          <w:lang w:val="en-US" w:eastAsia="cs-CZ"/>
        </w:rPr>
        <w:t>How to overcome any difficult situations (technical problems ....)</w:t>
      </w:r>
    </w:p>
    <w:p w:rsidR="005905E5" w:rsidP="005905E5" w:rsidRDefault="005905E5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>
        <w:rPr>
          <w:rFonts w:eastAsia="Times New Roman" w:cs="Arial"/>
          <w:color w:val="000000"/>
          <w:lang w:val="en-US" w:eastAsia="cs-CZ"/>
        </w:rPr>
        <w:t>Interaction with viewers</w:t>
      </w:r>
    </w:p>
    <w:p w:rsidRPr="00E847C0" w:rsidR="00E847C0" w:rsidP="00E847C0" w:rsidRDefault="00E847C0">
      <w:pPr>
        <w:rPr>
          <w:rFonts w:eastAsia="Times New Roman" w:cs="Times New Roman"/>
          <w:lang w:eastAsia="cs-CZ"/>
        </w:rPr>
      </w:pPr>
    </w:p>
    <w:sectPr w:rsidRPr="00E847C0" w:rsidR="00E847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57A08" w:rsidP="008933FF" w:rsidRDefault="00C57A08">
      <w:pPr>
        <w:spacing w:after="0" w:line="240" w:lineRule="auto"/>
      </w:pPr>
      <w:r>
        <w:separator/>
      </w:r>
    </w:p>
  </w:endnote>
  <w:endnote w:type="continuationSeparator" w:id="0">
    <w:p w:rsidR="00C57A08" w:rsidP="008933FF" w:rsidRDefault="00C5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57A08" w:rsidP="008933FF" w:rsidRDefault="00C57A08">
      <w:pPr>
        <w:spacing w:after="0" w:line="240" w:lineRule="auto"/>
      </w:pPr>
      <w:r>
        <w:separator/>
      </w:r>
    </w:p>
  </w:footnote>
  <w:footnote w:type="continuationSeparator" w:id="0">
    <w:p w:rsidR="00C57A08" w:rsidP="008933FF" w:rsidRDefault="00C5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933FF" w:rsidRDefault="008933FF">
    <w:pPr>
      <w:pStyle w:val="Zhlav"/>
    </w:pPr>
    <w:r w:rsidRPr="00FA3342">
      <w:rPr>
        <w:noProof/>
        <w:lang w:eastAsia="cs-CZ"/>
      </w:rPr>
      <w:drawing>
        <wp:anchor distT="0" distB="0" distL="114300" distR="114300" simplePos="false" relativeHeight="251659264" behindDoc="false" locked="false" layoutInCell="true" allowOverlap="true" wp14:anchorId="0429CF7C" wp14:editId="53096D96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2867025" cy="590550"/>
          <wp:effectExtent l="0" t="0" r="9525" b="0"/>
          <wp:wrapNone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7664F6"/>
    <w:multiLevelType w:val="multilevel"/>
    <w:tmpl w:val="ECD2FC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18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09AC2FC3"/>
    <w:multiLevelType w:val="hybridMultilevel"/>
    <w:tmpl w:val="F8741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true">
      <w:start w:val="1"/>
      <w:numFmt w:val="lowerLetter"/>
      <w:lvlText w:val="%2."/>
      <w:lvlJc w:val="left"/>
      <w:pPr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12B0"/>
    <w:multiLevelType w:val="hybridMultilevel"/>
    <w:tmpl w:val="33F47EE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E5B5E4C"/>
    <w:multiLevelType w:val="hybridMultilevel"/>
    <w:tmpl w:val="9B64D7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DD558E"/>
    <w:multiLevelType w:val="hybridMultilevel"/>
    <w:tmpl w:val="1026E39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D3D5333"/>
    <w:multiLevelType w:val="multilevel"/>
    <w:tmpl w:val="0D2C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>
    <w:nsid w:val="320E7196"/>
    <w:multiLevelType w:val="multilevel"/>
    <w:tmpl w:val="9594BA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>
    <w:nsid w:val="33D10CE5"/>
    <w:multiLevelType w:val="multilevel"/>
    <w:tmpl w:val="A864A9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3BE03095"/>
    <w:multiLevelType w:val="hybridMultilevel"/>
    <w:tmpl w:val="01207B22"/>
    <w:lvl w:ilvl="0" w:tplc="E17CFDB4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4C076D92"/>
    <w:multiLevelType w:val="hybridMultilevel"/>
    <w:tmpl w:val="73643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DA02A76"/>
    <w:multiLevelType w:val="hybridMultilevel"/>
    <w:tmpl w:val="749632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78A17ED"/>
    <w:multiLevelType w:val="hybridMultilevel"/>
    <w:tmpl w:val="2AAC6376"/>
    <w:lvl w:ilvl="0" w:tplc="D3BECBE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65287199"/>
    <w:multiLevelType w:val="hybridMultilevel"/>
    <w:tmpl w:val="A86CA19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73600761"/>
    <w:multiLevelType w:val="hybridMultilevel"/>
    <w:tmpl w:val="8610941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39E507F"/>
    <w:multiLevelType w:val="hybridMultilevel"/>
    <w:tmpl w:val="BB44CD12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>
    <w:nsid w:val="73A55B5E"/>
    <w:multiLevelType w:val="hybridMultilevel"/>
    <w:tmpl w:val="E2D4997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9B86C5D"/>
    <w:multiLevelType w:val="hybridMultilevel"/>
    <w:tmpl w:val="F8B862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9FD224A"/>
    <w:multiLevelType w:val="hybridMultilevel"/>
    <w:tmpl w:val="6AACDAA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11"/>
  </w:num>
  <w:num w:numId="9">
    <w:abstractNumId w:val="1"/>
  </w:num>
  <w:num w:numId="10">
    <w:abstractNumId w:val="15"/>
  </w:num>
  <w:num w:numId="11">
    <w:abstractNumId w:val="16"/>
  </w:num>
  <w:num w:numId="12">
    <w:abstractNumId w:val="8"/>
  </w:num>
  <w:num w:numId="13">
    <w:abstractNumId w:val="0"/>
  </w:num>
  <w:num w:numId="14">
    <w:abstractNumId w:val="14"/>
  </w:num>
  <w:num w:numId="15">
    <w:abstractNumId w:val="17"/>
  </w:num>
  <w:num w:numId="16">
    <w:abstractNumId w:val="5"/>
  </w:num>
  <w:num w:numId="17">
    <w:abstractNumId w:val="13"/>
  </w:num>
  <w:num w:numId="18">
    <w:abstractNumId w:val="12"/>
  </w:num>
  <w:num w:numId="19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3FF"/>
    <w:rsid w:val="000151BA"/>
    <w:rsid w:val="000338BA"/>
    <w:rsid w:val="00112226"/>
    <w:rsid w:val="001751CF"/>
    <w:rsid w:val="001A6BE7"/>
    <w:rsid w:val="001E64DC"/>
    <w:rsid w:val="002C52C0"/>
    <w:rsid w:val="00363B34"/>
    <w:rsid w:val="003A114D"/>
    <w:rsid w:val="003E4509"/>
    <w:rsid w:val="004079C7"/>
    <w:rsid w:val="00444A90"/>
    <w:rsid w:val="00483E77"/>
    <w:rsid w:val="004A7453"/>
    <w:rsid w:val="004C22EF"/>
    <w:rsid w:val="005905E5"/>
    <w:rsid w:val="005B1501"/>
    <w:rsid w:val="00663E8F"/>
    <w:rsid w:val="006B5501"/>
    <w:rsid w:val="007060FF"/>
    <w:rsid w:val="007D361F"/>
    <w:rsid w:val="007F2DDD"/>
    <w:rsid w:val="00881ACA"/>
    <w:rsid w:val="008933FF"/>
    <w:rsid w:val="008C58A0"/>
    <w:rsid w:val="00957821"/>
    <w:rsid w:val="00A202DD"/>
    <w:rsid w:val="00A95437"/>
    <w:rsid w:val="00AA22AF"/>
    <w:rsid w:val="00B24212"/>
    <w:rsid w:val="00B93697"/>
    <w:rsid w:val="00BB0ADE"/>
    <w:rsid w:val="00BC6516"/>
    <w:rsid w:val="00C4088D"/>
    <w:rsid w:val="00C57A08"/>
    <w:rsid w:val="00C61305"/>
    <w:rsid w:val="00D40B44"/>
    <w:rsid w:val="00D64B03"/>
    <w:rsid w:val="00DF77B1"/>
    <w:rsid w:val="00E56A24"/>
    <w:rsid w:val="00E847C0"/>
    <w:rsid w:val="00EB640E"/>
    <w:rsid w:val="00FA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5:docId w15:val="{2D6F4EEC-DB94-4978-B1AE-495607FDCDB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8933FF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aliases w:val="Odstavec_muj,Nad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8933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33F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933FF"/>
  </w:style>
  <w:style w:type="paragraph" w:styleId="Zpat">
    <w:name w:val="footer"/>
    <w:basedOn w:val="Normln"/>
    <w:link w:val="ZpatChar"/>
    <w:uiPriority w:val="99"/>
    <w:unhideWhenUsed/>
    <w:rsid w:val="008933F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933FF"/>
  </w:style>
  <w:style w:type="character" w:styleId="OdstavecseseznamemChar" w:customStyle="true">
    <w:name w:val="Odstavec se seznamem Char"/>
    <w:aliases w:val="Odstavec_muj Char,Nad Char,Odstavec_muj1 Char,Odstavec_muj2 Char,Odstavec_muj3 Char,Nad1 Char,List Paragraph1 Char,Odstavec_muj4 Char,Nad2 Char,List Paragraph2 Char,Odstavec_muj5 Char,Odstavec_muj6 Char,Odstavec_muj7 Char"/>
    <w:basedOn w:val="Standardnpsmoodstavce"/>
    <w:link w:val="Odstavecseseznamem"/>
    <w:uiPriority w:val="34"/>
    <w:rsid w:val="007F2DDD"/>
  </w:style>
  <w:style w:type="paragraph" w:styleId="Normlnweb">
    <w:name w:val="Normal (Web)"/>
    <w:basedOn w:val="Normln"/>
    <w:uiPriority w:val="99"/>
    <w:unhideWhenUsed/>
    <w:rsid w:val="005B1501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apple-converted-space" w:customStyle="true">
    <w:name w:val="apple-converted-space"/>
    <w:basedOn w:val="Standardnpsmoodstavce"/>
    <w:rsid w:val="005B1501"/>
  </w:style>
  <w:style w:type="paragraph" w:styleId="Textbubliny">
    <w:name w:val="Balloon Text"/>
    <w:basedOn w:val="Normln"/>
    <w:link w:val="TextbublinyChar"/>
    <w:uiPriority w:val="99"/>
    <w:semiHidden/>
    <w:unhideWhenUsed/>
    <w:rsid w:val="002C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C5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256152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821</properties:Words>
  <properties:Characters>4844</properties:Characters>
  <properties:Lines>40</properties:Lines>
  <properties:Paragraphs>11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5654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2020-08-04T15:22:00Z</dcterms:created>
  <dc:creator/>
  <dc:description/>
  <cp:keywords/>
  <cp:lastModifiedBy/>
  <cp:lastPrinted>2017-12-08T14:35:00Z</cp:lastPrinted>
  <dcterms:modified xmlns:xsi="http://www.w3.org/2001/XMLSchema-instance" xsi:type="dcterms:W3CDTF">2020-08-04T15:22:00Z</dcterms:modified>
  <cp:revision>2</cp:revision>
  <dc:subject/>
  <dc:title/>
</cp:coreProperties>
</file>