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ackground w:color="FFFFFF"/>
  <w:body>
    <!-- Modified by docx4j 6.1.2 (Apache licensed) using ORACLE_JRE JAXB in Oracle Java 1.7.0_79 on Linux -->
    <w:p w:rsidRPr="002E3CF9" w:rsidR="00547F64" w:rsidRDefault="00547F64" w14:paraId="4A64A168" w14:textId="77777777">
      <w:pPr>
        <w:jc w:val="both"/>
        <w:rPr>
          <w:rFonts w:ascii="Calibri" w:hAnsi="Calibri" w:cs="Times New Roman"/>
          <w:b/>
          <w:sz w:val="22"/>
          <w:szCs w:val="22"/>
        </w:rPr>
      </w:pPr>
    </w:p>
    <w:p w:rsidRPr="002E3CF9" w:rsidR="00547F64" w:rsidP="001435CF" w:rsidRDefault="00407A32" w14:paraId="1190E2BC" w14:textId="77777777">
      <w:pPr>
        <w:tabs>
          <w:tab w:val="left" w:pos="930"/>
          <w:tab w:val="left" w:pos="3570"/>
        </w:tabs>
        <w:jc w:val="center"/>
        <w:rPr>
          <w:rFonts w:ascii="Calibri" w:hAnsi="Calibri" w:cs="Times New Roman"/>
          <w:b/>
          <w:sz w:val="22"/>
          <w:szCs w:val="22"/>
        </w:rPr>
      </w:pPr>
      <w:r>
        <w:rPr>
          <w:rFonts w:ascii="Calibri" w:hAnsi="Calibri" w:cs="Times New Roman"/>
          <w:b/>
          <w:sz w:val="22"/>
          <w:szCs w:val="22"/>
        </w:rPr>
        <w:t>SMLOUVA O DÍLO</w:t>
      </w:r>
    </w:p>
    <w:p w:rsidRPr="002E3CF9" w:rsidR="00547F64" w:rsidRDefault="00547F64" w14:paraId="7E56F280" w14:textId="77777777">
      <w:pPr>
        <w:pStyle w:val="Nzev"/>
        <w:jc w:val="both"/>
        <w:rPr>
          <w:rFonts w:ascii="Calibri" w:hAnsi="Calibri" w:cs="Times New Roman"/>
          <w:b w:val="false"/>
          <w:sz w:val="22"/>
          <w:szCs w:val="22"/>
        </w:rPr>
      </w:pPr>
    </w:p>
    <w:p w:rsidRPr="002E3CF9" w:rsidR="00547F64" w:rsidRDefault="005933DB" w14:paraId="68A21F25" w14:textId="77777777">
      <w:pPr>
        <w:pStyle w:val="Nzev"/>
        <w:rPr>
          <w:rFonts w:ascii="Calibri" w:hAnsi="Calibri" w:cs="Times New Roman"/>
          <w:b w:val="false"/>
          <w:i/>
          <w:sz w:val="22"/>
          <w:szCs w:val="22"/>
        </w:rPr>
      </w:pPr>
      <w:r>
        <w:rPr>
          <w:rFonts w:ascii="Calibri" w:hAnsi="Calibri" w:cs="Times New Roman"/>
          <w:b w:val="false"/>
          <w:i/>
          <w:sz w:val="22"/>
          <w:szCs w:val="22"/>
        </w:rPr>
        <w:t xml:space="preserve">podle § </w:t>
      </w:r>
      <w:r w:rsidR="001435CF">
        <w:rPr>
          <w:rFonts w:ascii="Calibri" w:hAnsi="Calibri" w:cs="Times New Roman"/>
          <w:b w:val="false"/>
          <w:i/>
          <w:sz w:val="22"/>
          <w:szCs w:val="22"/>
        </w:rPr>
        <w:t>2586 a násl. zákona č. 89/2012 Sb., v platném znění</w:t>
      </w:r>
      <w:r w:rsidRPr="002E3CF9" w:rsidR="00547F64">
        <w:rPr>
          <w:rFonts w:ascii="Calibri" w:hAnsi="Calibri" w:cs="Times New Roman"/>
          <w:b w:val="false"/>
          <w:i/>
          <w:sz w:val="22"/>
          <w:szCs w:val="22"/>
        </w:rPr>
        <w:t xml:space="preserve"> </w:t>
      </w:r>
    </w:p>
    <w:p w:rsidRPr="002E3CF9" w:rsidR="00547F64" w:rsidRDefault="00547F64" w14:paraId="2E91B804" w14:textId="77777777">
      <w:pPr>
        <w:pStyle w:val="Nzev"/>
        <w:pBdr>
          <w:bottom w:val="single" w:color="000000" w:sz="4" w:space="1"/>
        </w:pBdr>
        <w:jc w:val="both"/>
        <w:rPr>
          <w:rFonts w:ascii="Calibri" w:hAnsi="Calibri" w:cs="Times New Roman"/>
          <w:b w:val="false"/>
          <w:i/>
          <w:sz w:val="22"/>
          <w:szCs w:val="22"/>
        </w:rPr>
      </w:pPr>
    </w:p>
    <w:p w:rsidRPr="002E3CF9" w:rsidR="00547F64" w:rsidRDefault="00547F64" w14:paraId="274D48AC" w14:textId="77777777">
      <w:pPr>
        <w:pStyle w:val="Zkladntext"/>
        <w:tabs>
          <w:tab w:val="left" w:pos="567"/>
        </w:tabs>
        <w:jc w:val="both"/>
        <w:rPr>
          <w:rFonts w:ascii="Calibri" w:hAnsi="Calibri" w:cs="Times New Roman"/>
          <w:sz w:val="22"/>
          <w:szCs w:val="22"/>
        </w:rPr>
      </w:pPr>
    </w:p>
    <w:p w:rsidRPr="00E04CE2" w:rsidR="001435CF" w:rsidRDefault="00547F64" w14:paraId="5AE9B271" w14:textId="77777777">
      <w:pPr>
        <w:pStyle w:val="Styl1"/>
        <w:rPr>
          <w:rFonts w:ascii="Calibri" w:hAnsi="Calibri" w:cs="Calibri"/>
          <w:sz w:val="24"/>
          <w:szCs w:val="24"/>
        </w:rPr>
      </w:pPr>
      <w:r w:rsidRPr="00E04CE2">
        <w:rPr>
          <w:rFonts w:ascii="Calibri" w:hAnsi="Calibri"/>
          <w:sz w:val="24"/>
          <w:szCs w:val="24"/>
        </w:rPr>
        <w:t xml:space="preserve"> </w:t>
      </w:r>
      <w:r w:rsidRPr="00E04CE2">
        <w:rPr>
          <w:rFonts w:ascii="Calibri" w:hAnsi="Calibri" w:cs="Calibri"/>
          <w:sz w:val="24"/>
          <w:szCs w:val="24"/>
        </w:rPr>
        <w:t xml:space="preserve">I. </w:t>
      </w:r>
    </w:p>
    <w:p w:rsidRPr="00E04CE2" w:rsidR="00547F64" w:rsidRDefault="00547F64" w14:paraId="526F8F96" w14:textId="77777777">
      <w:pPr>
        <w:pStyle w:val="Styl1"/>
        <w:rPr>
          <w:rFonts w:ascii="Calibri" w:hAnsi="Calibri"/>
          <w:color w:val="00000A"/>
          <w:sz w:val="24"/>
          <w:szCs w:val="24"/>
          <w:u w:val="single"/>
        </w:rPr>
      </w:pPr>
      <w:r w:rsidRPr="00E04CE2">
        <w:rPr>
          <w:rFonts w:ascii="Calibri" w:hAnsi="Calibri" w:cs="Calibri"/>
          <w:sz w:val="24"/>
          <w:szCs w:val="24"/>
        </w:rPr>
        <w:t>SMLUVNÍ STRANY</w:t>
      </w:r>
    </w:p>
    <w:p w:rsidRPr="00E04CE2" w:rsidR="00547F64" w:rsidRDefault="00547F64" w14:paraId="1CE454F8" w14:textId="77777777">
      <w:pPr>
        <w:pStyle w:val="Odstavec"/>
        <w:ind w:firstLine="0"/>
        <w:jc w:val="both"/>
        <w:rPr>
          <w:rFonts w:ascii="Calibri" w:hAnsi="Calibri" w:cs="Times New Roman"/>
          <w:b/>
          <w:color w:val="00000A"/>
          <w:u w:val="single"/>
        </w:rPr>
      </w:pPr>
    </w:p>
    <w:p w:rsidRPr="00E04CE2" w:rsidR="00A52219" w:rsidP="00A52219" w:rsidRDefault="00407A32" w14:paraId="7E9C8203" w14:textId="77777777">
      <w:pPr>
        <w:pStyle w:val="Normlnweb"/>
        <w:rPr>
          <w:rFonts w:ascii="Calibri" w:hAnsi="Calibri"/>
          <w:color w:val="000000"/>
        </w:rPr>
      </w:pPr>
      <w:r w:rsidRPr="00E04CE2">
        <w:rPr>
          <w:rFonts w:ascii="Calibri" w:hAnsi="Calibri"/>
          <w:b/>
          <w:bCs/>
        </w:rPr>
        <w:t>Objednatel</w:t>
      </w:r>
      <w:r w:rsidRPr="00E04CE2" w:rsidR="00547F64">
        <w:rPr>
          <w:rFonts w:ascii="Calibri" w:hAnsi="Calibri"/>
          <w:b/>
          <w:bCs/>
        </w:rPr>
        <w:t xml:space="preserve">: </w:t>
      </w:r>
    </w:p>
    <w:p w:rsidRPr="00E04CE2" w:rsidR="00A52219" w:rsidP="00F055FE" w:rsidRDefault="000B28DA" w14:paraId="553497B6" w14:textId="42DF2E3E">
      <w:pPr>
        <w:ind w:firstLine="709"/>
        <w:jc w:val="both"/>
        <w:rPr>
          <w:rFonts w:ascii="Calibri" w:hAnsi="Calibri" w:eastAsia="Times New Roman" w:cs="Times New Roman"/>
          <w:color w:val="000000"/>
          <w:kern w:val="0"/>
          <w:lang w:eastAsia="cs-CZ" w:bidi="ar-SA"/>
        </w:rPr>
      </w:pPr>
      <w:r>
        <w:rPr>
          <w:rFonts w:ascii="Calibri" w:hAnsi="Calibri" w:cs="Times New Roman"/>
          <w:b/>
          <w:bCs/>
        </w:rPr>
        <w:t>Město Slavičín</w:t>
      </w:r>
    </w:p>
    <w:p w:rsidRPr="00E04CE2" w:rsidR="00A52219" w:rsidP="00A40130" w:rsidRDefault="00A52219" w14:paraId="5DAD0D3D" w14:textId="29B4D33C">
      <w:pPr>
        <w:ind w:left="709"/>
        <w:jc w:val="both"/>
        <w:rPr>
          <w:rFonts w:ascii="Calibri" w:hAnsi="Calibri" w:cs="Times New Roman"/>
          <w:bCs/>
        </w:rPr>
      </w:pPr>
      <w:r w:rsidRPr="00E04CE2">
        <w:rPr>
          <w:rFonts w:ascii="Calibri" w:hAnsi="Calibri" w:cs="Times New Roman"/>
          <w:bCs/>
        </w:rPr>
        <w:t xml:space="preserve">se sídlem: </w:t>
      </w:r>
      <w:r w:rsidR="000B28DA">
        <w:rPr>
          <w:rFonts w:ascii="Calibri" w:hAnsi="Calibri" w:cs="Times New Roman"/>
          <w:bCs/>
        </w:rPr>
        <w:t>Slavičín, Osvobození čp. 25, PSČ 763 21</w:t>
      </w:r>
    </w:p>
    <w:p w:rsidRPr="00E04CE2" w:rsidR="00A52219" w:rsidP="00A40130" w:rsidRDefault="000B28DA" w14:paraId="52E1BB1F" w14:textId="548791EC">
      <w:pPr>
        <w:ind w:left="709"/>
        <w:jc w:val="both"/>
        <w:rPr>
          <w:rFonts w:ascii="Calibri" w:hAnsi="Calibri" w:cs="Times New Roman"/>
          <w:bCs/>
        </w:rPr>
      </w:pPr>
      <w:r>
        <w:rPr>
          <w:rFonts w:ascii="Calibri" w:hAnsi="Calibri" w:cs="Times New Roman"/>
          <w:bCs/>
        </w:rPr>
        <w:t xml:space="preserve">zastoupené starostou Mgr. Tomášem </w:t>
      </w:r>
      <w:proofErr w:type="spellStart"/>
      <w:r>
        <w:rPr>
          <w:rFonts w:ascii="Calibri" w:hAnsi="Calibri" w:cs="Times New Roman"/>
          <w:bCs/>
        </w:rPr>
        <w:t>Chmelou</w:t>
      </w:r>
      <w:proofErr w:type="spellEnd"/>
    </w:p>
    <w:p w:rsidRPr="00E04CE2" w:rsidR="00A52219" w:rsidP="00A40130" w:rsidRDefault="00A52219" w14:paraId="38D4658F" w14:textId="475FEC4C">
      <w:pPr>
        <w:ind w:left="709"/>
        <w:jc w:val="both"/>
        <w:rPr>
          <w:rFonts w:ascii="Calibri" w:hAnsi="Calibri" w:cs="Times New Roman"/>
          <w:bCs/>
        </w:rPr>
      </w:pPr>
      <w:r w:rsidRPr="00E04CE2">
        <w:rPr>
          <w:rFonts w:ascii="Calibri" w:hAnsi="Calibri" w:cs="Times New Roman"/>
          <w:bCs/>
        </w:rPr>
        <w:t>IČ</w:t>
      </w:r>
      <w:r w:rsidRPr="00E04CE2" w:rsidR="00195A24">
        <w:rPr>
          <w:rFonts w:ascii="Calibri" w:hAnsi="Calibri" w:cs="Times New Roman"/>
          <w:bCs/>
        </w:rPr>
        <w:t>O</w:t>
      </w:r>
      <w:r w:rsidR="000B28DA">
        <w:rPr>
          <w:rFonts w:ascii="Calibri" w:hAnsi="Calibri" w:cs="Times New Roman"/>
          <w:bCs/>
        </w:rPr>
        <w:t>: 00284459</w:t>
      </w:r>
    </w:p>
    <w:p w:rsidRPr="00E04CE2" w:rsidR="00E53DF2" w:rsidRDefault="00E53DF2" w14:paraId="4AAEBFDC" w14:textId="77777777">
      <w:pPr>
        <w:jc w:val="both"/>
        <w:rPr>
          <w:rFonts w:ascii="Calibri" w:hAnsi="Calibri" w:cs="Times New Roman"/>
        </w:rPr>
      </w:pPr>
    </w:p>
    <w:p w:rsidRPr="00E04CE2" w:rsidR="00547F64" w:rsidP="00A40130" w:rsidRDefault="00D951EA" w14:paraId="2D032FBE" w14:textId="77777777">
      <w:pPr>
        <w:ind w:firstLine="709"/>
        <w:jc w:val="both"/>
        <w:rPr>
          <w:rFonts w:ascii="Calibri" w:hAnsi="Calibri" w:cs="Times New Roman"/>
        </w:rPr>
      </w:pPr>
      <w:r w:rsidRPr="00E04CE2">
        <w:rPr>
          <w:rFonts w:ascii="Calibri" w:hAnsi="Calibri" w:cs="Times New Roman"/>
        </w:rPr>
        <w:t>Kontaktní osoba</w:t>
      </w:r>
      <w:r w:rsidRPr="00E04CE2" w:rsidR="00FD675C">
        <w:rPr>
          <w:rFonts w:ascii="Calibri" w:hAnsi="Calibri" w:cs="Times New Roman"/>
        </w:rPr>
        <w:t xml:space="preserve"> ve věcech</w:t>
      </w:r>
      <w:r w:rsidRPr="00E04CE2" w:rsidR="00547F64">
        <w:rPr>
          <w:rFonts w:ascii="Calibri" w:hAnsi="Calibri" w:cs="Times New Roman"/>
        </w:rPr>
        <w:t xml:space="preserve"> dle této smlouvy je:</w:t>
      </w:r>
    </w:p>
    <w:p w:rsidRPr="000B28DA" w:rsidR="000B28DA" w:rsidP="000B28DA" w:rsidRDefault="000B28DA" w14:paraId="2FD6ED15" w14:textId="77777777">
      <w:pPr>
        <w:ind w:left="709" w:firstLine="41"/>
        <w:jc w:val="both"/>
        <w:rPr>
          <w:rFonts w:ascii="Calibri" w:hAnsi="Calibri" w:cs="Times New Roman"/>
          <w:bCs/>
        </w:rPr>
      </w:pPr>
      <w:r w:rsidRPr="000B28DA">
        <w:rPr>
          <w:rFonts w:ascii="Calibri" w:hAnsi="Calibri" w:cs="Times New Roman"/>
          <w:bCs/>
        </w:rPr>
        <w:t>Ing. Pavel Matonoha, Mgr. Tomáš Chmela</w:t>
      </w:r>
    </w:p>
    <w:p w:rsidRPr="000B28DA" w:rsidR="000B28DA" w:rsidP="000B28DA" w:rsidRDefault="000B28DA" w14:paraId="63520955" w14:textId="77777777">
      <w:pPr>
        <w:ind w:left="709" w:firstLine="41"/>
        <w:jc w:val="both"/>
        <w:rPr>
          <w:rFonts w:ascii="Calibri" w:hAnsi="Calibri" w:cs="Times New Roman"/>
          <w:bCs/>
        </w:rPr>
      </w:pPr>
      <w:r w:rsidRPr="000B28DA">
        <w:rPr>
          <w:rFonts w:ascii="Calibri" w:hAnsi="Calibri" w:cs="Times New Roman"/>
          <w:bCs/>
        </w:rPr>
        <w:t>Tel. +420 603 927 722, +420 603 708 068</w:t>
      </w:r>
    </w:p>
    <w:p w:rsidRPr="00E04CE2" w:rsidR="00547F64" w:rsidP="000B28DA" w:rsidRDefault="000B28DA" w14:paraId="6E4B572D" w14:textId="1A962CFD">
      <w:pPr>
        <w:ind w:left="709" w:firstLine="41"/>
        <w:jc w:val="both"/>
        <w:rPr>
          <w:rFonts w:ascii="Calibri" w:hAnsi="Calibri" w:cs="Times New Roman"/>
          <w:b/>
          <w:i/>
        </w:rPr>
      </w:pPr>
      <w:proofErr w:type="gramStart"/>
      <w:r>
        <w:rPr>
          <w:rFonts w:ascii="Calibri" w:hAnsi="Calibri" w:cs="Times New Roman"/>
          <w:bCs/>
        </w:rPr>
        <w:t>Email:</w:t>
      </w:r>
      <w:r w:rsidRPr="000B28DA">
        <w:rPr>
          <w:rFonts w:ascii="Calibri" w:hAnsi="Calibri" w:cs="Times New Roman"/>
          <w:bCs/>
        </w:rPr>
        <w:t>matonoha@mesto-slavicin.cz</w:t>
      </w:r>
      <w:proofErr w:type="gramEnd"/>
      <w:r w:rsidRPr="00E04CE2" w:rsidR="005A191B">
        <w:rPr>
          <w:rFonts w:ascii="Calibri" w:hAnsi="Calibri" w:cs="Times New Roman"/>
        </w:rPr>
        <w:br/>
      </w:r>
    </w:p>
    <w:p w:rsidR="00547F64" w:rsidRDefault="00547F64" w14:paraId="5B5C3A4E" w14:textId="77777777">
      <w:pPr>
        <w:jc w:val="both"/>
        <w:rPr>
          <w:rFonts w:ascii="Calibri" w:hAnsi="Calibri" w:cs="Times New Roman"/>
        </w:rPr>
      </w:pPr>
    </w:p>
    <w:p w:rsidRPr="00E04CE2" w:rsidR="00C13472" w:rsidRDefault="00C13472" w14:paraId="3F7A06FF" w14:textId="77777777">
      <w:pPr>
        <w:jc w:val="both"/>
        <w:rPr>
          <w:rFonts w:ascii="Calibri" w:hAnsi="Calibri" w:cs="Times New Roman"/>
        </w:rPr>
      </w:pPr>
    </w:p>
    <w:p w:rsidRPr="00E04CE2" w:rsidR="00407A32" w:rsidRDefault="00407A32" w14:paraId="7C359DF8" w14:textId="77777777">
      <w:pPr>
        <w:jc w:val="both"/>
        <w:rPr>
          <w:rFonts w:ascii="Calibri" w:hAnsi="Calibri" w:cs="Times New Roman"/>
          <w:b/>
          <w:bCs/>
        </w:rPr>
      </w:pPr>
      <w:r w:rsidRPr="00E04CE2">
        <w:rPr>
          <w:rFonts w:ascii="Calibri" w:hAnsi="Calibri" w:cs="Times New Roman"/>
          <w:b/>
          <w:bCs/>
        </w:rPr>
        <w:t>Zhotovitel</w:t>
      </w:r>
      <w:r w:rsidRPr="00E04CE2" w:rsidR="00547F64">
        <w:rPr>
          <w:rFonts w:ascii="Calibri" w:hAnsi="Calibri" w:cs="Times New Roman"/>
          <w:b/>
          <w:bCs/>
        </w:rPr>
        <w:t>:</w:t>
      </w:r>
    </w:p>
    <w:p w:rsidRPr="00E04CE2" w:rsidR="00547F64" w:rsidRDefault="00407A32" w14:paraId="2FFA38EB" w14:textId="77777777">
      <w:pPr>
        <w:jc w:val="both"/>
        <w:rPr>
          <w:rFonts w:ascii="Calibri" w:hAnsi="Calibri" w:cs="Times New Roman"/>
          <w:bCs/>
        </w:rPr>
      </w:pPr>
      <w:r w:rsidRPr="00E04CE2">
        <w:rPr>
          <w:rFonts w:ascii="Calibri" w:hAnsi="Calibri" w:cs="Times New Roman"/>
          <w:b/>
          <w:bCs/>
        </w:rPr>
        <w:t xml:space="preserve">              </w:t>
      </w:r>
      <w:r w:rsidRPr="00E04CE2" w:rsidR="00547F64">
        <w:rPr>
          <w:rFonts w:ascii="Calibri" w:hAnsi="Calibri" w:cs="Times New Roman"/>
          <w:b/>
        </w:rPr>
        <w:t>………………………</w:t>
      </w:r>
    </w:p>
    <w:p w:rsidRPr="00E04CE2" w:rsidR="00547F64" w:rsidRDefault="00547F64" w14:paraId="2D6652BC" w14:textId="77777777">
      <w:pPr>
        <w:ind w:firstLine="708"/>
        <w:jc w:val="both"/>
        <w:rPr>
          <w:rFonts w:ascii="Calibri" w:hAnsi="Calibri" w:cs="Times New Roman"/>
        </w:rPr>
      </w:pPr>
      <w:r w:rsidRPr="00E04CE2">
        <w:rPr>
          <w:rFonts w:ascii="Calibri" w:hAnsi="Calibri" w:cs="Times New Roman"/>
          <w:bCs/>
        </w:rPr>
        <w:t xml:space="preserve">Sídlo: </w:t>
      </w:r>
      <w:r w:rsidRPr="00E04CE2">
        <w:rPr>
          <w:rFonts w:ascii="Calibri" w:hAnsi="Calibri" w:cs="Times New Roman"/>
        </w:rPr>
        <w:t>………………</w:t>
      </w:r>
      <w:proofErr w:type="gramStart"/>
      <w:r w:rsidRPr="00E04CE2">
        <w:rPr>
          <w:rFonts w:ascii="Calibri" w:hAnsi="Calibri" w:cs="Times New Roman"/>
        </w:rPr>
        <w:t>…….</w:t>
      </w:r>
      <w:proofErr w:type="gramEnd"/>
      <w:r w:rsidRPr="00E04CE2">
        <w:rPr>
          <w:rFonts w:ascii="Calibri" w:hAnsi="Calibri" w:cs="Times New Roman"/>
        </w:rPr>
        <w:t>.</w:t>
      </w:r>
    </w:p>
    <w:p w:rsidRPr="00E04CE2" w:rsidR="00547F64" w:rsidRDefault="00547F64" w14:paraId="4980B516" w14:textId="77777777">
      <w:pPr>
        <w:jc w:val="both"/>
        <w:rPr>
          <w:rFonts w:ascii="Calibri" w:hAnsi="Calibri" w:cs="Times New Roman"/>
        </w:rPr>
      </w:pPr>
      <w:r w:rsidRPr="00E04CE2">
        <w:rPr>
          <w:rFonts w:ascii="Calibri" w:hAnsi="Calibri" w:cs="Times New Roman"/>
        </w:rPr>
        <w:tab/>
        <w:t>Zapsaná v OR vedeném …………</w:t>
      </w:r>
      <w:proofErr w:type="gramStart"/>
      <w:r w:rsidRPr="00E04CE2">
        <w:rPr>
          <w:rFonts w:ascii="Calibri" w:hAnsi="Calibri" w:cs="Times New Roman"/>
        </w:rPr>
        <w:t>…….</w:t>
      </w:r>
      <w:proofErr w:type="gramEnd"/>
      <w:r w:rsidRPr="00E04CE2">
        <w:rPr>
          <w:rFonts w:ascii="Calibri" w:hAnsi="Calibri" w:cs="Times New Roman"/>
        </w:rPr>
        <w:t>., oddíl …., vložka ……………..</w:t>
      </w:r>
    </w:p>
    <w:p w:rsidRPr="00E04CE2" w:rsidR="00547F64" w:rsidRDefault="00195A24" w14:paraId="69AFEF12" w14:textId="77777777">
      <w:pPr>
        <w:jc w:val="both"/>
        <w:rPr>
          <w:rFonts w:ascii="Calibri" w:hAnsi="Calibri" w:cs="Times New Roman"/>
        </w:rPr>
      </w:pPr>
      <w:r w:rsidRPr="00E04CE2">
        <w:rPr>
          <w:rFonts w:ascii="Calibri" w:hAnsi="Calibri" w:cs="Times New Roman"/>
        </w:rPr>
        <w:tab/>
        <w:t>zastoupená</w:t>
      </w:r>
      <w:r w:rsidRPr="00E04CE2" w:rsidR="00547F64">
        <w:rPr>
          <w:rFonts w:ascii="Calibri" w:hAnsi="Calibri" w:cs="Times New Roman"/>
        </w:rPr>
        <w:t>: ……………………………….</w:t>
      </w:r>
    </w:p>
    <w:p w:rsidRPr="00E04CE2" w:rsidR="00547F64" w:rsidRDefault="00547F64" w14:paraId="1D737CD4" w14:textId="77777777">
      <w:pPr>
        <w:jc w:val="both"/>
        <w:rPr>
          <w:rFonts w:ascii="Calibri" w:hAnsi="Calibri" w:cs="Times New Roman"/>
        </w:rPr>
      </w:pPr>
      <w:r w:rsidRPr="00E04CE2">
        <w:rPr>
          <w:rFonts w:ascii="Calibri" w:hAnsi="Calibri" w:cs="Times New Roman"/>
        </w:rPr>
        <w:tab/>
        <w:t>Bankovní spojení: …………….</w:t>
      </w:r>
      <w:r w:rsidRPr="00E04CE2">
        <w:rPr>
          <w:rFonts w:ascii="Calibri" w:hAnsi="Calibri" w:cs="Times New Roman"/>
        </w:rPr>
        <w:tab/>
      </w:r>
      <w:r w:rsidRPr="00E04CE2">
        <w:rPr>
          <w:rFonts w:ascii="Calibri" w:hAnsi="Calibri" w:cs="Times New Roman"/>
        </w:rPr>
        <w:tab/>
      </w:r>
      <w:r w:rsidRPr="00E04CE2">
        <w:rPr>
          <w:rFonts w:ascii="Calibri" w:hAnsi="Calibri" w:cs="Times New Roman"/>
        </w:rPr>
        <w:tab/>
      </w:r>
      <w:r w:rsidRPr="00E04CE2">
        <w:rPr>
          <w:rFonts w:ascii="Calibri" w:hAnsi="Calibri" w:cs="Times New Roman"/>
        </w:rPr>
        <w:tab/>
        <w:t>č. účtu: ………………….</w:t>
      </w:r>
    </w:p>
    <w:p w:rsidRPr="00E04CE2" w:rsidR="00547F64" w:rsidRDefault="00547F64" w14:paraId="72888B15" w14:textId="77777777">
      <w:pPr>
        <w:jc w:val="both"/>
        <w:rPr>
          <w:rFonts w:ascii="Calibri" w:hAnsi="Calibri" w:cs="Times New Roman"/>
        </w:rPr>
      </w:pPr>
      <w:r w:rsidRPr="00E04CE2">
        <w:rPr>
          <w:rFonts w:ascii="Calibri" w:hAnsi="Calibri" w:cs="Times New Roman"/>
        </w:rPr>
        <w:tab/>
        <w:t>IČO: ………………….</w:t>
      </w:r>
      <w:r w:rsidRPr="00E04CE2">
        <w:rPr>
          <w:rFonts w:ascii="Calibri" w:hAnsi="Calibri" w:cs="Times New Roman"/>
        </w:rPr>
        <w:tab/>
      </w:r>
      <w:r w:rsidRPr="00E04CE2">
        <w:rPr>
          <w:rFonts w:ascii="Calibri" w:hAnsi="Calibri" w:cs="Times New Roman"/>
        </w:rPr>
        <w:tab/>
      </w:r>
      <w:r w:rsidRPr="00E04CE2">
        <w:rPr>
          <w:rFonts w:ascii="Calibri" w:hAnsi="Calibri" w:cs="Times New Roman"/>
        </w:rPr>
        <w:tab/>
      </w:r>
      <w:r w:rsidRPr="00E04CE2">
        <w:rPr>
          <w:rFonts w:ascii="Calibri" w:hAnsi="Calibri" w:cs="Times New Roman"/>
        </w:rPr>
        <w:tab/>
      </w:r>
      <w:r w:rsidRPr="00E04CE2">
        <w:rPr>
          <w:rFonts w:ascii="Calibri" w:hAnsi="Calibri" w:cs="Times New Roman"/>
        </w:rPr>
        <w:tab/>
        <w:t>DIČ: …………………</w:t>
      </w:r>
    </w:p>
    <w:p w:rsidRPr="00E04CE2" w:rsidR="00547F64" w:rsidRDefault="00547F64" w14:paraId="7B4C9C10" w14:textId="77777777">
      <w:pPr>
        <w:jc w:val="both"/>
        <w:rPr>
          <w:rFonts w:ascii="Calibri" w:hAnsi="Calibri" w:cs="Times New Roman"/>
        </w:rPr>
      </w:pPr>
      <w:r w:rsidRPr="00E04CE2">
        <w:rPr>
          <w:rFonts w:ascii="Calibri" w:hAnsi="Calibri" w:cs="Times New Roman"/>
        </w:rPr>
        <w:tab/>
        <w:t>Tel: ………………….</w:t>
      </w:r>
      <w:r w:rsidRPr="00E04CE2">
        <w:rPr>
          <w:rFonts w:ascii="Calibri" w:hAnsi="Calibri" w:cs="Times New Roman"/>
        </w:rPr>
        <w:tab/>
      </w:r>
      <w:r w:rsidRPr="00E04CE2">
        <w:rPr>
          <w:rFonts w:ascii="Calibri" w:hAnsi="Calibri" w:cs="Times New Roman"/>
        </w:rPr>
        <w:tab/>
      </w:r>
      <w:r w:rsidRPr="00E04CE2">
        <w:rPr>
          <w:rFonts w:ascii="Calibri" w:hAnsi="Calibri" w:cs="Times New Roman"/>
        </w:rPr>
        <w:tab/>
      </w:r>
      <w:r w:rsidRPr="00E04CE2">
        <w:rPr>
          <w:rFonts w:ascii="Calibri" w:hAnsi="Calibri" w:cs="Times New Roman"/>
        </w:rPr>
        <w:tab/>
      </w:r>
      <w:r w:rsidRPr="00E04CE2">
        <w:rPr>
          <w:rFonts w:ascii="Calibri" w:hAnsi="Calibri" w:cs="Times New Roman"/>
        </w:rPr>
        <w:tab/>
      </w:r>
      <w:proofErr w:type="gramStart"/>
      <w:r w:rsidRPr="00E04CE2">
        <w:rPr>
          <w:rFonts w:ascii="Calibri" w:hAnsi="Calibri" w:cs="Times New Roman"/>
        </w:rPr>
        <w:t>Fax:…</w:t>
      </w:r>
      <w:proofErr w:type="gramEnd"/>
      <w:r w:rsidRPr="00E04CE2">
        <w:rPr>
          <w:rFonts w:ascii="Calibri" w:hAnsi="Calibri" w:cs="Times New Roman"/>
        </w:rPr>
        <w:t>……………….</w:t>
      </w:r>
    </w:p>
    <w:p w:rsidRPr="00E04CE2" w:rsidR="00547F64" w:rsidRDefault="00547F64" w14:paraId="450C0055" w14:textId="77777777">
      <w:pPr>
        <w:tabs>
          <w:tab w:val="left" w:pos="709"/>
          <w:tab w:val="left" w:pos="1418"/>
          <w:tab w:val="left" w:pos="2127"/>
          <w:tab w:val="left" w:pos="5678"/>
        </w:tabs>
        <w:jc w:val="both"/>
        <w:rPr>
          <w:rFonts w:ascii="Calibri" w:hAnsi="Calibri" w:cs="Times New Roman"/>
        </w:rPr>
      </w:pPr>
      <w:r w:rsidRPr="00E04CE2">
        <w:rPr>
          <w:rFonts w:ascii="Calibri" w:hAnsi="Calibri" w:cs="Times New Roman"/>
        </w:rPr>
        <w:tab/>
        <w:t>E-mail: ……</w:t>
      </w:r>
      <w:proofErr w:type="gramStart"/>
      <w:r w:rsidRPr="00E04CE2">
        <w:rPr>
          <w:rFonts w:ascii="Calibri" w:hAnsi="Calibri" w:cs="Times New Roman"/>
        </w:rPr>
        <w:t>…….</w:t>
      </w:r>
      <w:proofErr w:type="gramEnd"/>
      <w:r w:rsidRPr="00E04CE2">
        <w:rPr>
          <w:rFonts w:ascii="Calibri" w:hAnsi="Calibri" w:cs="Times New Roman"/>
        </w:rPr>
        <w:t>.</w:t>
      </w:r>
      <w:r w:rsidRPr="00E04CE2">
        <w:rPr>
          <w:rFonts w:ascii="Calibri" w:hAnsi="Calibri" w:cs="Times New Roman"/>
        </w:rPr>
        <w:tab/>
        <w:t xml:space="preserve">ID datové </w:t>
      </w:r>
      <w:proofErr w:type="gramStart"/>
      <w:r w:rsidRPr="00E04CE2">
        <w:rPr>
          <w:rFonts w:ascii="Calibri" w:hAnsi="Calibri" w:cs="Times New Roman"/>
        </w:rPr>
        <w:t>schránky:..................</w:t>
      </w:r>
      <w:proofErr w:type="gramEnd"/>
    </w:p>
    <w:p w:rsidRPr="00E04CE2" w:rsidR="00547F64" w:rsidRDefault="00FD675C" w14:paraId="787593B8" w14:textId="77777777">
      <w:pPr>
        <w:jc w:val="both"/>
        <w:rPr>
          <w:rFonts w:ascii="Calibri" w:hAnsi="Calibri" w:cs="Times New Roman"/>
        </w:rPr>
      </w:pPr>
      <w:r w:rsidRPr="00E04CE2">
        <w:rPr>
          <w:rFonts w:ascii="Calibri" w:hAnsi="Calibri" w:cs="Times New Roman"/>
        </w:rPr>
        <w:tab/>
        <w:t>Kontaktní osoba ve věcech</w:t>
      </w:r>
      <w:r w:rsidRPr="00E04CE2" w:rsidR="00547F64">
        <w:rPr>
          <w:rFonts w:ascii="Calibri" w:hAnsi="Calibri" w:cs="Times New Roman"/>
        </w:rPr>
        <w:t xml:space="preserve"> dle této smlouvy je:</w:t>
      </w:r>
    </w:p>
    <w:p w:rsidR="00C13472" w:rsidP="00153A75" w:rsidRDefault="00547F64" w14:paraId="46BECDB7" w14:textId="0675B8A9">
      <w:pPr>
        <w:jc w:val="both"/>
        <w:rPr>
          <w:rFonts w:ascii="Calibri" w:hAnsi="Calibri" w:cs="Times New Roman"/>
        </w:rPr>
      </w:pPr>
      <w:r w:rsidRPr="00E04CE2">
        <w:rPr>
          <w:rFonts w:ascii="Calibri" w:hAnsi="Calibri" w:cs="Times New Roman"/>
        </w:rPr>
        <w:tab/>
        <w:t>......................................................</w:t>
      </w:r>
    </w:p>
    <w:p w:rsidR="00C13472" w:rsidP="00153A75" w:rsidRDefault="00C13472" w14:paraId="1F0468F8" w14:textId="77777777">
      <w:pPr>
        <w:jc w:val="both"/>
        <w:rPr>
          <w:rFonts w:ascii="Calibri" w:hAnsi="Calibri" w:cs="Times New Roman"/>
        </w:rPr>
      </w:pPr>
    </w:p>
    <w:p w:rsidRPr="00153A75" w:rsidR="00153A75" w:rsidP="00153A75" w:rsidRDefault="00153A75" w14:paraId="31A58916" w14:textId="77777777">
      <w:pPr>
        <w:jc w:val="both"/>
        <w:rPr>
          <w:rFonts w:ascii="Calibri" w:hAnsi="Calibri" w:cs="Times New Roman"/>
          <w:b/>
          <w:u w:val="single"/>
        </w:rPr>
      </w:pPr>
    </w:p>
    <w:p w:rsidRPr="00E04CE2" w:rsidR="001435CF" w:rsidP="00365EDB" w:rsidRDefault="00365EDB" w14:paraId="1C95C980" w14:textId="77777777">
      <w:pPr>
        <w:shd w:val="clear" w:color="auto" w:fill="FFFFFF"/>
        <w:ind w:left="22" w:right="60"/>
        <w:jc w:val="center"/>
        <w:rPr>
          <w:rFonts w:ascii="Calibri" w:hAnsi="Calibri" w:cs="Arial"/>
          <w:b/>
          <w:bCs/>
          <w:i/>
          <w:iCs/>
        </w:rPr>
      </w:pPr>
      <w:r w:rsidRPr="00E04CE2">
        <w:rPr>
          <w:rFonts w:ascii="Calibri" w:hAnsi="Calibri" w:cs="Arial"/>
          <w:b/>
          <w:bCs/>
          <w:i/>
          <w:iCs/>
        </w:rPr>
        <w:t>II.</w:t>
      </w:r>
    </w:p>
    <w:p w:rsidRPr="00E04CE2" w:rsidR="001435CF" w:rsidP="00365EDB" w:rsidRDefault="001435CF" w14:paraId="395FE8C6" w14:textId="77777777">
      <w:pPr>
        <w:shd w:val="clear" w:color="auto" w:fill="FFFFFF"/>
        <w:ind w:left="22" w:right="60"/>
        <w:jc w:val="center"/>
        <w:rPr>
          <w:rFonts w:ascii="Calibri" w:hAnsi="Calibri" w:cs="Arial"/>
          <w:b/>
          <w:bCs/>
          <w:i/>
          <w:iCs/>
        </w:rPr>
      </w:pPr>
      <w:r w:rsidRPr="00E04CE2">
        <w:rPr>
          <w:rFonts w:ascii="Calibri" w:hAnsi="Calibri" w:cs="Arial"/>
          <w:b/>
          <w:bCs/>
          <w:i/>
          <w:iCs/>
        </w:rPr>
        <w:t>Úvodní ustanovení</w:t>
      </w:r>
    </w:p>
    <w:p w:rsidRPr="00E04CE2" w:rsidR="001435CF" w:rsidP="001435CF" w:rsidRDefault="001435CF" w14:paraId="2F71D364" w14:textId="77777777">
      <w:pPr>
        <w:pStyle w:val="Odstavec"/>
        <w:jc w:val="both"/>
        <w:rPr>
          <w:rFonts w:ascii="Calibri" w:hAnsi="Calibri" w:cs="Times New Roman"/>
        </w:rPr>
      </w:pPr>
    </w:p>
    <w:p w:rsidRPr="002B4FC9" w:rsidR="001435CF" w:rsidP="00C13472" w:rsidRDefault="001435CF" w14:paraId="3CC7668A" w14:textId="374BB348">
      <w:pPr>
        <w:pStyle w:val="Odstavec"/>
        <w:numPr>
          <w:ilvl w:val="0"/>
          <w:numId w:val="3"/>
        </w:numPr>
        <w:spacing w:line="240" w:lineRule="auto"/>
        <w:ind w:left="284"/>
        <w:jc w:val="both"/>
        <w:rPr>
          <w:rFonts w:ascii="Calibri" w:hAnsi="Calibri" w:cs="Times New Roman"/>
        </w:rPr>
      </w:pPr>
      <w:r w:rsidRPr="00E04CE2">
        <w:rPr>
          <w:rFonts w:ascii="Calibri" w:hAnsi="Calibri" w:cs="Times New Roman"/>
        </w:rPr>
        <w:t xml:space="preserve">Smluvní strany prohlašují, že tato smlouva je uzavřena na základě výsledků zadávacího řízení </w:t>
      </w:r>
      <w:r w:rsidRPr="00C13472">
        <w:rPr>
          <w:rFonts w:ascii="Calibri" w:hAnsi="Calibri" w:cs="Times New Roman"/>
          <w:color w:val="auto"/>
        </w:rPr>
        <w:t>veřejné zakázky s názvem „</w:t>
      </w:r>
      <w:r w:rsidRPr="00C13472" w:rsidR="000B28DA">
        <w:rPr>
          <w:rFonts w:ascii="Calibri" w:hAnsi="Calibri" w:cs="Times New Roman"/>
          <w:color w:val="auto"/>
        </w:rPr>
        <w:t>Pořízení studie proveditelnosti opatření zadržování vody v krajině</w:t>
      </w:r>
      <w:r w:rsidRPr="00C13472">
        <w:rPr>
          <w:rFonts w:ascii="Calibri" w:hAnsi="Calibri" w:cs="Times New Roman"/>
          <w:color w:val="auto"/>
        </w:rPr>
        <w:t>“ (dále jen „veřejná zakázka“). Jednotlivá ustanovení této smlouvy tak budou vykládána v souladu se zadávacími podmínkami veřejné zakázky.</w:t>
      </w:r>
    </w:p>
    <w:p w:rsidRPr="00C13472" w:rsidR="002B4FC9" w:rsidP="002B4FC9" w:rsidRDefault="002B4FC9" w14:paraId="6D39EFA7" w14:textId="77777777">
      <w:pPr>
        <w:pStyle w:val="Odstavec"/>
        <w:spacing w:line="240" w:lineRule="auto"/>
        <w:ind w:left="284" w:firstLine="0"/>
        <w:jc w:val="both"/>
        <w:rPr>
          <w:rFonts w:ascii="Calibri" w:hAnsi="Calibri" w:cs="Times New Roman"/>
        </w:rPr>
      </w:pPr>
    </w:p>
    <w:p w:rsidRPr="00C53417" w:rsidR="001435CF" w:rsidP="00EE2BBD" w:rsidRDefault="001435CF" w14:paraId="48B59359" w14:textId="38361593">
      <w:pPr>
        <w:pStyle w:val="Odstavec"/>
        <w:numPr>
          <w:ilvl w:val="0"/>
          <w:numId w:val="3"/>
        </w:numPr>
        <w:tabs>
          <w:tab w:val="left" w:pos="0"/>
          <w:tab w:val="left" w:pos="142"/>
        </w:tabs>
        <w:spacing w:line="240" w:lineRule="auto"/>
        <w:ind w:left="284" w:hanging="284"/>
        <w:jc w:val="both"/>
        <w:rPr>
          <w:rFonts w:ascii="Calibri" w:hAnsi="Calibri" w:cs="Times New Roman"/>
          <w:color w:val="auto"/>
        </w:rPr>
      </w:pPr>
      <w:r w:rsidRPr="00C53417">
        <w:rPr>
          <w:rFonts w:ascii="Calibri" w:hAnsi="Calibri" w:cs="Times New Roman"/>
          <w:color w:val="auto"/>
        </w:rPr>
        <w:t xml:space="preserve">Předmět této smlouvy je spolufinancován formou účelové dotace v rámci projektu </w:t>
      </w:r>
      <w:r w:rsidRPr="000B28DA" w:rsidR="000B28DA">
        <w:rPr>
          <w:rFonts w:ascii="Calibri" w:hAnsi="Calibri" w:cs="Times New Roman"/>
          <w:color w:val="auto"/>
        </w:rPr>
        <w:t>Chytrý Slavičín: strategicky řízené město, přívětivý úřad</w:t>
      </w:r>
      <w:r w:rsidRPr="00C53417" w:rsidR="004257BB">
        <w:rPr>
          <w:rFonts w:ascii="Calibri" w:hAnsi="Calibri" w:cs="Times New Roman"/>
          <w:color w:val="auto"/>
        </w:rPr>
        <w:t>,</w:t>
      </w:r>
      <w:r w:rsidRPr="00C53417" w:rsidDel="00986980" w:rsidR="00986980">
        <w:rPr>
          <w:rFonts w:ascii="Calibri" w:hAnsi="Calibri" w:cs="Times New Roman"/>
          <w:color w:val="auto"/>
        </w:rPr>
        <w:t xml:space="preserve"> </w:t>
      </w:r>
      <w:r w:rsidRPr="000B28DA" w:rsidR="000B28DA">
        <w:rPr>
          <w:rFonts w:ascii="Calibri" w:hAnsi="Calibri" w:cs="Times New Roman"/>
          <w:color w:val="auto"/>
        </w:rPr>
        <w:t>CZ.03.4.74/0.0/0.0/18_092/0014590</w:t>
      </w:r>
      <w:r w:rsidRPr="00C53417">
        <w:rPr>
          <w:rFonts w:ascii="Calibri" w:hAnsi="Calibri" w:cs="Times New Roman"/>
          <w:color w:val="auto"/>
        </w:rPr>
        <w:t xml:space="preserve">, Operačního programu </w:t>
      </w:r>
      <w:r w:rsidRPr="00C53417" w:rsidR="00986980">
        <w:rPr>
          <w:rFonts w:ascii="Calibri" w:hAnsi="Calibri" w:cs="Times New Roman"/>
          <w:color w:val="auto"/>
        </w:rPr>
        <w:t>Z</w:t>
      </w:r>
      <w:r w:rsidRPr="00C53417">
        <w:rPr>
          <w:rFonts w:ascii="Calibri" w:hAnsi="Calibri" w:cs="Times New Roman"/>
          <w:color w:val="auto"/>
        </w:rPr>
        <w:t xml:space="preserve">aměstnanost (dále též jen „projekt“). Zadávací řízení veřejné zakázky bylo realizováno v souladu s pravidly v předchozí větě uvedeného Operačního programu </w:t>
      </w:r>
      <w:r w:rsidRPr="00C53417" w:rsidR="00986980">
        <w:rPr>
          <w:rFonts w:ascii="Calibri" w:hAnsi="Calibri" w:cs="Times New Roman"/>
          <w:color w:val="auto"/>
        </w:rPr>
        <w:t>Z</w:t>
      </w:r>
      <w:r w:rsidRPr="00C53417">
        <w:rPr>
          <w:rFonts w:ascii="Calibri" w:hAnsi="Calibri" w:cs="Times New Roman"/>
          <w:color w:val="auto"/>
        </w:rPr>
        <w:t xml:space="preserve">aměstnanost. </w:t>
      </w:r>
    </w:p>
    <w:p w:rsidRPr="00E04CE2" w:rsidR="001435CF" w:rsidP="00EE2BBD" w:rsidRDefault="008C3B62" w14:paraId="78E2A7A7" w14:textId="77777777">
      <w:pPr>
        <w:pStyle w:val="Odstavec"/>
        <w:numPr>
          <w:ilvl w:val="0"/>
          <w:numId w:val="3"/>
        </w:numPr>
        <w:spacing w:line="240" w:lineRule="auto"/>
        <w:ind w:left="284"/>
        <w:jc w:val="both"/>
        <w:rPr>
          <w:rFonts w:ascii="Calibri" w:hAnsi="Calibri" w:cs="Times New Roman"/>
        </w:rPr>
      </w:pPr>
      <w:r w:rsidRPr="00E04CE2">
        <w:rPr>
          <w:rFonts w:ascii="Calibri" w:hAnsi="Calibri" w:cs="Times New Roman"/>
        </w:rPr>
        <w:t>Zhotovitel</w:t>
      </w:r>
      <w:r w:rsidRPr="00E04CE2" w:rsidR="001435CF">
        <w:rPr>
          <w:rFonts w:ascii="Calibri" w:hAnsi="Calibri" w:cs="Times New Roman"/>
        </w:rPr>
        <w:t xml:space="preserve"> prohlašuje, že je způsobilý k řádnému a včasnému provedení předmětu této smlouvy a že disponuje takovými kapacitami a odbornými znalostmi, které jsou třeba k řádnému provedení předmětu smlouvy. </w:t>
      </w:r>
    </w:p>
    <w:p w:rsidRPr="00E04CE2" w:rsidR="001435CF" w:rsidP="00EE2BBD" w:rsidRDefault="008C3B62" w14:paraId="2A46A835" w14:textId="77777777">
      <w:pPr>
        <w:pStyle w:val="Odstavec"/>
        <w:numPr>
          <w:ilvl w:val="0"/>
          <w:numId w:val="3"/>
        </w:numPr>
        <w:spacing w:line="240" w:lineRule="auto"/>
        <w:ind w:left="284"/>
        <w:jc w:val="both"/>
        <w:rPr>
          <w:rFonts w:ascii="Calibri" w:hAnsi="Calibri" w:cs="Times New Roman"/>
        </w:rPr>
      </w:pPr>
      <w:r w:rsidRPr="00E04CE2">
        <w:rPr>
          <w:rFonts w:ascii="Calibri" w:hAnsi="Calibri" w:cs="Times New Roman"/>
        </w:rPr>
        <w:t xml:space="preserve">Zhotovitel </w:t>
      </w:r>
      <w:r w:rsidRPr="00E04CE2" w:rsidR="001435CF">
        <w:rPr>
          <w:rFonts w:ascii="Calibri" w:hAnsi="Calibri" w:cs="Times New Roman"/>
        </w:rPr>
        <w:t xml:space="preserve">dále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w:t>
      </w:r>
      <w:r w:rsidRPr="00E04CE2">
        <w:rPr>
          <w:rFonts w:ascii="Calibri" w:hAnsi="Calibri" w:cs="Times New Roman"/>
        </w:rPr>
        <w:t xml:space="preserve">zhotovitele </w:t>
      </w:r>
      <w:r w:rsidRPr="00E04CE2" w:rsidR="001435CF">
        <w:rPr>
          <w:rFonts w:ascii="Calibri" w:hAnsi="Calibri" w:cs="Times New Roman"/>
        </w:rPr>
        <w:t>a že takové řízení nebylo vůči němu zahájeno.</w:t>
      </w:r>
    </w:p>
    <w:p w:rsidRPr="00E04CE2" w:rsidR="001435CF" w:rsidP="00EE2BBD" w:rsidRDefault="001435CF" w14:paraId="73AFBA83" w14:textId="77777777">
      <w:pPr>
        <w:pStyle w:val="Odstavec"/>
        <w:keepLines/>
        <w:numPr>
          <w:ilvl w:val="0"/>
          <w:numId w:val="3"/>
        </w:numPr>
        <w:spacing w:line="240" w:lineRule="auto"/>
        <w:ind w:left="284"/>
        <w:jc w:val="both"/>
        <w:rPr>
          <w:rFonts w:ascii="Calibri" w:hAnsi="Calibri" w:cs="Times New Roman"/>
        </w:rPr>
      </w:pPr>
      <w:r w:rsidRPr="00E04CE2">
        <w:rPr>
          <w:rFonts w:ascii="Calibri" w:hAnsi="Calibri" w:cs="Times New Roman"/>
        </w:rPr>
        <w:t>Smluvní strany prohlašují, že identifikační údaje uvedené v čl. I této smlouvy odpovídají aktuálnímu stavu, a že osobami jednajícími při uzavření této smlouvy jsou osoby oprávněné k jednání za smluvní strany. Jakékoliv změny údajů uvedených v čl. I této smlouvy, jež nastanou v době po uzavření této smlouvy, jsou smluvní strany povinny bez zbytečného odkladu písemně sdělit druhé smluvní straně.</w:t>
      </w:r>
    </w:p>
    <w:p w:rsidRPr="00E04CE2" w:rsidR="001435CF" w:rsidP="00EE2BBD" w:rsidRDefault="001435CF" w14:paraId="37933BCF" w14:textId="77777777">
      <w:pPr>
        <w:pStyle w:val="Odstavec"/>
        <w:numPr>
          <w:ilvl w:val="0"/>
          <w:numId w:val="3"/>
        </w:numPr>
        <w:spacing w:after="0" w:line="240" w:lineRule="auto"/>
        <w:ind w:left="284"/>
        <w:jc w:val="both"/>
        <w:rPr>
          <w:rFonts w:ascii="Calibri" w:hAnsi="Calibri" w:cs="Times New Roman"/>
          <w:u w:val="single"/>
        </w:rPr>
      </w:pPr>
      <w:r w:rsidRPr="00E04CE2">
        <w:rPr>
          <w:rFonts w:ascii="Calibri" w:hAnsi="Calibri" w:cs="Times New Roman"/>
        </w:rPr>
        <w:t xml:space="preserve">V případě, že se kterékoliv prohlášení některé ze smluvních stran podle tohoto článku ukáže </w:t>
      </w:r>
      <w:proofErr w:type="gramStart"/>
      <w:r w:rsidRPr="00E04CE2">
        <w:rPr>
          <w:rFonts w:ascii="Calibri" w:hAnsi="Calibri" w:cs="Times New Roman"/>
        </w:rPr>
        <w:t>býti</w:t>
      </w:r>
      <w:proofErr w:type="gramEnd"/>
      <w:r w:rsidRPr="00E04CE2">
        <w:rPr>
          <w:rFonts w:ascii="Calibri" w:hAnsi="Calibri" w:cs="Times New Roman"/>
        </w:rPr>
        <w:t xml:space="preserve"> nepravdivým, odpovídá tato smluvní strana za škodu a nemajetkovou újmu, která nepravdivostí prohlášení nebo v souvislosti s ní druhé smluvní straně vznikla.</w:t>
      </w:r>
    </w:p>
    <w:p w:rsidR="008C3B62" w:rsidP="008C3B62" w:rsidRDefault="008C3B62" w14:paraId="266A56BB" w14:textId="77777777">
      <w:pPr>
        <w:pStyle w:val="Odstavec"/>
        <w:spacing w:after="0" w:line="240" w:lineRule="auto"/>
        <w:ind w:left="284" w:firstLine="0"/>
        <w:jc w:val="both"/>
        <w:rPr>
          <w:rFonts w:ascii="Calibri" w:hAnsi="Calibri" w:cs="Times New Roman"/>
          <w:u w:val="single"/>
        </w:rPr>
      </w:pPr>
    </w:p>
    <w:p w:rsidR="00153A75" w:rsidP="008C3B62" w:rsidRDefault="00153A75" w14:paraId="08E5774E" w14:textId="77777777">
      <w:pPr>
        <w:pStyle w:val="Odstavec"/>
        <w:spacing w:after="0" w:line="240" w:lineRule="auto"/>
        <w:ind w:left="284" w:firstLine="0"/>
        <w:jc w:val="both"/>
        <w:rPr>
          <w:rFonts w:ascii="Calibri" w:hAnsi="Calibri" w:cs="Times New Roman"/>
          <w:u w:val="single"/>
        </w:rPr>
      </w:pPr>
    </w:p>
    <w:p w:rsidRPr="00E04CE2" w:rsidR="00153A75" w:rsidP="008C3B62" w:rsidRDefault="00153A75" w14:paraId="661E94B2" w14:textId="77777777">
      <w:pPr>
        <w:pStyle w:val="Odstavec"/>
        <w:spacing w:after="0" w:line="240" w:lineRule="auto"/>
        <w:ind w:left="284" w:firstLine="0"/>
        <w:jc w:val="both"/>
        <w:rPr>
          <w:rFonts w:ascii="Calibri" w:hAnsi="Calibri" w:cs="Times New Roman"/>
          <w:u w:val="single"/>
        </w:rPr>
      </w:pPr>
    </w:p>
    <w:p w:rsidRPr="00E04CE2" w:rsidR="00365EDB" w:rsidP="00365EDB" w:rsidRDefault="001435CF" w14:paraId="588E184D" w14:textId="77777777">
      <w:pPr>
        <w:shd w:val="clear" w:color="auto" w:fill="FFFFFF"/>
        <w:ind w:left="22" w:right="60"/>
        <w:jc w:val="center"/>
        <w:rPr>
          <w:rFonts w:ascii="Calibri" w:hAnsi="Calibri" w:cs="Arial"/>
          <w:b/>
          <w:bCs/>
          <w:i/>
          <w:iCs/>
        </w:rPr>
      </w:pPr>
      <w:r w:rsidRPr="00E04CE2">
        <w:rPr>
          <w:rFonts w:ascii="Calibri" w:hAnsi="Calibri" w:cs="Arial"/>
          <w:b/>
          <w:bCs/>
          <w:i/>
          <w:iCs/>
        </w:rPr>
        <w:t>III.</w:t>
      </w:r>
      <w:r w:rsidRPr="00E04CE2" w:rsidR="00365EDB">
        <w:rPr>
          <w:rFonts w:ascii="Calibri" w:hAnsi="Calibri" w:cs="Arial"/>
          <w:b/>
          <w:bCs/>
          <w:i/>
          <w:iCs/>
        </w:rPr>
        <w:t xml:space="preserve"> </w:t>
      </w:r>
    </w:p>
    <w:p w:rsidR="00365EDB" w:rsidP="00365EDB" w:rsidRDefault="00365EDB" w14:paraId="5E47300A" w14:textId="5CADD88B">
      <w:pPr>
        <w:shd w:val="clear" w:color="auto" w:fill="FFFFFF"/>
        <w:ind w:left="22" w:right="60"/>
        <w:jc w:val="center"/>
        <w:rPr>
          <w:rFonts w:ascii="Calibri" w:hAnsi="Calibri" w:cs="Arial"/>
          <w:b/>
          <w:bCs/>
          <w:i/>
          <w:iCs/>
        </w:rPr>
      </w:pPr>
      <w:r w:rsidRPr="00E04CE2">
        <w:rPr>
          <w:rFonts w:ascii="Calibri" w:hAnsi="Calibri" w:cs="Arial"/>
          <w:b/>
          <w:bCs/>
          <w:i/>
          <w:iCs/>
        </w:rPr>
        <w:t>Předmět a účel smlouvy</w:t>
      </w:r>
    </w:p>
    <w:p w:rsidRPr="00E04CE2" w:rsidR="00001F0E" w:rsidP="00365EDB" w:rsidRDefault="00001F0E" w14:paraId="145946B5" w14:textId="77777777">
      <w:pPr>
        <w:shd w:val="clear" w:color="auto" w:fill="FFFFFF"/>
        <w:ind w:left="22" w:right="60"/>
        <w:jc w:val="center"/>
        <w:rPr>
          <w:rFonts w:ascii="Calibri" w:hAnsi="Calibri" w:cs="Arial"/>
          <w:b/>
          <w:bCs/>
          <w:i/>
          <w:iCs/>
        </w:rPr>
      </w:pPr>
    </w:p>
    <w:p w:rsidRPr="00E04CE2" w:rsidR="00365EDB" w:rsidP="00EE2BBD" w:rsidRDefault="00365EDB" w14:paraId="6C0AE950" w14:textId="77777777">
      <w:pPr>
        <w:widowControl/>
        <w:numPr>
          <w:ilvl w:val="0"/>
          <w:numId w:val="8"/>
        </w:numPr>
        <w:shd w:val="clear" w:color="auto" w:fill="FFFFFF"/>
        <w:suppressAutoHyphens w:val="false"/>
        <w:jc w:val="both"/>
        <w:rPr>
          <w:rFonts w:ascii="Calibri" w:hAnsi="Calibri" w:cs="Arial"/>
          <w:color w:val="000000"/>
          <w:spacing w:val="-4"/>
        </w:rPr>
      </w:pPr>
      <w:r w:rsidRPr="00E04CE2">
        <w:rPr>
          <w:rFonts w:ascii="Calibri" w:hAnsi="Calibri" w:cs="Arial"/>
          <w:color w:val="000000"/>
          <w:spacing w:val="-4"/>
        </w:rPr>
        <w:t>Zhotovitel se tout</w:t>
      </w:r>
      <w:r w:rsidRPr="00E04CE2" w:rsidR="001435CF">
        <w:rPr>
          <w:rFonts w:ascii="Calibri" w:hAnsi="Calibri" w:cs="Arial"/>
          <w:color w:val="000000"/>
          <w:spacing w:val="-4"/>
        </w:rPr>
        <w:t>o smlouvou zavazuje</w:t>
      </w:r>
      <w:r w:rsidRPr="00E04CE2">
        <w:rPr>
          <w:rFonts w:ascii="Calibri" w:hAnsi="Calibri" w:cs="Arial"/>
          <w:color w:val="000000"/>
          <w:spacing w:val="-4"/>
        </w:rPr>
        <w:t xml:space="preserve"> </w:t>
      </w:r>
      <w:r w:rsidRPr="00E04CE2" w:rsidR="008C3B62">
        <w:rPr>
          <w:rFonts w:ascii="Calibri" w:hAnsi="Calibri" w:cs="Arial"/>
          <w:color w:val="000000"/>
          <w:spacing w:val="-4"/>
        </w:rPr>
        <w:t xml:space="preserve">na svůj náklad a nebezpečí provést </w:t>
      </w:r>
      <w:r w:rsidRPr="00E04CE2" w:rsidR="00D93177">
        <w:rPr>
          <w:rFonts w:ascii="Calibri" w:hAnsi="Calibri" w:cs="Arial"/>
          <w:color w:val="000000"/>
          <w:spacing w:val="-4"/>
        </w:rPr>
        <w:t xml:space="preserve">pro objednatele dílo uvedené v čl. III. bodě 2. této smlouvy a objednatel se zavazuje dílo převzít a zaplatit cenu. </w:t>
      </w:r>
    </w:p>
    <w:p w:rsidRPr="00E04CE2" w:rsidR="00365EDB" w:rsidP="00365EDB" w:rsidRDefault="00365EDB" w14:paraId="79A5A1AA" w14:textId="77777777">
      <w:pPr>
        <w:shd w:val="clear" w:color="auto" w:fill="FFFFFF"/>
        <w:jc w:val="both"/>
        <w:rPr>
          <w:rFonts w:ascii="Calibri" w:hAnsi="Calibri" w:cs="Arial"/>
          <w:color w:val="000000"/>
          <w:spacing w:val="-4"/>
        </w:rPr>
      </w:pPr>
    </w:p>
    <w:p w:rsidRPr="003B3855" w:rsidR="003B3855" w:rsidP="003B3855" w:rsidRDefault="00D93177" w14:paraId="04696719" w14:textId="77777777">
      <w:pPr>
        <w:pStyle w:val="Odstavec"/>
        <w:numPr>
          <w:ilvl w:val="0"/>
          <w:numId w:val="8"/>
        </w:numPr>
        <w:spacing w:after="0" w:line="240" w:lineRule="auto"/>
        <w:jc w:val="both"/>
        <w:rPr>
          <w:rFonts w:ascii="Calibri" w:hAnsi="Calibri" w:cs="Arial"/>
        </w:rPr>
      </w:pPr>
      <w:r w:rsidRPr="00D33B15">
        <w:rPr>
          <w:rFonts w:asciiTheme="minorHAnsi" w:hAnsiTheme="minorHAnsi" w:cstheme="minorHAnsi"/>
        </w:rPr>
        <w:t xml:space="preserve">Dílem se </w:t>
      </w:r>
      <w:r w:rsidRPr="00D33B15" w:rsidR="00365EDB">
        <w:rPr>
          <w:rFonts w:asciiTheme="minorHAnsi" w:hAnsiTheme="minorHAnsi" w:cstheme="minorHAnsi"/>
        </w:rPr>
        <w:t>rozumí</w:t>
      </w:r>
      <w:r w:rsidRPr="00D33B15" w:rsidR="00D46C63">
        <w:rPr>
          <w:rFonts w:asciiTheme="minorHAnsi" w:hAnsiTheme="minorHAnsi" w:cstheme="minorHAnsi"/>
        </w:rPr>
        <w:t xml:space="preserve">: </w:t>
      </w:r>
      <w:r w:rsidRPr="003B3855" w:rsidR="003B3855">
        <w:rPr>
          <w:rFonts w:asciiTheme="minorHAnsi" w:hAnsiTheme="minorHAnsi" w:cstheme="minorHAnsi"/>
        </w:rPr>
        <w:t>Studie</w:t>
      </w:r>
      <w:r w:rsidR="003B3855">
        <w:rPr>
          <w:rFonts w:asciiTheme="minorHAnsi" w:hAnsiTheme="minorHAnsi" w:cstheme="minorHAnsi"/>
        </w:rPr>
        <w:t xml:space="preserve"> proveditelnosti opatření zadržování vody v krajině</w:t>
      </w:r>
      <w:r w:rsidRPr="003B3855" w:rsidR="003B3855">
        <w:rPr>
          <w:rFonts w:asciiTheme="minorHAnsi" w:hAnsiTheme="minorHAnsi" w:cstheme="minorHAnsi"/>
        </w:rPr>
        <w:t xml:space="preserve">, </w:t>
      </w:r>
      <w:r w:rsidR="003B3855">
        <w:rPr>
          <w:rFonts w:asciiTheme="minorHAnsi" w:hAnsiTheme="minorHAnsi" w:cstheme="minorHAnsi"/>
        </w:rPr>
        <w:t xml:space="preserve">s </w:t>
      </w:r>
      <w:r w:rsidRPr="003B3855" w:rsidR="003B3855">
        <w:rPr>
          <w:rFonts w:asciiTheme="minorHAnsi" w:hAnsiTheme="minorHAnsi" w:cstheme="minorHAnsi"/>
        </w:rPr>
        <w:t>následující struktur</w:t>
      </w:r>
      <w:r w:rsidR="003B3855">
        <w:rPr>
          <w:rFonts w:asciiTheme="minorHAnsi" w:hAnsiTheme="minorHAnsi" w:cstheme="minorHAnsi"/>
        </w:rPr>
        <w:t>o</w:t>
      </w:r>
      <w:r w:rsidRPr="003B3855" w:rsidR="003B3855">
        <w:rPr>
          <w:rFonts w:asciiTheme="minorHAnsi" w:hAnsiTheme="minorHAnsi" w:cstheme="minorHAnsi"/>
        </w:rPr>
        <w:t xml:space="preserve">u: </w:t>
      </w:r>
    </w:p>
    <w:p w:rsidRPr="002B4FC9" w:rsidR="00C13472" w:rsidP="002B4FC9" w:rsidRDefault="00C13472" w14:paraId="7FD7BF82" w14:textId="7560A14A">
      <w:pPr>
        <w:rPr>
          <w:rFonts w:asciiTheme="minorHAnsi" w:hAnsiTheme="minorHAnsi" w:cstheme="minorHAnsi"/>
        </w:rPr>
      </w:pPr>
    </w:p>
    <w:p w:rsidR="003B3855" w:rsidP="003B3855" w:rsidRDefault="003B3855" w14:paraId="4B0BB160" w14:textId="77777777">
      <w:pPr>
        <w:pStyle w:val="Odstavecseseznamem"/>
        <w:rPr>
          <w:rFonts w:asciiTheme="minorHAnsi" w:hAnsiTheme="minorHAnsi" w:cstheme="minorHAnsi"/>
        </w:rPr>
      </w:pPr>
    </w:p>
    <w:p w:rsidRPr="00C80942" w:rsidR="00C80942" w:rsidP="00C80942" w:rsidRDefault="003B3855" w14:paraId="4989C4D8" w14:textId="3116895C">
      <w:pPr>
        <w:pStyle w:val="Odstavec"/>
        <w:numPr>
          <w:ilvl w:val="1"/>
          <w:numId w:val="8"/>
        </w:numPr>
        <w:spacing w:after="0" w:line="240" w:lineRule="auto"/>
        <w:jc w:val="both"/>
        <w:rPr>
          <w:rFonts w:asciiTheme="minorHAnsi" w:hAnsiTheme="minorHAnsi" w:cstheme="minorHAnsi"/>
        </w:rPr>
      </w:pPr>
      <w:r w:rsidRPr="003B3855">
        <w:rPr>
          <w:rFonts w:asciiTheme="minorHAnsi" w:hAnsiTheme="minorHAnsi" w:cstheme="minorHAnsi"/>
        </w:rPr>
        <w:t xml:space="preserve">ANALYTICKÁ ČÁST Studie proveditelnosti bude obsahovat analytická data získaná formou odborných průzkumů a sběrem územních informací. Územní působnost: katastrální území: Slavičín (1200 ha), Hrádek na </w:t>
      </w:r>
      <w:proofErr w:type="spellStart"/>
      <w:r w:rsidRPr="003B3855">
        <w:rPr>
          <w:rFonts w:asciiTheme="minorHAnsi" w:hAnsiTheme="minorHAnsi" w:cstheme="minorHAnsi"/>
        </w:rPr>
        <w:t>Vl</w:t>
      </w:r>
      <w:proofErr w:type="spellEnd"/>
      <w:r w:rsidRPr="003B3855">
        <w:rPr>
          <w:rFonts w:asciiTheme="minorHAnsi" w:hAnsiTheme="minorHAnsi" w:cstheme="minorHAnsi"/>
        </w:rPr>
        <w:t xml:space="preserve">. Dráze (680,5 ha), </w:t>
      </w:r>
      <w:proofErr w:type="spellStart"/>
      <w:r w:rsidRPr="003B3855">
        <w:rPr>
          <w:rFonts w:asciiTheme="minorHAnsi" w:hAnsiTheme="minorHAnsi" w:cstheme="minorHAnsi"/>
        </w:rPr>
        <w:t>Divnice</w:t>
      </w:r>
      <w:proofErr w:type="spellEnd"/>
      <w:r w:rsidRPr="003B3855">
        <w:rPr>
          <w:rFonts w:asciiTheme="minorHAnsi" w:hAnsiTheme="minorHAnsi" w:cstheme="minorHAnsi"/>
        </w:rPr>
        <w:t xml:space="preserve"> (723,5 ha), </w:t>
      </w:r>
      <w:proofErr w:type="spellStart"/>
      <w:r w:rsidRPr="003B3855">
        <w:rPr>
          <w:rFonts w:asciiTheme="minorHAnsi" w:hAnsiTheme="minorHAnsi" w:cstheme="minorHAnsi"/>
        </w:rPr>
        <w:t>Nevšová</w:t>
      </w:r>
      <w:proofErr w:type="spellEnd"/>
      <w:r w:rsidRPr="003B3855">
        <w:rPr>
          <w:rFonts w:asciiTheme="minorHAnsi" w:hAnsiTheme="minorHAnsi" w:cstheme="minorHAnsi"/>
        </w:rPr>
        <w:t xml:space="preserve"> (757 ha). Typy povinně shromážděných dat pro potřeby studie (veřejně dostupné zdroje a vlastní mapování): - provedené meliorace (drenážní síť) - geologie + hydrogeologie – </w:t>
      </w:r>
      <w:r w:rsidRPr="00C13472">
        <w:rPr>
          <w:rFonts w:asciiTheme="minorHAnsi" w:hAnsiTheme="minorHAnsi" w:cstheme="minorHAnsi"/>
        </w:rPr>
        <w:t xml:space="preserve">mapa zájmového území z hlediska propustnosti a </w:t>
      </w:r>
      <w:proofErr w:type="gramStart"/>
      <w:r w:rsidRPr="00C13472">
        <w:rPr>
          <w:rFonts w:asciiTheme="minorHAnsi" w:hAnsiTheme="minorHAnsi" w:cstheme="minorHAnsi"/>
        </w:rPr>
        <w:t>podloží - hydrologie</w:t>
      </w:r>
      <w:proofErr w:type="gramEnd"/>
      <w:r w:rsidRPr="00C13472">
        <w:rPr>
          <w:rFonts w:asciiTheme="minorHAnsi" w:hAnsiTheme="minorHAnsi" w:cstheme="minorHAnsi"/>
        </w:rPr>
        <w:t xml:space="preserve"> (evidence antropogenních změn vodních toků – regulací, paspo</w:t>
      </w:r>
      <w:r w:rsidR="00C80942">
        <w:rPr>
          <w:rFonts w:asciiTheme="minorHAnsi" w:hAnsiTheme="minorHAnsi" w:cstheme="minorHAnsi"/>
        </w:rPr>
        <w:t>rt studánek a veřejných studní,</w:t>
      </w:r>
    </w:p>
    <w:p w:rsidR="002B4FC9" w:rsidP="002B4FC9" w:rsidRDefault="002B4FC9" w14:paraId="3DAA43E2" w14:textId="77777777">
      <w:pPr>
        <w:pStyle w:val="Odstavec"/>
        <w:spacing w:after="0" w:line="240" w:lineRule="auto"/>
        <w:ind w:left="1077" w:firstLine="0"/>
        <w:jc w:val="both"/>
        <w:rPr>
          <w:rFonts w:asciiTheme="minorHAnsi" w:hAnsiTheme="minorHAnsi" w:cstheme="minorHAnsi"/>
        </w:rPr>
      </w:pPr>
    </w:p>
    <w:p w:rsidRPr="00C13472" w:rsidR="003B3855" w:rsidP="00C13472" w:rsidRDefault="00FC19C3" w14:paraId="20EC21A7" w14:textId="21470C29">
      <w:pPr>
        <w:pStyle w:val="Odstavec"/>
        <w:numPr>
          <w:ilvl w:val="1"/>
          <w:numId w:val="8"/>
        </w:numPr>
        <w:spacing w:after="0" w:line="240" w:lineRule="auto"/>
        <w:jc w:val="both"/>
        <w:rPr>
          <w:rFonts w:asciiTheme="minorHAnsi" w:hAnsiTheme="minorHAnsi" w:cstheme="minorHAnsi"/>
        </w:rPr>
      </w:pPr>
      <w:r w:rsidRPr="00C13472">
        <w:rPr>
          <w:rFonts w:asciiTheme="minorHAnsi" w:hAnsiTheme="minorHAnsi" w:cstheme="minorHAnsi"/>
        </w:rPr>
        <w:t>e</w:t>
      </w:r>
      <w:r w:rsidRPr="00C13472" w:rsidR="003B3855">
        <w:rPr>
          <w:rFonts w:asciiTheme="minorHAnsi" w:hAnsiTheme="minorHAnsi" w:cstheme="minorHAnsi"/>
        </w:rPr>
        <w:t xml:space="preserve">vidence srážek, stoleté vody a povodně…) - meteorologie, klima, role výparu vody z </w:t>
      </w:r>
      <w:proofErr w:type="gramStart"/>
      <w:r w:rsidRPr="00C13472" w:rsidR="003B3855">
        <w:rPr>
          <w:rFonts w:asciiTheme="minorHAnsi" w:hAnsiTheme="minorHAnsi" w:cstheme="minorHAnsi"/>
        </w:rPr>
        <w:t>území - skladba</w:t>
      </w:r>
      <w:proofErr w:type="gramEnd"/>
      <w:r w:rsidRPr="00C13472" w:rsidR="003B3855">
        <w:rPr>
          <w:rFonts w:asciiTheme="minorHAnsi" w:hAnsiTheme="minorHAnsi" w:cstheme="minorHAnsi"/>
        </w:rPr>
        <w:t xml:space="preserve"> lesních porostů - skladba zemědělsky obhospodařovaných ploch, data o půdní erozi - posouzení starých mapových děl a vodního režimu krajiny před industrializací - pasportizace zpevněných ploch a objektů vhodných pro realizaci opatření k zadržování vody (dle LV 1001 – město Slavičín). </w:t>
      </w:r>
    </w:p>
    <w:p w:rsidRPr="00AD1302" w:rsidR="00AD1302" w:rsidP="00AD1302" w:rsidRDefault="00AD1302" w14:paraId="124749BC" w14:textId="77777777">
      <w:pPr>
        <w:pStyle w:val="Odstavec"/>
        <w:spacing w:after="0" w:line="240" w:lineRule="auto"/>
        <w:ind w:left="1077" w:firstLine="0"/>
        <w:jc w:val="both"/>
        <w:rPr>
          <w:rFonts w:ascii="Calibri" w:hAnsi="Calibri" w:cs="Arial"/>
        </w:rPr>
      </w:pPr>
    </w:p>
    <w:p w:rsidR="00AD1302" w:rsidP="003B3855" w:rsidRDefault="003B3855" w14:paraId="3B3E4FE6" w14:textId="77777777">
      <w:pPr>
        <w:pStyle w:val="Odstavec"/>
        <w:numPr>
          <w:ilvl w:val="1"/>
          <w:numId w:val="8"/>
        </w:numPr>
        <w:spacing w:after="0" w:line="240" w:lineRule="auto"/>
        <w:jc w:val="both"/>
        <w:rPr>
          <w:rFonts w:asciiTheme="minorHAnsi" w:hAnsiTheme="minorHAnsi" w:cstheme="minorHAnsi"/>
        </w:rPr>
      </w:pPr>
      <w:r w:rsidRPr="003B3855">
        <w:rPr>
          <w:rFonts w:asciiTheme="minorHAnsi" w:hAnsiTheme="minorHAnsi" w:cstheme="minorHAnsi"/>
        </w:rPr>
        <w:t xml:space="preserve">NÁVRHOVÁ ČÁST Studie bude obsahovat sadu navrhovaných opatření pro zadržování vody v krajině, která se budou odvíjet od zjištěných skutečností. Mezi předpokládaná opatření, která budou studií proveditelnosti konkretizována pro individuální podmínky konkrétních lokalit města Slavičín, budou patřit například opatření typu: - Zadržování vody v krajině včetně spolupůsobení sídelní a krajinné zeleně - specifikace: návrh minimálně 5 nových liniových prvků ve formě biokoridor, </w:t>
      </w:r>
      <w:proofErr w:type="spellStart"/>
      <w:r w:rsidRPr="003B3855">
        <w:rPr>
          <w:rFonts w:asciiTheme="minorHAnsi" w:hAnsiTheme="minorHAnsi" w:cstheme="minorHAnsi"/>
        </w:rPr>
        <w:t>biopás</w:t>
      </w:r>
      <w:proofErr w:type="spellEnd"/>
      <w:r w:rsidRPr="003B3855">
        <w:rPr>
          <w:rFonts w:asciiTheme="minorHAnsi" w:hAnsiTheme="minorHAnsi" w:cstheme="minorHAnsi"/>
        </w:rPr>
        <w:t>, stromořadí, průleh apod. v podobě studie a mapového znázornění, posouzení</w:t>
      </w:r>
      <w:r w:rsidR="00FC19C3">
        <w:rPr>
          <w:rFonts w:asciiTheme="minorHAnsi" w:hAnsiTheme="minorHAnsi" w:cstheme="minorHAnsi"/>
        </w:rPr>
        <w:t xml:space="preserve"> souladu s </w:t>
      </w:r>
      <w:r w:rsidRPr="003B3855">
        <w:rPr>
          <w:rFonts w:asciiTheme="minorHAnsi" w:hAnsiTheme="minorHAnsi" w:cstheme="minorHAnsi"/>
        </w:rPr>
        <w:t xml:space="preserve">ÚP, návrh druhové skladby stromořadí, posouzení zájmů ochrany přírody - Zlepšení odtokových poměrů v krajině ve smyslu zpomalení odtoku a retence vody v krajině příp. regulace jejího řízeného odtoku (přiblížení stavu před urbanizací) - specifikace: vyhodnocení nakládání s existující meliorační sítí – 4 vyhodnocení (za každý katastr) - Využití dešťové vody jako vody užitkové (využití pro zavlažování v rámci zastavěných částí) - specifikace: rešerše objektů v majetku města vhodných pro instalaci akumulačních nádrží na dešťovou vodu; návrh min. 2 nových záměrů (vyhodnocení umístění z hlediska existence stávajících podzemních sítí, vyhodnocení velikosti nádrže z hlediska plochy střechy, zákres do JDTM) - Náhrada nepropustných povrchů povrchy propustnými, vsakovací pásy v rámci veřejné zeleně, výsadba alejí v rámci průtahu města apod.; možnosti aplikace polopropustných povrchů zpevněných ploch. - specifikace: rešerše ploch v majetku města vhodných pro realizaci projektu náhrady nepropustných povrchů za propustné; návrh min. 2 nových záměrů (zákres včetně zákresu vsakovacího tělesa s ohledem na okolní zástavbu a stávající inženýrské sítě, hydrogeologické stanovisko - Návrh krajinných prvků pro zadržování vody (tůně, mokřady, rybníky a další prvky stávajícího ekosystému pro zachování biotopů) a návrh krajinných prvků vedoucích ke snížení výparu - specifikace: rozpracování 5 modelových příkladů (v podobě záměru) se situačním nákresem (vč. geodetického zaměření – počítáno min. 5 geodetických bodů/příklad, zdůvodnění vhodnosti, posouzení zájmů ochrany přírody, navržení příp. dalších funkcí, využití okolí, …) - Návrh zelených (vegetačních) střech v rámci veřejných budov - specifikace: rešerše všech potenciálních objektů s rovnými či jinak vhodnými střechami v majetku města a rozpracování 3 střech do podoby jednoduchého záměru (vč. situačního nákresu) včetně předběžného posouzení statiky střechy, návrh skladby vegetace s ohledem na lokální klima </w:t>
      </w:r>
    </w:p>
    <w:p w:rsidR="00AD1302" w:rsidP="00AD1302" w:rsidRDefault="00AD1302" w14:paraId="73A7E58B" w14:textId="77777777">
      <w:pPr>
        <w:pStyle w:val="Odstavec"/>
        <w:spacing w:after="0" w:line="240" w:lineRule="auto"/>
        <w:ind w:left="1077" w:firstLine="0"/>
        <w:jc w:val="both"/>
        <w:rPr>
          <w:rFonts w:asciiTheme="minorHAnsi" w:hAnsiTheme="minorHAnsi" w:cstheme="minorHAnsi"/>
        </w:rPr>
      </w:pPr>
    </w:p>
    <w:p w:rsidR="003B3855" w:rsidP="00AD1302" w:rsidRDefault="003B3855" w14:paraId="2689D9F9" w14:textId="608BED3D">
      <w:pPr>
        <w:pStyle w:val="Odstavec"/>
        <w:numPr>
          <w:ilvl w:val="1"/>
          <w:numId w:val="8"/>
        </w:numPr>
        <w:spacing w:after="0" w:line="240" w:lineRule="auto"/>
        <w:jc w:val="both"/>
        <w:rPr>
          <w:rFonts w:asciiTheme="minorHAnsi" w:hAnsiTheme="minorHAnsi" w:cstheme="minorHAnsi"/>
        </w:rPr>
      </w:pPr>
      <w:r w:rsidRPr="00AD1302">
        <w:rPr>
          <w:rFonts w:asciiTheme="minorHAnsi" w:hAnsiTheme="minorHAnsi" w:cstheme="minorHAnsi"/>
        </w:rPr>
        <w:t xml:space="preserve">PŘÍKLADY DOBRÉ PRAXE Ke každému ze 6 tematických okruhů bude uveden odpovídající příklad dobré praxe s fotodokumentací a vyčíslením orientačních nákladů. </w:t>
      </w:r>
    </w:p>
    <w:p w:rsidRPr="00AD1302" w:rsidR="00AD1302" w:rsidP="00AD1302" w:rsidRDefault="00AD1302" w14:paraId="0B1E0122" w14:textId="77777777">
      <w:pPr>
        <w:pStyle w:val="Odstavec"/>
        <w:spacing w:after="0" w:line="240" w:lineRule="auto"/>
        <w:ind w:firstLine="0"/>
        <w:jc w:val="both"/>
        <w:rPr>
          <w:rFonts w:asciiTheme="minorHAnsi" w:hAnsiTheme="minorHAnsi" w:cstheme="minorHAnsi"/>
        </w:rPr>
      </w:pPr>
    </w:p>
    <w:p w:rsidR="003B3855" w:rsidP="003B3855" w:rsidRDefault="003B3855" w14:paraId="5C8DBD53" w14:textId="77777777">
      <w:pPr>
        <w:pStyle w:val="Odstavec"/>
        <w:numPr>
          <w:ilvl w:val="1"/>
          <w:numId w:val="8"/>
        </w:numPr>
        <w:spacing w:after="0" w:line="240" w:lineRule="auto"/>
        <w:jc w:val="both"/>
        <w:rPr>
          <w:rFonts w:asciiTheme="minorHAnsi" w:hAnsiTheme="minorHAnsi" w:cstheme="minorHAnsi"/>
        </w:rPr>
      </w:pPr>
      <w:r w:rsidRPr="003B3855">
        <w:rPr>
          <w:rFonts w:asciiTheme="minorHAnsi" w:hAnsiTheme="minorHAnsi" w:cstheme="minorHAnsi"/>
        </w:rPr>
        <w:t xml:space="preserve">KOMPLEXNÍ MAPA NAVRHOVANÝCH OPATŘENÍ PO JEDNOTLIVÝCH KATASTRECH </w:t>
      </w:r>
    </w:p>
    <w:p w:rsidR="00AD1302" w:rsidP="00AD1302" w:rsidRDefault="00AD1302" w14:paraId="2C1DE783" w14:textId="77777777">
      <w:pPr>
        <w:pStyle w:val="Odstavecseseznamem"/>
        <w:rPr>
          <w:rFonts w:asciiTheme="minorHAnsi" w:hAnsiTheme="minorHAnsi" w:cstheme="minorHAnsi"/>
        </w:rPr>
      </w:pPr>
    </w:p>
    <w:p w:rsidR="002B4FC9" w:rsidP="00AD1302" w:rsidRDefault="002B4FC9" w14:paraId="47FAF76A" w14:textId="77777777">
      <w:pPr>
        <w:pStyle w:val="Odstavecseseznamem"/>
        <w:rPr>
          <w:rFonts w:asciiTheme="minorHAnsi" w:hAnsiTheme="minorHAnsi" w:cstheme="minorHAnsi"/>
        </w:rPr>
      </w:pPr>
    </w:p>
    <w:p w:rsidR="00AD1302" w:rsidP="00AD1302" w:rsidRDefault="00AD1302" w14:paraId="3367B1D4" w14:textId="77777777">
      <w:pPr>
        <w:pStyle w:val="Odstavec"/>
        <w:spacing w:after="0" w:line="240" w:lineRule="auto"/>
        <w:ind w:left="1077" w:firstLine="0"/>
        <w:jc w:val="both"/>
        <w:rPr>
          <w:rFonts w:asciiTheme="minorHAnsi" w:hAnsiTheme="minorHAnsi" w:cstheme="minorHAnsi"/>
        </w:rPr>
      </w:pPr>
    </w:p>
    <w:p w:rsidR="003B3855" w:rsidP="003B3855" w:rsidRDefault="003B3855" w14:paraId="6ABA2E7F" w14:textId="77777777">
      <w:pPr>
        <w:pStyle w:val="Odstavec"/>
        <w:numPr>
          <w:ilvl w:val="1"/>
          <w:numId w:val="8"/>
        </w:numPr>
        <w:spacing w:after="0" w:line="240" w:lineRule="auto"/>
        <w:jc w:val="both"/>
        <w:rPr>
          <w:rFonts w:asciiTheme="minorHAnsi" w:hAnsiTheme="minorHAnsi" w:cstheme="minorHAnsi"/>
        </w:rPr>
      </w:pPr>
      <w:r w:rsidRPr="003B3855">
        <w:rPr>
          <w:rFonts w:asciiTheme="minorHAnsi" w:hAnsiTheme="minorHAnsi" w:cstheme="minorHAnsi"/>
        </w:rPr>
        <w:t>MANAŽERSKÉ SHRNUTÍ Bude sestaveno ve formě tiskového podkladu brožury o min. 20 stranách (vč. grafů, fotografií</w:t>
      </w:r>
      <w:r>
        <w:rPr>
          <w:rFonts w:asciiTheme="minorHAnsi" w:hAnsiTheme="minorHAnsi" w:cstheme="minorHAnsi"/>
        </w:rPr>
        <w:t xml:space="preserve">, schémat apod.). </w:t>
      </w:r>
    </w:p>
    <w:p w:rsidR="003B3855" w:rsidP="00AD1302" w:rsidRDefault="003B3855" w14:paraId="4980FC3C" w14:textId="6ADC6880">
      <w:pPr>
        <w:pStyle w:val="Odstavec"/>
        <w:spacing w:after="0" w:line="240" w:lineRule="auto"/>
        <w:ind w:left="1077" w:firstLine="0"/>
        <w:jc w:val="both"/>
        <w:rPr>
          <w:rFonts w:asciiTheme="minorHAnsi" w:hAnsiTheme="minorHAnsi" w:cstheme="minorHAnsi"/>
        </w:rPr>
      </w:pPr>
      <w:r w:rsidRPr="003B3855">
        <w:rPr>
          <w:rFonts w:asciiTheme="minorHAnsi" w:hAnsiTheme="minorHAnsi" w:cstheme="minorHAnsi"/>
        </w:rPr>
        <w:t>Součástí realizace (v ceně zakázky) bude min. 1 veře</w:t>
      </w:r>
      <w:r w:rsidR="00AD1302">
        <w:rPr>
          <w:rFonts w:asciiTheme="minorHAnsi" w:hAnsiTheme="minorHAnsi" w:cstheme="minorHAnsi"/>
        </w:rPr>
        <w:t xml:space="preserve">jné projednání – diskusní fórum </w:t>
      </w:r>
      <w:r w:rsidRPr="003B3855">
        <w:rPr>
          <w:rFonts w:asciiTheme="minorHAnsi" w:hAnsiTheme="minorHAnsi" w:cstheme="minorHAnsi"/>
        </w:rPr>
        <w:t>apod. (dodavatel zajistí přednášející, moderátora, pozvánku min. 6 týdnů před datem konání v souladu s grafickým manuálem města)</w:t>
      </w:r>
      <w:r w:rsidR="005F30AD">
        <w:rPr>
          <w:rFonts w:asciiTheme="minorHAnsi" w:hAnsiTheme="minorHAnsi" w:cstheme="minorHAnsi"/>
        </w:rPr>
        <w:t xml:space="preserve">. </w:t>
      </w:r>
      <w:r w:rsidR="005F30AD">
        <w:t>Veřejné projednání proběhne prezenční nebo distanční formou. Forma bude určena dohodou stran s ohledem na aktuální epidemiologickou situaci.</w:t>
      </w:r>
    </w:p>
    <w:p w:rsidR="003B3855" w:rsidP="003B3855" w:rsidRDefault="003B3855" w14:paraId="23282336" w14:textId="77777777">
      <w:pPr>
        <w:pStyle w:val="Odstavec"/>
        <w:spacing w:after="0" w:line="240" w:lineRule="auto"/>
        <w:ind w:left="1077" w:firstLine="0"/>
        <w:jc w:val="both"/>
        <w:rPr>
          <w:rFonts w:asciiTheme="minorHAnsi" w:hAnsiTheme="minorHAnsi" w:cstheme="minorHAnsi"/>
        </w:rPr>
      </w:pPr>
    </w:p>
    <w:p w:rsidR="003B3855" w:rsidP="003B3855" w:rsidRDefault="003B3855" w14:paraId="66B6ED03" w14:textId="548C87EB">
      <w:pPr>
        <w:pStyle w:val="Odstavec"/>
        <w:spacing w:after="0" w:line="240" w:lineRule="auto"/>
        <w:ind w:left="1077" w:firstLine="0"/>
        <w:jc w:val="both"/>
        <w:rPr>
          <w:rFonts w:asciiTheme="minorHAnsi" w:hAnsiTheme="minorHAnsi" w:cstheme="minorHAnsi"/>
        </w:rPr>
      </w:pPr>
      <w:r w:rsidRPr="003B3855">
        <w:rPr>
          <w:rFonts w:asciiTheme="minorHAnsi" w:hAnsiTheme="minorHAnsi" w:cstheme="minorHAnsi"/>
        </w:rPr>
        <w:t xml:space="preserve">Součástí realizace bude konzultace s ORP + konzultace s CHKO – budou uvedeny </w:t>
      </w:r>
      <w:r w:rsidRPr="00AD1302" w:rsidR="00AD1302">
        <w:rPr>
          <w:rFonts w:asciiTheme="minorHAnsi" w:hAnsiTheme="minorHAnsi" w:cstheme="minorHAnsi"/>
        </w:rPr>
        <w:t xml:space="preserve">ověřené zápisy vyjadřující kladné stanovisko nebo kladné </w:t>
      </w:r>
      <w:r w:rsidRPr="003B3855">
        <w:rPr>
          <w:rFonts w:asciiTheme="minorHAnsi" w:hAnsiTheme="minorHAnsi" w:cstheme="minorHAnsi"/>
        </w:rPr>
        <w:t xml:space="preserve">stanovisko orgánů. </w:t>
      </w:r>
    </w:p>
    <w:p w:rsidR="003B3855" w:rsidP="003B3855" w:rsidRDefault="003B3855" w14:paraId="573A1839" w14:textId="77777777">
      <w:pPr>
        <w:pStyle w:val="Odstavec"/>
        <w:spacing w:after="0" w:line="240" w:lineRule="auto"/>
        <w:ind w:left="720" w:firstLine="0"/>
        <w:jc w:val="both"/>
        <w:rPr>
          <w:rFonts w:asciiTheme="minorHAnsi" w:hAnsiTheme="minorHAnsi" w:cstheme="minorHAnsi"/>
        </w:rPr>
      </w:pPr>
    </w:p>
    <w:p w:rsidRPr="00963D2A" w:rsidR="003B3855" w:rsidP="003B3855" w:rsidRDefault="005F30AD" w14:paraId="12780BBD" w14:textId="76D76CFF">
      <w:pPr>
        <w:pStyle w:val="Odstavec"/>
        <w:spacing w:after="0" w:line="240" w:lineRule="auto"/>
        <w:ind w:left="360" w:firstLine="0"/>
        <w:jc w:val="both"/>
        <w:rPr>
          <w:rFonts w:asciiTheme="minorHAnsi" w:hAnsiTheme="minorHAnsi" w:cstheme="minorHAnsi"/>
        </w:rPr>
      </w:pPr>
      <w:r w:rsidRPr="00963D2A">
        <w:rPr>
          <w:rFonts w:asciiTheme="minorHAnsi" w:hAnsiTheme="minorHAnsi" w:cstheme="minorHAnsi"/>
        </w:rPr>
        <w:t xml:space="preserve">Součástí realizace budou 2 osobní konzultace se zadavatelem (konzultace analytické části a pak konzultace návrhové části). Konzultace proběhnou v sídle zadavatele nebo vhodnou distanční formou. Forma každé konzultace bude určena dohodou stran s ohledem na aktuální epidemiologickou situaci. </w:t>
      </w:r>
    </w:p>
    <w:p w:rsidR="00365EDB" w:rsidP="003B3855" w:rsidRDefault="00365EDB" w14:paraId="5BAF4E98" w14:textId="69DB05BD">
      <w:pPr>
        <w:pStyle w:val="Odstavec"/>
        <w:spacing w:after="0" w:line="240" w:lineRule="auto"/>
        <w:ind w:left="360" w:firstLine="0"/>
        <w:jc w:val="center"/>
        <w:rPr>
          <w:rFonts w:ascii="Calibri" w:hAnsi="Calibri" w:cs="Arial"/>
        </w:rPr>
      </w:pPr>
      <w:r w:rsidRPr="00E04CE2">
        <w:rPr>
          <w:rFonts w:ascii="Calibri" w:hAnsi="Calibri" w:cs="Arial"/>
        </w:rPr>
        <w:t xml:space="preserve">(dále jen </w:t>
      </w:r>
      <w:proofErr w:type="gramStart"/>
      <w:r w:rsidRPr="00E04CE2">
        <w:rPr>
          <w:rFonts w:ascii="Calibri" w:hAnsi="Calibri" w:cs="Arial"/>
        </w:rPr>
        <w:t>„ dílo</w:t>
      </w:r>
      <w:proofErr w:type="gramEnd"/>
      <w:r w:rsidRPr="00E04CE2">
        <w:rPr>
          <w:rFonts w:ascii="Calibri" w:hAnsi="Calibri" w:cs="Arial"/>
        </w:rPr>
        <w:t>“).</w:t>
      </w:r>
    </w:p>
    <w:p w:rsidR="00D33B15" w:rsidP="00D85A9C" w:rsidRDefault="00D33B15" w14:paraId="2A9047C2" w14:textId="77777777">
      <w:pPr>
        <w:shd w:val="clear" w:color="auto" w:fill="FFFFFF"/>
        <w:ind w:left="360"/>
        <w:jc w:val="center"/>
        <w:rPr>
          <w:rFonts w:ascii="Calibri" w:hAnsi="Calibri" w:cs="Arial"/>
        </w:rPr>
      </w:pPr>
    </w:p>
    <w:p w:rsidR="00D33B15" w:rsidP="00D85A9C" w:rsidRDefault="00D33B15" w14:paraId="7C1D969B" w14:textId="77777777">
      <w:pPr>
        <w:shd w:val="clear" w:color="auto" w:fill="FFFFFF"/>
        <w:ind w:left="360"/>
        <w:jc w:val="center"/>
        <w:rPr>
          <w:rFonts w:ascii="Calibri" w:hAnsi="Calibri" w:cs="Arial"/>
        </w:rPr>
      </w:pPr>
    </w:p>
    <w:p w:rsidRPr="00E04CE2" w:rsidR="003027F0" w:rsidP="003B3855" w:rsidRDefault="003027F0" w14:paraId="6F6706CA" w14:textId="77777777">
      <w:pPr>
        <w:pStyle w:val="Zkladntext"/>
        <w:tabs>
          <w:tab w:val="num" w:pos="540"/>
        </w:tabs>
        <w:spacing w:after="0"/>
        <w:rPr>
          <w:rFonts w:ascii="Calibri" w:hAnsi="Calibri" w:cs="Arial"/>
        </w:rPr>
      </w:pPr>
    </w:p>
    <w:p w:rsidRPr="00E04CE2" w:rsidR="00365EDB" w:rsidP="00365EDB" w:rsidRDefault="008B603B" w14:paraId="5E7C70F6" w14:textId="77777777">
      <w:pPr>
        <w:shd w:val="clear" w:color="auto" w:fill="FFFFFF"/>
        <w:jc w:val="center"/>
        <w:rPr>
          <w:rFonts w:ascii="Calibri" w:hAnsi="Calibri" w:cs="Arial"/>
          <w:b/>
          <w:bCs/>
          <w:i/>
          <w:color w:val="000000"/>
          <w:spacing w:val="-7"/>
          <w:lang w:val="pt-BR"/>
        </w:rPr>
      </w:pPr>
      <w:r w:rsidRPr="00E04CE2">
        <w:rPr>
          <w:rFonts w:ascii="Calibri" w:hAnsi="Calibri" w:cs="Arial"/>
          <w:b/>
          <w:bCs/>
          <w:i/>
          <w:color w:val="000000"/>
          <w:spacing w:val="-7"/>
          <w:lang w:val="pt-BR"/>
        </w:rPr>
        <w:t>IV</w:t>
      </w:r>
      <w:r w:rsidRPr="00E04CE2" w:rsidR="00365EDB">
        <w:rPr>
          <w:rFonts w:ascii="Calibri" w:hAnsi="Calibri" w:cs="Arial"/>
          <w:b/>
          <w:bCs/>
          <w:i/>
          <w:color w:val="000000"/>
          <w:spacing w:val="-7"/>
          <w:lang w:val="pt-BR"/>
        </w:rPr>
        <w:t>.</w:t>
      </w:r>
    </w:p>
    <w:p w:rsidRPr="00E04CE2" w:rsidR="00365EDB" w:rsidP="00365EDB" w:rsidRDefault="00365EDB" w14:paraId="670677B0" w14:textId="77777777">
      <w:pPr>
        <w:shd w:val="clear" w:color="auto" w:fill="FFFFFF"/>
        <w:jc w:val="center"/>
        <w:rPr>
          <w:rFonts w:ascii="Calibri" w:hAnsi="Calibri" w:cs="Arial"/>
          <w:b/>
          <w:bCs/>
          <w:i/>
          <w:color w:val="000000"/>
          <w:spacing w:val="-7"/>
          <w:lang w:val="pt-BR"/>
        </w:rPr>
      </w:pPr>
      <w:r w:rsidRPr="00E04CE2">
        <w:rPr>
          <w:rFonts w:ascii="Calibri" w:hAnsi="Calibri" w:cs="Arial"/>
          <w:b/>
          <w:bCs/>
          <w:i/>
          <w:color w:val="000000"/>
          <w:spacing w:val="-7"/>
          <w:lang w:val="pt-BR"/>
        </w:rPr>
        <w:t>Povinnosti smluvních stran</w:t>
      </w:r>
    </w:p>
    <w:p w:rsidR="00365EDB" w:rsidP="002873B1" w:rsidRDefault="00365EDB" w14:paraId="7B70D904" w14:textId="163ECE85">
      <w:pPr>
        <w:pStyle w:val="Zkladntextodsazen"/>
        <w:widowControl/>
        <w:numPr>
          <w:ilvl w:val="0"/>
          <w:numId w:val="4"/>
        </w:numPr>
        <w:tabs>
          <w:tab w:val="num" w:pos="360"/>
        </w:tabs>
        <w:suppressAutoHyphens w:val="false"/>
        <w:spacing w:after="0"/>
        <w:ind w:left="360"/>
        <w:jc w:val="both"/>
        <w:rPr>
          <w:rFonts w:ascii="Calibri" w:hAnsi="Calibri"/>
          <w:szCs w:val="24"/>
        </w:rPr>
      </w:pPr>
      <w:r w:rsidRPr="00E04CE2">
        <w:rPr>
          <w:rFonts w:ascii="Calibri" w:hAnsi="Calibri"/>
          <w:snapToGrid w:val="false"/>
          <w:szCs w:val="24"/>
        </w:rPr>
        <w:t>Zhotovitel se zavazuje řádně provést dílo uvedené v čl. I</w:t>
      </w:r>
      <w:r w:rsidRPr="00E04CE2" w:rsidR="008B603B">
        <w:rPr>
          <w:rFonts w:ascii="Calibri" w:hAnsi="Calibri"/>
          <w:snapToGrid w:val="false"/>
          <w:szCs w:val="24"/>
        </w:rPr>
        <w:t>I</w:t>
      </w:r>
      <w:r w:rsidRPr="00E04CE2">
        <w:rPr>
          <w:rFonts w:ascii="Calibri" w:hAnsi="Calibri"/>
          <w:snapToGrid w:val="false"/>
          <w:szCs w:val="24"/>
        </w:rPr>
        <w:t xml:space="preserve">I. smlouvy v termínu uvedeném v čl. V. této smlouvy. </w:t>
      </w:r>
      <w:r w:rsidRPr="00E04CE2">
        <w:rPr>
          <w:rFonts w:ascii="Calibri" w:hAnsi="Calibri"/>
          <w:szCs w:val="24"/>
        </w:rPr>
        <w:t>Zhotovitel zabezpečí na svůj náklad a své nebezpečí všechny práce a výkony související s provedením díla, pokud není v této smlouvě stanoveno jinak.</w:t>
      </w:r>
    </w:p>
    <w:p w:rsidRPr="002873B1" w:rsidR="002873B1" w:rsidP="002873B1" w:rsidRDefault="002873B1" w14:paraId="028587C2" w14:textId="77777777">
      <w:pPr>
        <w:pStyle w:val="Zkladntextodsazen"/>
        <w:widowControl/>
        <w:suppressAutoHyphens w:val="false"/>
        <w:spacing w:after="0"/>
        <w:ind w:left="360"/>
        <w:jc w:val="both"/>
        <w:rPr>
          <w:rFonts w:ascii="Calibri" w:hAnsi="Calibri"/>
          <w:szCs w:val="24"/>
        </w:rPr>
      </w:pPr>
    </w:p>
    <w:p w:rsidRPr="00E04CE2" w:rsidR="00365EDB" w:rsidP="00EE2BBD" w:rsidRDefault="00365EDB" w14:paraId="33425661" w14:textId="77777777">
      <w:pPr>
        <w:pStyle w:val="Zkladntextodsazen"/>
        <w:widowControl/>
        <w:numPr>
          <w:ilvl w:val="0"/>
          <w:numId w:val="4"/>
        </w:numPr>
        <w:tabs>
          <w:tab w:val="num" w:pos="360"/>
        </w:tabs>
        <w:suppressAutoHyphens w:val="false"/>
        <w:spacing w:after="0"/>
        <w:ind w:left="360"/>
        <w:jc w:val="both"/>
        <w:rPr>
          <w:rFonts w:ascii="Calibri" w:hAnsi="Calibri"/>
          <w:szCs w:val="24"/>
        </w:rPr>
      </w:pPr>
      <w:r w:rsidRPr="00E04CE2">
        <w:rPr>
          <w:rFonts w:ascii="Calibri" w:hAnsi="Calibri"/>
          <w:szCs w:val="24"/>
        </w:rPr>
        <w:t>Zhotovitel je povinen objednatele neprodleně informovat o jakýchkoliv okolnostech, které mohou ohrozit provedení díla nebo způsobit zpoždění provedení díla. Objednatel je povinen informovat zhotovitele o všech skutečnostech rozhodných pro řádné a včasné provedení díla.</w:t>
      </w:r>
    </w:p>
    <w:p w:rsidRPr="00E04CE2" w:rsidR="00365EDB" w:rsidP="00365EDB" w:rsidRDefault="00365EDB" w14:paraId="12F89EAF" w14:textId="77777777">
      <w:pPr>
        <w:pStyle w:val="Zkladntextodsazen"/>
        <w:jc w:val="both"/>
        <w:rPr>
          <w:rFonts w:ascii="Calibri" w:hAnsi="Calibri"/>
          <w:szCs w:val="24"/>
        </w:rPr>
      </w:pPr>
    </w:p>
    <w:p w:rsidRPr="00E04CE2" w:rsidR="00365EDB" w:rsidP="00EE2BBD" w:rsidRDefault="00365EDB" w14:paraId="66EC5213" w14:textId="77777777">
      <w:pPr>
        <w:pStyle w:val="Zkladntextodsazen"/>
        <w:widowControl/>
        <w:numPr>
          <w:ilvl w:val="0"/>
          <w:numId w:val="4"/>
        </w:numPr>
        <w:tabs>
          <w:tab w:val="num" w:pos="360"/>
        </w:tabs>
        <w:suppressAutoHyphens w:val="false"/>
        <w:spacing w:after="0"/>
        <w:ind w:left="360"/>
        <w:jc w:val="both"/>
        <w:rPr>
          <w:rFonts w:ascii="Calibri" w:hAnsi="Calibri"/>
          <w:szCs w:val="24"/>
        </w:rPr>
      </w:pPr>
      <w:r w:rsidRPr="00E04CE2">
        <w:rPr>
          <w:rFonts w:ascii="Calibri" w:hAnsi="Calibri"/>
          <w:szCs w:val="24"/>
        </w:rPr>
        <w:t>Objednatel se zavazuje zhotoviteli poskytovat při provádění díla součinnost.</w:t>
      </w:r>
    </w:p>
    <w:p w:rsidRPr="00E04CE2" w:rsidR="00365EDB" w:rsidP="00365EDB" w:rsidRDefault="00365EDB" w14:paraId="13158D14" w14:textId="77777777">
      <w:pPr>
        <w:pStyle w:val="Zkladntextodsazen"/>
        <w:jc w:val="both"/>
        <w:rPr>
          <w:rFonts w:ascii="Calibri" w:hAnsi="Calibri"/>
          <w:szCs w:val="24"/>
        </w:rPr>
      </w:pPr>
    </w:p>
    <w:p w:rsidRPr="00E04CE2" w:rsidR="00365EDB" w:rsidP="00EE2BBD" w:rsidRDefault="00365EDB" w14:paraId="3CD1FA81" w14:textId="77777777">
      <w:pPr>
        <w:pStyle w:val="Zkladntextodsazen"/>
        <w:widowControl/>
        <w:numPr>
          <w:ilvl w:val="0"/>
          <w:numId w:val="4"/>
        </w:numPr>
        <w:tabs>
          <w:tab w:val="num" w:pos="360"/>
        </w:tabs>
        <w:suppressAutoHyphens w:val="false"/>
        <w:spacing w:after="0"/>
        <w:ind w:left="360"/>
        <w:jc w:val="both"/>
        <w:rPr>
          <w:rFonts w:ascii="Calibri" w:hAnsi="Calibri"/>
          <w:szCs w:val="24"/>
        </w:rPr>
      </w:pPr>
      <w:r w:rsidRPr="00E04CE2">
        <w:rPr>
          <w:rFonts w:ascii="Calibri" w:hAnsi="Calibri"/>
          <w:szCs w:val="24"/>
        </w:rPr>
        <w:t xml:space="preserve">Objednatel se zavazuje uhradit zhotoviteli cenu uvedenou v čl. VI. této smlouvy. </w:t>
      </w:r>
    </w:p>
    <w:p w:rsidRPr="00E04CE2" w:rsidR="00365EDB" w:rsidP="00365EDB" w:rsidRDefault="00365EDB" w14:paraId="5E83F037" w14:textId="77777777">
      <w:pPr>
        <w:pStyle w:val="Zkladntextodsazen"/>
        <w:ind w:left="360"/>
        <w:jc w:val="both"/>
        <w:rPr>
          <w:rFonts w:ascii="Calibri" w:hAnsi="Calibri"/>
          <w:szCs w:val="24"/>
        </w:rPr>
      </w:pPr>
    </w:p>
    <w:p w:rsidRPr="002B4FC9" w:rsidR="00C13472" w:rsidP="002B4FC9" w:rsidRDefault="00365EDB" w14:paraId="7E14F281" w14:textId="7949AB7E">
      <w:pPr>
        <w:pStyle w:val="Zkladntextodsazen"/>
        <w:widowControl/>
        <w:numPr>
          <w:ilvl w:val="0"/>
          <w:numId w:val="4"/>
        </w:numPr>
        <w:tabs>
          <w:tab w:val="num" w:pos="360"/>
        </w:tabs>
        <w:suppressAutoHyphens w:val="false"/>
        <w:spacing w:after="0"/>
        <w:ind w:left="360"/>
        <w:jc w:val="both"/>
        <w:rPr>
          <w:rFonts w:ascii="Calibri" w:hAnsi="Calibri" w:cs="Arial"/>
        </w:rPr>
      </w:pPr>
      <w:r w:rsidRPr="00E04CE2">
        <w:rPr>
          <w:rFonts w:ascii="Calibri" w:hAnsi="Calibri"/>
          <w:szCs w:val="24"/>
        </w:rPr>
        <w:t>Objednatel se zavazuje poskytnout zhotoviteli podklady</w:t>
      </w:r>
      <w:r w:rsidR="002873B1">
        <w:rPr>
          <w:rFonts w:ascii="Calibri" w:hAnsi="Calibri"/>
          <w:szCs w:val="24"/>
        </w:rPr>
        <w:t xml:space="preserve"> potřebné</w:t>
      </w:r>
      <w:r w:rsidRPr="00E04CE2">
        <w:rPr>
          <w:rFonts w:ascii="Calibri" w:hAnsi="Calibri"/>
          <w:szCs w:val="24"/>
        </w:rPr>
        <w:t xml:space="preserve"> pro zpracování díla</w:t>
      </w:r>
      <w:r w:rsidR="002873B1">
        <w:rPr>
          <w:rFonts w:ascii="Calibri" w:hAnsi="Calibri"/>
          <w:szCs w:val="24"/>
        </w:rPr>
        <w:t>, které má k dispozici.</w:t>
      </w:r>
    </w:p>
    <w:p w:rsidRPr="00E04CE2" w:rsidR="00365EDB" w:rsidP="002873B1" w:rsidRDefault="00365EDB" w14:paraId="075EF3EC" w14:textId="77777777">
      <w:pPr>
        <w:pStyle w:val="Zkladntextodsazen"/>
        <w:widowControl/>
        <w:suppressAutoHyphens w:val="false"/>
        <w:spacing w:after="0"/>
        <w:ind w:left="0"/>
        <w:jc w:val="both"/>
        <w:rPr>
          <w:rFonts w:ascii="Calibri" w:hAnsi="Calibri" w:cs="Arial"/>
        </w:rPr>
      </w:pPr>
    </w:p>
    <w:p w:rsidRPr="00963D2A" w:rsidR="001424B2" w:rsidP="00EE2BBD" w:rsidRDefault="00365EDB" w14:paraId="28C9D3B0" w14:textId="0A0C5AC0">
      <w:pPr>
        <w:pStyle w:val="Text1"/>
        <w:numPr>
          <w:ilvl w:val="0"/>
          <w:numId w:val="4"/>
        </w:numPr>
        <w:tabs>
          <w:tab w:val="clear" w:pos="644"/>
          <w:tab w:val="num" w:pos="284"/>
        </w:tabs>
        <w:spacing w:after="0"/>
        <w:ind w:left="284"/>
        <w:rPr>
          <w:rFonts w:ascii="Liberation Serif" w:hAnsi="Liberation Serif" w:eastAsia="Calibri"/>
          <w:szCs w:val="24"/>
          <w:lang w:bidi="hi-IN"/>
        </w:rPr>
      </w:pPr>
      <w:r w:rsidRPr="001424B2">
        <w:rPr>
          <w:rFonts w:ascii="Calibri" w:hAnsi="Calibri" w:cs="Arial"/>
          <w:sz w:val="24"/>
          <w:szCs w:val="24"/>
        </w:rPr>
        <w:t xml:space="preserve">Zhotovitel je povinen </w:t>
      </w:r>
      <w:r w:rsidRPr="00D85A9C">
        <w:rPr>
          <w:rFonts w:asciiTheme="minorHAnsi" w:hAnsiTheme="minorHAnsi" w:cstheme="minorHAnsi"/>
          <w:sz w:val="24"/>
          <w:szCs w:val="24"/>
        </w:rPr>
        <w:t xml:space="preserve">všechny </w:t>
      </w:r>
      <w:r w:rsidRPr="00D85A9C" w:rsidR="00044FAC">
        <w:rPr>
          <w:rFonts w:asciiTheme="minorHAnsi" w:hAnsiTheme="minorHAnsi" w:cstheme="minorHAnsi"/>
          <w:sz w:val="24"/>
          <w:szCs w:val="24"/>
        </w:rPr>
        <w:t>výstupy</w:t>
      </w:r>
      <w:r w:rsidRPr="00D85A9C">
        <w:rPr>
          <w:rFonts w:asciiTheme="minorHAnsi" w:hAnsiTheme="minorHAnsi" w:cstheme="minorHAnsi"/>
          <w:sz w:val="24"/>
          <w:szCs w:val="24"/>
        </w:rPr>
        <w:t xml:space="preserve"> </w:t>
      </w:r>
      <w:r w:rsidRPr="00D85A9C" w:rsidR="0082394D">
        <w:rPr>
          <w:rFonts w:eastAsia="SimSun" w:asciiTheme="minorHAnsi" w:hAnsiTheme="minorHAnsi" w:cstheme="minorHAnsi"/>
          <w:kern w:val="1"/>
          <w:sz w:val="24"/>
          <w:szCs w:val="24"/>
          <w:lang w:eastAsia="zh-CN" w:bidi="hi-IN"/>
        </w:rPr>
        <w:t>označ</w:t>
      </w:r>
      <w:r w:rsidRPr="00D85A9C" w:rsidR="00044FAC">
        <w:rPr>
          <w:rFonts w:eastAsia="SimSun" w:asciiTheme="minorHAnsi" w:hAnsiTheme="minorHAnsi" w:cstheme="minorHAnsi"/>
          <w:kern w:val="1"/>
          <w:sz w:val="24"/>
          <w:szCs w:val="24"/>
          <w:lang w:eastAsia="zh-CN" w:bidi="hi-IN"/>
        </w:rPr>
        <w:t>it</w:t>
      </w:r>
      <w:r w:rsidRPr="00D85A9C" w:rsidR="0082394D">
        <w:rPr>
          <w:rFonts w:eastAsia="SimSun" w:asciiTheme="minorHAnsi" w:hAnsiTheme="minorHAnsi" w:cstheme="minorHAnsi"/>
          <w:kern w:val="1"/>
          <w:sz w:val="24"/>
          <w:szCs w:val="24"/>
          <w:lang w:eastAsia="zh-CN" w:bidi="hi-IN"/>
        </w:rPr>
        <w:t xml:space="preserve"> v souladu s pravidly vizuální identity ESF v ČR a OP </w:t>
      </w:r>
      <w:r w:rsidRPr="00D85A9C" w:rsidR="001424B2">
        <w:rPr>
          <w:rFonts w:eastAsia="SimSun" w:asciiTheme="minorHAnsi" w:hAnsiTheme="minorHAnsi" w:cstheme="minorHAnsi"/>
          <w:kern w:val="1"/>
          <w:sz w:val="24"/>
          <w:szCs w:val="24"/>
          <w:lang w:eastAsia="zh-CN" w:bidi="hi-IN"/>
        </w:rPr>
        <w:t xml:space="preserve">Zaměstnanost </w:t>
      </w:r>
      <w:r w:rsidRPr="00D85A9C" w:rsidR="0082394D">
        <w:rPr>
          <w:rFonts w:eastAsia="SimSun" w:asciiTheme="minorHAnsi" w:hAnsiTheme="minorHAnsi" w:cstheme="minorHAnsi"/>
          <w:kern w:val="1"/>
          <w:sz w:val="24"/>
          <w:szCs w:val="24"/>
          <w:lang w:eastAsia="zh-CN" w:bidi="hi-IN"/>
        </w:rPr>
        <w:t>dl</w:t>
      </w:r>
      <w:r w:rsidRPr="00D85A9C" w:rsidR="001424B2">
        <w:rPr>
          <w:rFonts w:eastAsia="Calibri" w:asciiTheme="minorHAnsi" w:hAnsiTheme="minorHAnsi" w:cstheme="minorHAnsi"/>
          <w:sz w:val="24"/>
          <w:szCs w:val="24"/>
          <w:lang w:bidi="hi-IN"/>
        </w:rPr>
        <w:t xml:space="preserve">e Obecné části pravidel </w:t>
      </w:r>
      <w:r w:rsidR="002873B1">
        <w:rPr>
          <w:rFonts w:eastAsia="Calibri" w:asciiTheme="minorHAnsi" w:hAnsiTheme="minorHAnsi" w:cstheme="minorHAnsi"/>
          <w:sz w:val="24"/>
          <w:szCs w:val="24"/>
          <w:lang w:bidi="hi-IN"/>
        </w:rPr>
        <w:t>pro žadatele a příjemce (verze 1</w:t>
      </w:r>
      <w:r w:rsidR="003B715C">
        <w:rPr>
          <w:rFonts w:eastAsia="Calibri" w:asciiTheme="minorHAnsi" w:hAnsiTheme="minorHAnsi" w:cstheme="minorHAnsi"/>
          <w:sz w:val="24"/>
          <w:szCs w:val="24"/>
          <w:lang w:bidi="hi-IN"/>
        </w:rPr>
        <w:t>3</w:t>
      </w:r>
      <w:r w:rsidRPr="00D85A9C" w:rsidR="001424B2">
        <w:rPr>
          <w:rFonts w:eastAsia="Calibri" w:asciiTheme="minorHAnsi" w:hAnsiTheme="minorHAnsi" w:cstheme="minorHAnsi"/>
          <w:sz w:val="24"/>
          <w:szCs w:val="24"/>
          <w:lang w:bidi="hi-IN"/>
        </w:rPr>
        <w:t xml:space="preserve">) </w:t>
      </w:r>
      <w:hyperlink w:history="true" r:id="rId11">
        <w:r w:rsidRPr="00A45837" w:rsidR="0084654E">
          <w:rPr>
            <w:rStyle w:val="Hypertextovodkaz"/>
            <w:rFonts w:eastAsia="Calibri" w:asciiTheme="minorHAnsi" w:hAnsiTheme="minorHAnsi" w:cstheme="minorHAnsi"/>
            <w:sz w:val="24"/>
            <w:szCs w:val="24"/>
            <w:lang w:bidi="hi-IN"/>
          </w:rPr>
          <w:t>https://www.esfcr.cz/pravidla-pro-zadatele-a-prijemce-opz/-/dokument/797767</w:t>
        </w:r>
      </w:hyperlink>
      <w:r w:rsidRPr="00D85A9C" w:rsidR="001424B2">
        <w:rPr>
          <w:rFonts w:eastAsia="Calibri" w:asciiTheme="minorHAnsi" w:hAnsiTheme="minorHAnsi" w:cstheme="minorHAnsi"/>
          <w:sz w:val="24"/>
          <w:szCs w:val="24"/>
          <w:lang w:bidi="hi-IN"/>
        </w:rPr>
        <w:t>.</w:t>
      </w:r>
    </w:p>
    <w:p w:rsidR="00DC2621" w:rsidP="00963D2A" w:rsidRDefault="00DC2621" w14:paraId="611B846F" w14:textId="77777777">
      <w:pPr>
        <w:pStyle w:val="Odstavecseseznamem"/>
        <w:rPr>
          <w:rFonts w:eastAsia="Calibri"/>
          <w:szCs w:val="24"/>
        </w:rPr>
      </w:pPr>
    </w:p>
    <w:p w:rsidR="00DC2621" w:rsidP="00963D2A" w:rsidRDefault="00DC2621" w14:paraId="77B47DDF" w14:textId="77777777">
      <w:pPr>
        <w:pStyle w:val="Odstavecseseznamem"/>
        <w:rPr>
          <w:rFonts w:eastAsia="Calibri"/>
          <w:szCs w:val="24"/>
        </w:rPr>
      </w:pPr>
    </w:p>
    <w:p w:rsidR="00DC2621" w:rsidP="00963D2A" w:rsidRDefault="00DC2621" w14:paraId="624DD543" w14:textId="77777777">
      <w:pPr>
        <w:pStyle w:val="Odstavecseseznamem"/>
        <w:rPr>
          <w:rFonts w:eastAsia="Calibri"/>
          <w:szCs w:val="24"/>
        </w:rPr>
      </w:pPr>
    </w:p>
    <w:p w:rsidR="00DC2621" w:rsidP="00963D2A" w:rsidRDefault="00DC2621" w14:paraId="5EFB51EA" w14:textId="77777777">
      <w:pPr>
        <w:pStyle w:val="Odstavecseseznamem"/>
        <w:rPr>
          <w:rFonts w:eastAsia="Calibri"/>
          <w:szCs w:val="24"/>
        </w:rPr>
      </w:pPr>
    </w:p>
    <w:p w:rsidR="00DC2621" w:rsidP="00963D2A" w:rsidRDefault="00DC2621" w14:paraId="6A827165" w14:textId="77777777">
      <w:pPr>
        <w:pStyle w:val="Odstavecseseznamem"/>
        <w:rPr>
          <w:rFonts w:eastAsia="Calibri"/>
          <w:szCs w:val="24"/>
        </w:rPr>
      </w:pPr>
    </w:p>
    <w:p w:rsidRPr="002B1D17" w:rsidR="00DC2621" w:rsidP="00DC2621" w:rsidRDefault="00365EDB" w14:paraId="79ED23E3" w14:textId="791EB022">
      <w:pPr>
        <w:pStyle w:val="Text1"/>
        <w:numPr>
          <w:ilvl w:val="0"/>
          <w:numId w:val="3"/>
        </w:numPr>
        <w:spacing w:after="0"/>
        <w:rPr>
          <w:rFonts w:ascii="Calibri" w:hAnsi="Calibri" w:cs="Arial"/>
          <w:spacing w:val="-7"/>
          <w:lang w:val="pt-BR"/>
        </w:rPr>
      </w:pPr>
      <w:r w:rsidRPr="00DC2621">
        <w:rPr>
          <w:rFonts w:ascii="Calibri" w:hAnsi="Calibri" w:cs="Arial"/>
          <w:sz w:val="24"/>
          <w:szCs w:val="24"/>
        </w:rPr>
        <w:t xml:space="preserve">Zhotovitel se zavazuje provést dílo s maximální odbornou péčí, v dohodnutém termínu, obvyklé kvalitě a provedení. Za kvalitu díla odpovídá zhotovitel v plném rozsahu bez omezení. Zhotovitel zabezpečí na svůj náklad a své nebezpečí všechny práce, služby a výkony související s provedením díla dle této smlouvy, pokud není v této smlouvě stanoveno jinak. </w:t>
      </w:r>
      <w:r w:rsidRPr="00DC2621" w:rsidR="00114431">
        <w:rPr>
          <w:rFonts w:ascii="Calibri" w:hAnsi="Calibri" w:cs="Arial"/>
          <w:sz w:val="24"/>
          <w:szCs w:val="24"/>
        </w:rPr>
        <w:t xml:space="preserve">Zhotovitel se </w:t>
      </w:r>
      <w:r w:rsidR="00DC2621">
        <w:rPr>
          <w:rFonts w:ascii="Calibri" w:hAnsi="Calibri" w:cs="Arial"/>
          <w:sz w:val="24"/>
          <w:szCs w:val="24"/>
        </w:rPr>
        <w:t>z</w:t>
      </w:r>
      <w:r w:rsidRPr="00DC2621" w:rsidR="00DC2621">
        <w:rPr>
          <w:rFonts w:ascii="Calibri" w:hAnsi="Calibri" w:cs="Arial"/>
        </w:rPr>
        <w:t xml:space="preserve">avazuje zabezpečit provádění díla prostřednictvím osob s požadovanou odbornou kvalifikací v souladu s požadavky zadávací dokumentace, </w:t>
      </w:r>
      <w:r w:rsidRPr="002B1D17" w:rsidR="00DC2621">
        <w:rPr>
          <w:rFonts w:ascii="Calibri" w:hAnsi="Calibri" w:cs="Arial"/>
        </w:rPr>
        <w:t xml:space="preserve">tedy prostřednictvím </w:t>
      </w:r>
      <w:r w:rsidRPr="002B1D17" w:rsidR="00DC2621">
        <w:rPr>
          <w:rFonts w:asciiTheme="minorHAnsi" w:hAnsiTheme="minorHAnsi" w:cstheme="minorHAnsi"/>
          <w:sz w:val="24"/>
          <w:szCs w:val="24"/>
        </w:rPr>
        <w:t>autorizovaného inženýra pro stavby vodního hospodářství a krajinného inženýrství a osob</w:t>
      </w:r>
      <w:r w:rsidRPr="002B1D17" w:rsidR="00DC2621">
        <w:rPr>
          <w:rFonts w:asciiTheme="minorHAnsi" w:hAnsiTheme="minorHAnsi" w:cstheme="minorHAnsi"/>
        </w:rPr>
        <w:t>o</w:t>
      </w:r>
      <w:r w:rsidRPr="002B1D17" w:rsidR="00DC2621">
        <w:rPr>
          <w:rFonts w:asciiTheme="minorHAnsi" w:hAnsiTheme="minorHAnsi" w:cstheme="minorHAnsi"/>
          <w:sz w:val="24"/>
          <w:szCs w:val="24"/>
        </w:rPr>
        <w:t>u s odbornou způsobilostí v hydrogeologii.</w:t>
      </w:r>
      <w:r w:rsidRPr="002B1D17" w:rsidR="00DC2621">
        <w:rPr>
          <w:rFonts w:asciiTheme="minorHAnsi" w:hAnsiTheme="minorHAnsi" w:cstheme="minorHAnsi"/>
        </w:rPr>
        <w:t xml:space="preserve"> V případě změny osob v realizačním týmu je zhotovitel povinen nahradit osobu, jejímž prostřednictvím byla prokázána kvalifikace, </w:t>
      </w:r>
      <w:r w:rsidRPr="002B1D17" w:rsidR="00DC2621">
        <w:rPr>
          <w:rFonts w:asciiTheme="minorHAnsi" w:hAnsiTheme="minorHAnsi" w:cstheme="minorHAnsi"/>
          <w:sz w:val="24"/>
          <w:szCs w:val="24"/>
        </w:rPr>
        <w:t>osobou s minimálně shodnou kvalifikací.</w:t>
      </w:r>
      <w:r w:rsidRPr="002B1D17" w:rsidR="00DC2621">
        <w:rPr>
          <w:rFonts w:asciiTheme="minorHAnsi" w:hAnsiTheme="minorHAnsi" w:cstheme="minorHAnsi"/>
        </w:rPr>
        <w:t xml:space="preserve"> </w:t>
      </w:r>
    </w:p>
    <w:p w:rsidR="00CA2D17" w:rsidP="00620B08" w:rsidRDefault="00CA2D17" w14:paraId="6A00D3F0" w14:textId="77777777">
      <w:pPr>
        <w:shd w:val="clear" w:color="auto" w:fill="FFFFFF"/>
        <w:tabs>
          <w:tab w:val="num" w:pos="284"/>
        </w:tabs>
        <w:jc w:val="both"/>
        <w:rPr>
          <w:rFonts w:ascii="Calibri" w:hAnsi="Calibri" w:cs="Arial"/>
          <w:spacing w:val="-7"/>
          <w:lang w:val="pt-BR"/>
        </w:rPr>
      </w:pPr>
    </w:p>
    <w:p w:rsidRPr="00E04CE2" w:rsidR="002B4FC9" w:rsidP="00620B08" w:rsidRDefault="002B4FC9" w14:paraId="1A44FB22" w14:textId="77777777">
      <w:pPr>
        <w:shd w:val="clear" w:color="auto" w:fill="FFFFFF"/>
        <w:tabs>
          <w:tab w:val="num" w:pos="284"/>
        </w:tabs>
        <w:jc w:val="both"/>
        <w:rPr>
          <w:rFonts w:ascii="Calibri" w:hAnsi="Calibri" w:cs="Arial"/>
          <w:spacing w:val="-7"/>
          <w:lang w:val="pt-BR"/>
        </w:rPr>
      </w:pPr>
    </w:p>
    <w:p w:rsidRPr="00E04CE2" w:rsidR="00365EDB" w:rsidP="00365EDB" w:rsidRDefault="00365EDB" w14:paraId="3CCF7FBF" w14:textId="77777777">
      <w:pPr>
        <w:shd w:val="clear" w:color="auto" w:fill="FFFFFF"/>
        <w:tabs>
          <w:tab w:val="num" w:pos="284"/>
        </w:tabs>
        <w:ind w:left="284"/>
        <w:jc w:val="center"/>
        <w:rPr>
          <w:rFonts w:ascii="Calibri" w:hAnsi="Calibri" w:cs="Arial"/>
          <w:b/>
          <w:bCs/>
          <w:i/>
          <w:spacing w:val="-7"/>
          <w:lang w:val="pt-BR"/>
        </w:rPr>
      </w:pPr>
      <w:r w:rsidRPr="00E04CE2">
        <w:rPr>
          <w:rFonts w:ascii="Calibri" w:hAnsi="Calibri" w:cs="Arial"/>
          <w:b/>
          <w:bCs/>
          <w:i/>
          <w:spacing w:val="-7"/>
          <w:lang w:val="pt-BR"/>
        </w:rPr>
        <w:t>V.</w:t>
      </w:r>
    </w:p>
    <w:p w:rsidRPr="00E04CE2" w:rsidR="00365EDB" w:rsidP="00365EDB" w:rsidRDefault="00CA2D17" w14:paraId="7F6488E4" w14:textId="77777777">
      <w:pPr>
        <w:shd w:val="clear" w:color="auto" w:fill="FFFFFF"/>
        <w:ind w:left="284"/>
        <w:jc w:val="center"/>
        <w:rPr>
          <w:rFonts w:ascii="Calibri" w:hAnsi="Calibri" w:cs="Arial"/>
          <w:i/>
        </w:rPr>
      </w:pPr>
      <w:r w:rsidRPr="00E04CE2">
        <w:rPr>
          <w:rFonts w:ascii="Calibri" w:hAnsi="Calibri" w:cs="Arial"/>
          <w:b/>
          <w:bCs/>
          <w:i/>
          <w:spacing w:val="-7"/>
        </w:rPr>
        <w:t xml:space="preserve">Způsob, čas a místo </w:t>
      </w:r>
      <w:r w:rsidRPr="00E04CE2" w:rsidR="00365EDB">
        <w:rPr>
          <w:rFonts w:ascii="Calibri" w:hAnsi="Calibri" w:cs="Arial"/>
          <w:b/>
          <w:bCs/>
          <w:i/>
          <w:spacing w:val="-7"/>
        </w:rPr>
        <w:t>provádění díla</w:t>
      </w:r>
    </w:p>
    <w:p w:rsidRPr="002873B1" w:rsidR="00365EDB" w:rsidP="002873B1" w:rsidRDefault="00365EDB" w14:paraId="4EE4901C" w14:textId="5CDF1071">
      <w:pPr>
        <w:numPr>
          <w:ilvl w:val="0"/>
          <w:numId w:val="9"/>
        </w:numPr>
        <w:shd w:val="clear" w:color="auto" w:fill="FFFFFF"/>
        <w:tabs>
          <w:tab w:val="clear" w:pos="720"/>
          <w:tab w:val="num" w:pos="426"/>
        </w:tabs>
        <w:ind w:left="426" w:hanging="426"/>
        <w:jc w:val="both"/>
        <w:rPr>
          <w:rFonts w:ascii="Calibri" w:hAnsi="Calibri" w:cs="Arial"/>
          <w:spacing w:val="-6"/>
          <w:w w:val="109"/>
        </w:rPr>
      </w:pPr>
      <w:r w:rsidRPr="00E04CE2">
        <w:rPr>
          <w:rFonts w:ascii="Calibri" w:hAnsi="Calibri" w:cs="Arial"/>
          <w:spacing w:val="-6"/>
          <w:w w:val="109"/>
        </w:rPr>
        <w:t>Při provádění díla dle této smlouvy bude zhotovitel postupo</w:t>
      </w:r>
      <w:r w:rsidRPr="00E04CE2" w:rsidR="00CA2D17">
        <w:rPr>
          <w:rFonts w:ascii="Calibri" w:hAnsi="Calibri" w:cs="Arial"/>
          <w:spacing w:val="-6"/>
          <w:w w:val="109"/>
        </w:rPr>
        <w:t>vat v souladu s touto smlouvou,</w:t>
      </w:r>
      <w:r w:rsidRPr="00E04CE2">
        <w:rPr>
          <w:rFonts w:ascii="Calibri" w:hAnsi="Calibri" w:cs="Arial"/>
          <w:spacing w:val="-6"/>
          <w:w w:val="109"/>
        </w:rPr>
        <w:t xml:space="preserve"> </w:t>
      </w:r>
      <w:r w:rsidRPr="002873B1">
        <w:rPr>
          <w:rFonts w:ascii="Calibri" w:hAnsi="Calibri" w:cs="Arial"/>
          <w:spacing w:val="-6"/>
          <w:w w:val="109"/>
        </w:rPr>
        <w:t>obecně závaznými právn</w:t>
      </w:r>
      <w:r w:rsidRPr="002873B1" w:rsidR="00CA2D17">
        <w:rPr>
          <w:rFonts w:ascii="Calibri" w:hAnsi="Calibri" w:cs="Arial"/>
          <w:spacing w:val="-6"/>
          <w:w w:val="109"/>
        </w:rPr>
        <w:t>ími předpisy a zadávací dokumentací.</w:t>
      </w:r>
      <w:r w:rsidRPr="002873B1">
        <w:rPr>
          <w:rFonts w:ascii="Calibri" w:hAnsi="Calibri" w:cs="Arial"/>
          <w:spacing w:val="-6"/>
          <w:w w:val="109"/>
        </w:rPr>
        <w:t xml:space="preserve"> Zhotovitel je oprávněn využít k plnění </w:t>
      </w:r>
      <w:r w:rsidRPr="002873B1" w:rsidR="00CA2D17">
        <w:rPr>
          <w:rFonts w:ascii="Calibri" w:hAnsi="Calibri" w:cs="Arial"/>
          <w:spacing w:val="-6"/>
          <w:w w:val="109"/>
        </w:rPr>
        <w:t xml:space="preserve">předmětu </w:t>
      </w:r>
      <w:r w:rsidRPr="002873B1">
        <w:rPr>
          <w:rFonts w:ascii="Calibri" w:hAnsi="Calibri" w:cs="Arial"/>
          <w:spacing w:val="-6"/>
          <w:w w:val="109"/>
        </w:rPr>
        <w:t>smlouvy třetí osoby.</w:t>
      </w:r>
    </w:p>
    <w:p w:rsidRPr="00E04CE2" w:rsidR="00365EDB" w:rsidP="00CA2D17" w:rsidRDefault="00365EDB" w14:paraId="3179509F" w14:textId="77777777">
      <w:pPr>
        <w:pStyle w:val="NormlnArial"/>
        <w:jc w:val="left"/>
        <w:rPr>
          <w:rFonts w:ascii="Calibri" w:hAnsi="Calibri"/>
          <w:i/>
          <w:sz w:val="24"/>
          <w:szCs w:val="24"/>
        </w:rPr>
      </w:pPr>
    </w:p>
    <w:p w:rsidR="00365EDB" w:rsidP="00EE2BBD" w:rsidRDefault="00365EDB" w14:paraId="1616C46C" w14:textId="20291982">
      <w:pPr>
        <w:widowControl/>
        <w:numPr>
          <w:ilvl w:val="0"/>
          <w:numId w:val="9"/>
        </w:numPr>
        <w:shd w:val="clear" w:color="auto" w:fill="FFFFFF"/>
        <w:tabs>
          <w:tab w:val="clear" w:pos="720"/>
          <w:tab w:val="num" w:pos="0"/>
        </w:tabs>
        <w:suppressAutoHyphens w:val="false"/>
        <w:ind w:left="360"/>
        <w:jc w:val="both"/>
        <w:rPr>
          <w:rFonts w:ascii="Calibri" w:hAnsi="Calibri" w:cs="Arial"/>
          <w:spacing w:val="-6"/>
          <w:w w:val="109"/>
        </w:rPr>
      </w:pPr>
      <w:r w:rsidRPr="00E04CE2">
        <w:rPr>
          <w:rFonts w:ascii="Calibri" w:hAnsi="Calibri" w:cs="Arial"/>
          <w:spacing w:val="-6"/>
          <w:w w:val="109"/>
        </w:rPr>
        <w:t xml:space="preserve">Dílo bude zhotovitelem řádně </w:t>
      </w:r>
      <w:r w:rsidRPr="00E04CE2" w:rsidR="006B30C0">
        <w:rPr>
          <w:rFonts w:ascii="Calibri" w:hAnsi="Calibri" w:cs="Arial"/>
          <w:spacing w:val="-6"/>
          <w:w w:val="109"/>
        </w:rPr>
        <w:t xml:space="preserve">provedeno, tzn. dokončeno a předáno nejpozději do </w:t>
      </w:r>
      <w:r w:rsidR="00940554">
        <w:rPr>
          <w:rFonts w:ascii="Calibri" w:hAnsi="Calibri" w:cs="Arial"/>
          <w:spacing w:val="-6"/>
          <w:w w:val="109"/>
        </w:rPr>
        <w:t>30</w:t>
      </w:r>
      <w:r w:rsidR="002873B1">
        <w:rPr>
          <w:rFonts w:ascii="Calibri" w:hAnsi="Calibri" w:cs="Arial"/>
          <w:spacing w:val="-6"/>
          <w:w w:val="109"/>
        </w:rPr>
        <w:t xml:space="preserve">. </w:t>
      </w:r>
      <w:r w:rsidR="00940554">
        <w:rPr>
          <w:rFonts w:ascii="Calibri" w:hAnsi="Calibri" w:cs="Arial"/>
          <w:spacing w:val="-6"/>
          <w:w w:val="109"/>
        </w:rPr>
        <w:t>4</w:t>
      </w:r>
      <w:r w:rsidR="002873B1">
        <w:rPr>
          <w:rFonts w:ascii="Calibri" w:hAnsi="Calibri" w:cs="Arial"/>
          <w:spacing w:val="-6"/>
          <w:w w:val="109"/>
        </w:rPr>
        <w:t>. 2021</w:t>
      </w:r>
      <w:r w:rsidRPr="00E04CE2" w:rsidR="006B30C0">
        <w:rPr>
          <w:rFonts w:ascii="Calibri" w:hAnsi="Calibri" w:cs="Arial"/>
          <w:spacing w:val="-6"/>
          <w:w w:val="109"/>
        </w:rPr>
        <w:t>.</w:t>
      </w:r>
    </w:p>
    <w:p w:rsidR="00F92993" w:rsidP="00F92993" w:rsidRDefault="00F92993" w14:paraId="1CDE5F68" w14:textId="77777777">
      <w:pPr>
        <w:pStyle w:val="Odstavecseseznamem"/>
        <w:rPr>
          <w:rFonts w:ascii="Calibri" w:hAnsi="Calibri" w:cs="Arial"/>
          <w:spacing w:val="-6"/>
          <w:w w:val="109"/>
        </w:rPr>
      </w:pPr>
    </w:p>
    <w:p w:rsidRPr="00E04CE2" w:rsidR="00F92993" w:rsidP="00EE2BBD" w:rsidRDefault="00F92993" w14:paraId="55724C1A" w14:textId="69DC9237">
      <w:pPr>
        <w:widowControl/>
        <w:numPr>
          <w:ilvl w:val="0"/>
          <w:numId w:val="9"/>
        </w:numPr>
        <w:shd w:val="clear" w:color="auto" w:fill="FFFFFF"/>
        <w:tabs>
          <w:tab w:val="clear" w:pos="720"/>
          <w:tab w:val="num" w:pos="0"/>
        </w:tabs>
        <w:suppressAutoHyphens w:val="false"/>
        <w:ind w:left="360"/>
        <w:jc w:val="both"/>
        <w:rPr>
          <w:rFonts w:ascii="Calibri" w:hAnsi="Calibri" w:cs="Arial"/>
          <w:spacing w:val="-6"/>
          <w:w w:val="109"/>
        </w:rPr>
      </w:pPr>
      <w:r>
        <w:rPr>
          <w:rFonts w:ascii="Calibri" w:hAnsi="Calibri" w:cs="Arial"/>
          <w:spacing w:val="-6"/>
          <w:w w:val="109"/>
        </w:rPr>
        <w:t xml:space="preserve">Část díla označená v čl. III. bod 2. písm. a) Analytická část bude zhotovitelem provedena, tzn. dokončena a předána do </w:t>
      </w:r>
      <w:r w:rsidR="0070709C">
        <w:rPr>
          <w:rFonts w:ascii="Calibri" w:hAnsi="Calibri" w:cs="Arial"/>
          <w:spacing w:val="-6"/>
          <w:w w:val="109"/>
        </w:rPr>
        <w:t>31.12.2020.</w:t>
      </w:r>
    </w:p>
    <w:p w:rsidRPr="00E04CE2" w:rsidR="00365EDB" w:rsidP="00365EDB" w:rsidRDefault="00365EDB" w14:paraId="027A22DA" w14:textId="77777777">
      <w:pPr>
        <w:shd w:val="clear" w:color="auto" w:fill="FFFFFF"/>
        <w:jc w:val="both"/>
        <w:rPr>
          <w:rFonts w:ascii="Calibri" w:hAnsi="Calibri" w:cs="Arial"/>
          <w:spacing w:val="-6"/>
          <w:w w:val="109"/>
        </w:rPr>
      </w:pPr>
    </w:p>
    <w:p w:rsidRPr="00E80F76" w:rsidR="00365EDB" w:rsidP="00EE2BBD" w:rsidRDefault="002873B1" w14:paraId="2297C0D7" w14:textId="383005D3">
      <w:pPr>
        <w:widowControl/>
        <w:numPr>
          <w:ilvl w:val="0"/>
          <w:numId w:val="9"/>
        </w:numPr>
        <w:shd w:val="clear" w:color="auto" w:fill="FFFFFF"/>
        <w:tabs>
          <w:tab w:val="clear" w:pos="720"/>
          <w:tab w:val="num" w:pos="0"/>
        </w:tabs>
        <w:suppressAutoHyphens w:val="false"/>
        <w:ind w:left="360"/>
        <w:jc w:val="both"/>
        <w:rPr>
          <w:rFonts w:ascii="Calibri" w:hAnsi="Calibri" w:cs="Arial"/>
        </w:rPr>
      </w:pPr>
      <w:r>
        <w:rPr>
          <w:rFonts w:ascii="Calibri" w:hAnsi="Calibri" w:cs="Arial"/>
        </w:rPr>
        <w:t>Finálně zpracovaná</w:t>
      </w:r>
      <w:r w:rsidRPr="00E80F76" w:rsidR="00365EDB">
        <w:rPr>
          <w:rFonts w:ascii="Calibri" w:hAnsi="Calibri" w:cs="Arial"/>
        </w:rPr>
        <w:t xml:space="preserve"> </w:t>
      </w:r>
      <w:r>
        <w:rPr>
          <w:rFonts w:ascii="Calibri" w:hAnsi="Calibri" w:cs="Arial"/>
        </w:rPr>
        <w:t>studie bude zadavateli dodána</w:t>
      </w:r>
      <w:r w:rsidRPr="00E80F76" w:rsidR="00365EDB">
        <w:rPr>
          <w:rFonts w:ascii="Calibri" w:hAnsi="Calibri" w:cs="Arial"/>
        </w:rPr>
        <w:t xml:space="preserve"> také v elektronické formě ve formátu </w:t>
      </w:r>
      <w:r w:rsidRPr="00E80F76" w:rsidR="00EE2BBD">
        <w:rPr>
          <w:rFonts w:ascii="Calibri" w:hAnsi="Calibri" w:cs="Arial"/>
        </w:rPr>
        <w:t xml:space="preserve">.doc a </w:t>
      </w:r>
      <w:r w:rsidRPr="00E80F76" w:rsidR="00365EDB">
        <w:rPr>
          <w:rFonts w:ascii="Calibri" w:hAnsi="Calibri" w:cs="Arial"/>
        </w:rPr>
        <w:t>.</w:t>
      </w:r>
      <w:proofErr w:type="spellStart"/>
      <w:r w:rsidRPr="00E80F76" w:rsidR="00365EDB">
        <w:rPr>
          <w:rFonts w:ascii="Calibri" w:hAnsi="Calibri" w:cs="Arial"/>
        </w:rPr>
        <w:t>pdf</w:t>
      </w:r>
      <w:proofErr w:type="spellEnd"/>
      <w:r w:rsidRPr="00E80F76" w:rsidR="00365EDB">
        <w:rPr>
          <w:rFonts w:ascii="Calibri" w:hAnsi="Calibri" w:cs="Arial"/>
        </w:rPr>
        <w:t>, a to v kvalitě pro tisk a v kvalitě pro webové stránky.</w:t>
      </w:r>
    </w:p>
    <w:p w:rsidRPr="00E04CE2" w:rsidR="00365EDB" w:rsidP="00365EDB" w:rsidRDefault="00365EDB" w14:paraId="32CDC210" w14:textId="77777777">
      <w:pPr>
        <w:shd w:val="clear" w:color="auto" w:fill="FFFFFF"/>
        <w:jc w:val="both"/>
        <w:rPr>
          <w:rFonts w:ascii="Calibri" w:hAnsi="Calibri" w:cs="Arial"/>
        </w:rPr>
      </w:pPr>
    </w:p>
    <w:p w:rsidRPr="002F6E04" w:rsidR="00365EDB" w:rsidP="00EE2BBD" w:rsidRDefault="00365EDB" w14:paraId="1A9AB502" w14:textId="0C6D0E88">
      <w:pPr>
        <w:widowControl/>
        <w:numPr>
          <w:ilvl w:val="0"/>
          <w:numId w:val="9"/>
        </w:numPr>
        <w:shd w:val="clear" w:color="auto" w:fill="FFFFFF"/>
        <w:tabs>
          <w:tab w:val="clear" w:pos="720"/>
          <w:tab w:val="num" w:pos="0"/>
        </w:tabs>
        <w:suppressAutoHyphens w:val="false"/>
        <w:ind w:left="360"/>
        <w:jc w:val="both"/>
        <w:rPr>
          <w:rFonts w:ascii="Calibri" w:hAnsi="Calibri" w:cs="Arial"/>
        </w:rPr>
      </w:pPr>
      <w:r w:rsidRPr="00E04CE2">
        <w:rPr>
          <w:rFonts w:ascii="Calibri" w:hAnsi="Calibri" w:cs="Arial"/>
        </w:rPr>
        <w:t xml:space="preserve">O řádném a včasném provedení díla bude učiněn záznam podepsaný zástupci obou smluvních stran. </w:t>
      </w:r>
      <w:r w:rsidRPr="00E04CE2">
        <w:rPr>
          <w:rFonts w:ascii="Calibri" w:hAnsi="Calibri" w:eastAsia="MS Mincho" w:cs="Arial"/>
        </w:rPr>
        <w:t xml:space="preserve">Místem plnění a převzetí je </w:t>
      </w:r>
      <w:r w:rsidR="006D3F4F">
        <w:rPr>
          <w:rFonts w:ascii="Calibri" w:hAnsi="Calibri" w:eastAsia="MS Mincho" w:cs="Arial"/>
        </w:rPr>
        <w:t>sídlo</w:t>
      </w:r>
      <w:r w:rsidRPr="00E04CE2">
        <w:rPr>
          <w:rFonts w:ascii="Calibri" w:hAnsi="Calibri" w:eastAsia="MS Mincho" w:cs="Arial"/>
        </w:rPr>
        <w:t xml:space="preserve"> objednatele</w:t>
      </w:r>
      <w:r w:rsidRPr="002F6E04" w:rsidR="00E62F21">
        <w:rPr>
          <w:rFonts w:ascii="Calibri" w:hAnsi="Calibri" w:eastAsia="MS Mincho" w:cs="Arial"/>
        </w:rPr>
        <w:t>.</w:t>
      </w:r>
    </w:p>
    <w:p w:rsidRPr="002F6E04" w:rsidR="00365EDB" w:rsidP="00365EDB" w:rsidRDefault="00365EDB" w14:paraId="3C1ED55C" w14:textId="77777777">
      <w:pPr>
        <w:shd w:val="clear" w:color="auto" w:fill="FFFFFF"/>
        <w:jc w:val="both"/>
        <w:rPr>
          <w:rFonts w:ascii="Calibri" w:hAnsi="Calibri" w:cs="Arial"/>
        </w:rPr>
      </w:pPr>
    </w:p>
    <w:p w:rsidRPr="00E04CE2" w:rsidR="00365EDB" w:rsidP="00EE2BBD" w:rsidRDefault="00365EDB" w14:paraId="05EBF6C7" w14:textId="7A6A411A">
      <w:pPr>
        <w:widowControl/>
        <w:numPr>
          <w:ilvl w:val="0"/>
          <w:numId w:val="9"/>
        </w:numPr>
        <w:shd w:val="clear" w:color="auto" w:fill="FFFFFF"/>
        <w:tabs>
          <w:tab w:val="clear" w:pos="720"/>
          <w:tab w:val="num" w:pos="0"/>
        </w:tabs>
        <w:suppressAutoHyphens w:val="false"/>
        <w:ind w:left="360"/>
        <w:jc w:val="both"/>
        <w:rPr>
          <w:rFonts w:ascii="Calibri" w:hAnsi="Calibri" w:cs="Arial"/>
        </w:rPr>
      </w:pPr>
      <w:r w:rsidRPr="00E04CE2">
        <w:rPr>
          <w:rFonts w:ascii="Calibri" w:hAnsi="Calibri" w:cs="Arial"/>
        </w:rPr>
        <w:t xml:space="preserve">Pokud bude dílo vykazovat vady, je objednatel oprávněn požadovat </w:t>
      </w:r>
      <w:r w:rsidRPr="00E04CE2" w:rsidR="006B30C0">
        <w:rPr>
          <w:rFonts w:ascii="Calibri" w:hAnsi="Calibri" w:cs="Arial"/>
        </w:rPr>
        <w:t>jejich bezodkladné odstranění, pokud tak zhotovitel neučiní do 3</w:t>
      </w:r>
      <w:r w:rsidR="00C011C1">
        <w:rPr>
          <w:rFonts w:ascii="Calibri" w:hAnsi="Calibri" w:cs="Arial"/>
        </w:rPr>
        <w:t xml:space="preserve"> pracovních</w:t>
      </w:r>
      <w:r w:rsidRPr="00E04CE2" w:rsidR="006B30C0">
        <w:rPr>
          <w:rFonts w:ascii="Calibri" w:hAnsi="Calibri" w:cs="Arial"/>
        </w:rPr>
        <w:t xml:space="preserve"> dnů od doručení písemného vytknutí vad objednatelem, má objednatel právo na </w:t>
      </w:r>
      <w:r w:rsidRPr="00E04CE2">
        <w:rPr>
          <w:rFonts w:ascii="Calibri" w:hAnsi="Calibri" w:cs="Arial"/>
        </w:rPr>
        <w:t>přiměřenou slevu</w:t>
      </w:r>
      <w:r w:rsidRPr="00E04CE2" w:rsidR="006B30C0">
        <w:rPr>
          <w:rFonts w:ascii="Calibri" w:hAnsi="Calibri" w:cs="Arial"/>
        </w:rPr>
        <w:t xml:space="preserve"> z ceny díla, kterou je oprávněn započíst proti </w:t>
      </w:r>
      <w:r w:rsidRPr="00E04CE2" w:rsidR="007313CE">
        <w:rPr>
          <w:rFonts w:ascii="Calibri" w:hAnsi="Calibri" w:cs="Arial"/>
        </w:rPr>
        <w:t>pohledávce zhotovitele na úhradu ceny díla</w:t>
      </w:r>
      <w:r w:rsidRPr="00E04CE2">
        <w:rPr>
          <w:rFonts w:ascii="Calibri" w:hAnsi="Calibri" w:cs="Arial"/>
        </w:rPr>
        <w:t>. Případné vady díla je objednatel povinen uplatnit u zhotovitele písemně bez zbytečného odkladu po jejich zjištění, jinak jeho práva z vad zanikají.</w:t>
      </w:r>
    </w:p>
    <w:p w:rsidR="00C13472" w:rsidP="006A11DB" w:rsidRDefault="00C13472" w14:paraId="5FC7C5C0" w14:textId="6C6C4BE8">
      <w:pPr>
        <w:shd w:val="clear" w:color="auto" w:fill="FFFFFF"/>
        <w:rPr>
          <w:rFonts w:ascii="Calibri" w:hAnsi="Calibri" w:cs="Arial"/>
          <w:b/>
          <w:bCs/>
          <w:i/>
          <w:color w:val="000000"/>
          <w:w w:val="102"/>
          <w:lang w:val="it-IT"/>
        </w:rPr>
      </w:pPr>
    </w:p>
    <w:p w:rsidRPr="00E04CE2" w:rsidR="00365EDB" w:rsidP="00365EDB" w:rsidRDefault="00620B08" w14:paraId="2EC3E829" w14:textId="0DFA3264">
      <w:pPr>
        <w:shd w:val="clear" w:color="auto" w:fill="FFFFFF"/>
        <w:ind w:left="29"/>
        <w:jc w:val="center"/>
        <w:rPr>
          <w:rFonts w:ascii="Calibri" w:hAnsi="Calibri" w:cs="Arial"/>
          <w:b/>
          <w:bCs/>
          <w:i/>
          <w:color w:val="000000"/>
          <w:w w:val="102"/>
          <w:lang w:val="it-IT"/>
        </w:rPr>
      </w:pPr>
      <w:r>
        <w:rPr>
          <w:rFonts w:ascii="Calibri" w:hAnsi="Calibri" w:cs="Arial"/>
          <w:b/>
          <w:bCs/>
          <w:i/>
          <w:color w:val="000000"/>
          <w:w w:val="102"/>
          <w:lang w:val="it-IT"/>
        </w:rPr>
        <w:br/>
      </w:r>
      <w:r w:rsidRPr="00E04CE2" w:rsidR="00365EDB">
        <w:rPr>
          <w:rFonts w:ascii="Calibri" w:hAnsi="Calibri" w:cs="Arial"/>
          <w:b/>
          <w:bCs/>
          <w:i/>
          <w:color w:val="000000"/>
          <w:w w:val="102"/>
          <w:lang w:val="it-IT"/>
        </w:rPr>
        <w:t xml:space="preserve">VI. </w:t>
      </w:r>
    </w:p>
    <w:p w:rsidRPr="00E04CE2" w:rsidR="00365EDB" w:rsidP="00365EDB" w:rsidRDefault="00365EDB" w14:paraId="2CAE446A" w14:textId="77777777">
      <w:pPr>
        <w:shd w:val="clear" w:color="auto" w:fill="FFFFFF"/>
        <w:ind w:left="29"/>
        <w:jc w:val="center"/>
        <w:rPr>
          <w:rFonts w:ascii="Calibri" w:hAnsi="Calibri" w:cs="Arial"/>
          <w:i/>
        </w:rPr>
      </w:pPr>
      <w:r w:rsidRPr="00E04CE2">
        <w:rPr>
          <w:rFonts w:ascii="Calibri" w:hAnsi="Calibri" w:cs="Arial"/>
          <w:b/>
          <w:bCs/>
          <w:i/>
          <w:color w:val="000000"/>
          <w:w w:val="102"/>
        </w:rPr>
        <w:t>Cena</w:t>
      </w:r>
      <w:r w:rsidRPr="00E04CE2">
        <w:rPr>
          <w:rFonts w:ascii="Calibri" w:hAnsi="Calibri" w:cs="Arial"/>
          <w:i/>
          <w:color w:val="000000"/>
          <w:w w:val="102"/>
        </w:rPr>
        <w:t xml:space="preserve"> </w:t>
      </w:r>
      <w:r w:rsidRPr="00E04CE2">
        <w:rPr>
          <w:rFonts w:ascii="Calibri" w:hAnsi="Calibri" w:cs="Arial"/>
          <w:b/>
          <w:bCs/>
          <w:i/>
          <w:color w:val="000000"/>
          <w:w w:val="102"/>
        </w:rPr>
        <w:t>plnění, platební podmínky</w:t>
      </w:r>
    </w:p>
    <w:p w:rsidRPr="00E04CE2" w:rsidR="00365EDB" w:rsidP="00EE2BBD" w:rsidRDefault="00365EDB" w14:paraId="34834FFB" w14:textId="77777777">
      <w:pPr>
        <w:widowControl/>
        <w:numPr>
          <w:ilvl w:val="0"/>
          <w:numId w:val="10"/>
        </w:numPr>
        <w:shd w:val="clear" w:color="auto" w:fill="FFFFFF"/>
        <w:tabs>
          <w:tab w:val="clear" w:pos="720"/>
          <w:tab w:val="num" w:pos="0"/>
        </w:tabs>
        <w:suppressAutoHyphens w:val="false"/>
        <w:ind w:left="360"/>
        <w:jc w:val="both"/>
        <w:rPr>
          <w:rFonts w:ascii="Calibri" w:hAnsi="Calibri" w:cs="Arial"/>
        </w:rPr>
      </w:pPr>
      <w:r w:rsidRPr="00E04CE2">
        <w:rPr>
          <w:rFonts w:ascii="Calibri" w:hAnsi="Calibri" w:cs="Arial"/>
        </w:rPr>
        <w:t>Celková a nejvýše přípustná cena díla byla na základě výběrového říz</w:t>
      </w:r>
      <w:r w:rsidRPr="00E04CE2" w:rsidR="007313CE">
        <w:rPr>
          <w:rFonts w:ascii="Calibri" w:hAnsi="Calibri" w:cs="Arial"/>
        </w:rPr>
        <w:t xml:space="preserve">ení stanovena </w:t>
      </w:r>
      <w:r w:rsidRPr="00E04CE2">
        <w:rPr>
          <w:rFonts w:ascii="Calibri" w:hAnsi="Calibri" w:cs="Arial"/>
        </w:rPr>
        <w:t xml:space="preserve">na </w:t>
      </w:r>
      <w:r w:rsidRPr="00E04CE2" w:rsidR="007313CE">
        <w:rPr>
          <w:rFonts w:ascii="Calibri" w:hAnsi="Calibri" w:cs="Arial"/>
          <w:b/>
        </w:rPr>
        <w:t xml:space="preserve">………… </w:t>
      </w:r>
      <w:r w:rsidRPr="00E04CE2">
        <w:rPr>
          <w:rFonts w:ascii="Calibri" w:hAnsi="Calibri" w:cs="Arial"/>
          <w:b/>
        </w:rPr>
        <w:t xml:space="preserve">Kč včetně DPH </w:t>
      </w:r>
      <w:r w:rsidRPr="00E04CE2">
        <w:rPr>
          <w:rFonts w:ascii="Calibri" w:hAnsi="Calibri" w:cs="Arial"/>
        </w:rPr>
        <w:t xml:space="preserve">(slovy: </w:t>
      </w:r>
      <w:r w:rsidRPr="00E04CE2" w:rsidR="007313CE">
        <w:rPr>
          <w:rFonts w:ascii="Calibri" w:hAnsi="Calibri" w:cs="Arial"/>
        </w:rPr>
        <w:t>…………………</w:t>
      </w:r>
      <w:r w:rsidRPr="00E04CE2">
        <w:rPr>
          <w:rFonts w:ascii="Calibri" w:hAnsi="Calibri" w:cs="Arial"/>
        </w:rPr>
        <w:t xml:space="preserve">korun českých) </w:t>
      </w:r>
    </w:p>
    <w:p w:rsidR="00365EDB" w:rsidP="002B4FC9" w:rsidRDefault="00365EDB" w14:paraId="138DC6FD" w14:textId="6ACF7F8F">
      <w:pPr>
        <w:shd w:val="clear" w:color="auto" w:fill="FFFFFF"/>
        <w:ind w:right="43" w:firstLine="360"/>
        <w:jc w:val="both"/>
        <w:rPr>
          <w:rFonts w:ascii="Calibri" w:hAnsi="Calibri" w:cs="Arial"/>
        </w:rPr>
      </w:pPr>
      <w:r w:rsidRPr="00E04CE2">
        <w:rPr>
          <w:rFonts w:ascii="Calibri" w:hAnsi="Calibri" w:cs="Arial"/>
        </w:rPr>
        <w:t>(dále jen „cena“).</w:t>
      </w:r>
    </w:p>
    <w:p w:rsidR="00DC2621" w:rsidP="002B4FC9" w:rsidRDefault="00DC2621" w14:paraId="13340016" w14:textId="77777777">
      <w:pPr>
        <w:shd w:val="clear" w:color="auto" w:fill="FFFFFF"/>
        <w:ind w:right="43" w:firstLine="360"/>
        <w:jc w:val="both"/>
        <w:rPr>
          <w:rFonts w:ascii="Calibri" w:hAnsi="Calibri" w:cs="Arial"/>
        </w:rPr>
      </w:pPr>
    </w:p>
    <w:p w:rsidR="00DC2621" w:rsidP="002B4FC9" w:rsidRDefault="00DC2621" w14:paraId="4CF417D2" w14:textId="77777777">
      <w:pPr>
        <w:shd w:val="clear" w:color="auto" w:fill="FFFFFF"/>
        <w:ind w:right="43" w:firstLine="360"/>
        <w:jc w:val="both"/>
        <w:rPr>
          <w:rFonts w:ascii="Calibri" w:hAnsi="Calibri" w:cs="Arial"/>
        </w:rPr>
      </w:pPr>
    </w:p>
    <w:p w:rsidRPr="00E04CE2" w:rsidR="002B4FC9" w:rsidP="006A11DB" w:rsidRDefault="002B4FC9" w14:paraId="44CC0492" w14:textId="77777777">
      <w:pPr>
        <w:shd w:val="clear" w:color="auto" w:fill="FFFFFF"/>
        <w:ind w:right="43"/>
        <w:jc w:val="both"/>
        <w:rPr>
          <w:rFonts w:ascii="Calibri" w:hAnsi="Calibri" w:cs="Arial"/>
        </w:rPr>
      </w:pPr>
    </w:p>
    <w:p w:rsidRPr="00963D2A" w:rsidR="00365EDB" w:rsidP="00963D2A" w:rsidRDefault="007313CE" w14:paraId="4A796BD1" w14:textId="09E86D3E">
      <w:pPr>
        <w:widowControl/>
        <w:numPr>
          <w:ilvl w:val="0"/>
          <w:numId w:val="11"/>
        </w:numPr>
        <w:shd w:val="clear" w:color="auto" w:fill="FFFFFF"/>
        <w:tabs>
          <w:tab w:val="clear" w:pos="2340"/>
          <w:tab w:val="num" w:pos="0"/>
        </w:tabs>
        <w:suppressAutoHyphens w:val="false"/>
        <w:ind w:left="360" w:right="29"/>
        <w:jc w:val="both"/>
        <w:rPr>
          <w:rFonts w:ascii="Calibri" w:hAnsi="Calibri" w:cs="Arial"/>
          <w:spacing w:val="-1"/>
          <w:w w:val="102"/>
        </w:rPr>
      </w:pPr>
      <w:r w:rsidRPr="00E04CE2">
        <w:rPr>
          <w:rFonts w:ascii="Calibri" w:hAnsi="Calibri" w:cs="Arial"/>
          <w:spacing w:val="-1"/>
          <w:w w:val="102"/>
        </w:rPr>
        <w:t xml:space="preserve">Cena je sjednána jako pevná. </w:t>
      </w:r>
      <w:r w:rsidRPr="00E04CE2" w:rsidR="00365EDB">
        <w:rPr>
          <w:rFonts w:ascii="Calibri" w:hAnsi="Calibri" w:cs="Arial"/>
          <w:spacing w:val="-1"/>
          <w:w w:val="102"/>
        </w:rPr>
        <w:t xml:space="preserve">Účastníci sjednávají možnost jednostranného zvýšení ceny díla ze strany zhotovitele v průběhu jeho provádění, a to v případě zvýšení zákonné sazby DPH. Navýšení sjednané ceny musí odpovídat zvýšení hodnoty DPH v závislosti na zvýšení zákonné </w:t>
      </w:r>
      <w:r w:rsidRPr="006A11DB" w:rsidR="00365EDB">
        <w:rPr>
          <w:rFonts w:ascii="Calibri" w:hAnsi="Calibri" w:cs="Arial"/>
          <w:spacing w:val="-1"/>
          <w:w w:val="102"/>
        </w:rPr>
        <w:t xml:space="preserve">sazby DPH. Účastníci sjednávají možnost jednostranného snížení ceny díla ze strany objednatele v průběhu jeho provádění, a to v případě snížení zákonné sazby DPH. Snížení </w:t>
      </w:r>
      <w:r w:rsidRPr="00DC2621" w:rsidR="00365EDB">
        <w:rPr>
          <w:rFonts w:ascii="Calibri" w:hAnsi="Calibri" w:cs="Arial"/>
          <w:spacing w:val="-1"/>
          <w:w w:val="102"/>
        </w:rPr>
        <w:t xml:space="preserve">sjednané ceny musí odpovídat snížení hodnoty DPH v závislosti na snížení zákonné sazby DPH. </w:t>
      </w:r>
      <w:r w:rsidRPr="00963D2A" w:rsidR="00365EDB">
        <w:rPr>
          <w:rFonts w:ascii="Calibri" w:hAnsi="Calibri" w:cs="Arial"/>
          <w:w w:val="102"/>
        </w:rPr>
        <w:t xml:space="preserve">Dnem uskutečnění zdanitelného plněni ve smyslu zákona č. 235/2004 Sb., o dani </w:t>
      </w:r>
      <w:r w:rsidRPr="00963D2A" w:rsidR="00365EDB">
        <w:rPr>
          <w:rFonts w:ascii="Calibri" w:hAnsi="Calibri" w:cs="Arial"/>
          <w:spacing w:val="-1"/>
          <w:w w:val="102"/>
        </w:rPr>
        <w:t xml:space="preserve">z přidané hodnoty, ve znění pozdějších předpisů, je den provedení služeb v souladu s čl. V. této smlouvy. </w:t>
      </w:r>
    </w:p>
    <w:p w:rsidRPr="00E04CE2" w:rsidR="00365EDB" w:rsidP="00365EDB" w:rsidRDefault="00365EDB" w14:paraId="2F2A0E36" w14:textId="77777777">
      <w:pPr>
        <w:shd w:val="clear" w:color="auto" w:fill="FFFFFF"/>
        <w:tabs>
          <w:tab w:val="num" w:pos="0"/>
        </w:tabs>
        <w:ind w:left="360" w:right="29" w:hanging="360"/>
        <w:jc w:val="both"/>
        <w:rPr>
          <w:rFonts w:ascii="Calibri" w:hAnsi="Calibri" w:cs="Arial"/>
        </w:rPr>
      </w:pPr>
    </w:p>
    <w:p w:rsidRPr="00963D2A" w:rsidR="00DC2621" w:rsidP="00963D2A" w:rsidRDefault="00365EDB" w14:paraId="5617DD52" w14:textId="7F340058">
      <w:pPr>
        <w:pStyle w:val="Odstavecseseznamem"/>
        <w:numPr>
          <w:ilvl w:val="0"/>
          <w:numId w:val="11"/>
        </w:numPr>
        <w:shd w:val="clear" w:color="auto" w:fill="FFFFFF"/>
        <w:tabs>
          <w:tab w:val="clear" w:pos="2340"/>
        </w:tabs>
        <w:ind w:left="284" w:right="29" w:hanging="284"/>
        <w:jc w:val="both"/>
        <w:rPr>
          <w:rFonts w:ascii="Calibri" w:hAnsi="Calibri" w:cs="Arial"/>
        </w:rPr>
      </w:pPr>
      <w:r w:rsidRPr="00963D2A">
        <w:rPr>
          <w:rFonts w:ascii="Calibri" w:hAnsi="Calibri" w:cs="Arial"/>
        </w:rPr>
        <w:t>Cenu uhradí objednatel na základě faktury vystavené zhotovitelem po řádném a včasném provedení díla</w:t>
      </w:r>
      <w:r w:rsidRPr="00963D2A" w:rsidR="00096EB0">
        <w:rPr>
          <w:rFonts w:ascii="Calibri" w:hAnsi="Calibri" w:cs="Arial"/>
        </w:rPr>
        <w:t>.</w:t>
      </w:r>
      <w:r w:rsidRPr="00963D2A">
        <w:rPr>
          <w:rFonts w:ascii="Calibri" w:hAnsi="Calibri" w:cs="Arial"/>
        </w:rPr>
        <w:t xml:space="preserve"> </w:t>
      </w:r>
      <w:r w:rsidRPr="00963D2A" w:rsidR="00096EB0">
        <w:rPr>
          <w:rFonts w:ascii="Calibri" w:hAnsi="Calibri" w:cs="Arial"/>
        </w:rPr>
        <w:t>Faktura</w:t>
      </w:r>
      <w:r w:rsidRPr="00963D2A" w:rsidR="00F92993">
        <w:rPr>
          <w:rFonts w:ascii="Calibri" w:hAnsi="Calibri" w:cs="Arial"/>
        </w:rPr>
        <w:t xml:space="preserve">ce bude rozdělena na 2 části. První faktura ve výši </w:t>
      </w:r>
      <w:proofErr w:type="gramStart"/>
      <w:r w:rsidRPr="00963D2A" w:rsidR="00F92993">
        <w:rPr>
          <w:rFonts w:ascii="Calibri" w:hAnsi="Calibri" w:cs="Arial"/>
        </w:rPr>
        <w:t>30%</w:t>
      </w:r>
      <w:proofErr w:type="gramEnd"/>
      <w:r w:rsidRPr="00963D2A" w:rsidR="00F92993">
        <w:rPr>
          <w:rFonts w:ascii="Calibri" w:hAnsi="Calibri" w:cs="Arial"/>
        </w:rPr>
        <w:t xml:space="preserve"> z celkové ceny</w:t>
      </w:r>
      <w:r w:rsidR="00963D2A">
        <w:rPr>
          <w:rFonts w:ascii="Calibri" w:hAnsi="Calibri" w:cs="Arial"/>
        </w:rPr>
        <w:t xml:space="preserve"> </w:t>
      </w:r>
      <w:r w:rsidRPr="00963D2A" w:rsidR="00DC2621">
        <w:rPr>
          <w:rFonts w:ascii="Calibri" w:hAnsi="Calibri" w:cs="Arial"/>
        </w:rPr>
        <w:t xml:space="preserve">díla bude dodavatelem vystavena po dokončení části díla dle čl. V. bod 3., tedy po dokončení Analytické části. Zbylá fakturace bude dodavatelem vystavena po provedení celé zakázky na základě smlouvy. </w:t>
      </w:r>
    </w:p>
    <w:p w:rsidR="006A11DB" w:rsidP="006A11DB" w:rsidRDefault="006A11DB" w14:paraId="2C5FA5E7" w14:textId="77777777">
      <w:pPr>
        <w:shd w:val="clear" w:color="auto" w:fill="FFFFFF"/>
        <w:ind w:left="360" w:right="29"/>
        <w:jc w:val="both"/>
        <w:rPr>
          <w:rFonts w:ascii="Calibri" w:hAnsi="Calibri" w:cs="Arial"/>
        </w:rPr>
      </w:pPr>
    </w:p>
    <w:p w:rsidRPr="006A11DB" w:rsidR="00895DAB" w:rsidP="00963D2A" w:rsidRDefault="00963D2A" w14:paraId="3B39D803" w14:textId="22B7894E">
      <w:pPr>
        <w:shd w:val="clear" w:color="auto" w:fill="FFFFFF"/>
        <w:ind w:left="284" w:right="29" w:hanging="284"/>
        <w:jc w:val="both"/>
        <w:rPr>
          <w:rFonts w:ascii="Calibri" w:hAnsi="Calibri" w:cs="Arial"/>
        </w:rPr>
      </w:pPr>
      <w:r>
        <w:rPr>
          <w:rFonts w:ascii="Calibri" w:hAnsi="Calibri" w:cs="Arial"/>
        </w:rPr>
        <w:t xml:space="preserve">4. </w:t>
      </w:r>
      <w:r w:rsidRPr="006A11DB" w:rsidR="00096EB0">
        <w:rPr>
          <w:rFonts w:ascii="Calibri" w:hAnsi="Calibri" w:cs="Arial"/>
        </w:rPr>
        <w:t xml:space="preserve">Splatnost daňových dokladů bude 30 kalendářních dnů od data jejího doručení zadavateli. Vystavená faktura musí splňovat náležitosti daňového dokladu dle § 29 zákona o DPH, a </w:t>
      </w:r>
      <w:proofErr w:type="spellStart"/>
      <w:r w:rsidRPr="006A11DB" w:rsidR="00096EB0">
        <w:rPr>
          <w:rFonts w:ascii="Calibri" w:hAnsi="Calibri" w:cs="Arial"/>
        </w:rPr>
        <w:t>ust</w:t>
      </w:r>
      <w:proofErr w:type="spellEnd"/>
      <w:r w:rsidRPr="006A11DB" w:rsidR="00096EB0">
        <w:rPr>
          <w:rFonts w:ascii="Calibri" w:hAnsi="Calibri" w:cs="Arial"/>
        </w:rPr>
        <w:t xml:space="preserve">. § 435 občanského zákoníku a náležitosti stanovené smlouvou vč. dohodnutých příloh a nedílných součástí. Dále musí být na faktuře uvedeno: „pro projekt </w:t>
      </w:r>
      <w:r w:rsidRPr="006A11DB" w:rsidR="00675ADD">
        <w:rPr>
          <w:rFonts w:ascii="Calibri" w:hAnsi="Calibri" w:cs="Times New Roman"/>
        </w:rPr>
        <w:t>Chytrý Slavičín: strategicky řízené město, přívětivý úřad,</w:t>
      </w:r>
      <w:r w:rsidRPr="006A11DB" w:rsidDel="00986980" w:rsidR="00675ADD">
        <w:rPr>
          <w:rFonts w:ascii="Calibri" w:hAnsi="Calibri" w:cs="Times New Roman"/>
        </w:rPr>
        <w:t xml:space="preserve"> </w:t>
      </w:r>
      <w:r w:rsidRPr="006A11DB" w:rsidR="00675ADD">
        <w:rPr>
          <w:rFonts w:ascii="Calibri" w:hAnsi="Calibri" w:cs="Times New Roman"/>
        </w:rPr>
        <w:t>CZ.03.4.74/0.0/0.0/18_092/0014590</w:t>
      </w:r>
      <w:r w:rsidRPr="006A11DB" w:rsidR="00096EB0">
        <w:rPr>
          <w:rFonts w:ascii="Calibri" w:hAnsi="Calibri" w:cs="Arial"/>
        </w:rPr>
        <w:t xml:space="preserve">, OP </w:t>
      </w:r>
      <w:r w:rsidRPr="006A11DB" w:rsidR="00437516">
        <w:rPr>
          <w:rFonts w:ascii="Calibri" w:hAnsi="Calibri" w:cs="Arial"/>
        </w:rPr>
        <w:t>Z</w:t>
      </w:r>
      <w:r w:rsidRPr="006A11DB" w:rsidR="00096EB0">
        <w:rPr>
          <w:rFonts w:ascii="Calibri" w:hAnsi="Calibri" w:cs="Arial"/>
        </w:rPr>
        <w:t>aměstnanost.“ Zadavatel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Pr="00E04CE2" w:rsidR="00365EDB" w:rsidP="00963D2A" w:rsidRDefault="00365EDB" w14:paraId="41AAFAD5" w14:textId="77777777">
      <w:pPr>
        <w:shd w:val="clear" w:color="auto" w:fill="FFFFFF"/>
        <w:ind w:left="360" w:right="29"/>
        <w:jc w:val="both"/>
      </w:pPr>
    </w:p>
    <w:p w:rsidRPr="00E04CE2" w:rsidR="00365EDB" w:rsidP="00365EDB" w:rsidRDefault="00365EDB" w14:paraId="5765878F" w14:textId="77777777">
      <w:pPr>
        <w:pStyle w:val="Nadpis3"/>
        <w:spacing w:before="0" w:after="0"/>
        <w:jc w:val="center"/>
        <w:rPr>
          <w:rFonts w:ascii="Calibri" w:hAnsi="Calibri"/>
          <w:i/>
          <w:sz w:val="24"/>
          <w:szCs w:val="24"/>
        </w:rPr>
      </w:pPr>
      <w:r w:rsidRPr="00E04CE2">
        <w:rPr>
          <w:rFonts w:ascii="Calibri" w:hAnsi="Calibri"/>
          <w:i/>
          <w:color w:val="auto"/>
          <w:sz w:val="24"/>
          <w:szCs w:val="24"/>
        </w:rPr>
        <w:t>VII.</w:t>
      </w:r>
    </w:p>
    <w:p w:rsidRPr="00E04CE2" w:rsidR="00365EDB" w:rsidP="00365EDB" w:rsidRDefault="00365EDB" w14:paraId="6D0E4C0B" w14:textId="77777777">
      <w:pPr>
        <w:keepNext/>
        <w:jc w:val="center"/>
        <w:rPr>
          <w:rFonts w:ascii="Calibri" w:hAnsi="Calibri" w:cs="Arial"/>
          <w:b/>
          <w:i/>
        </w:rPr>
      </w:pPr>
      <w:r w:rsidRPr="00E04CE2">
        <w:rPr>
          <w:rFonts w:ascii="Calibri" w:hAnsi="Calibri" w:cs="Arial"/>
          <w:b/>
          <w:i/>
        </w:rPr>
        <w:t>Ochrana nehmotných statků</w:t>
      </w:r>
    </w:p>
    <w:p w:rsidRPr="00E04CE2" w:rsidR="00365EDB" w:rsidP="00EE2BBD" w:rsidRDefault="00365EDB" w14:paraId="58882CB1" w14:textId="77777777">
      <w:pPr>
        <w:widowControl/>
        <w:numPr>
          <w:ilvl w:val="0"/>
          <w:numId w:val="12"/>
        </w:numPr>
        <w:suppressAutoHyphens w:val="false"/>
        <w:jc w:val="both"/>
        <w:rPr>
          <w:rFonts w:ascii="Calibri" w:hAnsi="Calibri" w:cs="Arial"/>
        </w:rPr>
      </w:pPr>
      <w:r w:rsidRPr="00E04CE2">
        <w:rPr>
          <w:rFonts w:ascii="Calibri" w:hAnsi="Calibri" w:cs="Arial"/>
        </w:rPr>
        <w:t>Tento článek smlouvy se uplatní tehdy, jestliže součástí díla bude nehmotný statek, jenž je předmětem úpravy zákona č. 121/2000 Sb., o právu autorském, o právech souvisejících s právem autorským a o změně některých zákonů (autorský zákon). Zhotovitel touto smlouvou poskytuje objednateli právo na jakékoliv v současnosti známé využití, zejména další zpracování a úpravu díla, jakož i nehmotných statků, které jsou v tomto díle zpracovány, včetně práva objednatele udělit dalším osobám podlicenci k využití díla včetně nehmotných statků v tomto dokumentu zpracovaných.</w:t>
      </w:r>
    </w:p>
    <w:p w:rsidRPr="00E04CE2" w:rsidR="00365EDB" w:rsidP="00365EDB" w:rsidRDefault="00365EDB" w14:paraId="7B277550" w14:textId="77777777">
      <w:pPr>
        <w:jc w:val="both"/>
        <w:rPr>
          <w:rFonts w:ascii="Calibri" w:hAnsi="Calibri" w:cs="Arial"/>
        </w:rPr>
      </w:pPr>
    </w:p>
    <w:p w:rsidRPr="00E04CE2" w:rsidR="00365EDB" w:rsidP="00EE2BBD" w:rsidRDefault="00365EDB" w14:paraId="33CC774C" w14:textId="77777777">
      <w:pPr>
        <w:widowControl/>
        <w:numPr>
          <w:ilvl w:val="0"/>
          <w:numId w:val="12"/>
        </w:numPr>
        <w:suppressAutoHyphens w:val="false"/>
        <w:jc w:val="both"/>
        <w:rPr>
          <w:rFonts w:ascii="Calibri" w:hAnsi="Calibri" w:cs="Arial"/>
        </w:rPr>
      </w:pPr>
      <w:r w:rsidRPr="00E04CE2">
        <w:rPr>
          <w:rFonts w:ascii="Calibri" w:hAnsi="Calibri" w:cs="Arial"/>
        </w:rPr>
        <w:t>Zhotovitel udílí objednateli výhradní licenci k užití díla</w:t>
      </w:r>
      <w:r w:rsidRPr="00E04CE2" w:rsidR="00096EB0">
        <w:rPr>
          <w:rFonts w:ascii="Calibri" w:hAnsi="Calibri" w:cs="Arial"/>
        </w:rPr>
        <w:t xml:space="preserve"> s tím, že sám autor dílo žádným způsobem neužije</w:t>
      </w:r>
      <w:r w:rsidRPr="00E04CE2">
        <w:rPr>
          <w:rFonts w:ascii="Calibri" w:hAnsi="Calibri" w:cs="Arial"/>
        </w:rPr>
        <w:t>.</w:t>
      </w:r>
    </w:p>
    <w:p w:rsidRPr="00E04CE2" w:rsidR="00365EDB" w:rsidP="00365EDB" w:rsidRDefault="00365EDB" w14:paraId="4609748D" w14:textId="77777777">
      <w:pPr>
        <w:jc w:val="both"/>
        <w:rPr>
          <w:rFonts w:ascii="Calibri" w:hAnsi="Calibri" w:cs="Arial"/>
        </w:rPr>
      </w:pPr>
    </w:p>
    <w:p w:rsidRPr="00E04CE2" w:rsidR="00365EDB" w:rsidP="00EE2BBD" w:rsidRDefault="00365EDB" w14:paraId="73C92C2C" w14:textId="77777777">
      <w:pPr>
        <w:widowControl/>
        <w:numPr>
          <w:ilvl w:val="0"/>
          <w:numId w:val="12"/>
        </w:numPr>
        <w:suppressAutoHyphens w:val="false"/>
        <w:jc w:val="both"/>
        <w:rPr>
          <w:rFonts w:ascii="Calibri" w:hAnsi="Calibri" w:cs="Arial"/>
        </w:rPr>
      </w:pPr>
      <w:r w:rsidRPr="00E04CE2">
        <w:rPr>
          <w:rFonts w:ascii="Calibri" w:hAnsi="Calibri" w:cs="Arial"/>
        </w:rPr>
        <w:t>Objednatel je oprávněn dílo užít všemi způsoby. Za tímto účelem je objednatel oprávněn dílo dále zpracovávat.</w:t>
      </w:r>
    </w:p>
    <w:p w:rsidRPr="00E04CE2" w:rsidR="00365EDB" w:rsidP="00365EDB" w:rsidRDefault="00365EDB" w14:paraId="07B083DB" w14:textId="77777777">
      <w:pPr>
        <w:jc w:val="both"/>
        <w:rPr>
          <w:rFonts w:ascii="Calibri" w:hAnsi="Calibri" w:cs="Arial"/>
        </w:rPr>
      </w:pPr>
    </w:p>
    <w:p w:rsidR="00365EDB" w:rsidP="00365EDB" w:rsidRDefault="00365EDB" w14:paraId="54BD0A44" w14:textId="211F3B97">
      <w:pPr>
        <w:widowControl/>
        <w:numPr>
          <w:ilvl w:val="0"/>
          <w:numId w:val="12"/>
        </w:numPr>
        <w:suppressAutoHyphens w:val="false"/>
        <w:jc w:val="both"/>
        <w:rPr>
          <w:rFonts w:ascii="Calibri" w:hAnsi="Calibri" w:cs="Arial"/>
        </w:rPr>
      </w:pPr>
      <w:r w:rsidRPr="00E04CE2">
        <w:rPr>
          <w:rFonts w:ascii="Calibri" w:hAnsi="Calibri" w:cs="Arial"/>
        </w:rPr>
        <w:t xml:space="preserve">Objednatel je oprávněn udělit podlicenci k užití díla. </w:t>
      </w:r>
    </w:p>
    <w:p w:rsidRPr="002B4FC9" w:rsidR="002B4FC9" w:rsidP="002B4FC9" w:rsidRDefault="002B4FC9" w14:paraId="463DCCEC" w14:textId="77777777">
      <w:pPr>
        <w:widowControl/>
        <w:suppressAutoHyphens w:val="false"/>
        <w:jc w:val="both"/>
        <w:rPr>
          <w:rFonts w:ascii="Calibri" w:hAnsi="Calibri" w:cs="Arial"/>
        </w:rPr>
      </w:pPr>
    </w:p>
    <w:p w:rsidRPr="00E04CE2" w:rsidR="00365EDB" w:rsidP="00EE2BBD" w:rsidRDefault="00365EDB" w14:paraId="733FBE39" w14:textId="77777777">
      <w:pPr>
        <w:widowControl/>
        <w:numPr>
          <w:ilvl w:val="0"/>
          <w:numId w:val="12"/>
        </w:numPr>
        <w:suppressAutoHyphens w:val="false"/>
        <w:jc w:val="both"/>
        <w:rPr>
          <w:rFonts w:ascii="Calibri" w:hAnsi="Calibri" w:cs="Arial"/>
        </w:rPr>
      </w:pPr>
      <w:r w:rsidRPr="00E04CE2">
        <w:rPr>
          <w:rFonts w:ascii="Calibri" w:hAnsi="Calibri" w:cs="Arial"/>
        </w:rPr>
        <w:t>Odměna za užití nehmotného statku je již zahrnuta do ceny za dílo.</w:t>
      </w:r>
    </w:p>
    <w:p w:rsidRPr="00E04CE2" w:rsidR="00365EDB" w:rsidP="00365EDB" w:rsidRDefault="00365EDB" w14:paraId="6F7183A5" w14:textId="77777777">
      <w:pPr>
        <w:jc w:val="both"/>
        <w:rPr>
          <w:rFonts w:ascii="Calibri" w:hAnsi="Calibri" w:cs="Arial"/>
        </w:rPr>
      </w:pPr>
    </w:p>
    <w:p w:rsidRPr="00E04CE2" w:rsidR="00365EDB" w:rsidP="00EE2BBD" w:rsidRDefault="00365EDB" w14:paraId="70D4435B" w14:textId="77777777">
      <w:pPr>
        <w:widowControl/>
        <w:numPr>
          <w:ilvl w:val="0"/>
          <w:numId w:val="12"/>
        </w:numPr>
        <w:suppressAutoHyphens w:val="false"/>
        <w:jc w:val="both"/>
        <w:rPr>
          <w:rFonts w:ascii="Calibri" w:hAnsi="Calibri" w:cs="Arial"/>
        </w:rPr>
      </w:pPr>
      <w:r w:rsidRPr="00E04CE2">
        <w:rPr>
          <w:rFonts w:ascii="Calibri" w:hAnsi="Calibri" w:cs="Arial"/>
        </w:rPr>
        <w:t>Licence je poskytnuta na dobu trvání majetkových práv k dílu.</w:t>
      </w:r>
    </w:p>
    <w:p w:rsidRPr="00E04CE2" w:rsidR="00365EDB" w:rsidP="00365EDB" w:rsidRDefault="00365EDB" w14:paraId="1A28E1FD" w14:textId="77777777">
      <w:pPr>
        <w:jc w:val="both"/>
        <w:rPr>
          <w:rFonts w:ascii="Calibri" w:hAnsi="Calibri" w:cs="Arial"/>
        </w:rPr>
      </w:pPr>
    </w:p>
    <w:p w:rsidR="002B4FC9" w:rsidP="002B4FC9" w:rsidRDefault="00365EDB" w14:paraId="151326D1" w14:textId="77777777">
      <w:pPr>
        <w:widowControl/>
        <w:numPr>
          <w:ilvl w:val="0"/>
          <w:numId w:val="12"/>
        </w:numPr>
        <w:suppressAutoHyphens w:val="false"/>
        <w:jc w:val="both"/>
        <w:rPr>
          <w:rFonts w:ascii="Calibri" w:hAnsi="Calibri" w:cs="Arial"/>
        </w:rPr>
      </w:pPr>
      <w:r w:rsidRPr="00E04CE2">
        <w:rPr>
          <w:rFonts w:ascii="Calibri" w:hAnsi="Calibri" w:cs="Arial"/>
        </w:rPr>
        <w:t>Objednatel není povinen licenci využít.</w:t>
      </w:r>
    </w:p>
    <w:p w:rsidR="002B4FC9" w:rsidP="00963D2A" w:rsidRDefault="002B4FC9" w14:paraId="4BE3AAB8" w14:textId="77777777">
      <w:pPr>
        <w:widowControl/>
        <w:suppressAutoHyphens w:val="false"/>
        <w:jc w:val="both"/>
        <w:rPr>
          <w:rFonts w:ascii="Calibri" w:hAnsi="Calibri" w:cs="Arial"/>
        </w:rPr>
      </w:pPr>
    </w:p>
    <w:p w:rsidRPr="002B4FC9" w:rsidR="00365EDB" w:rsidP="002B4FC9" w:rsidRDefault="00365EDB" w14:paraId="4A15510B" w14:textId="1AC4D07B">
      <w:pPr>
        <w:widowControl/>
        <w:suppressAutoHyphens w:val="false"/>
        <w:ind w:left="360"/>
        <w:jc w:val="center"/>
        <w:rPr>
          <w:rFonts w:ascii="Calibri" w:hAnsi="Calibri" w:cs="Arial"/>
        </w:rPr>
      </w:pPr>
      <w:r w:rsidRPr="002B4FC9">
        <w:rPr>
          <w:rFonts w:ascii="Calibri" w:hAnsi="Calibri"/>
          <w:b/>
          <w:bCs/>
          <w:i/>
        </w:rPr>
        <w:t>VIII.</w:t>
      </w:r>
    </w:p>
    <w:p w:rsidRPr="00C13472" w:rsidR="00117170" w:rsidP="00C13472" w:rsidRDefault="00365EDB" w14:paraId="29538BD3" w14:textId="1A30B5D3">
      <w:pPr>
        <w:pStyle w:val="Zkladntextodsazen"/>
        <w:jc w:val="center"/>
        <w:rPr>
          <w:rFonts w:ascii="Calibri" w:hAnsi="Calibri"/>
          <w:b/>
          <w:bCs/>
          <w:i/>
          <w:szCs w:val="24"/>
        </w:rPr>
      </w:pPr>
      <w:r w:rsidRPr="00E04CE2">
        <w:rPr>
          <w:rFonts w:ascii="Calibri" w:hAnsi="Calibri"/>
          <w:b/>
          <w:bCs/>
          <w:i/>
          <w:szCs w:val="24"/>
        </w:rPr>
        <w:t>Sankce</w:t>
      </w:r>
    </w:p>
    <w:p w:rsidR="00365EDB" w:rsidP="00EE2BBD" w:rsidRDefault="00365EDB" w14:paraId="08C08711" w14:textId="0EF7C4EA">
      <w:pPr>
        <w:pStyle w:val="Zkladntextodsazen"/>
        <w:widowControl/>
        <w:numPr>
          <w:ilvl w:val="0"/>
          <w:numId w:val="6"/>
        </w:numPr>
        <w:tabs>
          <w:tab w:val="clear" w:pos="720"/>
        </w:tabs>
        <w:suppressAutoHyphens w:val="false"/>
        <w:spacing w:after="0"/>
        <w:ind w:left="360"/>
        <w:jc w:val="both"/>
        <w:rPr>
          <w:rFonts w:ascii="Calibri" w:hAnsi="Calibri"/>
          <w:szCs w:val="24"/>
        </w:rPr>
      </w:pPr>
      <w:r w:rsidRPr="00E04CE2">
        <w:rPr>
          <w:rFonts w:ascii="Calibri" w:hAnsi="Calibri"/>
          <w:szCs w:val="24"/>
        </w:rPr>
        <w:t xml:space="preserve">V případě prodlení zhotovitele s provedením díla dle termínu uvedeného v čl. V. této smlouvy je objednatel oprávněn požadovat na zhotoviteli smluvní pokutu ve výši </w:t>
      </w:r>
      <w:r w:rsidR="00BE7ECD">
        <w:rPr>
          <w:rFonts w:ascii="Calibri" w:hAnsi="Calibri"/>
          <w:szCs w:val="24"/>
        </w:rPr>
        <w:t>2.5</w:t>
      </w:r>
      <w:r w:rsidRPr="00E04CE2">
        <w:rPr>
          <w:rFonts w:ascii="Calibri" w:hAnsi="Calibri"/>
          <w:szCs w:val="24"/>
        </w:rPr>
        <w:t>00 Kč za každý i započatý den prodlení.</w:t>
      </w:r>
    </w:p>
    <w:p w:rsidR="0084654E" w:rsidP="00963D2A" w:rsidRDefault="0084654E" w14:paraId="09CF1288" w14:textId="77777777">
      <w:pPr>
        <w:pStyle w:val="Zkladntextodsazen"/>
        <w:widowControl/>
        <w:suppressAutoHyphens w:val="false"/>
        <w:spacing w:after="0"/>
        <w:ind w:left="360"/>
        <w:jc w:val="both"/>
        <w:rPr>
          <w:rFonts w:ascii="Calibri" w:hAnsi="Calibri"/>
          <w:szCs w:val="24"/>
        </w:rPr>
      </w:pPr>
    </w:p>
    <w:p w:rsidRPr="00963D2A" w:rsidR="0084654E" w:rsidP="00963D2A" w:rsidRDefault="0084654E" w14:paraId="03F062B7" w14:textId="0F00F9B4">
      <w:pPr>
        <w:pStyle w:val="Text1"/>
        <w:numPr>
          <w:ilvl w:val="0"/>
          <w:numId w:val="6"/>
        </w:numPr>
        <w:tabs>
          <w:tab w:val="clear" w:pos="720"/>
          <w:tab w:val="num" w:pos="426"/>
        </w:tabs>
        <w:spacing w:after="0"/>
        <w:ind w:left="426" w:hanging="426"/>
        <w:rPr>
          <w:rFonts w:ascii="Cambria" w:hAnsi="Cambria" w:cs="Arial"/>
          <w:sz w:val="24"/>
          <w:szCs w:val="24"/>
        </w:rPr>
      </w:pPr>
      <w:r>
        <w:rPr>
          <w:rFonts w:asciiTheme="minorHAnsi" w:hAnsiTheme="minorHAnsi" w:cstheme="minorHAnsi"/>
          <w:sz w:val="24"/>
          <w:szCs w:val="24"/>
        </w:rPr>
        <w:t>V případě porušení povinnosti uvedené v čl. IV</w:t>
      </w:r>
      <w:r w:rsidR="00895DAB">
        <w:rPr>
          <w:rFonts w:asciiTheme="minorHAnsi" w:hAnsiTheme="minorHAnsi" w:cstheme="minorHAnsi"/>
          <w:sz w:val="24"/>
          <w:szCs w:val="24"/>
        </w:rPr>
        <w:t>.</w:t>
      </w:r>
      <w:r>
        <w:rPr>
          <w:rFonts w:asciiTheme="minorHAnsi" w:hAnsiTheme="minorHAnsi" w:cstheme="minorHAnsi"/>
          <w:sz w:val="24"/>
          <w:szCs w:val="24"/>
        </w:rPr>
        <w:t xml:space="preserve"> bod </w:t>
      </w:r>
      <w:r w:rsidR="00895DAB">
        <w:rPr>
          <w:rFonts w:asciiTheme="minorHAnsi" w:hAnsiTheme="minorHAnsi" w:cstheme="minorHAnsi"/>
          <w:sz w:val="24"/>
          <w:szCs w:val="24"/>
        </w:rPr>
        <w:t>7.</w:t>
      </w:r>
      <w:r>
        <w:rPr>
          <w:rFonts w:asciiTheme="minorHAnsi" w:hAnsiTheme="minorHAnsi" w:cstheme="minorHAnsi"/>
          <w:sz w:val="24"/>
          <w:szCs w:val="24"/>
        </w:rPr>
        <w:t xml:space="preserve"> poslední věta této smlouvy náleží objednateli smluvní pokuta ve výši </w:t>
      </w:r>
      <w:proofErr w:type="gramStart"/>
      <w:r>
        <w:rPr>
          <w:rFonts w:asciiTheme="minorHAnsi" w:hAnsiTheme="minorHAnsi" w:cstheme="minorHAnsi"/>
          <w:sz w:val="24"/>
          <w:szCs w:val="24"/>
        </w:rPr>
        <w:t>50.000,-</w:t>
      </w:r>
      <w:proofErr w:type="gramEnd"/>
      <w:r>
        <w:rPr>
          <w:rFonts w:asciiTheme="minorHAnsi" w:hAnsiTheme="minorHAnsi" w:cstheme="minorHAnsi"/>
          <w:sz w:val="24"/>
          <w:szCs w:val="24"/>
        </w:rPr>
        <w:t xml:space="preserve">Kč za každé jednotlivé porušení. </w:t>
      </w:r>
    </w:p>
    <w:p w:rsidR="0084654E" w:rsidP="00963D2A" w:rsidRDefault="0084654E" w14:paraId="1AB24679" w14:textId="77777777">
      <w:pPr>
        <w:pStyle w:val="Odstavecseseznamem"/>
        <w:rPr>
          <w:rFonts w:asciiTheme="minorHAnsi" w:hAnsiTheme="minorHAnsi" w:cstheme="minorHAnsi"/>
          <w:szCs w:val="24"/>
        </w:rPr>
      </w:pPr>
    </w:p>
    <w:p w:rsidRPr="004A5C29" w:rsidR="0084654E" w:rsidP="00963D2A" w:rsidRDefault="0084654E" w14:paraId="50D00807" w14:textId="3807B4DD">
      <w:pPr>
        <w:pStyle w:val="Text1"/>
        <w:numPr>
          <w:ilvl w:val="0"/>
          <w:numId w:val="6"/>
        </w:numPr>
        <w:tabs>
          <w:tab w:val="clear" w:pos="720"/>
          <w:tab w:val="num" w:pos="426"/>
        </w:tabs>
        <w:spacing w:after="0"/>
        <w:ind w:left="426" w:hanging="426"/>
        <w:rPr>
          <w:rFonts w:ascii="Cambria" w:hAnsi="Cambria" w:cs="Arial"/>
          <w:sz w:val="24"/>
          <w:szCs w:val="24"/>
        </w:rPr>
      </w:pPr>
      <w:r>
        <w:rPr>
          <w:rFonts w:asciiTheme="minorHAnsi" w:hAnsiTheme="minorHAnsi" w:cstheme="minorHAnsi"/>
          <w:sz w:val="24"/>
          <w:szCs w:val="24"/>
        </w:rPr>
        <w:t xml:space="preserve">Smluvní pokuta je splatná na základě doručení výzvy k jejímu zaplacení zhotoviteli. </w:t>
      </w:r>
    </w:p>
    <w:p w:rsidRPr="00E04CE2" w:rsidR="00365EDB" w:rsidP="00ED1D2D" w:rsidRDefault="00365EDB" w14:paraId="5D0A4B1A" w14:textId="77777777">
      <w:pPr>
        <w:pStyle w:val="Zkladntextodsazen"/>
        <w:ind w:left="0"/>
        <w:rPr>
          <w:rFonts w:ascii="Calibri" w:hAnsi="Calibri"/>
          <w:szCs w:val="24"/>
        </w:rPr>
      </w:pPr>
    </w:p>
    <w:p w:rsidR="00365EDB" w:rsidP="00D9162D" w:rsidRDefault="00365EDB" w14:paraId="0745F058" w14:textId="44DF8147">
      <w:pPr>
        <w:pStyle w:val="Zkladntextodsazen"/>
        <w:numPr>
          <w:ilvl w:val="0"/>
          <w:numId w:val="6"/>
        </w:numPr>
        <w:tabs>
          <w:tab w:val="clear" w:pos="720"/>
          <w:tab w:val="num" w:pos="426"/>
        </w:tabs>
        <w:ind w:hanging="720"/>
        <w:rPr>
          <w:rFonts w:ascii="Calibri" w:hAnsi="Calibri"/>
          <w:szCs w:val="24"/>
        </w:rPr>
      </w:pPr>
      <w:r w:rsidRPr="00E04CE2">
        <w:rPr>
          <w:rFonts w:ascii="Calibri" w:hAnsi="Calibri"/>
          <w:szCs w:val="24"/>
        </w:rPr>
        <w:t xml:space="preserve">Zaplacením úroku z prodlení ani smluvní pokuty není omezena výše nároku na náhradu škody. </w:t>
      </w:r>
    </w:p>
    <w:p w:rsidRPr="00E04CE2" w:rsidR="00D9162D" w:rsidP="00D9162D" w:rsidRDefault="00D9162D" w14:paraId="74D37329" w14:textId="77777777">
      <w:pPr>
        <w:pStyle w:val="Zkladntextodsazen"/>
        <w:ind w:left="0"/>
        <w:rPr>
          <w:rFonts w:ascii="Calibri" w:hAnsi="Calibri"/>
          <w:szCs w:val="24"/>
        </w:rPr>
      </w:pPr>
    </w:p>
    <w:p w:rsidRPr="00E04CE2" w:rsidR="00365EDB" w:rsidP="00365EDB" w:rsidRDefault="00365EDB" w14:paraId="21220A28" w14:textId="77777777">
      <w:pPr>
        <w:pStyle w:val="Zkladntextodsazen"/>
        <w:jc w:val="center"/>
        <w:rPr>
          <w:rFonts w:ascii="Calibri" w:hAnsi="Calibri"/>
          <w:b/>
          <w:bCs/>
          <w:i/>
          <w:szCs w:val="24"/>
        </w:rPr>
      </w:pPr>
      <w:r w:rsidRPr="00E04CE2">
        <w:rPr>
          <w:rFonts w:ascii="Calibri" w:hAnsi="Calibri"/>
          <w:b/>
          <w:bCs/>
          <w:i/>
          <w:szCs w:val="24"/>
        </w:rPr>
        <w:t>IX.</w:t>
      </w:r>
    </w:p>
    <w:p w:rsidRPr="00E04CE2" w:rsidR="00365EDB" w:rsidP="00365EDB" w:rsidRDefault="00365EDB" w14:paraId="31EC5E20" w14:textId="77777777">
      <w:pPr>
        <w:pStyle w:val="Zkladntextodsazen"/>
        <w:jc w:val="center"/>
        <w:rPr>
          <w:rFonts w:ascii="Calibri" w:hAnsi="Calibri"/>
          <w:b/>
          <w:bCs/>
          <w:i/>
          <w:szCs w:val="24"/>
        </w:rPr>
      </w:pPr>
      <w:r w:rsidRPr="00E04CE2">
        <w:rPr>
          <w:rFonts w:ascii="Calibri" w:hAnsi="Calibri"/>
          <w:b/>
          <w:bCs/>
          <w:i/>
          <w:szCs w:val="24"/>
        </w:rPr>
        <w:t>Trvání smlouvy</w:t>
      </w:r>
    </w:p>
    <w:p w:rsidRPr="00E04CE2" w:rsidR="00365EDB" w:rsidP="00EE2BBD" w:rsidRDefault="00365EDB" w14:paraId="53E3B0F0" w14:textId="77777777">
      <w:pPr>
        <w:pStyle w:val="Zkladntextodsazen"/>
        <w:widowControl/>
        <w:numPr>
          <w:ilvl w:val="0"/>
          <w:numId w:val="5"/>
        </w:numPr>
        <w:tabs>
          <w:tab w:val="clear" w:pos="720"/>
        </w:tabs>
        <w:suppressAutoHyphens w:val="false"/>
        <w:spacing w:after="0"/>
        <w:ind w:left="360"/>
        <w:jc w:val="both"/>
        <w:rPr>
          <w:rFonts w:ascii="Calibri" w:hAnsi="Calibri"/>
          <w:szCs w:val="24"/>
        </w:rPr>
      </w:pPr>
      <w:r w:rsidRPr="00E04CE2">
        <w:rPr>
          <w:rFonts w:ascii="Calibri" w:hAnsi="Calibri"/>
          <w:szCs w:val="24"/>
        </w:rPr>
        <w:t>Tuto smlouvu lze ukončit písemnou dohodou smluvních stran.</w:t>
      </w:r>
    </w:p>
    <w:p w:rsidRPr="00E04CE2" w:rsidR="00365EDB" w:rsidP="00365EDB" w:rsidRDefault="00365EDB" w14:paraId="6107D3AF" w14:textId="77777777">
      <w:pPr>
        <w:pStyle w:val="Zkladntextodsazen"/>
        <w:ind w:left="360"/>
        <w:rPr>
          <w:rFonts w:ascii="Calibri" w:hAnsi="Calibri"/>
          <w:szCs w:val="24"/>
        </w:rPr>
      </w:pPr>
    </w:p>
    <w:p w:rsidRPr="00E04CE2" w:rsidR="00365EDB" w:rsidP="00EE2BBD" w:rsidRDefault="00365EDB" w14:paraId="0450BB04" w14:textId="5484EA9F">
      <w:pPr>
        <w:pStyle w:val="Zkladntextodsazen"/>
        <w:widowControl/>
        <w:numPr>
          <w:ilvl w:val="0"/>
          <w:numId w:val="5"/>
        </w:numPr>
        <w:tabs>
          <w:tab w:val="clear" w:pos="720"/>
        </w:tabs>
        <w:suppressAutoHyphens w:val="false"/>
        <w:spacing w:after="0"/>
        <w:ind w:left="360"/>
        <w:jc w:val="both"/>
        <w:rPr>
          <w:rFonts w:ascii="Calibri" w:hAnsi="Calibri"/>
          <w:szCs w:val="24"/>
        </w:rPr>
      </w:pPr>
      <w:r w:rsidRPr="00E04CE2">
        <w:rPr>
          <w:rFonts w:ascii="Calibri" w:hAnsi="Calibri"/>
          <w:szCs w:val="24"/>
        </w:rPr>
        <w:t xml:space="preserve">Objednatel </w:t>
      </w:r>
      <w:r w:rsidR="0030511F">
        <w:rPr>
          <w:rFonts w:ascii="Calibri" w:hAnsi="Calibri"/>
          <w:szCs w:val="24"/>
        </w:rPr>
        <w:t>má právo vypovědět tuto smlouvu</w:t>
      </w:r>
      <w:r w:rsidRPr="00E04CE2">
        <w:rPr>
          <w:rFonts w:ascii="Calibri" w:hAnsi="Calibri"/>
          <w:szCs w:val="24"/>
        </w:rPr>
        <w:t xml:space="preserve">, pokud je zhotovitel v prodlení s provedením díla dle termínu sjednaném v článku V. této smlouvy delším než 14 kalendářních dní. </w:t>
      </w:r>
      <w:r w:rsidRPr="00E04CE2" w:rsidR="0030511F">
        <w:rPr>
          <w:rFonts w:ascii="Calibri" w:hAnsi="Calibri"/>
          <w:szCs w:val="24"/>
        </w:rPr>
        <w:t xml:space="preserve">Výpovědní doba činí 3 dny a začíná běžet dnem následujícím po dni, kdy bylo písemné vyhotovení výpovědi doručeno </w:t>
      </w:r>
      <w:r w:rsidR="0030511F">
        <w:rPr>
          <w:rFonts w:ascii="Calibri" w:hAnsi="Calibri"/>
          <w:szCs w:val="24"/>
        </w:rPr>
        <w:t>zhotoviteli</w:t>
      </w:r>
      <w:r w:rsidRPr="00E04CE2" w:rsidR="0030511F">
        <w:rPr>
          <w:rFonts w:ascii="Calibri" w:hAnsi="Calibri"/>
          <w:szCs w:val="24"/>
        </w:rPr>
        <w:t>.</w:t>
      </w:r>
      <w:r w:rsidRPr="00E04CE2">
        <w:rPr>
          <w:rFonts w:ascii="Calibri" w:hAnsi="Calibri"/>
          <w:szCs w:val="24"/>
        </w:rPr>
        <w:t xml:space="preserve"> </w:t>
      </w:r>
    </w:p>
    <w:p w:rsidRPr="00E04CE2" w:rsidR="00365EDB" w:rsidP="00365EDB" w:rsidRDefault="00365EDB" w14:paraId="28234526" w14:textId="77777777">
      <w:pPr>
        <w:pStyle w:val="Zkladntextodsazen"/>
        <w:jc w:val="both"/>
        <w:rPr>
          <w:rFonts w:ascii="Calibri" w:hAnsi="Calibri"/>
          <w:szCs w:val="24"/>
        </w:rPr>
      </w:pPr>
    </w:p>
    <w:p w:rsidRPr="00E04CE2" w:rsidR="00365EDB" w:rsidP="00EE2BBD" w:rsidRDefault="00365EDB" w14:paraId="6C207B39" w14:textId="0A29A99C">
      <w:pPr>
        <w:pStyle w:val="Zkladntextodsazen"/>
        <w:widowControl/>
        <w:numPr>
          <w:ilvl w:val="0"/>
          <w:numId w:val="5"/>
        </w:numPr>
        <w:tabs>
          <w:tab w:val="clear" w:pos="720"/>
        </w:tabs>
        <w:suppressAutoHyphens w:val="false"/>
        <w:spacing w:after="0"/>
        <w:ind w:left="360"/>
        <w:jc w:val="both"/>
        <w:rPr>
          <w:rFonts w:ascii="Calibri" w:hAnsi="Calibri"/>
          <w:szCs w:val="24"/>
        </w:rPr>
      </w:pPr>
      <w:r w:rsidRPr="00E04CE2">
        <w:rPr>
          <w:rFonts w:ascii="Calibri" w:hAnsi="Calibri"/>
          <w:szCs w:val="24"/>
        </w:rPr>
        <w:t xml:space="preserve">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sidR="0030511F">
        <w:rPr>
          <w:rFonts w:ascii="Calibri" w:hAnsi="Calibri"/>
          <w:szCs w:val="24"/>
        </w:rPr>
        <w:t>zhotoviteli</w:t>
      </w:r>
      <w:r w:rsidRPr="00E04CE2">
        <w:rPr>
          <w:rFonts w:ascii="Calibri" w:hAnsi="Calibri"/>
          <w:szCs w:val="24"/>
        </w:rPr>
        <w:t>.</w:t>
      </w:r>
    </w:p>
    <w:p w:rsidRPr="00E04CE2" w:rsidR="00365EDB" w:rsidP="00C13472" w:rsidRDefault="00620B08" w14:paraId="4883E030" w14:textId="1454ADA1">
      <w:pPr>
        <w:pStyle w:val="Zkladntextodsazen"/>
        <w:ind w:left="0"/>
        <w:jc w:val="center"/>
        <w:rPr>
          <w:rFonts w:ascii="Calibri" w:hAnsi="Calibri"/>
          <w:b/>
          <w:bCs/>
          <w:i/>
          <w:szCs w:val="24"/>
        </w:rPr>
      </w:pPr>
      <w:r>
        <w:rPr>
          <w:rFonts w:ascii="Calibri" w:hAnsi="Calibri"/>
          <w:b/>
          <w:bCs/>
          <w:i/>
          <w:szCs w:val="24"/>
        </w:rPr>
        <w:br/>
      </w:r>
      <w:r>
        <w:rPr>
          <w:rFonts w:ascii="Calibri" w:hAnsi="Calibri"/>
          <w:b/>
          <w:bCs/>
          <w:i/>
          <w:szCs w:val="24"/>
        </w:rPr>
        <w:br/>
      </w:r>
      <w:r w:rsidRPr="00E04CE2" w:rsidR="00365EDB">
        <w:rPr>
          <w:rFonts w:ascii="Calibri" w:hAnsi="Calibri"/>
          <w:b/>
          <w:bCs/>
          <w:i/>
          <w:szCs w:val="24"/>
        </w:rPr>
        <w:t>X.</w:t>
      </w:r>
    </w:p>
    <w:p w:rsidRPr="00C13472" w:rsidR="00365EDB" w:rsidP="00C13472" w:rsidRDefault="00365EDB" w14:paraId="58E35DD5" w14:textId="59BC17C6">
      <w:pPr>
        <w:pStyle w:val="Zkladntextodsazen"/>
        <w:jc w:val="center"/>
        <w:rPr>
          <w:rFonts w:ascii="Calibri" w:hAnsi="Calibri"/>
          <w:b/>
          <w:bCs/>
          <w:i/>
          <w:szCs w:val="24"/>
        </w:rPr>
      </w:pPr>
      <w:r w:rsidRPr="00E04CE2">
        <w:rPr>
          <w:rFonts w:ascii="Calibri" w:hAnsi="Calibri"/>
          <w:b/>
          <w:bCs/>
          <w:i/>
          <w:szCs w:val="24"/>
        </w:rPr>
        <w:t>Závěrečná ustanovení</w:t>
      </w:r>
    </w:p>
    <w:p w:rsidRPr="00D9162D" w:rsidR="00365EDB" w:rsidP="00365EDB" w:rsidRDefault="00365EDB" w14:paraId="76E14E66" w14:textId="77DDC445">
      <w:pPr>
        <w:widowControl/>
        <w:numPr>
          <w:ilvl w:val="0"/>
          <w:numId w:val="13"/>
        </w:numPr>
        <w:shd w:val="clear" w:color="auto" w:fill="FFFFFF"/>
        <w:tabs>
          <w:tab w:val="clear" w:pos="786"/>
          <w:tab w:val="num" w:pos="426"/>
        </w:tabs>
        <w:suppressAutoHyphens w:val="false"/>
        <w:ind w:left="426" w:right="7" w:hanging="426"/>
        <w:jc w:val="both"/>
        <w:rPr>
          <w:rFonts w:ascii="Calibri" w:hAnsi="Calibri" w:cs="Arial"/>
          <w:w w:val="102"/>
        </w:rPr>
      </w:pPr>
      <w:r w:rsidRPr="00E04CE2">
        <w:rPr>
          <w:rFonts w:ascii="Calibri" w:hAnsi="Calibri" w:cs="Arial"/>
          <w:w w:val="102"/>
        </w:rPr>
        <w:t xml:space="preserve">Tuto smlouvu lze měnit nebo doplňovat pouze písemnými vzestupně číslovanými </w:t>
      </w:r>
      <w:r w:rsidRPr="00E04CE2">
        <w:rPr>
          <w:rFonts w:ascii="Calibri" w:hAnsi="Calibri" w:cs="Arial"/>
          <w:spacing w:val="-1"/>
          <w:w w:val="102"/>
        </w:rPr>
        <w:t xml:space="preserve">dodatky podepsanými oprávněnými zástupci obou smluvních stran. </w:t>
      </w:r>
    </w:p>
    <w:p w:rsidRPr="00C13472" w:rsidR="00D9162D" w:rsidP="00D9162D" w:rsidRDefault="00D9162D" w14:paraId="69756397" w14:textId="77777777">
      <w:pPr>
        <w:widowControl/>
        <w:shd w:val="clear" w:color="auto" w:fill="FFFFFF"/>
        <w:suppressAutoHyphens w:val="false"/>
        <w:ind w:left="426" w:right="7"/>
        <w:jc w:val="both"/>
        <w:rPr>
          <w:rFonts w:ascii="Calibri" w:hAnsi="Calibri" w:cs="Arial"/>
          <w:w w:val="102"/>
        </w:rPr>
      </w:pPr>
    </w:p>
    <w:p w:rsidRPr="00452677" w:rsidR="00F40FEA" w:rsidP="00F40FEA" w:rsidRDefault="00F40FEA" w14:paraId="15D01B2A" w14:textId="77777777">
      <w:pPr>
        <w:widowControl/>
        <w:numPr>
          <w:ilvl w:val="1"/>
          <w:numId w:val="7"/>
        </w:numPr>
        <w:shd w:val="clear" w:color="auto" w:fill="FFFFFF"/>
        <w:tabs>
          <w:tab w:val="clear" w:pos="1440"/>
        </w:tabs>
        <w:suppressAutoHyphens w:val="false"/>
        <w:ind w:left="360" w:right="7"/>
        <w:jc w:val="both"/>
        <w:rPr>
          <w:rFonts w:ascii="Calibri" w:hAnsi="Calibri" w:cs="Arial"/>
          <w:w w:val="102"/>
        </w:rPr>
      </w:pPr>
      <w:r w:rsidRPr="00E04CE2">
        <w:rPr>
          <w:rFonts w:ascii="Calibri" w:hAnsi="Calibri" w:cs="Arial"/>
          <w:spacing w:val="-1"/>
          <w:w w:val="102"/>
        </w:rPr>
        <w:t>N</w:t>
      </w:r>
      <w:r w:rsidRPr="00E04CE2">
        <w:rPr>
          <w:rFonts w:ascii="Calibri" w:hAnsi="Calibri" w:cs="Arial"/>
          <w:w w:val="102"/>
        </w:rPr>
        <w:t xml:space="preserve">astanou-li u některé ze smluvních stran skutečnosti bránící řádnému plnění této smlouvy, je povinna to ihned bez zbytečného odkladu oznámit druhé straně a vyvolat jednání zástupců oprávněných k podpisu smlouvy. </w:t>
      </w:r>
    </w:p>
    <w:p w:rsidRPr="00E04CE2" w:rsidR="00F40FEA" w:rsidP="00365EDB" w:rsidRDefault="00F40FEA" w14:paraId="43875799" w14:textId="77777777">
      <w:pPr>
        <w:shd w:val="clear" w:color="auto" w:fill="FFFFFF"/>
        <w:ind w:right="7"/>
        <w:jc w:val="both"/>
        <w:rPr>
          <w:rFonts w:ascii="Calibri" w:hAnsi="Calibri" w:cs="Arial"/>
          <w:w w:val="102"/>
        </w:rPr>
      </w:pPr>
    </w:p>
    <w:p w:rsidRPr="00E04CE2" w:rsidR="002B4FC9" w:rsidP="00D9162D" w:rsidRDefault="002B4FC9" w14:paraId="61D83864" w14:textId="77777777">
      <w:pPr>
        <w:shd w:val="clear" w:color="auto" w:fill="FFFFFF"/>
        <w:ind w:right="7"/>
        <w:jc w:val="both"/>
        <w:rPr>
          <w:rFonts w:ascii="Calibri" w:hAnsi="Calibri" w:cs="Arial"/>
          <w:w w:val="102"/>
        </w:rPr>
      </w:pPr>
    </w:p>
    <w:p w:rsidRPr="00E04CE2" w:rsidR="00365EDB" w:rsidP="00EE2BBD" w:rsidRDefault="00365EDB" w14:paraId="51F58D35" w14:textId="3CA7969C">
      <w:pPr>
        <w:widowControl/>
        <w:numPr>
          <w:ilvl w:val="1"/>
          <w:numId w:val="7"/>
        </w:numPr>
        <w:shd w:val="clear" w:color="auto" w:fill="FFFFFF"/>
        <w:tabs>
          <w:tab w:val="clear" w:pos="1440"/>
        </w:tabs>
        <w:suppressAutoHyphens w:val="false"/>
        <w:ind w:left="360" w:right="7"/>
        <w:jc w:val="both"/>
        <w:rPr>
          <w:rFonts w:ascii="Calibri" w:hAnsi="Calibri" w:cs="Arial"/>
          <w:w w:val="102"/>
        </w:rPr>
      </w:pPr>
      <w:r w:rsidRPr="00E04CE2">
        <w:rPr>
          <w:rFonts w:ascii="Calibri" w:hAnsi="Calibri" w:cs="Arial"/>
          <w:color w:val="000000"/>
          <w:spacing w:val="-1"/>
          <w:w w:val="102"/>
        </w:rPr>
        <w:t>Smlouva nabývá platnosti a účinnost dnem podpisu oprávněnými zástupci obou smluvních stran.</w:t>
      </w:r>
      <w:r w:rsidR="00BE66EB">
        <w:rPr>
          <w:rFonts w:ascii="Calibri" w:hAnsi="Calibri" w:cs="Arial"/>
          <w:color w:val="000000"/>
          <w:spacing w:val="-1"/>
          <w:w w:val="102"/>
        </w:rPr>
        <w:t xml:space="preserve"> </w:t>
      </w:r>
    </w:p>
    <w:p w:rsidRPr="00E04CE2" w:rsidR="00365EDB" w:rsidP="00365EDB" w:rsidRDefault="00365EDB" w14:paraId="543718C6" w14:textId="77777777">
      <w:pPr>
        <w:shd w:val="clear" w:color="auto" w:fill="FFFFFF"/>
        <w:ind w:left="360" w:right="7" w:hanging="349"/>
        <w:jc w:val="both"/>
        <w:rPr>
          <w:rFonts w:ascii="Calibri" w:hAnsi="Calibri" w:cs="Arial"/>
          <w:w w:val="102"/>
        </w:rPr>
      </w:pPr>
    </w:p>
    <w:p w:rsidRPr="00D9162D" w:rsidR="001E5761" w:rsidP="00D9162D" w:rsidRDefault="00365EDB" w14:paraId="6883F8C7" w14:textId="0E2C630E">
      <w:pPr>
        <w:widowControl/>
        <w:numPr>
          <w:ilvl w:val="1"/>
          <w:numId w:val="7"/>
        </w:numPr>
        <w:tabs>
          <w:tab w:val="clear" w:pos="1440"/>
        </w:tabs>
        <w:suppressAutoHyphens w:val="false"/>
        <w:ind w:left="360"/>
        <w:jc w:val="both"/>
        <w:rPr>
          <w:rFonts w:ascii="Calibri" w:hAnsi="Calibri" w:cs="Arial"/>
          <w:w w:val="102"/>
        </w:rPr>
      </w:pPr>
      <w:r w:rsidRPr="00E04CE2">
        <w:rPr>
          <w:rFonts w:ascii="Calibri" w:hAnsi="Calibri" w:cs="Arial"/>
          <w:w w:val="102"/>
        </w:rPr>
        <w:t xml:space="preserve">Vzhledem k veřejnoprávnímu charakteru objednatele zhotovitel výslovně prohlašuje, že je s touto skutečností obeznámen a souhlasí se zveřejněním smluvních podmínek obsažených </w:t>
      </w:r>
      <w:r w:rsidRPr="00153A75">
        <w:rPr>
          <w:rFonts w:ascii="Calibri" w:hAnsi="Calibri" w:cs="Arial"/>
          <w:w w:val="102"/>
        </w:rPr>
        <w:t xml:space="preserve">v této smlouvě v rozsahu a za podmínek vyplývajících z příslušných právních předpisů, zejména </w:t>
      </w:r>
      <w:r w:rsidRPr="00D9162D">
        <w:rPr>
          <w:rFonts w:ascii="Calibri" w:hAnsi="Calibri" w:cs="Arial"/>
          <w:w w:val="102"/>
        </w:rPr>
        <w:t xml:space="preserve">zák. č. 106/1999 Sb., o svobodném přístupu k informacím, v platném znění. Smluvní strany se zavazují, že obchodní a technické informace, které jim byly svěřeny druhou stranou, nezpřístupní třetím osobám bez písemného souhlasu druhé strany a nepoužijí tyto informace k jiným účelům, než je k plnění podmínek smlouvy. </w:t>
      </w:r>
    </w:p>
    <w:p w:rsidRPr="00E04CE2" w:rsidR="00365EDB" w:rsidP="00365EDB" w:rsidRDefault="00365EDB" w14:paraId="7CDEA58A" w14:textId="77777777">
      <w:pPr>
        <w:jc w:val="both"/>
        <w:rPr>
          <w:rFonts w:ascii="Calibri" w:hAnsi="Calibri" w:cs="Arial"/>
        </w:rPr>
      </w:pPr>
    </w:p>
    <w:p w:rsidRPr="00E04CE2" w:rsidR="00A101F4" w:rsidP="00EE2BBD" w:rsidRDefault="00365EDB" w14:paraId="04818809" w14:textId="77777777">
      <w:pPr>
        <w:widowControl/>
        <w:numPr>
          <w:ilvl w:val="1"/>
          <w:numId w:val="7"/>
        </w:numPr>
        <w:tabs>
          <w:tab w:val="clear" w:pos="1440"/>
        </w:tabs>
        <w:suppressAutoHyphens w:val="false"/>
        <w:ind w:left="360"/>
        <w:jc w:val="both"/>
        <w:rPr>
          <w:rFonts w:ascii="Calibri" w:hAnsi="Calibri" w:cs="Arial"/>
          <w:w w:val="102"/>
        </w:rPr>
      </w:pPr>
      <w:r w:rsidRPr="00E04CE2">
        <w:rPr>
          <w:rFonts w:ascii="Calibri" w:hAnsi="Calibri" w:cs="Arial"/>
          <w:w w:val="102"/>
        </w:rPr>
        <w:t xml:space="preserve">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 </w:t>
      </w:r>
    </w:p>
    <w:p w:rsidR="00A101F4" w:rsidP="00A101F4" w:rsidRDefault="00A101F4" w14:paraId="784C8022" w14:textId="77777777">
      <w:pPr>
        <w:pStyle w:val="Odstavecseseznamem"/>
        <w:rPr>
          <w:rFonts w:ascii="Calibri" w:hAnsi="Calibri" w:cs="Times New Roman"/>
        </w:rPr>
      </w:pPr>
    </w:p>
    <w:p w:rsidRPr="00E04CE2" w:rsidR="00A101F4" w:rsidP="00EE2BBD" w:rsidRDefault="00A101F4" w14:paraId="29DC8167" w14:textId="77777777">
      <w:pPr>
        <w:widowControl/>
        <w:numPr>
          <w:ilvl w:val="1"/>
          <w:numId w:val="7"/>
        </w:numPr>
        <w:tabs>
          <w:tab w:val="clear" w:pos="1440"/>
        </w:tabs>
        <w:suppressAutoHyphens w:val="false"/>
        <w:ind w:left="360"/>
        <w:jc w:val="both"/>
        <w:rPr>
          <w:rFonts w:ascii="Calibri" w:hAnsi="Calibri" w:cs="Arial"/>
          <w:w w:val="102"/>
        </w:rPr>
      </w:pPr>
      <w:r>
        <w:rPr>
          <w:rFonts w:ascii="Calibri" w:hAnsi="Calibri" w:cs="Times New Roman"/>
        </w:rPr>
        <w:t xml:space="preserve">Zhotovitel </w:t>
      </w:r>
      <w:r w:rsidRPr="00A101F4">
        <w:rPr>
          <w:rFonts w:ascii="Calibri" w:hAnsi="Calibri" w:cs="Times New Roman"/>
        </w:rPr>
        <w:t xml:space="preserve">je povinen spolupůsobit při výkonu finanční kontroly dle zákona č. 320/2001 Sb., o finanční kontrole ve veřejné správě, ve znění pozdějších předpisů </w:t>
      </w:r>
      <w:r w:rsidRPr="00A101F4">
        <w:rPr>
          <w:rFonts w:ascii="Calibri" w:hAnsi="Calibri" w:cs="Times New Roman"/>
          <w:lang w:val="fr-FR"/>
        </w:rPr>
        <w:t xml:space="preserve">a také při výkonu kontroly ze strany poskytovatele </w:t>
      </w:r>
      <w:proofErr w:type="gramStart"/>
      <w:r w:rsidRPr="00A101F4">
        <w:rPr>
          <w:rFonts w:ascii="Calibri" w:hAnsi="Calibri" w:cs="Times New Roman"/>
          <w:lang w:val="fr-FR"/>
        </w:rPr>
        <w:t>dotace,  třetích</w:t>
      </w:r>
      <w:proofErr w:type="gramEnd"/>
      <w:r w:rsidRPr="00A101F4">
        <w:rPr>
          <w:rFonts w:ascii="Calibri" w:hAnsi="Calibri" w:cs="Times New Roman"/>
          <w:lang w:val="fr-FR"/>
        </w:rPr>
        <w:t xml:space="preserve"> osob pověřených poskytovatelem dotace, Ministerstva financí České republiky, Evropské komise, Evropského účetního dvora a Nejvyššího kontrolního úřadu České republiky</w:t>
      </w:r>
      <w:r w:rsidRPr="00A101F4">
        <w:rPr>
          <w:rFonts w:ascii="Calibri" w:hAnsi="Calibri" w:cs="Times New Roman"/>
        </w:rPr>
        <w:t>. Pro účely finanční kontroly se </w:t>
      </w:r>
      <w:r>
        <w:rPr>
          <w:rFonts w:ascii="Calibri" w:hAnsi="Calibri" w:cs="Times New Roman"/>
        </w:rPr>
        <w:t xml:space="preserve">zhotovitel </w:t>
      </w:r>
      <w:r w:rsidRPr="00A101F4">
        <w:rPr>
          <w:rFonts w:ascii="Calibri" w:hAnsi="Calibri" w:cs="Times New Roman"/>
        </w:rPr>
        <w:t>považuje za osobu povinnou spolupůsobit při výkonu finanční kontroly dle § 2 písm. e) zákona č. 320/2001 Sb., o finanční kontrole ve veřejné správě, ve znění pozdějších předpisů.</w:t>
      </w:r>
    </w:p>
    <w:p w:rsidRPr="00E04CE2" w:rsidR="00365EDB" w:rsidP="00365EDB" w:rsidRDefault="00365EDB" w14:paraId="0B5D195F" w14:textId="77777777">
      <w:pPr>
        <w:ind w:left="360"/>
        <w:jc w:val="both"/>
        <w:rPr>
          <w:rFonts w:ascii="Calibri" w:hAnsi="Calibri" w:cs="Arial"/>
        </w:rPr>
      </w:pPr>
    </w:p>
    <w:p w:rsidRPr="00E04CE2" w:rsidR="00365EDB" w:rsidP="00EE2BBD" w:rsidRDefault="003027F0" w14:paraId="0DA319E5" w14:textId="77777777">
      <w:pPr>
        <w:widowControl/>
        <w:numPr>
          <w:ilvl w:val="1"/>
          <w:numId w:val="7"/>
        </w:numPr>
        <w:tabs>
          <w:tab w:val="clear" w:pos="1440"/>
        </w:tabs>
        <w:suppressAutoHyphens w:val="false"/>
        <w:ind w:left="360"/>
        <w:jc w:val="both"/>
        <w:rPr>
          <w:rFonts w:ascii="Calibri" w:hAnsi="Calibri" w:cs="Arial"/>
          <w:w w:val="102"/>
        </w:rPr>
      </w:pPr>
      <w:r w:rsidRPr="00E04CE2">
        <w:rPr>
          <w:rFonts w:ascii="Calibri" w:hAnsi="Calibri" w:cs="Arial"/>
          <w:w w:val="102"/>
        </w:rPr>
        <w:t xml:space="preserve">Smluvní strany se </w:t>
      </w:r>
      <w:r w:rsidRPr="00E04CE2" w:rsidR="00365EDB">
        <w:rPr>
          <w:rFonts w:ascii="Calibri" w:hAnsi="Calibri" w:cs="Arial"/>
          <w:w w:val="102"/>
        </w:rPr>
        <w:t xml:space="preserve">dohodly, že právní vztahy založené touto smlouvu se řídí </w:t>
      </w:r>
      <w:r w:rsidRPr="00E04CE2">
        <w:rPr>
          <w:rFonts w:ascii="Calibri" w:hAnsi="Calibri" w:cs="Arial"/>
          <w:w w:val="102"/>
        </w:rPr>
        <w:t xml:space="preserve">občanským </w:t>
      </w:r>
      <w:r w:rsidRPr="00E04CE2" w:rsidR="00365EDB">
        <w:rPr>
          <w:rFonts w:ascii="Calibri" w:hAnsi="Calibri" w:cs="Arial"/>
          <w:w w:val="102"/>
        </w:rPr>
        <w:t xml:space="preserve">zákoníkem a ostatními obecně závaznými právními předpisy České republiky. </w:t>
      </w:r>
    </w:p>
    <w:p w:rsidRPr="00E04CE2" w:rsidR="00365EDB" w:rsidP="00365EDB" w:rsidRDefault="00365EDB" w14:paraId="45252B80" w14:textId="77777777">
      <w:pPr>
        <w:jc w:val="both"/>
        <w:rPr>
          <w:rFonts w:ascii="Calibri" w:hAnsi="Calibri" w:cs="Arial"/>
          <w:w w:val="102"/>
        </w:rPr>
      </w:pPr>
    </w:p>
    <w:p w:rsidRPr="00E04CE2" w:rsidR="00365EDB" w:rsidP="00EE2BBD" w:rsidRDefault="00365EDB" w14:paraId="3E02A804" w14:textId="77777777">
      <w:pPr>
        <w:widowControl/>
        <w:numPr>
          <w:ilvl w:val="1"/>
          <w:numId w:val="7"/>
        </w:numPr>
        <w:tabs>
          <w:tab w:val="clear" w:pos="1440"/>
        </w:tabs>
        <w:suppressAutoHyphens w:val="false"/>
        <w:ind w:left="360"/>
        <w:jc w:val="both"/>
        <w:rPr>
          <w:rFonts w:ascii="Calibri" w:hAnsi="Calibri" w:cs="Arial"/>
          <w:w w:val="102"/>
        </w:rPr>
      </w:pPr>
      <w:r w:rsidRPr="00E04CE2">
        <w:rPr>
          <w:rFonts w:ascii="Calibri" w:hAnsi="Calibri" w:cs="Arial"/>
          <w:w w:val="102"/>
        </w:rPr>
        <w:t xml:space="preserve">Tato smlouva se vyhotovuje ve </w:t>
      </w:r>
      <w:r w:rsidRPr="00E04CE2" w:rsidR="00157519">
        <w:rPr>
          <w:rFonts w:ascii="Calibri" w:hAnsi="Calibri" w:cs="Arial"/>
          <w:w w:val="102"/>
        </w:rPr>
        <w:t>č</w:t>
      </w:r>
      <w:r w:rsidRPr="00E04CE2">
        <w:rPr>
          <w:rFonts w:ascii="Calibri" w:hAnsi="Calibri" w:cs="Arial"/>
          <w:w w:val="102"/>
        </w:rPr>
        <w:t>t</w:t>
      </w:r>
      <w:r w:rsidRPr="00E04CE2" w:rsidR="00157519">
        <w:rPr>
          <w:rFonts w:ascii="Calibri" w:hAnsi="Calibri" w:cs="Arial"/>
          <w:w w:val="102"/>
        </w:rPr>
        <w:t>y</w:t>
      </w:r>
      <w:r w:rsidRPr="00E04CE2">
        <w:rPr>
          <w:rFonts w:ascii="Calibri" w:hAnsi="Calibri" w:cs="Arial"/>
          <w:w w:val="102"/>
        </w:rPr>
        <w:t>řech stejnopisech, z nichž zhotovitel obdrží jeden stejnopis a objedna</w:t>
      </w:r>
      <w:r w:rsidRPr="00E04CE2" w:rsidR="00157519">
        <w:rPr>
          <w:rFonts w:ascii="Calibri" w:hAnsi="Calibri" w:cs="Arial"/>
          <w:w w:val="102"/>
        </w:rPr>
        <w:t>tel tři</w:t>
      </w:r>
      <w:r w:rsidRPr="00E04CE2">
        <w:rPr>
          <w:rFonts w:ascii="Calibri" w:hAnsi="Calibri" w:cs="Arial"/>
          <w:w w:val="102"/>
        </w:rPr>
        <w:t xml:space="preserve">. </w:t>
      </w:r>
    </w:p>
    <w:p w:rsidRPr="00E04CE2" w:rsidR="00365EDB" w:rsidP="00365EDB" w:rsidRDefault="00365EDB" w14:paraId="06F4651E" w14:textId="77777777">
      <w:pPr>
        <w:jc w:val="both"/>
        <w:rPr>
          <w:rFonts w:ascii="Calibri" w:hAnsi="Calibri" w:cs="Arial"/>
        </w:rPr>
      </w:pPr>
    </w:p>
    <w:p w:rsidR="00BE66EB" w:rsidP="00365EDB" w:rsidRDefault="00365EDB" w14:paraId="2215DEBE" w14:textId="3614BD52">
      <w:pPr>
        <w:widowControl/>
        <w:numPr>
          <w:ilvl w:val="1"/>
          <w:numId w:val="7"/>
        </w:numPr>
        <w:tabs>
          <w:tab w:val="clear" w:pos="1440"/>
        </w:tabs>
        <w:suppressAutoHyphens w:val="false"/>
        <w:ind w:left="360"/>
        <w:jc w:val="both"/>
        <w:rPr>
          <w:rFonts w:ascii="Calibri" w:hAnsi="Calibri" w:cs="Arial"/>
          <w:w w:val="102"/>
        </w:rPr>
      </w:pPr>
      <w:r w:rsidRPr="00E04CE2">
        <w:rPr>
          <w:rFonts w:ascii="Calibri" w:hAnsi="Calibri" w:cs="Arial"/>
          <w:w w:val="102"/>
        </w:rPr>
        <w:t xml:space="preserve">Smluvní strany této smlouvy prohlašují a stvrzují svými podpisy, že </w:t>
      </w:r>
      <w:r w:rsidRPr="00E04CE2" w:rsidR="003027F0">
        <w:rPr>
          <w:rFonts w:ascii="Calibri" w:hAnsi="Calibri" w:cs="Arial"/>
          <w:w w:val="102"/>
        </w:rPr>
        <w:t>jsou plně svéprávné</w:t>
      </w:r>
      <w:r w:rsidRPr="00E04CE2">
        <w:rPr>
          <w:rFonts w:ascii="Calibri" w:hAnsi="Calibri" w:cs="Arial"/>
          <w:w w:val="102"/>
        </w:rPr>
        <w:t>, a že tuto smlouvu uzavírají svobodně a vážně, že ji neuzavírají v tísni za nápadně nevýhodných podmínek, že si ji řádně přečetly a jsou srozuměny s jejím obsahem.</w:t>
      </w:r>
    </w:p>
    <w:p w:rsidR="00BE66EB" w:rsidP="00BE66EB" w:rsidRDefault="00BE66EB" w14:paraId="772D4F73" w14:textId="77777777">
      <w:pPr>
        <w:pStyle w:val="Odstavecseseznamem"/>
        <w:rPr>
          <w:rFonts w:ascii="Calibri" w:hAnsi="Calibri" w:cs="Arial"/>
          <w:w w:val="102"/>
        </w:rPr>
      </w:pPr>
    </w:p>
    <w:p w:rsidRPr="00D9162D" w:rsidR="00452677" w:rsidP="00D9162D" w:rsidRDefault="00BE66EB" w14:paraId="6C6DF306" w14:textId="0FE50CD9">
      <w:pPr>
        <w:widowControl/>
        <w:numPr>
          <w:ilvl w:val="1"/>
          <w:numId w:val="7"/>
        </w:numPr>
        <w:tabs>
          <w:tab w:val="clear" w:pos="1440"/>
        </w:tabs>
        <w:suppressAutoHyphens w:val="false"/>
        <w:ind w:left="360"/>
        <w:jc w:val="both"/>
        <w:rPr>
          <w:rFonts w:ascii="Calibri" w:hAnsi="Calibri" w:cs="Arial"/>
          <w:w w:val="102"/>
        </w:rPr>
      </w:pPr>
      <w:r>
        <w:rPr>
          <w:rFonts w:ascii="Calibri" w:hAnsi="Calibri" w:cs="Arial"/>
          <w:w w:val="102"/>
        </w:rPr>
        <w:t>Tato smlouva byla schválena radou města Slavičín na jejím jednání dne ……. usnesením č.</w:t>
      </w:r>
      <w:proofErr w:type="gramStart"/>
      <w:r>
        <w:rPr>
          <w:rFonts w:ascii="Calibri" w:hAnsi="Calibri" w:cs="Arial"/>
          <w:w w:val="102"/>
        </w:rPr>
        <w:t xml:space="preserve"> ….</w:t>
      </w:r>
      <w:proofErr w:type="gramEnd"/>
      <w:r>
        <w:rPr>
          <w:rFonts w:ascii="Calibri" w:hAnsi="Calibri" w:cs="Arial"/>
          <w:w w:val="102"/>
        </w:rPr>
        <w:t xml:space="preserve">. </w:t>
      </w:r>
    </w:p>
    <w:p w:rsidR="002B4FC9" w:rsidP="00365EDB" w:rsidRDefault="002B4FC9" w14:paraId="658E6A1B" w14:textId="77777777">
      <w:pPr>
        <w:tabs>
          <w:tab w:val="left" w:pos="5760"/>
        </w:tabs>
        <w:rPr>
          <w:rFonts w:ascii="Calibri" w:hAnsi="Calibri" w:cs="Arial"/>
        </w:rPr>
      </w:pPr>
    </w:p>
    <w:p w:rsidRPr="00E04CE2" w:rsidR="00365EDB" w:rsidP="00365EDB" w:rsidRDefault="00157519" w14:paraId="7FD8D4D9" w14:textId="55BCDD4A">
      <w:pPr>
        <w:tabs>
          <w:tab w:val="left" w:pos="5760"/>
        </w:tabs>
        <w:rPr>
          <w:rFonts w:ascii="Calibri" w:hAnsi="Calibri" w:cs="Arial"/>
        </w:rPr>
      </w:pPr>
      <w:proofErr w:type="gramStart"/>
      <w:r w:rsidRPr="00E04CE2">
        <w:rPr>
          <w:rFonts w:ascii="Calibri" w:hAnsi="Calibri" w:cs="Arial"/>
        </w:rPr>
        <w:t>V  …</w:t>
      </w:r>
      <w:proofErr w:type="gramEnd"/>
      <w:r w:rsidRPr="00E04CE2">
        <w:rPr>
          <w:rFonts w:ascii="Calibri" w:hAnsi="Calibri" w:cs="Arial"/>
        </w:rPr>
        <w:t>….</w:t>
      </w:r>
      <w:r w:rsidRPr="00E04CE2" w:rsidR="00365EDB">
        <w:rPr>
          <w:rFonts w:ascii="Calibri" w:hAnsi="Calibri" w:cs="Arial"/>
        </w:rPr>
        <w:t xml:space="preserve"> dne</w:t>
      </w:r>
      <w:r w:rsidRPr="00E04CE2" w:rsidR="00365EDB">
        <w:rPr>
          <w:rFonts w:ascii="Calibri" w:hAnsi="Calibri" w:cs="Arial"/>
        </w:rPr>
        <w:tab/>
        <w:t>V</w:t>
      </w:r>
      <w:r w:rsidR="00202590">
        <w:rPr>
          <w:rFonts w:ascii="Calibri" w:hAnsi="Calibri" w:cs="Arial"/>
        </w:rPr>
        <w:t>………………</w:t>
      </w:r>
      <w:proofErr w:type="gramStart"/>
      <w:r w:rsidR="00202590">
        <w:rPr>
          <w:rFonts w:ascii="Calibri" w:hAnsi="Calibri" w:cs="Arial"/>
        </w:rPr>
        <w:t>…….</w:t>
      </w:r>
      <w:proofErr w:type="gramEnd"/>
      <w:r w:rsidR="00202590">
        <w:rPr>
          <w:rFonts w:ascii="Calibri" w:hAnsi="Calibri" w:cs="Arial"/>
        </w:rPr>
        <w:t>.</w:t>
      </w:r>
      <w:r w:rsidRPr="00E04CE2" w:rsidR="00365EDB">
        <w:rPr>
          <w:rFonts w:ascii="Calibri" w:hAnsi="Calibri" w:cs="Arial"/>
        </w:rPr>
        <w:t xml:space="preserve"> dne</w:t>
      </w:r>
    </w:p>
    <w:p w:rsidR="002B4FC9" w:rsidP="00365EDB" w:rsidRDefault="00365EDB" w14:paraId="2389785C" w14:textId="612A8BFD">
      <w:pPr>
        <w:tabs>
          <w:tab w:val="left" w:pos="5760"/>
        </w:tabs>
        <w:rPr>
          <w:rFonts w:ascii="Calibri" w:hAnsi="Calibri" w:cs="Arial"/>
        </w:rPr>
      </w:pPr>
      <w:r w:rsidRPr="00E04CE2">
        <w:rPr>
          <w:rFonts w:ascii="Calibri" w:hAnsi="Calibri" w:cs="Arial"/>
        </w:rPr>
        <w:t xml:space="preserve">   </w:t>
      </w:r>
    </w:p>
    <w:p w:rsidRPr="00E04CE2" w:rsidR="00365EDB" w:rsidP="00365EDB" w:rsidRDefault="00365EDB" w14:paraId="2C50ED57" w14:textId="77777777">
      <w:pPr>
        <w:tabs>
          <w:tab w:val="left" w:pos="5760"/>
        </w:tabs>
        <w:rPr>
          <w:rFonts w:ascii="Calibri" w:hAnsi="Calibri" w:cs="Arial"/>
        </w:rPr>
      </w:pPr>
      <w:r w:rsidRPr="00E04CE2">
        <w:rPr>
          <w:rFonts w:ascii="Calibri" w:hAnsi="Calibri" w:cs="Arial"/>
        </w:rPr>
        <w:t>zhotovitel:</w:t>
      </w:r>
      <w:r w:rsidRPr="00E04CE2">
        <w:rPr>
          <w:rFonts w:ascii="Calibri" w:hAnsi="Calibri" w:cs="Arial"/>
        </w:rPr>
        <w:tab/>
        <w:t>za objednatele:</w:t>
      </w:r>
    </w:p>
    <w:p w:rsidR="00365EDB" w:rsidP="00365EDB" w:rsidRDefault="00365EDB" w14:paraId="37ADDDE0" w14:textId="77777777">
      <w:pPr>
        <w:tabs>
          <w:tab w:val="left" w:pos="540"/>
          <w:tab w:val="left" w:pos="5760"/>
        </w:tabs>
        <w:rPr>
          <w:rFonts w:ascii="Calibri" w:hAnsi="Calibri" w:cs="Arial"/>
        </w:rPr>
      </w:pPr>
    </w:p>
    <w:p w:rsidRPr="00E04CE2" w:rsidR="00365EDB" w:rsidP="00365EDB" w:rsidRDefault="00365EDB" w14:paraId="2425A7DA" w14:textId="37DAF80D">
      <w:pPr>
        <w:tabs>
          <w:tab w:val="left" w:pos="540"/>
          <w:tab w:val="left" w:pos="5760"/>
        </w:tabs>
        <w:rPr>
          <w:rFonts w:ascii="Calibri" w:hAnsi="Calibri" w:cs="Arial"/>
        </w:rPr>
      </w:pPr>
    </w:p>
    <w:p w:rsidRPr="002B4FC9" w:rsidR="00547F64" w:rsidP="00963D2A" w:rsidRDefault="00365EDB" w14:paraId="19908765" w14:textId="666AD31A">
      <w:pPr>
        <w:tabs>
          <w:tab w:val="left" w:pos="540"/>
          <w:tab w:val="left" w:pos="5760"/>
        </w:tabs>
      </w:pPr>
      <w:r w:rsidRPr="00E04CE2">
        <w:rPr>
          <w:rFonts w:ascii="Calibri" w:hAnsi="Calibri" w:cs="Arial"/>
        </w:rPr>
        <w:t>….……………………</w:t>
      </w:r>
      <w:r w:rsidRPr="00E04CE2">
        <w:rPr>
          <w:rFonts w:ascii="Calibri" w:hAnsi="Calibri" w:cs="Arial"/>
        </w:rPr>
        <w:tab/>
        <w:t xml:space="preserve"> ……………………………</w:t>
      </w:r>
    </w:p>
    <w:sectPr w:rsidRPr="002B4FC9" w:rsidR="00547F64">
      <w:headerReference w:type="even" r:id="rId12"/>
      <w:headerReference w:type="default" r:id="rId13"/>
      <w:footerReference w:type="even" r:id="rId14"/>
      <w:footerReference w:type="default" r:id="rId15"/>
      <w:headerReference w:type="first" r:id="rId16"/>
      <w:footerReference w:type="first" r:id="rId17"/>
      <w:pgSz w:w="11906" w:h="16838"/>
      <w:pgMar w:top="2309" w:right="1129" w:bottom="1134" w:left="1200" w:header="1134"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0F52CD" w:rsidRDefault="000F52CD" w14:paraId="7CED16C0" w14:textId="77777777">
      <w:r>
        <w:separator/>
      </w:r>
    </w:p>
  </w:endnote>
  <w:endnote w:type="continuationSeparator" w:id="0">
    <w:p w:rsidR="000F52CD" w:rsidRDefault="000F52CD" w14:paraId="3396351E"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84654E" w:rsidRDefault="0084654E" w14:paraId="20D5CBE4"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Pr="000A1D44" w:rsidR="0084654E" w:rsidP="000A1D44" w:rsidRDefault="0084654E" w14:paraId="7188D20E" w14:textId="5C54975B">
    <w:pPr>
      <w:pStyle w:val="Zpat"/>
      <w:rPr>
        <w:rFonts w:ascii="Calibri Light" w:hAnsi="Calibri Light"/>
        <w:color w:val="7F7F7F"/>
        <w:sz w:val="22"/>
        <w:szCs w:val="22"/>
      </w:rPr>
    </w:pPr>
  </w:p>
  <w:p w:rsidR="0084654E" w:rsidRDefault="0084654E" w14:paraId="28EF51E8" w14:textId="7777777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84654E" w:rsidRDefault="0084654E" w14:paraId="754CDB5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0F52CD" w:rsidRDefault="000F52CD" w14:paraId="3FA586EC" w14:textId="77777777">
      <w:r>
        <w:separator/>
      </w:r>
    </w:p>
  </w:footnote>
  <w:footnote w:type="continuationSeparator" w:id="0">
    <w:p w:rsidR="000F52CD" w:rsidRDefault="000F52CD" w14:paraId="4A396FA3"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84654E" w:rsidRDefault="0084654E" w14:paraId="1B039871"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84654E" w:rsidRDefault="0084654E" w14:paraId="51095FBA" w14:textId="25E61FF4">
    <w:pPr>
      <w:pStyle w:val="Zhlav"/>
      <w:jc w:val="center"/>
    </w:pPr>
    <w:r>
      <w:rPr>
        <w:noProof/>
        <w:lang w:eastAsia="cs-CZ" w:bidi="ar-SA"/>
      </w:rPr>
      <w:drawing>
        <wp:anchor distT="0" distB="0" distL="114300" distR="114300" simplePos="false" relativeHeight="251658240" behindDoc="false" locked="false" layoutInCell="true" allowOverlap="true" wp14:anchorId="074DA584" wp14:editId="4CB06582">
          <wp:simplePos x="0" y="0"/>
          <wp:positionH relativeFrom="column">
            <wp:posOffset>0</wp:posOffset>
          </wp:positionH>
          <wp:positionV relativeFrom="page">
            <wp:posOffset>890905</wp:posOffset>
          </wp:positionV>
          <wp:extent cx="2865120" cy="591185"/>
          <wp:effectExtent l="0" t="0" r="0" b="0"/>
          <wp:wrapSquare wrapText="bothSides"/>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5120" cy="591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84654E" w:rsidRDefault="0084654E" w14:paraId="0732A3F5"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0000002"/>
    <w:multiLevelType w:val="multilevel"/>
    <w:tmpl w:val="00000002"/>
    <w:name w:val="WW8Num2"/>
    <w:lvl w:ilvl="0">
      <w:start w:val="1"/>
      <w:numFmt w:val="none"/>
      <w:pStyle w:val="Nadpis1"/>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pStyle w:val="Nadpis2"/>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ascii="Calibri" w:hAnsi="Calibri" w:cs="Times New Roman"/>
        <w:b/>
        <w:bCs/>
        <w:sz w:val="22"/>
        <w:szCs w:val="22"/>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ascii="Calibri" w:hAnsi="Calibri" w:cs="Times New Roman"/>
        <w:b/>
        <w:bCs/>
        <w:sz w:val="22"/>
        <w:szCs w:val="22"/>
      </w:rPr>
    </w:lvl>
    <w:lvl w:ilvl="3">
      <w:start w:val="1"/>
      <w:numFmt w:val="decimal"/>
      <w:lvlText w:val="%4."/>
      <w:lvlJc w:val="left"/>
      <w:pPr>
        <w:tabs>
          <w:tab w:val="num" w:pos="0"/>
        </w:tabs>
        <w:ind w:left="2880" w:hanging="360"/>
      </w:pPr>
      <w:rPr>
        <w:rFonts w:ascii="Calibri" w:hAnsi="Calibri" w:cs="Times New Roman"/>
        <w:b/>
        <w:bCs/>
        <w:sz w:val="22"/>
        <w:szCs w:val="22"/>
      </w:rPr>
    </w:lvl>
    <w:lvl w:ilvl="4">
      <w:start w:val="1"/>
      <w:numFmt w:val="lowerLetter"/>
      <w:lvlText w:val="%5."/>
      <w:lvlJc w:val="left"/>
      <w:pPr>
        <w:tabs>
          <w:tab w:val="num" w:pos="0"/>
        </w:tabs>
        <w:ind w:left="3600" w:hanging="360"/>
      </w:pPr>
      <w:rPr>
        <w:rFonts w:ascii="Calibri" w:hAnsi="Calibri" w:cs="Times New Roman"/>
        <w:b/>
        <w:bCs/>
        <w:sz w:val="22"/>
        <w:szCs w:val="22"/>
      </w:rPr>
    </w:lvl>
    <w:lvl w:ilvl="5">
      <w:start w:val="1"/>
      <w:numFmt w:val="lowerRoman"/>
      <w:lvlText w:val="%6."/>
      <w:lvlJc w:val="right"/>
      <w:pPr>
        <w:tabs>
          <w:tab w:val="num" w:pos="0"/>
        </w:tabs>
        <w:ind w:left="4320" w:hanging="180"/>
      </w:pPr>
      <w:rPr>
        <w:rFonts w:ascii="Calibri" w:hAnsi="Calibri" w:cs="Times New Roman"/>
        <w:b/>
        <w:bCs/>
        <w:sz w:val="22"/>
        <w:szCs w:val="22"/>
      </w:rPr>
    </w:lvl>
    <w:lvl w:ilvl="6">
      <w:start w:val="1"/>
      <w:numFmt w:val="decimal"/>
      <w:lvlText w:val="%7."/>
      <w:lvlJc w:val="left"/>
      <w:pPr>
        <w:tabs>
          <w:tab w:val="num" w:pos="0"/>
        </w:tabs>
        <w:ind w:left="5040" w:hanging="360"/>
      </w:pPr>
      <w:rPr>
        <w:rFonts w:ascii="Calibri" w:hAnsi="Calibri" w:cs="Times New Roman"/>
        <w:b/>
        <w:bCs/>
        <w:sz w:val="22"/>
        <w:szCs w:val="22"/>
      </w:rPr>
    </w:lvl>
    <w:lvl w:ilvl="7">
      <w:start w:val="1"/>
      <w:numFmt w:val="lowerLetter"/>
      <w:lvlText w:val="%8."/>
      <w:lvlJc w:val="left"/>
      <w:pPr>
        <w:tabs>
          <w:tab w:val="num" w:pos="0"/>
        </w:tabs>
        <w:ind w:left="5760" w:hanging="360"/>
      </w:pPr>
      <w:rPr>
        <w:rFonts w:ascii="Calibri" w:hAnsi="Calibri" w:cs="Times New Roman"/>
        <w:b/>
        <w:bCs/>
        <w:sz w:val="22"/>
        <w:szCs w:val="22"/>
      </w:rPr>
    </w:lvl>
    <w:lvl w:ilvl="8">
      <w:start w:val="1"/>
      <w:numFmt w:val="lowerRoman"/>
      <w:lvlText w:val="%9."/>
      <w:lvlJc w:val="right"/>
      <w:pPr>
        <w:tabs>
          <w:tab w:val="num" w:pos="0"/>
        </w:tabs>
        <w:ind w:left="6480" w:hanging="180"/>
      </w:pPr>
      <w:rPr>
        <w:rFonts w:ascii="Calibri" w:hAnsi="Calibri" w:cs="Times New Roman"/>
        <w:b/>
        <w:bCs/>
        <w:sz w:val="22"/>
        <w:szCs w:val="22"/>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Calibri" w:hAnsi="Calibri" w:cs="Times New Roman"/>
        <w:b/>
        <w:bCs/>
        <w:i w:val="false"/>
        <w:color w:val="000000"/>
        <w:sz w:val="22"/>
        <w:szCs w:val="22"/>
      </w:rPr>
    </w:lvl>
    <w:lvl w:ilvl="1">
      <w:start w:val="1"/>
      <w:numFmt w:val="lowerLetter"/>
      <w:lvlText w:val="%2."/>
      <w:lvlJc w:val="left"/>
      <w:pPr>
        <w:tabs>
          <w:tab w:val="num" w:pos="0"/>
        </w:tabs>
        <w:ind w:left="1440" w:hanging="360"/>
      </w:pPr>
      <w:rPr>
        <w:rFonts w:ascii="Calibri" w:hAnsi="Calibri" w:cs="Times New Roman"/>
        <w:b/>
        <w:bCs/>
        <w:i w:val="false"/>
        <w:color w:val="000000"/>
        <w:sz w:val="22"/>
        <w:szCs w:val="22"/>
      </w:rPr>
    </w:lvl>
    <w:lvl w:ilvl="2">
      <w:start w:val="1"/>
      <w:numFmt w:val="lowerRoman"/>
      <w:lvlText w:val="%3."/>
      <w:lvlJc w:val="right"/>
      <w:pPr>
        <w:tabs>
          <w:tab w:val="num" w:pos="0"/>
        </w:tabs>
        <w:ind w:left="2160" w:hanging="180"/>
      </w:pPr>
      <w:rPr>
        <w:rFonts w:ascii="Calibri" w:hAnsi="Calibri" w:cs="Times New Roman"/>
        <w:b/>
        <w:bCs/>
        <w:i w:val="false"/>
        <w:color w:val="000000"/>
        <w:sz w:val="22"/>
        <w:szCs w:val="22"/>
      </w:rPr>
    </w:lvl>
    <w:lvl w:ilvl="3">
      <w:start w:val="1"/>
      <w:numFmt w:val="decimal"/>
      <w:lvlText w:val="%4."/>
      <w:lvlJc w:val="left"/>
      <w:pPr>
        <w:tabs>
          <w:tab w:val="num" w:pos="0"/>
        </w:tabs>
        <w:ind w:left="2880" w:hanging="360"/>
      </w:pPr>
      <w:rPr>
        <w:rFonts w:ascii="Calibri" w:hAnsi="Calibri" w:cs="Times New Roman"/>
        <w:b/>
        <w:bCs/>
        <w:i w:val="false"/>
        <w:color w:val="000000"/>
        <w:sz w:val="22"/>
        <w:szCs w:val="22"/>
      </w:rPr>
    </w:lvl>
    <w:lvl w:ilvl="4">
      <w:start w:val="1"/>
      <w:numFmt w:val="lowerLetter"/>
      <w:lvlText w:val="%5."/>
      <w:lvlJc w:val="left"/>
      <w:pPr>
        <w:tabs>
          <w:tab w:val="num" w:pos="0"/>
        </w:tabs>
        <w:ind w:left="3600" w:hanging="360"/>
      </w:pPr>
      <w:rPr>
        <w:rFonts w:ascii="Calibri" w:hAnsi="Calibri" w:cs="Times New Roman"/>
        <w:b/>
        <w:bCs/>
        <w:i w:val="false"/>
        <w:color w:val="000000"/>
        <w:sz w:val="22"/>
        <w:szCs w:val="22"/>
      </w:rPr>
    </w:lvl>
    <w:lvl w:ilvl="5">
      <w:start w:val="1"/>
      <w:numFmt w:val="lowerRoman"/>
      <w:lvlText w:val="%6."/>
      <w:lvlJc w:val="right"/>
      <w:pPr>
        <w:tabs>
          <w:tab w:val="num" w:pos="0"/>
        </w:tabs>
        <w:ind w:left="4320" w:hanging="180"/>
      </w:pPr>
      <w:rPr>
        <w:rFonts w:ascii="Calibri" w:hAnsi="Calibri" w:cs="Times New Roman"/>
        <w:b/>
        <w:bCs/>
        <w:i w:val="false"/>
        <w:color w:val="000000"/>
        <w:sz w:val="22"/>
        <w:szCs w:val="22"/>
      </w:rPr>
    </w:lvl>
    <w:lvl w:ilvl="6">
      <w:start w:val="1"/>
      <w:numFmt w:val="decimal"/>
      <w:lvlText w:val="%7."/>
      <w:lvlJc w:val="left"/>
      <w:pPr>
        <w:tabs>
          <w:tab w:val="num" w:pos="0"/>
        </w:tabs>
        <w:ind w:left="5040" w:hanging="360"/>
      </w:pPr>
      <w:rPr>
        <w:rFonts w:ascii="Calibri" w:hAnsi="Calibri" w:cs="Times New Roman"/>
        <w:b/>
        <w:bCs/>
        <w:i w:val="false"/>
        <w:color w:val="000000"/>
        <w:sz w:val="22"/>
        <w:szCs w:val="22"/>
      </w:rPr>
    </w:lvl>
    <w:lvl w:ilvl="7">
      <w:start w:val="1"/>
      <w:numFmt w:val="lowerLetter"/>
      <w:lvlText w:val="%8."/>
      <w:lvlJc w:val="left"/>
      <w:pPr>
        <w:tabs>
          <w:tab w:val="num" w:pos="0"/>
        </w:tabs>
        <w:ind w:left="5760" w:hanging="360"/>
      </w:pPr>
      <w:rPr>
        <w:rFonts w:ascii="Calibri" w:hAnsi="Calibri" w:cs="Times New Roman"/>
        <w:b/>
        <w:bCs/>
        <w:i w:val="false"/>
        <w:color w:val="000000"/>
        <w:sz w:val="22"/>
        <w:szCs w:val="22"/>
      </w:rPr>
    </w:lvl>
    <w:lvl w:ilvl="8">
      <w:start w:val="1"/>
      <w:numFmt w:val="lowerRoman"/>
      <w:lvlText w:val="%9."/>
      <w:lvlJc w:val="right"/>
      <w:pPr>
        <w:tabs>
          <w:tab w:val="num" w:pos="0"/>
        </w:tabs>
        <w:ind w:left="6480" w:hanging="180"/>
      </w:pPr>
      <w:rPr>
        <w:rFonts w:ascii="Calibri" w:hAnsi="Calibri" w:cs="Times New Roman"/>
        <w:b/>
        <w:bCs/>
        <w:i w:val="false"/>
        <w:color w:val="000000"/>
        <w:sz w:val="22"/>
        <w:szCs w:val="22"/>
      </w:rPr>
    </w:lvl>
  </w:abstractNum>
  <w:abstractNum w:abstractNumId="4">
    <w:nsid w:val="00000007"/>
    <w:multiLevelType w:val="multilevel"/>
    <w:tmpl w:val="6C4C0304"/>
    <w:name w:val="WW8Num7"/>
    <w:lvl w:ilvl="0">
      <w:start w:val="1"/>
      <w:numFmt w:val="decimal"/>
      <w:lvlText w:val="%1."/>
      <w:lvlJc w:val="left"/>
      <w:pPr>
        <w:tabs>
          <w:tab w:val="num" w:pos="0"/>
        </w:tabs>
        <w:ind w:left="720" w:hanging="360"/>
      </w:pPr>
      <w:rPr>
        <w:rFonts w:hint="default"/>
        <w:b w:val="false"/>
        <w:iCs/>
        <w:kern w:val="22"/>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5">
    <w:nsid w:val="00000008"/>
    <w:multiLevelType w:val="multilevel"/>
    <w:tmpl w:val="00000008"/>
    <w:name w:val="WW8Num8"/>
    <w:lvl w:ilvl="0">
      <w:start w:val="1"/>
      <w:numFmt w:val="bullet"/>
      <w:lvlText w:val=""/>
      <w:lvlJc w:val="left"/>
      <w:pPr>
        <w:tabs>
          <w:tab w:val="num" w:pos="0"/>
        </w:tabs>
        <w:ind w:left="1068" w:hanging="360"/>
      </w:pPr>
      <w:rPr>
        <w:rFonts w:ascii="Symbol" w:hAnsi="Symbol" w:cs="Times New Roman"/>
        <w:color w:val="000000"/>
        <w:sz w:val="22"/>
        <w:szCs w:val="22"/>
      </w:rPr>
    </w:lvl>
    <w:lvl w:ilvl="1">
      <w:start w:val="1"/>
      <w:numFmt w:val="bullet"/>
      <w:lvlText w:val="o"/>
      <w:lvlJc w:val="left"/>
      <w:pPr>
        <w:tabs>
          <w:tab w:val="num" w:pos="0"/>
        </w:tabs>
        <w:ind w:left="1788" w:hanging="360"/>
      </w:pPr>
      <w:rPr>
        <w:rFonts w:ascii="Courier New" w:hAnsi="Courier New" w:cs="Symbol"/>
      </w:rPr>
    </w:lvl>
    <w:lvl w:ilvl="2">
      <w:start w:val="1"/>
      <w:numFmt w:val="bullet"/>
      <w:lvlText w:val=""/>
      <w:lvlJc w:val="left"/>
      <w:pPr>
        <w:tabs>
          <w:tab w:val="num" w:pos="0"/>
        </w:tabs>
        <w:ind w:left="2508" w:hanging="360"/>
      </w:pPr>
      <w:rPr>
        <w:rFonts w:ascii="Wingdings" w:hAnsi="Wingdings" w:cs="Wingdings"/>
        <w:color w:val="000000"/>
      </w:rPr>
    </w:lvl>
    <w:lvl w:ilvl="3">
      <w:start w:val="1"/>
      <w:numFmt w:val="bullet"/>
      <w:lvlText w:val=""/>
      <w:lvlJc w:val="left"/>
      <w:pPr>
        <w:tabs>
          <w:tab w:val="num" w:pos="0"/>
        </w:tabs>
        <w:ind w:left="3228" w:hanging="360"/>
      </w:pPr>
      <w:rPr>
        <w:rFonts w:ascii="Symbol" w:hAnsi="Symbol" w:cs="Times New Roman"/>
        <w:color w:val="000000"/>
        <w:sz w:val="22"/>
        <w:szCs w:val="22"/>
      </w:rPr>
    </w:lvl>
    <w:lvl w:ilvl="4">
      <w:start w:val="1"/>
      <w:numFmt w:val="bullet"/>
      <w:lvlText w:val="o"/>
      <w:lvlJc w:val="left"/>
      <w:pPr>
        <w:tabs>
          <w:tab w:val="num" w:pos="0"/>
        </w:tabs>
        <w:ind w:left="3948" w:hanging="360"/>
      </w:pPr>
      <w:rPr>
        <w:rFonts w:ascii="Courier New" w:hAnsi="Courier New" w:cs="Symbol"/>
      </w:rPr>
    </w:lvl>
    <w:lvl w:ilvl="5">
      <w:start w:val="1"/>
      <w:numFmt w:val="bullet"/>
      <w:lvlText w:val=""/>
      <w:lvlJc w:val="left"/>
      <w:pPr>
        <w:tabs>
          <w:tab w:val="num" w:pos="0"/>
        </w:tabs>
        <w:ind w:left="4668" w:hanging="360"/>
      </w:pPr>
      <w:rPr>
        <w:rFonts w:ascii="Wingdings" w:hAnsi="Wingdings" w:cs="Wingdings"/>
        <w:color w:val="000000"/>
      </w:rPr>
    </w:lvl>
    <w:lvl w:ilvl="6">
      <w:start w:val="1"/>
      <w:numFmt w:val="bullet"/>
      <w:lvlText w:val=""/>
      <w:lvlJc w:val="left"/>
      <w:pPr>
        <w:tabs>
          <w:tab w:val="num" w:pos="0"/>
        </w:tabs>
        <w:ind w:left="5388" w:hanging="360"/>
      </w:pPr>
      <w:rPr>
        <w:rFonts w:ascii="Symbol" w:hAnsi="Symbol" w:cs="Times New Roman"/>
        <w:color w:val="000000"/>
        <w:sz w:val="22"/>
        <w:szCs w:val="22"/>
      </w:rPr>
    </w:lvl>
    <w:lvl w:ilvl="7">
      <w:start w:val="1"/>
      <w:numFmt w:val="bullet"/>
      <w:lvlText w:val="o"/>
      <w:lvlJc w:val="left"/>
      <w:pPr>
        <w:tabs>
          <w:tab w:val="num" w:pos="0"/>
        </w:tabs>
        <w:ind w:left="6108" w:hanging="360"/>
      </w:pPr>
      <w:rPr>
        <w:rFonts w:ascii="Courier New" w:hAnsi="Courier New" w:cs="Symbol"/>
      </w:rPr>
    </w:lvl>
    <w:lvl w:ilvl="8">
      <w:start w:val="1"/>
      <w:numFmt w:val="bullet"/>
      <w:lvlText w:val=""/>
      <w:lvlJc w:val="left"/>
      <w:pPr>
        <w:tabs>
          <w:tab w:val="num" w:pos="0"/>
        </w:tabs>
        <w:ind w:left="6828" w:hanging="360"/>
      </w:pPr>
      <w:rPr>
        <w:rFonts w:ascii="Wingdings" w:hAnsi="Wingdings" w:cs="Wingdings"/>
        <w:color w:val="000000"/>
      </w:rPr>
    </w:lvl>
  </w:abstractNum>
  <w:abstractNum w:abstractNumId="6">
    <w:nsid w:val="00000009"/>
    <w:multiLevelType w:val="multilevel"/>
    <w:tmpl w:val="ACAA8D5A"/>
    <w:name w:val="WW8Num9"/>
    <w:lvl w:ilvl="0">
      <w:start w:val="1"/>
      <w:numFmt w:val="decimal"/>
      <w:lvlText w:val="%1."/>
      <w:lvlJc w:val="left"/>
      <w:pPr>
        <w:tabs>
          <w:tab w:val="num" w:pos="720"/>
        </w:tabs>
        <w:ind w:left="720" w:hanging="360"/>
      </w:pPr>
      <w:rPr>
        <w:rFonts w:ascii="Calibri" w:hAnsi="Calibri" w:cs="Times New Roman"/>
        <w:b/>
        <w:bCs/>
        <w:i w:val="false"/>
        <w:kern w:val="22"/>
        <w:sz w:val="22"/>
        <w:szCs w:val="22"/>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340"/>
        </w:tabs>
        <w:ind w:left="2340" w:hanging="360"/>
      </w:pPr>
      <w:rPr>
        <w:rFonts w:ascii="Wingdings" w:hAnsi="Wingdings" w:cs="Wingdings"/>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ascii="Calibri" w:hAnsi="Calibri" w:cs="Times New Roman"/>
        <w:b/>
        <w:bCs/>
        <w:sz w:val="22"/>
        <w:szCs w:val="22"/>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ascii="Calibri" w:hAnsi="Calibri" w:cs="Times New Roman"/>
        <w:b/>
        <w:bCs/>
        <w:sz w:val="22"/>
        <w:szCs w:val="22"/>
      </w:rPr>
    </w:lvl>
    <w:lvl w:ilvl="3">
      <w:start w:val="1"/>
      <w:numFmt w:val="decimal"/>
      <w:lvlText w:val="%4."/>
      <w:lvlJc w:val="left"/>
      <w:pPr>
        <w:tabs>
          <w:tab w:val="num" w:pos="0"/>
        </w:tabs>
        <w:ind w:left="2880" w:hanging="360"/>
      </w:pPr>
      <w:rPr>
        <w:rFonts w:ascii="Calibri" w:hAnsi="Calibri" w:cs="Times New Roman"/>
        <w:b/>
        <w:bCs/>
        <w:sz w:val="22"/>
        <w:szCs w:val="22"/>
      </w:rPr>
    </w:lvl>
    <w:lvl w:ilvl="4">
      <w:start w:val="1"/>
      <w:numFmt w:val="lowerLetter"/>
      <w:lvlText w:val="%5."/>
      <w:lvlJc w:val="left"/>
      <w:pPr>
        <w:tabs>
          <w:tab w:val="num" w:pos="0"/>
        </w:tabs>
        <w:ind w:left="3600" w:hanging="360"/>
      </w:pPr>
      <w:rPr>
        <w:rFonts w:ascii="Calibri" w:hAnsi="Calibri" w:cs="Times New Roman"/>
        <w:b/>
        <w:bCs/>
        <w:sz w:val="22"/>
        <w:szCs w:val="22"/>
      </w:rPr>
    </w:lvl>
    <w:lvl w:ilvl="5">
      <w:start w:val="1"/>
      <w:numFmt w:val="lowerRoman"/>
      <w:lvlText w:val="%6."/>
      <w:lvlJc w:val="right"/>
      <w:pPr>
        <w:tabs>
          <w:tab w:val="num" w:pos="0"/>
        </w:tabs>
        <w:ind w:left="4320" w:hanging="180"/>
      </w:pPr>
      <w:rPr>
        <w:rFonts w:ascii="Calibri" w:hAnsi="Calibri" w:cs="Times New Roman"/>
        <w:b/>
        <w:bCs/>
        <w:sz w:val="22"/>
        <w:szCs w:val="22"/>
      </w:rPr>
    </w:lvl>
    <w:lvl w:ilvl="6">
      <w:start w:val="1"/>
      <w:numFmt w:val="decimal"/>
      <w:lvlText w:val="%7."/>
      <w:lvlJc w:val="left"/>
      <w:pPr>
        <w:tabs>
          <w:tab w:val="num" w:pos="0"/>
        </w:tabs>
        <w:ind w:left="5040" w:hanging="360"/>
      </w:pPr>
      <w:rPr>
        <w:rFonts w:ascii="Calibri" w:hAnsi="Calibri" w:cs="Times New Roman"/>
        <w:b/>
        <w:bCs/>
        <w:sz w:val="22"/>
        <w:szCs w:val="22"/>
      </w:rPr>
    </w:lvl>
    <w:lvl w:ilvl="7">
      <w:start w:val="1"/>
      <w:numFmt w:val="lowerLetter"/>
      <w:lvlText w:val="%8."/>
      <w:lvlJc w:val="left"/>
      <w:pPr>
        <w:tabs>
          <w:tab w:val="num" w:pos="0"/>
        </w:tabs>
        <w:ind w:left="5760" w:hanging="360"/>
      </w:pPr>
      <w:rPr>
        <w:rFonts w:ascii="Calibri" w:hAnsi="Calibri" w:cs="Times New Roman"/>
        <w:b/>
        <w:bCs/>
        <w:sz w:val="22"/>
        <w:szCs w:val="22"/>
      </w:rPr>
    </w:lvl>
    <w:lvl w:ilvl="8">
      <w:start w:val="1"/>
      <w:numFmt w:val="lowerRoman"/>
      <w:lvlText w:val="%9."/>
      <w:lvlJc w:val="right"/>
      <w:pPr>
        <w:tabs>
          <w:tab w:val="num" w:pos="0"/>
        </w:tabs>
        <w:ind w:left="6480" w:hanging="180"/>
      </w:pPr>
      <w:rPr>
        <w:rFonts w:ascii="Calibri" w:hAnsi="Calibri" w:cs="Times New Roman"/>
        <w:b/>
        <w:bCs/>
        <w:sz w:val="22"/>
        <w:szCs w:val="22"/>
      </w:rPr>
    </w:lvl>
  </w:abstractNum>
  <w:abstractNum w:abstractNumId="8">
    <w:nsid w:val="0000000B"/>
    <w:multiLevelType w:val="multilevel"/>
    <w:tmpl w:val="0000000B"/>
    <w:name w:val="WW8Num11"/>
    <w:lvl w:ilvl="0">
      <w:start w:val="1"/>
      <w:numFmt w:val="decimal"/>
      <w:lvlText w:val="%1."/>
      <w:lvlJc w:val="left"/>
      <w:pPr>
        <w:tabs>
          <w:tab w:val="num" w:pos="720"/>
        </w:tabs>
        <w:ind w:left="720" w:hanging="360"/>
      </w:pPr>
      <w:rPr>
        <w:rFonts w:ascii="Calibri" w:hAnsi="Calibri" w:cs="Times New Roman"/>
        <w:b/>
        <w:bCs/>
        <w:sz w:val="22"/>
        <w:szCs w:val="22"/>
      </w:rPr>
    </w:lvl>
    <w:lvl w:ilvl="1">
      <w:start w:val="1"/>
      <w:numFmt w:val="lowerLetter"/>
      <w:lvlText w:val="%2."/>
      <w:lvlJc w:val="left"/>
      <w:pPr>
        <w:tabs>
          <w:tab w:val="num" w:pos="1440"/>
        </w:tabs>
        <w:ind w:left="1440" w:hanging="360"/>
      </w:pPr>
      <w:rPr>
        <w:rFonts w:ascii="Calibri" w:hAnsi="Calibri" w:cs="Times New Roman"/>
        <w:b/>
        <w:bCs/>
        <w:sz w:val="22"/>
        <w:szCs w:val="22"/>
      </w:rPr>
    </w:lvl>
    <w:lvl w:ilvl="2">
      <w:start w:val="1"/>
      <w:numFmt w:val="lowerRoman"/>
      <w:lvlText w:val="%3."/>
      <w:lvlJc w:val="right"/>
      <w:pPr>
        <w:tabs>
          <w:tab w:val="num" w:pos="2160"/>
        </w:tabs>
        <w:ind w:left="2160" w:hanging="180"/>
      </w:pPr>
      <w:rPr>
        <w:rFonts w:ascii="Calibri" w:hAnsi="Calibri" w:cs="Times New Roman"/>
        <w:b/>
        <w:bCs/>
        <w:sz w:val="22"/>
        <w:szCs w:val="22"/>
      </w:rPr>
    </w:lvl>
    <w:lvl w:ilvl="3">
      <w:start w:val="1"/>
      <w:numFmt w:val="decimal"/>
      <w:lvlText w:val="%4."/>
      <w:lvlJc w:val="left"/>
      <w:pPr>
        <w:tabs>
          <w:tab w:val="num" w:pos="2880"/>
        </w:tabs>
        <w:ind w:left="2880" w:hanging="360"/>
      </w:pPr>
      <w:rPr>
        <w:rFonts w:ascii="Calibri" w:hAnsi="Calibri" w:cs="Times New Roman"/>
        <w:b/>
        <w:bCs/>
        <w:sz w:val="22"/>
        <w:szCs w:val="22"/>
      </w:rPr>
    </w:lvl>
    <w:lvl w:ilvl="4">
      <w:start w:val="1"/>
      <w:numFmt w:val="lowerLetter"/>
      <w:lvlText w:val="%5."/>
      <w:lvlJc w:val="left"/>
      <w:pPr>
        <w:tabs>
          <w:tab w:val="num" w:pos="3600"/>
        </w:tabs>
        <w:ind w:left="3600" w:hanging="360"/>
      </w:pPr>
      <w:rPr>
        <w:rFonts w:ascii="Calibri" w:hAnsi="Calibri" w:cs="Times New Roman"/>
        <w:b/>
        <w:bCs/>
        <w:sz w:val="22"/>
        <w:szCs w:val="22"/>
      </w:rPr>
    </w:lvl>
    <w:lvl w:ilvl="5">
      <w:start w:val="1"/>
      <w:numFmt w:val="lowerRoman"/>
      <w:lvlText w:val="%6."/>
      <w:lvlJc w:val="right"/>
      <w:pPr>
        <w:tabs>
          <w:tab w:val="num" w:pos="4320"/>
        </w:tabs>
        <w:ind w:left="4320" w:hanging="180"/>
      </w:pPr>
      <w:rPr>
        <w:rFonts w:ascii="Calibri" w:hAnsi="Calibri" w:cs="Times New Roman"/>
        <w:b/>
        <w:bCs/>
        <w:sz w:val="22"/>
        <w:szCs w:val="22"/>
      </w:rPr>
    </w:lvl>
    <w:lvl w:ilvl="6">
      <w:start w:val="1"/>
      <w:numFmt w:val="decimal"/>
      <w:lvlText w:val="%7."/>
      <w:lvlJc w:val="left"/>
      <w:pPr>
        <w:tabs>
          <w:tab w:val="num" w:pos="5040"/>
        </w:tabs>
        <w:ind w:left="5040" w:hanging="360"/>
      </w:pPr>
      <w:rPr>
        <w:rFonts w:ascii="Calibri" w:hAnsi="Calibri" w:cs="Times New Roman"/>
        <w:b/>
        <w:bCs/>
        <w:sz w:val="22"/>
        <w:szCs w:val="22"/>
      </w:rPr>
    </w:lvl>
    <w:lvl w:ilvl="7">
      <w:start w:val="1"/>
      <w:numFmt w:val="lowerLetter"/>
      <w:lvlText w:val="%8."/>
      <w:lvlJc w:val="left"/>
      <w:pPr>
        <w:tabs>
          <w:tab w:val="num" w:pos="5760"/>
        </w:tabs>
        <w:ind w:left="5760" w:hanging="360"/>
      </w:pPr>
      <w:rPr>
        <w:rFonts w:ascii="Calibri" w:hAnsi="Calibri" w:cs="Times New Roman"/>
        <w:b/>
        <w:bCs/>
        <w:sz w:val="22"/>
        <w:szCs w:val="22"/>
      </w:rPr>
    </w:lvl>
    <w:lvl w:ilvl="8">
      <w:start w:val="1"/>
      <w:numFmt w:val="lowerRoman"/>
      <w:lvlText w:val="%9."/>
      <w:lvlJc w:val="right"/>
      <w:pPr>
        <w:tabs>
          <w:tab w:val="num" w:pos="6480"/>
        </w:tabs>
        <w:ind w:left="6480" w:hanging="180"/>
      </w:pPr>
      <w:rPr>
        <w:rFonts w:ascii="Calibri" w:hAnsi="Calibri" w:cs="Times New Roman"/>
        <w:b/>
        <w:bCs/>
        <w:sz w:val="22"/>
        <w:szCs w:val="22"/>
      </w:rPr>
    </w:lvl>
  </w:abstractNum>
  <w:abstractNum w:abstractNumId="9">
    <w:nsid w:val="0000000C"/>
    <w:multiLevelType w:val="multilevel"/>
    <w:tmpl w:val="0000000C"/>
    <w:name w:val="WW8Num12"/>
    <w:lvl w:ilvl="0">
      <w:start w:val="1"/>
      <w:numFmt w:val="decimal"/>
      <w:lvlText w:val="%1."/>
      <w:lvlJc w:val="left"/>
      <w:pPr>
        <w:tabs>
          <w:tab w:val="num" w:pos="0"/>
        </w:tabs>
        <w:ind w:left="720" w:hanging="360"/>
      </w:pPr>
      <w:rPr>
        <w:rFonts w:ascii="Calibri" w:hAnsi="Calibri" w:cs="Times New Roman"/>
        <w:b/>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0">
    <w:nsid w:val="0000000D"/>
    <w:multiLevelType w:val="multilevel"/>
    <w:tmpl w:val="C22A7AEC"/>
    <w:name w:val="WW8Num13"/>
    <w:lvl w:ilvl="0">
      <w:start w:val="1"/>
      <w:numFmt w:val="decimal"/>
      <w:lvlText w:val="%1."/>
      <w:lvlJc w:val="left"/>
      <w:pPr>
        <w:tabs>
          <w:tab w:val="num" w:pos="720"/>
        </w:tabs>
        <w:ind w:left="720" w:hanging="360"/>
      </w:pPr>
      <w:rPr>
        <w:rFonts w:hint="default" w:ascii="Calibri" w:hAnsi="Calibri" w:cs="Times New Roman"/>
        <w:b/>
        <w:bCs/>
        <w:iCs/>
        <w:sz w:val="22"/>
        <w:szCs w:val="22"/>
      </w:rPr>
    </w:lvl>
    <w:lvl w:ilvl="1">
      <w:start w:val="1"/>
      <w:numFmt w:val="lowerLetter"/>
      <w:lvlText w:val="%2."/>
      <w:lvlJc w:val="left"/>
      <w:pPr>
        <w:tabs>
          <w:tab w:val="num" w:pos="1440"/>
        </w:tabs>
        <w:ind w:left="1440" w:hanging="360"/>
      </w:pPr>
      <w:rPr>
        <w:rFonts w:ascii="Times New Roman" w:hAnsi="Times New Roman" w:cs="Times New Roman"/>
        <w:b/>
        <w:bCs/>
        <w:iCs/>
        <w:sz w:val="22"/>
        <w:szCs w:val="22"/>
      </w:rPr>
    </w:lvl>
    <w:lvl w:ilvl="2">
      <w:start w:val="1"/>
      <w:numFmt w:val="lowerRoman"/>
      <w:lvlText w:val="%3."/>
      <w:lvlJc w:val="right"/>
      <w:pPr>
        <w:tabs>
          <w:tab w:val="num" w:pos="2160"/>
        </w:tabs>
        <w:ind w:left="2160" w:hanging="180"/>
      </w:pPr>
      <w:rPr>
        <w:rFonts w:ascii="Times New Roman" w:hAnsi="Times New Roman" w:cs="Times New Roman"/>
        <w:b/>
        <w:bCs/>
        <w:iCs/>
        <w:sz w:val="22"/>
        <w:szCs w:val="22"/>
      </w:rPr>
    </w:lvl>
    <w:lvl w:ilvl="3">
      <w:start w:val="1"/>
      <w:numFmt w:val="decimal"/>
      <w:lvlText w:val="%4."/>
      <w:lvlJc w:val="left"/>
      <w:pPr>
        <w:tabs>
          <w:tab w:val="num" w:pos="2880"/>
        </w:tabs>
        <w:ind w:left="2880" w:hanging="360"/>
      </w:pPr>
      <w:rPr>
        <w:rFonts w:ascii="Times New Roman" w:hAnsi="Times New Roman" w:cs="Times New Roman"/>
        <w:b/>
        <w:bCs/>
        <w:iCs/>
        <w:sz w:val="22"/>
        <w:szCs w:val="22"/>
      </w:rPr>
    </w:lvl>
    <w:lvl w:ilvl="4">
      <w:start w:val="1"/>
      <w:numFmt w:val="lowerLetter"/>
      <w:lvlText w:val="%5."/>
      <w:lvlJc w:val="left"/>
      <w:pPr>
        <w:tabs>
          <w:tab w:val="num" w:pos="3600"/>
        </w:tabs>
        <w:ind w:left="3600" w:hanging="360"/>
      </w:pPr>
      <w:rPr>
        <w:rFonts w:ascii="Times New Roman" w:hAnsi="Times New Roman" w:cs="Times New Roman"/>
        <w:b/>
        <w:bCs/>
        <w:iCs/>
        <w:sz w:val="22"/>
        <w:szCs w:val="22"/>
      </w:rPr>
    </w:lvl>
    <w:lvl w:ilvl="5">
      <w:start w:val="1"/>
      <w:numFmt w:val="lowerRoman"/>
      <w:lvlText w:val="%6."/>
      <w:lvlJc w:val="right"/>
      <w:pPr>
        <w:tabs>
          <w:tab w:val="num" w:pos="4320"/>
        </w:tabs>
        <w:ind w:left="4320" w:hanging="180"/>
      </w:pPr>
      <w:rPr>
        <w:rFonts w:ascii="Times New Roman" w:hAnsi="Times New Roman" w:cs="Times New Roman"/>
        <w:b/>
        <w:bCs/>
        <w:iCs/>
        <w:sz w:val="22"/>
        <w:szCs w:val="22"/>
      </w:rPr>
    </w:lvl>
    <w:lvl w:ilvl="6">
      <w:start w:val="1"/>
      <w:numFmt w:val="decimal"/>
      <w:lvlText w:val="%7."/>
      <w:lvlJc w:val="left"/>
      <w:pPr>
        <w:tabs>
          <w:tab w:val="num" w:pos="5040"/>
        </w:tabs>
        <w:ind w:left="5040" w:hanging="360"/>
      </w:pPr>
      <w:rPr>
        <w:rFonts w:ascii="Times New Roman" w:hAnsi="Times New Roman" w:cs="Times New Roman"/>
        <w:b/>
        <w:bCs/>
        <w:iCs/>
        <w:sz w:val="22"/>
        <w:szCs w:val="22"/>
      </w:rPr>
    </w:lvl>
    <w:lvl w:ilvl="7">
      <w:start w:val="1"/>
      <w:numFmt w:val="lowerLetter"/>
      <w:lvlText w:val="%8."/>
      <w:lvlJc w:val="left"/>
      <w:pPr>
        <w:tabs>
          <w:tab w:val="num" w:pos="5760"/>
        </w:tabs>
        <w:ind w:left="5760" w:hanging="360"/>
      </w:pPr>
      <w:rPr>
        <w:rFonts w:ascii="Times New Roman" w:hAnsi="Times New Roman" w:cs="Times New Roman"/>
        <w:b/>
        <w:bCs/>
        <w:iCs/>
        <w:sz w:val="22"/>
        <w:szCs w:val="22"/>
      </w:rPr>
    </w:lvl>
    <w:lvl w:ilvl="8">
      <w:start w:val="1"/>
      <w:numFmt w:val="lowerRoman"/>
      <w:lvlText w:val="%9."/>
      <w:lvlJc w:val="right"/>
      <w:pPr>
        <w:tabs>
          <w:tab w:val="num" w:pos="6480"/>
        </w:tabs>
        <w:ind w:left="6480" w:hanging="180"/>
      </w:pPr>
      <w:rPr>
        <w:rFonts w:ascii="Times New Roman" w:hAnsi="Times New Roman" w:cs="Times New Roman"/>
        <w:b/>
        <w:bCs/>
        <w:iCs/>
        <w:sz w:val="22"/>
        <w:szCs w:val="22"/>
      </w:rPr>
    </w:lvl>
  </w:abstractNum>
  <w:abstractNum w:abstractNumId="11">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s="Times New Roman"/>
        <w:color w:val="00000A"/>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F"/>
    <w:multiLevelType w:val="multilevel"/>
    <w:tmpl w:val="9BC2F468"/>
    <w:name w:val="WW8Num15"/>
    <w:lvl w:ilvl="0">
      <w:start w:val="1"/>
      <w:numFmt w:val="decimal"/>
      <w:lvlText w:val="%1."/>
      <w:lvlJc w:val="left"/>
      <w:pPr>
        <w:tabs>
          <w:tab w:val="num" w:pos="0"/>
        </w:tabs>
        <w:ind w:left="840" w:hanging="360"/>
      </w:pPr>
      <w:rPr>
        <w:rFonts w:hint="default" w:ascii="Times New Roman" w:hAnsi="Times New Roman" w:cs="Times New Roman"/>
        <w:b/>
        <w:bCs/>
        <w:color w:val="00000A"/>
        <w:sz w:val="22"/>
        <w:szCs w:val="22"/>
      </w:rPr>
    </w:lvl>
    <w:lvl w:ilvl="1">
      <w:start w:val="1"/>
      <w:numFmt w:val="lowerLetter"/>
      <w:lvlText w:val="%2."/>
      <w:lvlJc w:val="left"/>
      <w:pPr>
        <w:tabs>
          <w:tab w:val="num" w:pos="0"/>
        </w:tabs>
        <w:ind w:left="1563" w:hanging="360"/>
      </w:pPr>
      <w:rPr>
        <w:rFonts w:ascii="Times New Roman" w:hAnsi="Times New Roman" w:cs="Times New Roman"/>
        <w:b/>
        <w:bCs/>
        <w:color w:val="00000A"/>
        <w:sz w:val="22"/>
        <w:szCs w:val="22"/>
      </w:rPr>
    </w:lvl>
    <w:lvl w:ilvl="2">
      <w:start w:val="1"/>
      <w:numFmt w:val="lowerRoman"/>
      <w:lvlText w:val="%3."/>
      <w:lvlJc w:val="right"/>
      <w:pPr>
        <w:tabs>
          <w:tab w:val="num" w:pos="0"/>
        </w:tabs>
        <w:ind w:left="2283" w:hanging="180"/>
      </w:pPr>
      <w:rPr>
        <w:rFonts w:ascii="Times New Roman" w:hAnsi="Times New Roman" w:cs="Times New Roman"/>
        <w:b/>
        <w:bCs/>
        <w:color w:val="00000A"/>
        <w:sz w:val="22"/>
        <w:szCs w:val="22"/>
      </w:rPr>
    </w:lvl>
    <w:lvl w:ilvl="3">
      <w:start w:val="1"/>
      <w:numFmt w:val="decimal"/>
      <w:lvlText w:val="%4."/>
      <w:lvlJc w:val="left"/>
      <w:pPr>
        <w:tabs>
          <w:tab w:val="num" w:pos="0"/>
        </w:tabs>
        <w:ind w:left="3003" w:hanging="360"/>
      </w:pPr>
      <w:rPr>
        <w:rFonts w:ascii="Times New Roman" w:hAnsi="Times New Roman" w:cs="Times New Roman"/>
        <w:b/>
        <w:bCs/>
        <w:color w:val="00000A"/>
        <w:sz w:val="22"/>
        <w:szCs w:val="22"/>
      </w:rPr>
    </w:lvl>
    <w:lvl w:ilvl="4">
      <w:start w:val="1"/>
      <w:numFmt w:val="lowerLetter"/>
      <w:lvlText w:val="%5."/>
      <w:lvlJc w:val="left"/>
      <w:pPr>
        <w:tabs>
          <w:tab w:val="num" w:pos="0"/>
        </w:tabs>
        <w:ind w:left="3723" w:hanging="360"/>
      </w:pPr>
      <w:rPr>
        <w:rFonts w:ascii="Times New Roman" w:hAnsi="Times New Roman" w:cs="Times New Roman"/>
        <w:b/>
        <w:bCs/>
        <w:color w:val="00000A"/>
        <w:sz w:val="22"/>
        <w:szCs w:val="22"/>
      </w:rPr>
    </w:lvl>
    <w:lvl w:ilvl="5">
      <w:start w:val="1"/>
      <w:numFmt w:val="lowerRoman"/>
      <w:lvlText w:val="%6."/>
      <w:lvlJc w:val="right"/>
      <w:pPr>
        <w:tabs>
          <w:tab w:val="num" w:pos="0"/>
        </w:tabs>
        <w:ind w:left="4443" w:hanging="180"/>
      </w:pPr>
      <w:rPr>
        <w:rFonts w:ascii="Times New Roman" w:hAnsi="Times New Roman" w:cs="Times New Roman"/>
        <w:b/>
        <w:bCs/>
        <w:color w:val="00000A"/>
        <w:sz w:val="22"/>
        <w:szCs w:val="22"/>
      </w:rPr>
    </w:lvl>
    <w:lvl w:ilvl="6">
      <w:start w:val="1"/>
      <w:numFmt w:val="decimal"/>
      <w:lvlText w:val="%7."/>
      <w:lvlJc w:val="left"/>
      <w:pPr>
        <w:tabs>
          <w:tab w:val="num" w:pos="0"/>
        </w:tabs>
        <w:ind w:left="5163" w:hanging="360"/>
      </w:pPr>
      <w:rPr>
        <w:rFonts w:ascii="Times New Roman" w:hAnsi="Times New Roman" w:cs="Times New Roman"/>
        <w:b/>
        <w:bCs/>
        <w:color w:val="00000A"/>
        <w:sz w:val="22"/>
        <w:szCs w:val="22"/>
      </w:rPr>
    </w:lvl>
    <w:lvl w:ilvl="7">
      <w:start w:val="1"/>
      <w:numFmt w:val="lowerLetter"/>
      <w:lvlText w:val="%8."/>
      <w:lvlJc w:val="left"/>
      <w:pPr>
        <w:tabs>
          <w:tab w:val="num" w:pos="0"/>
        </w:tabs>
        <w:ind w:left="5883" w:hanging="360"/>
      </w:pPr>
      <w:rPr>
        <w:rFonts w:ascii="Times New Roman" w:hAnsi="Times New Roman" w:cs="Times New Roman"/>
        <w:b/>
        <w:bCs/>
        <w:color w:val="00000A"/>
        <w:sz w:val="22"/>
        <w:szCs w:val="22"/>
      </w:rPr>
    </w:lvl>
    <w:lvl w:ilvl="8">
      <w:start w:val="1"/>
      <w:numFmt w:val="lowerRoman"/>
      <w:lvlText w:val="%9."/>
      <w:lvlJc w:val="right"/>
      <w:pPr>
        <w:tabs>
          <w:tab w:val="num" w:pos="0"/>
        </w:tabs>
        <w:ind w:left="6603" w:hanging="180"/>
      </w:pPr>
      <w:rPr>
        <w:rFonts w:ascii="Times New Roman" w:hAnsi="Times New Roman" w:cs="Times New Roman"/>
        <w:b/>
        <w:bCs/>
        <w:color w:val="00000A"/>
        <w:sz w:val="22"/>
        <w:szCs w:val="22"/>
      </w:rPr>
    </w:lvl>
  </w:abstractNum>
  <w:abstractNum w:abstractNumId="13">
    <w:nsid w:val="00000010"/>
    <w:multiLevelType w:val="multilevel"/>
    <w:tmpl w:val="00000010"/>
    <w:name w:val="WW8Num16"/>
    <w:lvl w:ilvl="0">
      <w:start w:val="3"/>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11"/>
    <w:multiLevelType w:val="multilevel"/>
    <w:tmpl w:val="81FAD276"/>
    <w:name w:val="WW8Num17"/>
    <w:lvl w:ilvl="0">
      <w:start w:val="1"/>
      <w:numFmt w:val="decimal"/>
      <w:lvlText w:val="%1."/>
      <w:lvlJc w:val="left"/>
      <w:pPr>
        <w:tabs>
          <w:tab w:val="num" w:pos="0"/>
        </w:tabs>
        <w:ind w:left="843" w:hanging="360"/>
      </w:pPr>
      <w:rPr>
        <w:rFonts w:hint="default" w:ascii="Calibri" w:hAnsi="Calibri" w:cs="Times New Roman"/>
        <w:b/>
        <w:bCs/>
        <w:sz w:val="22"/>
        <w:szCs w:val="22"/>
      </w:rPr>
    </w:lvl>
    <w:lvl w:ilvl="1">
      <w:start w:val="1"/>
      <w:numFmt w:val="lowerLetter"/>
      <w:lvlText w:val="%2."/>
      <w:lvlJc w:val="left"/>
      <w:pPr>
        <w:tabs>
          <w:tab w:val="num" w:pos="0"/>
        </w:tabs>
        <w:ind w:left="1563" w:hanging="360"/>
      </w:pPr>
      <w:rPr>
        <w:rFonts w:ascii="Times New Roman" w:hAnsi="Times New Roman" w:cs="Times New Roman"/>
        <w:b/>
        <w:bCs/>
        <w:sz w:val="22"/>
        <w:szCs w:val="22"/>
      </w:rPr>
    </w:lvl>
    <w:lvl w:ilvl="2">
      <w:start w:val="1"/>
      <w:numFmt w:val="lowerRoman"/>
      <w:lvlText w:val="%3."/>
      <w:lvlJc w:val="right"/>
      <w:pPr>
        <w:tabs>
          <w:tab w:val="num" w:pos="0"/>
        </w:tabs>
        <w:ind w:left="2283" w:hanging="180"/>
      </w:pPr>
      <w:rPr>
        <w:rFonts w:ascii="Times New Roman" w:hAnsi="Times New Roman" w:cs="Times New Roman"/>
        <w:b/>
        <w:bCs/>
        <w:sz w:val="22"/>
        <w:szCs w:val="22"/>
      </w:rPr>
    </w:lvl>
    <w:lvl w:ilvl="3">
      <w:start w:val="1"/>
      <w:numFmt w:val="decimal"/>
      <w:lvlText w:val="%4."/>
      <w:lvlJc w:val="left"/>
      <w:pPr>
        <w:tabs>
          <w:tab w:val="num" w:pos="0"/>
        </w:tabs>
        <w:ind w:left="3003" w:hanging="360"/>
      </w:pPr>
      <w:rPr>
        <w:rFonts w:ascii="Times New Roman" w:hAnsi="Times New Roman" w:cs="Times New Roman"/>
        <w:b/>
        <w:bCs/>
        <w:sz w:val="22"/>
        <w:szCs w:val="22"/>
      </w:rPr>
    </w:lvl>
    <w:lvl w:ilvl="4">
      <w:start w:val="1"/>
      <w:numFmt w:val="lowerLetter"/>
      <w:lvlText w:val="%5."/>
      <w:lvlJc w:val="left"/>
      <w:pPr>
        <w:tabs>
          <w:tab w:val="num" w:pos="0"/>
        </w:tabs>
        <w:ind w:left="3723" w:hanging="360"/>
      </w:pPr>
      <w:rPr>
        <w:rFonts w:ascii="Times New Roman" w:hAnsi="Times New Roman" w:cs="Times New Roman"/>
        <w:b/>
        <w:bCs/>
        <w:sz w:val="22"/>
        <w:szCs w:val="22"/>
      </w:rPr>
    </w:lvl>
    <w:lvl w:ilvl="5">
      <w:start w:val="1"/>
      <w:numFmt w:val="lowerRoman"/>
      <w:lvlText w:val="%6."/>
      <w:lvlJc w:val="right"/>
      <w:pPr>
        <w:tabs>
          <w:tab w:val="num" w:pos="0"/>
        </w:tabs>
        <w:ind w:left="4443" w:hanging="180"/>
      </w:pPr>
      <w:rPr>
        <w:rFonts w:ascii="Times New Roman" w:hAnsi="Times New Roman" w:cs="Times New Roman"/>
        <w:b/>
        <w:bCs/>
        <w:sz w:val="22"/>
        <w:szCs w:val="22"/>
      </w:rPr>
    </w:lvl>
    <w:lvl w:ilvl="6">
      <w:start w:val="1"/>
      <w:numFmt w:val="decimal"/>
      <w:lvlText w:val="%7."/>
      <w:lvlJc w:val="left"/>
      <w:pPr>
        <w:tabs>
          <w:tab w:val="num" w:pos="0"/>
        </w:tabs>
        <w:ind w:left="5163" w:hanging="360"/>
      </w:pPr>
      <w:rPr>
        <w:rFonts w:ascii="Times New Roman" w:hAnsi="Times New Roman" w:cs="Times New Roman"/>
        <w:b/>
        <w:bCs/>
        <w:sz w:val="22"/>
        <w:szCs w:val="22"/>
      </w:rPr>
    </w:lvl>
    <w:lvl w:ilvl="7">
      <w:start w:val="1"/>
      <w:numFmt w:val="lowerLetter"/>
      <w:lvlText w:val="%8."/>
      <w:lvlJc w:val="left"/>
      <w:pPr>
        <w:tabs>
          <w:tab w:val="num" w:pos="0"/>
        </w:tabs>
        <w:ind w:left="5883" w:hanging="360"/>
      </w:pPr>
      <w:rPr>
        <w:rFonts w:ascii="Times New Roman" w:hAnsi="Times New Roman" w:cs="Times New Roman"/>
        <w:b/>
        <w:bCs/>
        <w:sz w:val="22"/>
        <w:szCs w:val="22"/>
      </w:rPr>
    </w:lvl>
    <w:lvl w:ilvl="8">
      <w:start w:val="1"/>
      <w:numFmt w:val="lowerRoman"/>
      <w:lvlText w:val="%9."/>
      <w:lvlJc w:val="right"/>
      <w:pPr>
        <w:tabs>
          <w:tab w:val="num" w:pos="0"/>
        </w:tabs>
        <w:ind w:left="6603" w:hanging="180"/>
      </w:pPr>
      <w:rPr>
        <w:rFonts w:ascii="Times New Roman" w:hAnsi="Times New Roman" w:cs="Times New Roman"/>
        <w:b/>
        <w:bCs/>
        <w:sz w:val="22"/>
        <w:szCs w:val="22"/>
      </w:rPr>
    </w:lvl>
  </w:abstractNum>
  <w:abstractNum w:abstractNumId="15">
    <w:nsid w:val="00000012"/>
    <w:multiLevelType w:val="multilevel"/>
    <w:tmpl w:val="00000012"/>
    <w:name w:val="WW8Num18"/>
    <w:lvl w:ilvl="0">
      <w:start w:val="3"/>
      <w:numFmt w:val="bullet"/>
      <w:lvlText w:val="–"/>
      <w:lvlJc w:val="left"/>
      <w:pPr>
        <w:tabs>
          <w:tab w:val="num" w:pos="0"/>
        </w:tabs>
        <w:ind w:left="1203" w:hanging="360"/>
      </w:pPr>
      <w:rPr>
        <w:rFonts w:ascii="Times New Roman" w:hAnsi="Times New Roman" w:cs="Times New Roman"/>
        <w:b/>
        <w:iCs/>
        <w:sz w:val="22"/>
        <w:szCs w:val="22"/>
      </w:rPr>
    </w:lvl>
    <w:lvl w:ilvl="1">
      <w:start w:val="1"/>
      <w:numFmt w:val="bullet"/>
      <w:lvlText w:val="o"/>
      <w:lvlJc w:val="left"/>
      <w:pPr>
        <w:tabs>
          <w:tab w:val="num" w:pos="0"/>
        </w:tabs>
        <w:ind w:left="1923" w:hanging="360"/>
      </w:pPr>
      <w:rPr>
        <w:rFonts w:ascii="Courier New" w:hAnsi="Courier New" w:cs="Times New Roman"/>
      </w:rPr>
    </w:lvl>
    <w:lvl w:ilvl="2">
      <w:start w:val="1"/>
      <w:numFmt w:val="bullet"/>
      <w:lvlText w:val=""/>
      <w:lvlJc w:val="left"/>
      <w:pPr>
        <w:tabs>
          <w:tab w:val="num" w:pos="0"/>
        </w:tabs>
        <w:ind w:left="2643" w:hanging="360"/>
      </w:pPr>
      <w:rPr>
        <w:rFonts w:ascii="Wingdings" w:hAnsi="Wingdings" w:cs="Wingdings"/>
      </w:rPr>
    </w:lvl>
    <w:lvl w:ilvl="3">
      <w:start w:val="1"/>
      <w:numFmt w:val="bullet"/>
      <w:lvlText w:val=""/>
      <w:lvlJc w:val="left"/>
      <w:pPr>
        <w:tabs>
          <w:tab w:val="num" w:pos="0"/>
        </w:tabs>
        <w:ind w:left="3363" w:hanging="360"/>
      </w:pPr>
      <w:rPr>
        <w:rFonts w:ascii="Symbol" w:hAnsi="Symbol" w:cs="Symbol"/>
      </w:rPr>
    </w:lvl>
    <w:lvl w:ilvl="4">
      <w:start w:val="1"/>
      <w:numFmt w:val="bullet"/>
      <w:lvlText w:val="o"/>
      <w:lvlJc w:val="left"/>
      <w:pPr>
        <w:tabs>
          <w:tab w:val="num" w:pos="0"/>
        </w:tabs>
        <w:ind w:left="4083" w:hanging="360"/>
      </w:pPr>
      <w:rPr>
        <w:rFonts w:ascii="Courier New" w:hAnsi="Courier New" w:cs="Times New Roman"/>
      </w:rPr>
    </w:lvl>
    <w:lvl w:ilvl="5">
      <w:start w:val="1"/>
      <w:numFmt w:val="bullet"/>
      <w:lvlText w:val=""/>
      <w:lvlJc w:val="left"/>
      <w:pPr>
        <w:tabs>
          <w:tab w:val="num" w:pos="0"/>
        </w:tabs>
        <w:ind w:left="4803" w:hanging="360"/>
      </w:pPr>
      <w:rPr>
        <w:rFonts w:ascii="Wingdings" w:hAnsi="Wingdings" w:cs="Wingdings"/>
      </w:rPr>
    </w:lvl>
    <w:lvl w:ilvl="6">
      <w:start w:val="1"/>
      <w:numFmt w:val="bullet"/>
      <w:lvlText w:val=""/>
      <w:lvlJc w:val="left"/>
      <w:pPr>
        <w:tabs>
          <w:tab w:val="num" w:pos="0"/>
        </w:tabs>
        <w:ind w:left="5523" w:hanging="360"/>
      </w:pPr>
      <w:rPr>
        <w:rFonts w:ascii="Symbol" w:hAnsi="Symbol" w:cs="Symbol"/>
      </w:rPr>
    </w:lvl>
    <w:lvl w:ilvl="7">
      <w:start w:val="1"/>
      <w:numFmt w:val="bullet"/>
      <w:lvlText w:val="o"/>
      <w:lvlJc w:val="left"/>
      <w:pPr>
        <w:tabs>
          <w:tab w:val="num" w:pos="0"/>
        </w:tabs>
        <w:ind w:left="6243" w:hanging="360"/>
      </w:pPr>
      <w:rPr>
        <w:rFonts w:ascii="Courier New" w:hAnsi="Courier New" w:cs="Times New Roman"/>
      </w:rPr>
    </w:lvl>
    <w:lvl w:ilvl="8">
      <w:start w:val="1"/>
      <w:numFmt w:val="bullet"/>
      <w:lvlText w:val=""/>
      <w:lvlJc w:val="left"/>
      <w:pPr>
        <w:tabs>
          <w:tab w:val="num" w:pos="0"/>
        </w:tabs>
        <w:ind w:left="6963" w:hanging="360"/>
      </w:pPr>
      <w:rPr>
        <w:rFonts w:ascii="Wingdings" w:hAnsi="Wingdings" w:cs="Wingdings"/>
      </w:rPr>
    </w:lvl>
  </w:abstractNum>
  <w:abstractNum w:abstractNumId="16">
    <w:nsid w:val="00000013"/>
    <w:multiLevelType w:val="multilevel"/>
    <w:tmpl w:val="00000013"/>
    <w:name w:val="WW8Num19"/>
    <w:lvl w:ilvl="0">
      <w:start w:val="1"/>
      <w:numFmt w:val="decimal"/>
      <w:lvlText w:val="%1."/>
      <w:lvlJc w:val="left"/>
      <w:pPr>
        <w:tabs>
          <w:tab w:val="num" w:pos="720"/>
        </w:tabs>
        <w:ind w:left="720" w:hanging="360"/>
      </w:pPr>
      <w:rPr>
        <w:rFonts w:ascii="Calibri" w:hAnsi="Calibri" w:eastAsia="Times New Roman" w:cs="Times New Roman"/>
        <w:b/>
        <w:bCs/>
        <w:i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7">
    <w:nsid w:val="011F29F8"/>
    <w:multiLevelType w:val="hybridMultilevel"/>
    <w:tmpl w:val="F286ADA2"/>
    <w:lvl w:ilvl="0" w:tplc="30C0B582">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8">
    <w:nsid w:val="01AC4502"/>
    <w:multiLevelType w:val="hybridMultilevel"/>
    <w:tmpl w:val="41688324"/>
    <w:lvl w:ilvl="0" w:tplc="91BE9044">
      <w:start w:val="1"/>
      <w:numFmt w:val="ordinal"/>
      <w:lvlText w:val="%1"/>
      <w:lvlJc w:val="left"/>
      <w:pPr>
        <w:tabs>
          <w:tab w:val="num" w:pos="360"/>
        </w:tabs>
        <w:ind w:left="360" w:hanging="360"/>
      </w:pPr>
      <w:rPr>
        <w:rFonts w:hint="default"/>
        <w:b w:val="false"/>
        <w:i w:val="false"/>
      </w:rPr>
    </w:lvl>
    <w:lvl w:ilvl="1" w:tplc="04050019" w:tentative="true">
      <w:start w:val="1"/>
      <w:numFmt w:val="lowerLetter"/>
      <w:lvlText w:val="%2."/>
      <w:lvlJc w:val="left"/>
      <w:pPr>
        <w:tabs>
          <w:tab w:val="num" w:pos="1080"/>
        </w:tabs>
        <w:ind w:left="108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19">
    <w:nsid w:val="05C15B1E"/>
    <w:multiLevelType w:val="hybridMultilevel"/>
    <w:tmpl w:val="B78050BC"/>
    <w:lvl w:ilvl="0" w:tplc="0F2C5F5A">
      <w:start w:val="1"/>
      <w:numFmt w:val="decimal"/>
      <w:lvlText w:val="%1."/>
      <w:lvlJc w:val="left"/>
      <w:pPr>
        <w:tabs>
          <w:tab w:val="num" w:pos="786"/>
        </w:tabs>
        <w:ind w:left="786" w:hanging="360"/>
      </w:pPr>
      <w:rPr>
        <w:rFonts w:hint="default"/>
        <w:color w:val="000000"/>
      </w:rPr>
    </w:lvl>
    <w:lvl w:ilvl="1" w:tplc="04050019" w:tentative="true">
      <w:start w:val="1"/>
      <w:numFmt w:val="lowerLetter"/>
      <w:lvlText w:val="%2."/>
      <w:lvlJc w:val="left"/>
      <w:pPr>
        <w:ind w:left="1506" w:hanging="360"/>
      </w:pPr>
    </w:lvl>
    <w:lvl w:ilvl="2" w:tplc="0405001B" w:tentative="true">
      <w:start w:val="1"/>
      <w:numFmt w:val="lowerRoman"/>
      <w:lvlText w:val="%3."/>
      <w:lvlJc w:val="right"/>
      <w:pPr>
        <w:ind w:left="2226" w:hanging="180"/>
      </w:pPr>
    </w:lvl>
    <w:lvl w:ilvl="3" w:tplc="0405000F" w:tentative="true">
      <w:start w:val="1"/>
      <w:numFmt w:val="decimal"/>
      <w:lvlText w:val="%4."/>
      <w:lvlJc w:val="left"/>
      <w:pPr>
        <w:ind w:left="2946" w:hanging="360"/>
      </w:pPr>
    </w:lvl>
    <w:lvl w:ilvl="4" w:tplc="04050019" w:tentative="true">
      <w:start w:val="1"/>
      <w:numFmt w:val="lowerLetter"/>
      <w:lvlText w:val="%5."/>
      <w:lvlJc w:val="left"/>
      <w:pPr>
        <w:ind w:left="3666" w:hanging="360"/>
      </w:pPr>
    </w:lvl>
    <w:lvl w:ilvl="5" w:tplc="0405001B" w:tentative="true">
      <w:start w:val="1"/>
      <w:numFmt w:val="lowerRoman"/>
      <w:lvlText w:val="%6."/>
      <w:lvlJc w:val="right"/>
      <w:pPr>
        <w:ind w:left="4386" w:hanging="180"/>
      </w:pPr>
    </w:lvl>
    <w:lvl w:ilvl="6" w:tplc="0405000F" w:tentative="true">
      <w:start w:val="1"/>
      <w:numFmt w:val="decimal"/>
      <w:lvlText w:val="%7."/>
      <w:lvlJc w:val="left"/>
      <w:pPr>
        <w:ind w:left="5106" w:hanging="360"/>
      </w:pPr>
    </w:lvl>
    <w:lvl w:ilvl="7" w:tplc="04050019" w:tentative="true">
      <w:start w:val="1"/>
      <w:numFmt w:val="lowerLetter"/>
      <w:lvlText w:val="%8."/>
      <w:lvlJc w:val="left"/>
      <w:pPr>
        <w:ind w:left="5826" w:hanging="360"/>
      </w:pPr>
    </w:lvl>
    <w:lvl w:ilvl="8" w:tplc="0405001B" w:tentative="true">
      <w:start w:val="1"/>
      <w:numFmt w:val="lowerRoman"/>
      <w:lvlText w:val="%9."/>
      <w:lvlJc w:val="right"/>
      <w:pPr>
        <w:ind w:left="6546" w:hanging="180"/>
      </w:pPr>
    </w:lvl>
  </w:abstractNum>
  <w:abstractNum w:abstractNumId="20">
    <w:nsid w:val="1D0329FE"/>
    <w:multiLevelType w:val="hybridMultilevel"/>
    <w:tmpl w:val="DCF07814"/>
    <w:lvl w:ilvl="0" w:tplc="92A2D8B4">
      <w:start w:val="1"/>
      <w:numFmt w:val="decimal"/>
      <w:lvlText w:val="%1."/>
      <w:lvlJc w:val="left"/>
      <w:pPr>
        <w:tabs>
          <w:tab w:val="num" w:pos="644"/>
        </w:tabs>
        <w:ind w:left="644" w:hanging="360"/>
      </w:pPr>
      <w:rPr>
        <w:rFonts w:hint="default"/>
      </w:rPr>
    </w:lvl>
    <w:lvl w:ilvl="1" w:tplc="5170B3BA"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1">
    <w:nsid w:val="2F1E5D39"/>
    <w:multiLevelType w:val="multilevel"/>
    <w:tmpl w:val="4E36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0DC3550"/>
    <w:multiLevelType w:val="hybridMultilevel"/>
    <w:tmpl w:val="62469C8A"/>
    <w:lvl w:ilvl="0" w:tplc="04050001">
      <w:start w:val="1"/>
      <w:numFmt w:val="decimal"/>
      <w:lvlText w:val="%1."/>
      <w:lvlJc w:val="left"/>
      <w:pPr>
        <w:tabs>
          <w:tab w:val="num" w:pos="360"/>
        </w:tabs>
        <w:ind w:left="360" w:hanging="360"/>
      </w:pPr>
      <w:rPr>
        <w:rFonts w:hint="default"/>
      </w:rPr>
    </w:lvl>
    <w:lvl w:ilvl="1" w:tplc="1884CC80">
      <w:start w:val="1"/>
      <w:numFmt w:val="lowerLetter"/>
      <w:lvlText w:val="%2)"/>
      <w:lvlJc w:val="left"/>
      <w:pPr>
        <w:tabs>
          <w:tab w:val="num" w:pos="1080"/>
        </w:tabs>
        <w:ind w:left="1077" w:hanging="357"/>
      </w:pPr>
      <w:rPr>
        <w:rFonts w:hint="default" w:ascii="Arial" w:hAnsi="Arial"/>
        <w:b w:val="false"/>
        <w:i w:val="false"/>
        <w:sz w:val="22"/>
      </w:rPr>
    </w:lvl>
    <w:lvl w:ilvl="2" w:tplc="04050005" w:tentative="true">
      <w:start w:val="1"/>
      <w:numFmt w:val="lowerRoman"/>
      <w:lvlText w:val="%3."/>
      <w:lvlJc w:val="right"/>
      <w:pPr>
        <w:tabs>
          <w:tab w:val="num" w:pos="1800"/>
        </w:tabs>
        <w:ind w:left="1800" w:hanging="180"/>
      </w:pPr>
    </w:lvl>
    <w:lvl w:ilvl="3" w:tplc="04050001" w:tentative="true">
      <w:start w:val="1"/>
      <w:numFmt w:val="decimal"/>
      <w:lvlText w:val="%4."/>
      <w:lvlJc w:val="left"/>
      <w:pPr>
        <w:tabs>
          <w:tab w:val="num" w:pos="2520"/>
        </w:tabs>
        <w:ind w:left="2520" w:hanging="360"/>
      </w:pPr>
    </w:lvl>
    <w:lvl w:ilvl="4" w:tplc="04050003" w:tentative="true">
      <w:start w:val="1"/>
      <w:numFmt w:val="lowerLetter"/>
      <w:lvlText w:val="%5."/>
      <w:lvlJc w:val="left"/>
      <w:pPr>
        <w:tabs>
          <w:tab w:val="num" w:pos="3240"/>
        </w:tabs>
        <w:ind w:left="3240" w:hanging="360"/>
      </w:pPr>
    </w:lvl>
    <w:lvl w:ilvl="5" w:tplc="04050005" w:tentative="true">
      <w:start w:val="1"/>
      <w:numFmt w:val="lowerRoman"/>
      <w:lvlText w:val="%6."/>
      <w:lvlJc w:val="right"/>
      <w:pPr>
        <w:tabs>
          <w:tab w:val="num" w:pos="3960"/>
        </w:tabs>
        <w:ind w:left="3960" w:hanging="180"/>
      </w:pPr>
    </w:lvl>
    <w:lvl w:ilvl="6" w:tplc="04050001" w:tentative="true">
      <w:start w:val="1"/>
      <w:numFmt w:val="decimal"/>
      <w:lvlText w:val="%7."/>
      <w:lvlJc w:val="left"/>
      <w:pPr>
        <w:tabs>
          <w:tab w:val="num" w:pos="4680"/>
        </w:tabs>
        <w:ind w:left="4680" w:hanging="360"/>
      </w:pPr>
    </w:lvl>
    <w:lvl w:ilvl="7" w:tplc="04050003" w:tentative="true">
      <w:start w:val="1"/>
      <w:numFmt w:val="lowerLetter"/>
      <w:lvlText w:val="%8."/>
      <w:lvlJc w:val="left"/>
      <w:pPr>
        <w:tabs>
          <w:tab w:val="num" w:pos="5400"/>
        </w:tabs>
        <w:ind w:left="5400" w:hanging="360"/>
      </w:pPr>
    </w:lvl>
    <w:lvl w:ilvl="8" w:tplc="04050005" w:tentative="true">
      <w:start w:val="1"/>
      <w:numFmt w:val="lowerRoman"/>
      <w:lvlText w:val="%9."/>
      <w:lvlJc w:val="right"/>
      <w:pPr>
        <w:tabs>
          <w:tab w:val="num" w:pos="6120"/>
        </w:tabs>
        <w:ind w:left="6120" w:hanging="180"/>
      </w:pPr>
    </w:lvl>
  </w:abstractNum>
  <w:abstractNum w:abstractNumId="23">
    <w:nsid w:val="40860BC2"/>
    <w:multiLevelType w:val="hybridMultilevel"/>
    <w:tmpl w:val="E3CA4748"/>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4">
    <w:nsid w:val="468356F8"/>
    <w:multiLevelType w:val="hybridMultilevel"/>
    <w:tmpl w:val="981C071E"/>
    <w:lvl w:ilvl="0" w:tplc="0F2C5F5A">
      <w:start w:val="1"/>
      <w:numFmt w:val="decimal"/>
      <w:lvlText w:val="%1."/>
      <w:lvlJc w:val="left"/>
      <w:pPr>
        <w:tabs>
          <w:tab w:val="num" w:pos="720"/>
        </w:tabs>
        <w:ind w:left="720" w:hanging="360"/>
      </w:pPr>
      <w:rPr>
        <w:rFonts w:hint="default"/>
        <w:color w:val="000000"/>
      </w:rPr>
    </w:lvl>
    <w:lvl w:ilvl="1" w:tplc="0405000B">
      <w:start w:val="1"/>
      <w:numFmt w:val="bullet"/>
      <w:lvlText w:val=""/>
      <w:lvlJc w:val="left"/>
      <w:pPr>
        <w:tabs>
          <w:tab w:val="num" w:pos="1440"/>
        </w:tabs>
        <w:ind w:left="1440" w:hanging="360"/>
      </w:pPr>
      <w:rPr>
        <w:rFonts w:hint="default" w:ascii="Wingdings" w:hAnsi="Wingdings"/>
        <w:color w:val="000000"/>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58697BCA"/>
    <w:multiLevelType w:val="hybridMultilevel"/>
    <w:tmpl w:val="70447C00"/>
    <w:lvl w:ilvl="0" w:tplc="5B7AF488">
      <w:start w:val="2"/>
      <w:numFmt w:val="decimal"/>
      <w:lvlText w:val="%1."/>
      <w:lvlJc w:val="left"/>
      <w:pPr>
        <w:tabs>
          <w:tab w:val="num" w:pos="2340"/>
        </w:tabs>
        <w:ind w:left="2340" w:hanging="360"/>
      </w:pPr>
      <w:rPr>
        <w:rFonts w:hint="default" w:ascii="Arial" w:hAnsi="Arial" w:cs="Times New Roman"/>
        <w:b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6">
    <w:nsid w:val="67E6383C"/>
    <w:multiLevelType w:val="hybridMultilevel"/>
    <w:tmpl w:val="7AF0B4A0"/>
    <w:lvl w:ilvl="0" w:tplc="C2F85626">
      <w:start w:val="1"/>
      <w:numFmt w:val="lowerLetter"/>
      <w:lvlText w:val="%1)"/>
      <w:lvlJc w:val="left"/>
      <w:pPr>
        <w:tabs>
          <w:tab w:val="num" w:pos="720"/>
        </w:tabs>
        <w:ind w:left="720" w:hanging="360"/>
      </w:pPr>
      <w:rPr>
        <w:rFonts w:hint="default"/>
      </w:rPr>
    </w:lvl>
    <w:lvl w:ilvl="1" w:tplc="4E0C99CA">
      <w:start w:val="2"/>
      <w:numFmt w:val="decimal"/>
      <w:lvlText w:val="%2."/>
      <w:lvlJc w:val="left"/>
      <w:pPr>
        <w:tabs>
          <w:tab w:val="num" w:pos="1440"/>
        </w:tabs>
        <w:ind w:left="1440" w:hanging="360"/>
      </w:pPr>
      <w:rPr>
        <w:rFonts w:hint="default"/>
      </w:rPr>
    </w:lvl>
    <w:lvl w:ilvl="2" w:tplc="04050005" w:tentative="true">
      <w:start w:val="1"/>
      <w:numFmt w:val="lowerRoman"/>
      <w:lvlText w:val="%3."/>
      <w:lvlJc w:val="right"/>
      <w:pPr>
        <w:tabs>
          <w:tab w:val="num" w:pos="2160"/>
        </w:tabs>
        <w:ind w:left="2160" w:hanging="180"/>
      </w:pPr>
    </w:lvl>
    <w:lvl w:ilvl="3" w:tplc="04050001" w:tentative="true">
      <w:start w:val="1"/>
      <w:numFmt w:val="decimal"/>
      <w:lvlText w:val="%4."/>
      <w:lvlJc w:val="left"/>
      <w:pPr>
        <w:tabs>
          <w:tab w:val="num" w:pos="2880"/>
        </w:tabs>
        <w:ind w:left="2880" w:hanging="360"/>
      </w:pPr>
    </w:lvl>
    <w:lvl w:ilvl="4" w:tplc="04050003" w:tentative="true">
      <w:start w:val="1"/>
      <w:numFmt w:val="lowerLetter"/>
      <w:lvlText w:val="%5."/>
      <w:lvlJc w:val="left"/>
      <w:pPr>
        <w:tabs>
          <w:tab w:val="num" w:pos="3600"/>
        </w:tabs>
        <w:ind w:left="3600" w:hanging="360"/>
      </w:pPr>
    </w:lvl>
    <w:lvl w:ilvl="5" w:tplc="04050005" w:tentative="true">
      <w:start w:val="1"/>
      <w:numFmt w:val="lowerRoman"/>
      <w:lvlText w:val="%6."/>
      <w:lvlJc w:val="right"/>
      <w:pPr>
        <w:tabs>
          <w:tab w:val="num" w:pos="4320"/>
        </w:tabs>
        <w:ind w:left="4320" w:hanging="180"/>
      </w:pPr>
    </w:lvl>
    <w:lvl w:ilvl="6" w:tplc="04050001" w:tentative="true">
      <w:start w:val="1"/>
      <w:numFmt w:val="decimal"/>
      <w:lvlText w:val="%7."/>
      <w:lvlJc w:val="left"/>
      <w:pPr>
        <w:tabs>
          <w:tab w:val="num" w:pos="5040"/>
        </w:tabs>
        <w:ind w:left="5040" w:hanging="360"/>
      </w:pPr>
    </w:lvl>
    <w:lvl w:ilvl="7" w:tplc="04050003" w:tentative="true">
      <w:start w:val="1"/>
      <w:numFmt w:val="lowerLetter"/>
      <w:lvlText w:val="%8."/>
      <w:lvlJc w:val="left"/>
      <w:pPr>
        <w:tabs>
          <w:tab w:val="num" w:pos="5760"/>
        </w:tabs>
        <w:ind w:left="5760" w:hanging="360"/>
      </w:pPr>
    </w:lvl>
    <w:lvl w:ilvl="8" w:tplc="04050005" w:tentative="true">
      <w:start w:val="1"/>
      <w:numFmt w:val="lowerRoman"/>
      <w:lvlText w:val="%9."/>
      <w:lvlJc w:val="right"/>
      <w:pPr>
        <w:tabs>
          <w:tab w:val="num" w:pos="6480"/>
        </w:tabs>
        <w:ind w:left="6480" w:hanging="180"/>
      </w:pPr>
    </w:lvl>
  </w:abstractNum>
  <w:abstractNum w:abstractNumId="27">
    <w:nsid w:val="73012F7D"/>
    <w:multiLevelType w:val="hybridMultilevel"/>
    <w:tmpl w:val="7EB8E562"/>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776B2884"/>
    <w:multiLevelType w:val="hybridMultilevel"/>
    <w:tmpl w:val="24B800A6"/>
    <w:lvl w:ilvl="0" w:tplc="C2F85626">
      <w:start w:val="1"/>
      <w:numFmt w:val="decimal"/>
      <w:lvlText w:val="%1."/>
      <w:lvlJc w:val="left"/>
      <w:pPr>
        <w:tabs>
          <w:tab w:val="num" w:pos="720"/>
        </w:tabs>
        <w:ind w:left="720" w:hanging="360"/>
      </w:pPr>
      <w:rPr>
        <w:rFonts w:hint="default"/>
      </w:rPr>
    </w:lvl>
    <w:lvl w:ilvl="1" w:tplc="04050003" w:tentative="true">
      <w:start w:val="1"/>
      <w:numFmt w:val="lowerLetter"/>
      <w:lvlText w:val="%2."/>
      <w:lvlJc w:val="left"/>
      <w:pPr>
        <w:tabs>
          <w:tab w:val="num" w:pos="1440"/>
        </w:tabs>
        <w:ind w:left="1440" w:hanging="360"/>
      </w:pPr>
    </w:lvl>
    <w:lvl w:ilvl="2" w:tplc="04050005" w:tentative="true">
      <w:start w:val="1"/>
      <w:numFmt w:val="lowerRoman"/>
      <w:lvlText w:val="%3."/>
      <w:lvlJc w:val="right"/>
      <w:pPr>
        <w:tabs>
          <w:tab w:val="num" w:pos="2160"/>
        </w:tabs>
        <w:ind w:left="2160" w:hanging="180"/>
      </w:pPr>
    </w:lvl>
    <w:lvl w:ilvl="3" w:tplc="04050001" w:tentative="true">
      <w:start w:val="1"/>
      <w:numFmt w:val="decimal"/>
      <w:lvlText w:val="%4."/>
      <w:lvlJc w:val="left"/>
      <w:pPr>
        <w:tabs>
          <w:tab w:val="num" w:pos="2880"/>
        </w:tabs>
        <w:ind w:left="2880" w:hanging="360"/>
      </w:pPr>
    </w:lvl>
    <w:lvl w:ilvl="4" w:tplc="04050003" w:tentative="true">
      <w:start w:val="1"/>
      <w:numFmt w:val="lowerLetter"/>
      <w:lvlText w:val="%5."/>
      <w:lvlJc w:val="left"/>
      <w:pPr>
        <w:tabs>
          <w:tab w:val="num" w:pos="3600"/>
        </w:tabs>
        <w:ind w:left="3600" w:hanging="360"/>
      </w:pPr>
    </w:lvl>
    <w:lvl w:ilvl="5" w:tplc="04050005" w:tentative="true">
      <w:start w:val="1"/>
      <w:numFmt w:val="lowerRoman"/>
      <w:lvlText w:val="%6."/>
      <w:lvlJc w:val="right"/>
      <w:pPr>
        <w:tabs>
          <w:tab w:val="num" w:pos="4320"/>
        </w:tabs>
        <w:ind w:left="4320" w:hanging="180"/>
      </w:pPr>
    </w:lvl>
    <w:lvl w:ilvl="6" w:tplc="04050001" w:tentative="true">
      <w:start w:val="1"/>
      <w:numFmt w:val="decimal"/>
      <w:lvlText w:val="%7."/>
      <w:lvlJc w:val="left"/>
      <w:pPr>
        <w:tabs>
          <w:tab w:val="num" w:pos="5040"/>
        </w:tabs>
        <w:ind w:left="5040" w:hanging="360"/>
      </w:pPr>
    </w:lvl>
    <w:lvl w:ilvl="7" w:tplc="04050003" w:tentative="true">
      <w:start w:val="1"/>
      <w:numFmt w:val="lowerLetter"/>
      <w:lvlText w:val="%8."/>
      <w:lvlJc w:val="left"/>
      <w:pPr>
        <w:tabs>
          <w:tab w:val="num" w:pos="5760"/>
        </w:tabs>
        <w:ind w:left="5760" w:hanging="360"/>
      </w:pPr>
    </w:lvl>
    <w:lvl w:ilvl="8" w:tplc="04050005" w:tentative="true">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0"/>
  </w:num>
  <w:num w:numId="5">
    <w:abstractNumId w:val="23"/>
  </w:num>
  <w:num w:numId="6">
    <w:abstractNumId w:val="28"/>
  </w:num>
  <w:num w:numId="7">
    <w:abstractNumId w:val="26"/>
  </w:num>
  <w:num w:numId="8">
    <w:abstractNumId w:val="22"/>
  </w:num>
  <w:num w:numId="9">
    <w:abstractNumId w:val="24"/>
  </w:num>
  <w:num w:numId="10">
    <w:abstractNumId w:val="17"/>
  </w:num>
  <w:num w:numId="11">
    <w:abstractNumId w:val="25"/>
  </w:num>
  <w:num w:numId="12">
    <w:abstractNumId w:val="18"/>
  </w:num>
  <w:num w:numId="13">
    <w:abstractNumId w:val="19"/>
  </w:num>
  <w:num w:numId="14">
    <w:abstractNumId w:val="27"/>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isplayBackgroundShape/>
  <w:embedSystemFonts/>
  <w:proofState w:spelling="clean" w:grammar="clean"/>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spidmax="4097" v:ext="edi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8E"/>
    <w:rsid w:val="00001F0E"/>
    <w:rsid w:val="000051F2"/>
    <w:rsid w:val="000200C3"/>
    <w:rsid w:val="0002151D"/>
    <w:rsid w:val="00021FF0"/>
    <w:rsid w:val="00025B61"/>
    <w:rsid w:val="000263A5"/>
    <w:rsid w:val="00044FAC"/>
    <w:rsid w:val="000608A3"/>
    <w:rsid w:val="000735B6"/>
    <w:rsid w:val="00084BD4"/>
    <w:rsid w:val="00084ED3"/>
    <w:rsid w:val="00094EA3"/>
    <w:rsid w:val="00096EB0"/>
    <w:rsid w:val="000973EA"/>
    <w:rsid w:val="000A1D44"/>
    <w:rsid w:val="000A3A99"/>
    <w:rsid w:val="000A529E"/>
    <w:rsid w:val="000A712F"/>
    <w:rsid w:val="000B28DA"/>
    <w:rsid w:val="000C08E0"/>
    <w:rsid w:val="000D04CA"/>
    <w:rsid w:val="000E4A62"/>
    <w:rsid w:val="000E5241"/>
    <w:rsid w:val="000E63E9"/>
    <w:rsid w:val="000F1D63"/>
    <w:rsid w:val="000F52CD"/>
    <w:rsid w:val="00107F0E"/>
    <w:rsid w:val="00110B0C"/>
    <w:rsid w:val="00114431"/>
    <w:rsid w:val="00117170"/>
    <w:rsid w:val="00122038"/>
    <w:rsid w:val="00125022"/>
    <w:rsid w:val="00134C5D"/>
    <w:rsid w:val="00140D7E"/>
    <w:rsid w:val="00141A84"/>
    <w:rsid w:val="001424B2"/>
    <w:rsid w:val="001435CF"/>
    <w:rsid w:val="00150781"/>
    <w:rsid w:val="00153A75"/>
    <w:rsid w:val="00157519"/>
    <w:rsid w:val="00160871"/>
    <w:rsid w:val="001747CF"/>
    <w:rsid w:val="0018752D"/>
    <w:rsid w:val="00193F16"/>
    <w:rsid w:val="00195A24"/>
    <w:rsid w:val="001A1DBD"/>
    <w:rsid w:val="001B111E"/>
    <w:rsid w:val="001B1EAA"/>
    <w:rsid w:val="001B5050"/>
    <w:rsid w:val="001C01FF"/>
    <w:rsid w:val="001C1A3D"/>
    <w:rsid w:val="001D21FA"/>
    <w:rsid w:val="001D595D"/>
    <w:rsid w:val="001E16F8"/>
    <w:rsid w:val="001E5761"/>
    <w:rsid w:val="001E5A4B"/>
    <w:rsid w:val="001F7482"/>
    <w:rsid w:val="00200695"/>
    <w:rsid w:val="00202590"/>
    <w:rsid w:val="002160B6"/>
    <w:rsid w:val="00240A80"/>
    <w:rsid w:val="00241B11"/>
    <w:rsid w:val="002464ED"/>
    <w:rsid w:val="00251FA4"/>
    <w:rsid w:val="00257E7B"/>
    <w:rsid w:val="00270198"/>
    <w:rsid w:val="002755FB"/>
    <w:rsid w:val="00283B70"/>
    <w:rsid w:val="002873B1"/>
    <w:rsid w:val="00292236"/>
    <w:rsid w:val="002A3D66"/>
    <w:rsid w:val="002A6948"/>
    <w:rsid w:val="002B10B0"/>
    <w:rsid w:val="002B4FC9"/>
    <w:rsid w:val="002D61CB"/>
    <w:rsid w:val="002D78DF"/>
    <w:rsid w:val="002E3CF9"/>
    <w:rsid w:val="002E5A71"/>
    <w:rsid w:val="002F6E04"/>
    <w:rsid w:val="003027F0"/>
    <w:rsid w:val="0030511F"/>
    <w:rsid w:val="00305A9E"/>
    <w:rsid w:val="00333099"/>
    <w:rsid w:val="00342A97"/>
    <w:rsid w:val="00343D06"/>
    <w:rsid w:val="00347AB6"/>
    <w:rsid w:val="00365EDB"/>
    <w:rsid w:val="00371205"/>
    <w:rsid w:val="003730E8"/>
    <w:rsid w:val="0038040C"/>
    <w:rsid w:val="00381E2B"/>
    <w:rsid w:val="00382497"/>
    <w:rsid w:val="00387A3B"/>
    <w:rsid w:val="00394591"/>
    <w:rsid w:val="00395FB4"/>
    <w:rsid w:val="00397751"/>
    <w:rsid w:val="003A0133"/>
    <w:rsid w:val="003A0721"/>
    <w:rsid w:val="003A3897"/>
    <w:rsid w:val="003B25D8"/>
    <w:rsid w:val="003B3855"/>
    <w:rsid w:val="003B6851"/>
    <w:rsid w:val="003B6B62"/>
    <w:rsid w:val="003B6BF5"/>
    <w:rsid w:val="003B715C"/>
    <w:rsid w:val="003C63B2"/>
    <w:rsid w:val="003D0D25"/>
    <w:rsid w:val="003D2552"/>
    <w:rsid w:val="003D54FD"/>
    <w:rsid w:val="003E23D9"/>
    <w:rsid w:val="003F0E8C"/>
    <w:rsid w:val="003F2884"/>
    <w:rsid w:val="003F4E5E"/>
    <w:rsid w:val="00407A32"/>
    <w:rsid w:val="00412CDD"/>
    <w:rsid w:val="004153AD"/>
    <w:rsid w:val="00415AE5"/>
    <w:rsid w:val="00422324"/>
    <w:rsid w:val="00422470"/>
    <w:rsid w:val="004257BB"/>
    <w:rsid w:val="004258FA"/>
    <w:rsid w:val="00437516"/>
    <w:rsid w:val="00452677"/>
    <w:rsid w:val="004533F8"/>
    <w:rsid w:val="0045724C"/>
    <w:rsid w:val="004718A4"/>
    <w:rsid w:val="004745DC"/>
    <w:rsid w:val="00474819"/>
    <w:rsid w:val="00477D4D"/>
    <w:rsid w:val="00480BD0"/>
    <w:rsid w:val="004843EF"/>
    <w:rsid w:val="00484993"/>
    <w:rsid w:val="004868B9"/>
    <w:rsid w:val="004872F7"/>
    <w:rsid w:val="00487B64"/>
    <w:rsid w:val="00491153"/>
    <w:rsid w:val="00496AD2"/>
    <w:rsid w:val="00497A4F"/>
    <w:rsid w:val="004A036E"/>
    <w:rsid w:val="004B3828"/>
    <w:rsid w:val="004C2C8E"/>
    <w:rsid w:val="004C5963"/>
    <w:rsid w:val="004C7903"/>
    <w:rsid w:val="004D07A0"/>
    <w:rsid w:val="004E4DDB"/>
    <w:rsid w:val="004E51FE"/>
    <w:rsid w:val="004E6D57"/>
    <w:rsid w:val="00503918"/>
    <w:rsid w:val="00513A0E"/>
    <w:rsid w:val="005252C6"/>
    <w:rsid w:val="00547F64"/>
    <w:rsid w:val="0057527E"/>
    <w:rsid w:val="005756EE"/>
    <w:rsid w:val="00585F4D"/>
    <w:rsid w:val="005869E0"/>
    <w:rsid w:val="005933DB"/>
    <w:rsid w:val="00595CDD"/>
    <w:rsid w:val="005A191B"/>
    <w:rsid w:val="005A794D"/>
    <w:rsid w:val="005B1F0E"/>
    <w:rsid w:val="005B54C5"/>
    <w:rsid w:val="005B550A"/>
    <w:rsid w:val="005B63A7"/>
    <w:rsid w:val="005C6EC7"/>
    <w:rsid w:val="005C7F09"/>
    <w:rsid w:val="005E1C88"/>
    <w:rsid w:val="005F30AD"/>
    <w:rsid w:val="005F4A4F"/>
    <w:rsid w:val="00607426"/>
    <w:rsid w:val="0061560D"/>
    <w:rsid w:val="00620B08"/>
    <w:rsid w:val="006249FC"/>
    <w:rsid w:val="00647482"/>
    <w:rsid w:val="006478AA"/>
    <w:rsid w:val="00661BC8"/>
    <w:rsid w:val="00674751"/>
    <w:rsid w:val="00675ADD"/>
    <w:rsid w:val="0067635E"/>
    <w:rsid w:val="0069353A"/>
    <w:rsid w:val="0069747D"/>
    <w:rsid w:val="006A11DB"/>
    <w:rsid w:val="006A31FB"/>
    <w:rsid w:val="006B30C0"/>
    <w:rsid w:val="006C3266"/>
    <w:rsid w:val="006C7CC4"/>
    <w:rsid w:val="006D2882"/>
    <w:rsid w:val="006D3F4F"/>
    <w:rsid w:val="006E00EE"/>
    <w:rsid w:val="006F4DD6"/>
    <w:rsid w:val="00701231"/>
    <w:rsid w:val="0070709C"/>
    <w:rsid w:val="00715F47"/>
    <w:rsid w:val="007221EC"/>
    <w:rsid w:val="0072463C"/>
    <w:rsid w:val="007313CE"/>
    <w:rsid w:val="00740EC8"/>
    <w:rsid w:val="00742DF3"/>
    <w:rsid w:val="00772FE8"/>
    <w:rsid w:val="00781E49"/>
    <w:rsid w:val="0078355E"/>
    <w:rsid w:val="00783A00"/>
    <w:rsid w:val="007918EE"/>
    <w:rsid w:val="00793059"/>
    <w:rsid w:val="00795B62"/>
    <w:rsid w:val="007D287D"/>
    <w:rsid w:val="007E4EBC"/>
    <w:rsid w:val="007F0605"/>
    <w:rsid w:val="007F1E0C"/>
    <w:rsid w:val="007F5330"/>
    <w:rsid w:val="00806193"/>
    <w:rsid w:val="00813558"/>
    <w:rsid w:val="008159AA"/>
    <w:rsid w:val="0082394D"/>
    <w:rsid w:val="00844BE0"/>
    <w:rsid w:val="0084654E"/>
    <w:rsid w:val="0086057D"/>
    <w:rsid w:val="00862B27"/>
    <w:rsid w:val="00864DA7"/>
    <w:rsid w:val="008652AA"/>
    <w:rsid w:val="008760BB"/>
    <w:rsid w:val="008825FD"/>
    <w:rsid w:val="00882F40"/>
    <w:rsid w:val="00884C87"/>
    <w:rsid w:val="008909E0"/>
    <w:rsid w:val="00895DAB"/>
    <w:rsid w:val="008A42DD"/>
    <w:rsid w:val="008A453A"/>
    <w:rsid w:val="008A548B"/>
    <w:rsid w:val="008B603B"/>
    <w:rsid w:val="008C14FE"/>
    <w:rsid w:val="008C3B62"/>
    <w:rsid w:val="008D3435"/>
    <w:rsid w:val="008E4CBB"/>
    <w:rsid w:val="008E6D85"/>
    <w:rsid w:val="0090130E"/>
    <w:rsid w:val="00905A47"/>
    <w:rsid w:val="00936E14"/>
    <w:rsid w:val="00940554"/>
    <w:rsid w:val="00947BF5"/>
    <w:rsid w:val="00950AF7"/>
    <w:rsid w:val="00954E32"/>
    <w:rsid w:val="00960A8E"/>
    <w:rsid w:val="0096243F"/>
    <w:rsid w:val="0096359E"/>
    <w:rsid w:val="00963D2A"/>
    <w:rsid w:val="00986980"/>
    <w:rsid w:val="00991C68"/>
    <w:rsid w:val="0099386C"/>
    <w:rsid w:val="009B2CE5"/>
    <w:rsid w:val="009C3A44"/>
    <w:rsid w:val="009C55EC"/>
    <w:rsid w:val="009C65EE"/>
    <w:rsid w:val="009D12E4"/>
    <w:rsid w:val="009E2023"/>
    <w:rsid w:val="009E78AB"/>
    <w:rsid w:val="009F13B9"/>
    <w:rsid w:val="009F35D5"/>
    <w:rsid w:val="009F6716"/>
    <w:rsid w:val="00A101F4"/>
    <w:rsid w:val="00A15D4A"/>
    <w:rsid w:val="00A232C0"/>
    <w:rsid w:val="00A27C4D"/>
    <w:rsid w:val="00A40130"/>
    <w:rsid w:val="00A40D51"/>
    <w:rsid w:val="00A47F69"/>
    <w:rsid w:val="00A507F9"/>
    <w:rsid w:val="00A52219"/>
    <w:rsid w:val="00A724CD"/>
    <w:rsid w:val="00A7569B"/>
    <w:rsid w:val="00A75D20"/>
    <w:rsid w:val="00A77DCA"/>
    <w:rsid w:val="00A85AF3"/>
    <w:rsid w:val="00A94844"/>
    <w:rsid w:val="00A96910"/>
    <w:rsid w:val="00AA243D"/>
    <w:rsid w:val="00AA52AE"/>
    <w:rsid w:val="00AA7FB5"/>
    <w:rsid w:val="00AC07E8"/>
    <w:rsid w:val="00AD1302"/>
    <w:rsid w:val="00AD2358"/>
    <w:rsid w:val="00AD28D7"/>
    <w:rsid w:val="00AD3E6F"/>
    <w:rsid w:val="00AD408B"/>
    <w:rsid w:val="00AE30E0"/>
    <w:rsid w:val="00AE6900"/>
    <w:rsid w:val="00B0254F"/>
    <w:rsid w:val="00B251C6"/>
    <w:rsid w:val="00B42394"/>
    <w:rsid w:val="00B446CA"/>
    <w:rsid w:val="00B47D06"/>
    <w:rsid w:val="00B630D6"/>
    <w:rsid w:val="00B735D3"/>
    <w:rsid w:val="00B81B12"/>
    <w:rsid w:val="00B863DD"/>
    <w:rsid w:val="00B87AE7"/>
    <w:rsid w:val="00B92D00"/>
    <w:rsid w:val="00B978A2"/>
    <w:rsid w:val="00BB5E6C"/>
    <w:rsid w:val="00BD2B7B"/>
    <w:rsid w:val="00BD6A8B"/>
    <w:rsid w:val="00BE0313"/>
    <w:rsid w:val="00BE2517"/>
    <w:rsid w:val="00BE66EB"/>
    <w:rsid w:val="00BE7ECD"/>
    <w:rsid w:val="00C011C1"/>
    <w:rsid w:val="00C059FD"/>
    <w:rsid w:val="00C13472"/>
    <w:rsid w:val="00C158E5"/>
    <w:rsid w:val="00C17308"/>
    <w:rsid w:val="00C34696"/>
    <w:rsid w:val="00C34F30"/>
    <w:rsid w:val="00C402FF"/>
    <w:rsid w:val="00C41B09"/>
    <w:rsid w:val="00C45735"/>
    <w:rsid w:val="00C47AFE"/>
    <w:rsid w:val="00C53417"/>
    <w:rsid w:val="00C565A8"/>
    <w:rsid w:val="00C636A0"/>
    <w:rsid w:val="00C65DCB"/>
    <w:rsid w:val="00C71F7A"/>
    <w:rsid w:val="00C756F5"/>
    <w:rsid w:val="00C7632D"/>
    <w:rsid w:val="00C771E1"/>
    <w:rsid w:val="00C777EC"/>
    <w:rsid w:val="00C77D12"/>
    <w:rsid w:val="00C80163"/>
    <w:rsid w:val="00C80942"/>
    <w:rsid w:val="00CA1444"/>
    <w:rsid w:val="00CA2D17"/>
    <w:rsid w:val="00CA5649"/>
    <w:rsid w:val="00CA63BC"/>
    <w:rsid w:val="00CB5A54"/>
    <w:rsid w:val="00CC2955"/>
    <w:rsid w:val="00CE67B6"/>
    <w:rsid w:val="00CF203C"/>
    <w:rsid w:val="00CF5F20"/>
    <w:rsid w:val="00CF78EA"/>
    <w:rsid w:val="00D01511"/>
    <w:rsid w:val="00D33B15"/>
    <w:rsid w:val="00D41AFC"/>
    <w:rsid w:val="00D44DFC"/>
    <w:rsid w:val="00D46C63"/>
    <w:rsid w:val="00D50EC6"/>
    <w:rsid w:val="00D5119E"/>
    <w:rsid w:val="00D649FB"/>
    <w:rsid w:val="00D7602F"/>
    <w:rsid w:val="00D85913"/>
    <w:rsid w:val="00D85A9C"/>
    <w:rsid w:val="00D9162D"/>
    <w:rsid w:val="00D91794"/>
    <w:rsid w:val="00D93177"/>
    <w:rsid w:val="00D951EA"/>
    <w:rsid w:val="00DC123E"/>
    <w:rsid w:val="00DC2621"/>
    <w:rsid w:val="00DC5372"/>
    <w:rsid w:val="00DC5C73"/>
    <w:rsid w:val="00DC647E"/>
    <w:rsid w:val="00DE0927"/>
    <w:rsid w:val="00DE51E4"/>
    <w:rsid w:val="00DF2AE8"/>
    <w:rsid w:val="00DF2EF2"/>
    <w:rsid w:val="00E0101A"/>
    <w:rsid w:val="00E0233A"/>
    <w:rsid w:val="00E04CE2"/>
    <w:rsid w:val="00E059BE"/>
    <w:rsid w:val="00E0711B"/>
    <w:rsid w:val="00E14598"/>
    <w:rsid w:val="00E17E3B"/>
    <w:rsid w:val="00E32DD3"/>
    <w:rsid w:val="00E454B8"/>
    <w:rsid w:val="00E50C10"/>
    <w:rsid w:val="00E53DF2"/>
    <w:rsid w:val="00E6143C"/>
    <w:rsid w:val="00E62F21"/>
    <w:rsid w:val="00E62FE2"/>
    <w:rsid w:val="00E7755B"/>
    <w:rsid w:val="00E80F76"/>
    <w:rsid w:val="00E85C7C"/>
    <w:rsid w:val="00EA5567"/>
    <w:rsid w:val="00EC3129"/>
    <w:rsid w:val="00EC74F6"/>
    <w:rsid w:val="00ED1D2D"/>
    <w:rsid w:val="00ED3F08"/>
    <w:rsid w:val="00EE0EF0"/>
    <w:rsid w:val="00EE2BBD"/>
    <w:rsid w:val="00EE45FB"/>
    <w:rsid w:val="00EF397E"/>
    <w:rsid w:val="00F016C3"/>
    <w:rsid w:val="00F055FE"/>
    <w:rsid w:val="00F15D8C"/>
    <w:rsid w:val="00F33095"/>
    <w:rsid w:val="00F372F2"/>
    <w:rsid w:val="00F40FEA"/>
    <w:rsid w:val="00F434F7"/>
    <w:rsid w:val="00F56D40"/>
    <w:rsid w:val="00F61434"/>
    <w:rsid w:val="00F75A48"/>
    <w:rsid w:val="00F86D21"/>
    <w:rsid w:val="00F92993"/>
    <w:rsid w:val="00F968E2"/>
    <w:rsid w:val="00FA59A3"/>
    <w:rsid w:val="00FB34F6"/>
    <w:rsid w:val="00FB57AE"/>
    <w:rsid w:val="00FC19C3"/>
    <w:rsid w:val="00FC5986"/>
    <w:rsid w:val="00FD675C"/>
    <w:rsid w:val="00FE33B2"/>
    <w:rsid w:val="00FF1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4097" v:ext="edit"/>
    <o:shapelayout v:ext="edit">
      <o:idmap data="1" v:ext="edit"/>
    </o:shapelayout>
  </w:shapeDefaults>
  <w:doNotEmbedSmartTags/>
  <w:decimalSymbol w:val=","/>
  <w:listSeparator w:val=";"/>
  <w15:chartTrackingRefBased/>
  <w14:docId w14:val="424D54C2"/>
  <w15:docId w15:val="{DD2A2219-4B87-46F5-B1F6-82A2CBC1189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qFormat="true"/>
    <w:lsdException w:name="heading 3" w:uiPriority="9"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pPr>
      <w:widowControl w:val="false"/>
      <w:suppressAutoHyphens/>
    </w:pPr>
    <w:rPr>
      <w:rFonts w:ascii="Liberation Serif" w:hAnsi="Liberation Serif" w:eastAsia="SimSun" w:cs="Mangal"/>
      <w:kern w:val="1"/>
      <w:sz w:val="24"/>
      <w:szCs w:val="24"/>
      <w:lang w:eastAsia="zh-CN" w:bidi="hi-I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ormln"/>
    <w:next w:val="Normln"/>
    <w:qFormat/>
    <w:pPr>
      <w:keepNext/>
      <w:numPr>
        <w:numId w:val="2"/>
      </w:numPr>
      <w:spacing w:before="240" w:after="60"/>
      <w:outlineLvl w:val="1"/>
    </w:pPr>
    <w:rPr>
      <w:rFonts w:ascii="Arial" w:hAnsi="Arial" w:cs="Arial"/>
      <w:i/>
      <w:sz w:val="28"/>
      <w:szCs w:val="20"/>
    </w:rPr>
  </w:style>
  <w:style w:type="paragraph" w:styleId="Nadpis3">
    <w:name w:val="heading 3"/>
    <w:basedOn w:val="Nadpis"/>
    <w:next w:val="Zkladntext"/>
    <w:qFormat/>
    <w:pPr>
      <w:numPr>
        <w:ilvl w:val="2"/>
        <w:numId w:val="1"/>
      </w:numPr>
      <w:spacing w:before="140"/>
      <w:outlineLvl w:val="2"/>
    </w:pPr>
    <w:rPr>
      <w:b/>
      <w:bCs/>
      <w:color w:val="808080"/>
    </w:rPr>
  </w:style>
  <w:style w:type="paragraph" w:styleId="Nadpis4">
    <w:name w:val="heading 4"/>
    <w:basedOn w:val="Normln"/>
    <w:next w:val="Normln"/>
    <w:link w:val="Nadpis4Char"/>
    <w:uiPriority w:val="9"/>
    <w:semiHidden/>
    <w:unhideWhenUsed/>
    <w:qFormat/>
    <w:rsid w:val="00365EDB"/>
    <w:pPr>
      <w:keepNext/>
      <w:spacing w:before="240" w:after="60"/>
      <w:outlineLvl w:val="3"/>
    </w:pPr>
    <w:rPr>
      <w:rFonts w:ascii="Calibri" w:hAnsi="Calibri" w:eastAsia="Times New Roman"/>
      <w:b/>
      <w:bCs/>
      <w:sz w:val="28"/>
      <w:szCs w:val="25"/>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WW8Num1z0" w:customStyle="true">
    <w:name w:val="WW8Num1z0"/>
    <w:rPr>
      <w:rFonts w:ascii="Calibri" w:hAnsi="Calibri" w:cs="Times New Roman"/>
      <w:sz w:val="22"/>
      <w:szCs w:val="22"/>
    </w:rPr>
  </w:style>
  <w:style w:type="character" w:styleId="WW8Num1z1" w:customStyle="true">
    <w:name w:val="WW8Num1z1"/>
  </w:style>
  <w:style w:type="character" w:styleId="WW8Num1z2" w:customStyle="true">
    <w:name w:val="WW8Num1z2"/>
  </w:style>
  <w:style w:type="character" w:styleId="WW8Num1z3" w:customStyle="true">
    <w:name w:val="WW8Num1z3"/>
  </w:style>
  <w:style w:type="character" w:styleId="WW8Num1z4" w:customStyle="true">
    <w:name w:val="WW8Num1z4"/>
  </w:style>
  <w:style w:type="character" w:styleId="WW8Num1z5" w:customStyle="true">
    <w:name w:val="WW8Num1z5"/>
  </w:style>
  <w:style w:type="character" w:styleId="WW8Num1z6" w:customStyle="true">
    <w:name w:val="WW8Num1z6"/>
  </w:style>
  <w:style w:type="character" w:styleId="WW8Num1z7" w:customStyle="true">
    <w:name w:val="WW8Num1z7"/>
  </w:style>
  <w:style w:type="character" w:styleId="WW8Num1z8" w:customStyle="true">
    <w:name w:val="WW8Num1z8"/>
  </w:style>
  <w:style w:type="character" w:styleId="WW8Num2z0" w:customStyle="true">
    <w:name w:val="WW8Num2z0"/>
    <w:rPr>
      <w:rFonts w:ascii="Calibri" w:hAnsi="Calibri" w:cs="Times New Roman"/>
      <w:sz w:val="22"/>
      <w:szCs w:val="22"/>
    </w:rPr>
  </w:style>
  <w:style w:type="character" w:styleId="WW8Num2z1" w:customStyle="true">
    <w:name w:val="WW8Num2z1"/>
  </w:style>
  <w:style w:type="character" w:styleId="WW8Num2z2" w:customStyle="true">
    <w:name w:val="WW8Num2z2"/>
  </w:style>
  <w:style w:type="character" w:styleId="WW8Num2z3" w:customStyle="true">
    <w:name w:val="WW8Num2z3"/>
  </w:style>
  <w:style w:type="character" w:styleId="WW8Num2z4" w:customStyle="true">
    <w:name w:val="WW8Num2z4"/>
  </w:style>
  <w:style w:type="character" w:styleId="WW8Num2z5" w:customStyle="true">
    <w:name w:val="WW8Num2z5"/>
  </w:style>
  <w:style w:type="character" w:styleId="WW8Num2z6" w:customStyle="true">
    <w:name w:val="WW8Num2z6"/>
  </w:style>
  <w:style w:type="character" w:styleId="WW8Num2z7" w:customStyle="true">
    <w:name w:val="WW8Num2z7"/>
  </w:style>
  <w:style w:type="character" w:styleId="WW8Num2z8" w:customStyle="true">
    <w:name w:val="WW8Num2z8"/>
  </w:style>
  <w:style w:type="character" w:styleId="WW8Num3z0" w:customStyle="true">
    <w:name w:val="WW8Num3z0"/>
    <w:rPr>
      <w:rFonts w:ascii="Calibri" w:hAnsi="Calibri" w:cs="Times New Roman"/>
      <w:sz w:val="22"/>
      <w:szCs w:val="22"/>
    </w:rPr>
  </w:style>
  <w:style w:type="character" w:styleId="WW8Num3z1" w:customStyle="true">
    <w:name w:val="WW8Num3z1"/>
  </w:style>
  <w:style w:type="character" w:styleId="WW8Num3z2" w:customStyle="true">
    <w:name w:val="WW8Num3z2"/>
  </w:style>
  <w:style w:type="character" w:styleId="WW8Num3z3" w:customStyle="true">
    <w:name w:val="WW8Num3z3"/>
  </w:style>
  <w:style w:type="character" w:styleId="WW8Num3z4" w:customStyle="true">
    <w:name w:val="WW8Num3z4"/>
  </w:style>
  <w:style w:type="character" w:styleId="WW8Num3z5" w:customStyle="true">
    <w:name w:val="WW8Num3z5"/>
  </w:style>
  <w:style w:type="character" w:styleId="WW8Num3z6" w:customStyle="true">
    <w:name w:val="WW8Num3z6"/>
  </w:style>
  <w:style w:type="character" w:styleId="WW8Num3z7" w:customStyle="true">
    <w:name w:val="WW8Num3z7"/>
  </w:style>
  <w:style w:type="character" w:styleId="WW8Num3z8" w:customStyle="true">
    <w:name w:val="WW8Num3z8"/>
  </w:style>
  <w:style w:type="character" w:styleId="WW8Num4z0" w:customStyle="true">
    <w:name w:val="WW8Num4z0"/>
    <w:rPr>
      <w:rFonts w:ascii="Calibri" w:hAnsi="Calibri" w:cs="Times New Roman"/>
      <w:b/>
      <w:bCs/>
      <w:sz w:val="22"/>
      <w:szCs w:val="22"/>
    </w:rPr>
  </w:style>
  <w:style w:type="character" w:styleId="WW8Num5z0" w:customStyle="true">
    <w:name w:val="WW8Num5z0"/>
    <w:rPr>
      <w:rFonts w:ascii="Calibri" w:hAnsi="Calibri" w:cs="Times New Roman"/>
      <w:b/>
      <w:bCs/>
      <w:i w:val="false"/>
      <w:color w:val="000000"/>
      <w:sz w:val="22"/>
      <w:szCs w:val="22"/>
    </w:rPr>
  </w:style>
  <w:style w:type="character" w:styleId="WW8Num6z0" w:customStyle="true">
    <w:name w:val="WW8Num6z0"/>
    <w:rPr>
      <w:rFonts w:ascii="Times New Roman" w:hAnsi="Times New Roman" w:cs="Times New Roman"/>
      <w:b/>
      <w:i/>
      <w:sz w:val="22"/>
      <w:szCs w:val="22"/>
    </w:rPr>
  </w:style>
  <w:style w:type="character" w:styleId="WW8Num6z1" w:customStyle="true">
    <w:name w:val="WW8Num6z1"/>
    <w:rPr>
      <w:rFonts w:ascii="Calibri" w:hAnsi="Calibri" w:cs="Times New Roman"/>
      <w:b w:val="false"/>
      <w:sz w:val="22"/>
      <w:szCs w:val="22"/>
    </w:rPr>
  </w:style>
  <w:style w:type="character" w:styleId="WW8Num7z0" w:customStyle="true">
    <w:name w:val="WW8Num7z0"/>
    <w:rPr>
      <w:rFonts w:ascii="Symbol" w:hAnsi="Symbol" w:cs="Symbol"/>
      <w:b w:val="false"/>
      <w:iCs/>
      <w:sz w:val="22"/>
      <w:szCs w:val="22"/>
    </w:rPr>
  </w:style>
  <w:style w:type="character" w:styleId="WW8Num7z1" w:customStyle="true">
    <w:name w:val="WW8Num7z1"/>
    <w:rPr>
      <w:rFonts w:ascii="Courier New" w:hAnsi="Courier New" w:cs="Courier New"/>
    </w:rPr>
  </w:style>
  <w:style w:type="character" w:styleId="WW8Num8z0" w:customStyle="true">
    <w:name w:val="WW8Num8z0"/>
    <w:rPr>
      <w:rFonts w:ascii="Symbol" w:hAnsi="Symbol" w:cs="Times New Roman"/>
      <w:color w:val="000000"/>
      <w:sz w:val="22"/>
      <w:szCs w:val="22"/>
    </w:rPr>
  </w:style>
  <w:style w:type="character" w:styleId="WW8Num8z1" w:customStyle="true">
    <w:name w:val="WW8Num8z1"/>
    <w:rPr>
      <w:rFonts w:ascii="Courier New" w:hAnsi="Courier New" w:cs="Symbol"/>
    </w:rPr>
  </w:style>
  <w:style w:type="character" w:styleId="WW8Num8z2" w:customStyle="true">
    <w:name w:val="WW8Num8z2"/>
    <w:rPr>
      <w:rFonts w:ascii="Wingdings" w:hAnsi="Wingdings" w:cs="Wingdings"/>
      <w:color w:val="000000"/>
    </w:rPr>
  </w:style>
  <w:style w:type="character" w:styleId="WW8Num9z0" w:customStyle="true">
    <w:name w:val="WW8Num9z0"/>
    <w:rPr>
      <w:rFonts w:ascii="Calibri" w:hAnsi="Calibri" w:cs="Times New Roman"/>
      <w:b/>
      <w:bCs/>
      <w:sz w:val="22"/>
      <w:szCs w:val="22"/>
    </w:rPr>
  </w:style>
  <w:style w:type="character" w:styleId="WW8Num9z1" w:customStyle="true">
    <w:name w:val="WW8Num9z1"/>
    <w:rPr>
      <w:rFonts w:ascii="Symbol" w:hAnsi="Symbol" w:cs="Symbol"/>
    </w:rPr>
  </w:style>
  <w:style w:type="character" w:styleId="WW8Num9z2" w:customStyle="true">
    <w:name w:val="WW8Num9z2"/>
    <w:rPr>
      <w:rFonts w:ascii="Wingdings" w:hAnsi="Wingdings" w:cs="Wingdings"/>
      <w:color w:val="000000"/>
    </w:rPr>
  </w:style>
  <w:style w:type="character" w:styleId="WW8Num9z3" w:customStyle="true">
    <w:name w:val="WW8Num9z3"/>
    <w:rPr>
      <w:rFonts w:cs="Times New Roman"/>
    </w:rPr>
  </w:style>
  <w:style w:type="character" w:styleId="WW8Num10z0" w:customStyle="true">
    <w:name w:val="WW8Num10z0"/>
    <w:rPr>
      <w:rFonts w:ascii="Calibri" w:hAnsi="Calibri" w:cs="Times New Roman"/>
      <w:b/>
      <w:bCs/>
      <w:sz w:val="22"/>
      <w:szCs w:val="22"/>
    </w:rPr>
  </w:style>
  <w:style w:type="character" w:styleId="WW8Num11z0" w:customStyle="true">
    <w:name w:val="WW8Num11z0"/>
    <w:rPr>
      <w:rFonts w:ascii="Calibri" w:hAnsi="Calibri" w:cs="Times New Roman"/>
      <w:b/>
      <w:bCs/>
      <w:sz w:val="22"/>
      <w:szCs w:val="22"/>
    </w:rPr>
  </w:style>
  <w:style w:type="character" w:styleId="WW8Num12z0" w:customStyle="true">
    <w:name w:val="WW8Num12z0"/>
    <w:rPr>
      <w:rFonts w:ascii="Calibri" w:hAnsi="Calibri" w:cs="Times New Roman"/>
      <w:b/>
      <w:bCs/>
      <w:iCs/>
      <w:sz w:val="22"/>
      <w:szCs w:val="22"/>
    </w:rPr>
  </w:style>
  <w:style w:type="character" w:styleId="WW8Num13z0" w:customStyle="true">
    <w:name w:val="WW8Num13z0"/>
    <w:rPr>
      <w:rFonts w:ascii="Times New Roman" w:hAnsi="Times New Roman" w:cs="Times New Roman"/>
      <w:b/>
      <w:bCs/>
      <w:iCs/>
      <w:sz w:val="22"/>
      <w:szCs w:val="22"/>
    </w:rPr>
  </w:style>
  <w:style w:type="character" w:styleId="WW8Num14z0" w:customStyle="true">
    <w:name w:val="WW8Num14z0"/>
    <w:rPr>
      <w:rFonts w:ascii="Times New Roman" w:hAnsi="Times New Roman" w:cs="Times New Roman"/>
      <w:color w:val="00000A"/>
      <w:sz w:val="22"/>
      <w:szCs w:val="22"/>
    </w:rPr>
  </w:style>
  <w:style w:type="character" w:styleId="WW8Num14z1" w:customStyle="true">
    <w:name w:val="WW8Num14z1"/>
    <w:rPr>
      <w:rFonts w:ascii="Courier New" w:hAnsi="Courier New" w:cs="Courier New"/>
    </w:rPr>
  </w:style>
  <w:style w:type="character" w:styleId="WW8Num14z2" w:customStyle="true">
    <w:name w:val="WW8Num14z2"/>
    <w:rPr>
      <w:rFonts w:ascii="Wingdings" w:hAnsi="Wingdings" w:cs="Wingdings"/>
    </w:rPr>
  </w:style>
  <w:style w:type="character" w:styleId="WW8Num14z3" w:customStyle="true">
    <w:name w:val="WW8Num14z3"/>
    <w:rPr>
      <w:rFonts w:ascii="Symbol" w:hAnsi="Symbol" w:cs="Symbol"/>
    </w:rPr>
  </w:style>
  <w:style w:type="character" w:styleId="WW8Num15z0" w:customStyle="true">
    <w:name w:val="WW8Num15z0"/>
    <w:rPr>
      <w:rFonts w:ascii="Times New Roman" w:hAnsi="Times New Roman" w:cs="Times New Roman"/>
      <w:b/>
      <w:bCs/>
      <w:color w:val="00000A"/>
      <w:sz w:val="22"/>
      <w:szCs w:val="22"/>
    </w:rPr>
  </w:style>
  <w:style w:type="character" w:styleId="WW8Num16z0" w:customStyle="true">
    <w:name w:val="WW8Num16z0"/>
    <w:rPr>
      <w:rFonts w:ascii="Times New Roman" w:hAnsi="Times New Roman" w:cs="Times New Roman"/>
    </w:rPr>
  </w:style>
  <w:style w:type="character" w:styleId="WW8Num16z1" w:customStyle="true">
    <w:name w:val="WW8Num16z1"/>
    <w:rPr>
      <w:rFonts w:ascii="Courier New" w:hAnsi="Courier New" w:cs="Courier New"/>
    </w:rPr>
  </w:style>
  <w:style w:type="character" w:styleId="WW8Num16z2" w:customStyle="true">
    <w:name w:val="WW8Num16z2"/>
    <w:rPr>
      <w:rFonts w:ascii="Wingdings" w:hAnsi="Wingdings" w:cs="Wingdings"/>
    </w:rPr>
  </w:style>
  <w:style w:type="character" w:styleId="WW8Num16z3" w:customStyle="true">
    <w:name w:val="WW8Num16z3"/>
    <w:rPr>
      <w:rFonts w:ascii="Symbol" w:hAnsi="Symbol" w:cs="Symbol"/>
    </w:rPr>
  </w:style>
  <w:style w:type="character" w:styleId="WW8Num17z0" w:customStyle="true">
    <w:name w:val="WW8Num17z0"/>
    <w:rPr>
      <w:rFonts w:ascii="Times New Roman" w:hAnsi="Times New Roman" w:cs="Times New Roman"/>
      <w:b/>
      <w:bCs/>
      <w:sz w:val="22"/>
      <w:szCs w:val="22"/>
    </w:rPr>
  </w:style>
  <w:style w:type="character" w:styleId="WW8Num18z0" w:customStyle="true">
    <w:name w:val="WW8Num18z0"/>
    <w:rPr>
      <w:rFonts w:ascii="Times New Roman" w:hAnsi="Times New Roman" w:cs="Times New Roman"/>
      <w:b/>
      <w:iCs/>
      <w:sz w:val="22"/>
      <w:szCs w:val="22"/>
    </w:rPr>
  </w:style>
  <w:style w:type="character" w:styleId="WW8Num18z1" w:customStyle="true">
    <w:name w:val="WW8Num18z1"/>
    <w:rPr>
      <w:rFonts w:ascii="Courier New" w:hAnsi="Courier New" w:cs="Times New Roman"/>
    </w:rPr>
  </w:style>
  <w:style w:type="character" w:styleId="WW8Num18z2" w:customStyle="true">
    <w:name w:val="WW8Num18z2"/>
    <w:rPr>
      <w:rFonts w:ascii="Wingdings" w:hAnsi="Wingdings" w:cs="Wingdings"/>
    </w:rPr>
  </w:style>
  <w:style w:type="character" w:styleId="WW8Num18z3" w:customStyle="true">
    <w:name w:val="WW8Num18z3"/>
    <w:rPr>
      <w:rFonts w:ascii="Symbol" w:hAnsi="Symbol" w:cs="Symbol"/>
    </w:rPr>
  </w:style>
  <w:style w:type="character" w:styleId="WW8Num19z0" w:customStyle="true">
    <w:name w:val="WW8Num19z0"/>
    <w:rPr>
      <w:rFonts w:ascii="Calibri" w:hAnsi="Calibri" w:eastAsia="Times New Roman" w:cs="Times New Roman"/>
      <w:b/>
      <w:bCs/>
      <w:iCs/>
      <w:color w:val="000000"/>
      <w:sz w:val="22"/>
      <w:szCs w:val="22"/>
    </w:rPr>
  </w:style>
  <w:style w:type="character" w:styleId="WW8Num19z1" w:customStyle="true">
    <w:name w:val="WW8Num19z1"/>
    <w:rPr>
      <w:rFonts w:ascii="Times New Roman" w:hAnsi="Times New Roman" w:cs="Times New Roman"/>
    </w:rPr>
  </w:style>
  <w:style w:type="character" w:styleId="WW8Num20z0" w:customStyle="true">
    <w:name w:val="WW8Num20z0"/>
    <w:rPr>
      <w:rFonts w:ascii="Wingdings" w:hAnsi="Wingdings" w:cs="Calibri"/>
      <w:color w:val="000000"/>
      <w:sz w:val="22"/>
      <w:szCs w:val="22"/>
      <w:lang w:eastAsia="cs-CZ"/>
    </w:rPr>
  </w:style>
  <w:style w:type="character" w:styleId="WW8Num20z1" w:customStyle="true">
    <w:name w:val="WW8Num20z1"/>
    <w:rPr>
      <w:rFonts w:ascii="Courier New" w:hAnsi="Courier New" w:cs="Calibri"/>
      <w:color w:val="000000"/>
      <w:sz w:val="22"/>
      <w:szCs w:val="22"/>
      <w:lang w:eastAsia="cs-CZ"/>
    </w:rPr>
  </w:style>
  <w:style w:type="character" w:styleId="WW8Num20z2" w:customStyle="true">
    <w:name w:val="WW8Num20z2"/>
    <w:rPr>
      <w:rFonts w:ascii="Wingdings" w:hAnsi="Wingdings" w:cs="Wingdings"/>
    </w:rPr>
  </w:style>
  <w:style w:type="character" w:styleId="WW8Num20z3" w:customStyle="true">
    <w:name w:val="WW8Num20z3"/>
    <w:rPr>
      <w:rFonts w:ascii="Symbol" w:hAnsi="Symbol" w:cs="Symbol"/>
    </w:rPr>
  </w:style>
  <w:style w:type="character" w:styleId="WW8Num21z0" w:customStyle="true">
    <w:name w:val="WW8Num21z0"/>
    <w:rPr>
      <w:rFonts w:ascii="Times New Roman" w:hAnsi="Times New Roman" w:cs="Calibri"/>
      <w:sz w:val="22"/>
      <w:szCs w:val="22"/>
    </w:rPr>
  </w:style>
  <w:style w:type="character" w:styleId="WW8Num21z1" w:customStyle="true">
    <w:name w:val="WW8Num21z1"/>
  </w:style>
  <w:style w:type="character" w:styleId="WW8Num21z2" w:customStyle="true">
    <w:name w:val="WW8Num21z2"/>
  </w:style>
  <w:style w:type="character" w:styleId="WW8Num21z3" w:customStyle="true">
    <w:name w:val="WW8Num21z3"/>
  </w:style>
  <w:style w:type="character" w:styleId="WW8Num21z4" w:customStyle="true">
    <w:name w:val="WW8Num21z4"/>
  </w:style>
  <w:style w:type="character" w:styleId="WW8Num21z5" w:customStyle="true">
    <w:name w:val="WW8Num21z5"/>
  </w:style>
  <w:style w:type="character" w:styleId="WW8Num21z6" w:customStyle="true">
    <w:name w:val="WW8Num21z6"/>
  </w:style>
  <w:style w:type="character" w:styleId="WW8Num21z7" w:customStyle="true">
    <w:name w:val="WW8Num21z7"/>
  </w:style>
  <w:style w:type="character" w:styleId="WW8Num21z8" w:customStyle="true">
    <w:name w:val="WW8Num21z8"/>
  </w:style>
  <w:style w:type="character" w:styleId="Standardnpsmoodstavce3" w:customStyle="true">
    <w:name w:val="Standardní písmo odstavce3"/>
  </w:style>
  <w:style w:type="character" w:styleId="WW8Num5z1" w:customStyle="true">
    <w:name w:val="WW8Num5z1"/>
    <w:rPr>
      <w:rFonts w:ascii="Calibri" w:hAnsi="Calibri" w:cs="Times New Roman"/>
      <w:b w:val="false"/>
      <w:sz w:val="22"/>
      <w:szCs w:val="22"/>
    </w:rPr>
  </w:style>
  <w:style w:type="character" w:styleId="WW8Num10z1" w:customStyle="true">
    <w:name w:val="WW8Num10z1"/>
    <w:rPr>
      <w:rFonts w:ascii="Symbol" w:hAnsi="Symbol" w:cs="Symbol"/>
    </w:rPr>
  </w:style>
  <w:style w:type="character" w:styleId="WW8Num10z2" w:customStyle="true">
    <w:name w:val="WW8Num10z2"/>
    <w:rPr>
      <w:rFonts w:ascii="Wingdings" w:hAnsi="Wingdings" w:cs="Wingdings"/>
      <w:color w:val="000000"/>
    </w:rPr>
  </w:style>
  <w:style w:type="character" w:styleId="WW8Num10z3" w:customStyle="true">
    <w:name w:val="WW8Num10z3"/>
    <w:rPr>
      <w:rFonts w:cs="Times New Roman"/>
    </w:rPr>
  </w:style>
  <w:style w:type="character" w:styleId="WW8Num15z1" w:customStyle="true">
    <w:name w:val="WW8Num15z1"/>
    <w:rPr>
      <w:rFonts w:ascii="Courier New" w:hAnsi="Courier New" w:cs="Courier New"/>
    </w:rPr>
  </w:style>
  <w:style w:type="character" w:styleId="WW8Num15z2" w:customStyle="true">
    <w:name w:val="WW8Num15z2"/>
    <w:rPr>
      <w:rFonts w:ascii="Wingdings" w:hAnsi="Wingdings" w:cs="Wingdings"/>
    </w:rPr>
  </w:style>
  <w:style w:type="character" w:styleId="WW8Num15z3" w:customStyle="true">
    <w:name w:val="WW8Num15z3"/>
    <w:rPr>
      <w:rFonts w:ascii="Symbol" w:hAnsi="Symbol" w:cs="Symbol"/>
    </w:rPr>
  </w:style>
  <w:style w:type="character" w:styleId="WW8Num17z1" w:customStyle="true">
    <w:name w:val="WW8Num17z1"/>
    <w:rPr>
      <w:rFonts w:ascii="Courier New" w:hAnsi="Courier New" w:cs="Courier New"/>
    </w:rPr>
  </w:style>
  <w:style w:type="character" w:styleId="WW8Num17z2" w:customStyle="true">
    <w:name w:val="WW8Num17z2"/>
    <w:rPr>
      <w:rFonts w:ascii="Wingdings" w:hAnsi="Wingdings" w:cs="Wingdings"/>
    </w:rPr>
  </w:style>
  <w:style w:type="character" w:styleId="WW8Num17z3" w:customStyle="true">
    <w:name w:val="WW8Num17z3"/>
    <w:rPr>
      <w:rFonts w:ascii="Symbol" w:hAnsi="Symbol" w:cs="Symbol"/>
    </w:rPr>
  </w:style>
  <w:style w:type="character" w:styleId="WW8Num19z2" w:customStyle="true">
    <w:name w:val="WW8Num19z2"/>
    <w:rPr>
      <w:rFonts w:ascii="Wingdings" w:hAnsi="Wingdings" w:cs="Wingdings"/>
    </w:rPr>
  </w:style>
  <w:style w:type="character" w:styleId="WW8Num19z3" w:customStyle="true">
    <w:name w:val="WW8Num19z3"/>
    <w:rPr>
      <w:rFonts w:ascii="Symbol" w:hAnsi="Symbol" w:cs="Symbol"/>
    </w:rPr>
  </w:style>
  <w:style w:type="character" w:styleId="WW8Num22z0" w:customStyle="true">
    <w:name w:val="WW8Num22z0"/>
    <w:rPr>
      <w:rFonts w:ascii="Times New Roman" w:hAnsi="Times New Roman" w:cs="Calibri"/>
      <w:sz w:val="22"/>
      <w:szCs w:val="22"/>
    </w:rPr>
  </w:style>
  <w:style w:type="character" w:styleId="WW8Num22z1" w:customStyle="true">
    <w:name w:val="WW8Num22z1"/>
  </w:style>
  <w:style w:type="character" w:styleId="WW8Num22z2" w:customStyle="true">
    <w:name w:val="WW8Num22z2"/>
  </w:style>
  <w:style w:type="character" w:styleId="WW8Num22z3" w:customStyle="true">
    <w:name w:val="WW8Num22z3"/>
  </w:style>
  <w:style w:type="character" w:styleId="WW8Num22z4" w:customStyle="true">
    <w:name w:val="WW8Num22z4"/>
  </w:style>
  <w:style w:type="character" w:styleId="WW8Num22z5" w:customStyle="true">
    <w:name w:val="WW8Num22z5"/>
  </w:style>
  <w:style w:type="character" w:styleId="WW8Num22z6" w:customStyle="true">
    <w:name w:val="WW8Num22z6"/>
  </w:style>
  <w:style w:type="character" w:styleId="WW8Num22z7" w:customStyle="true">
    <w:name w:val="WW8Num22z7"/>
  </w:style>
  <w:style w:type="character" w:styleId="WW8Num22z8" w:customStyle="true">
    <w:name w:val="WW8Num22z8"/>
  </w:style>
  <w:style w:type="character" w:styleId="WW8Num23z0" w:customStyle="true">
    <w:name w:val="WW8Num23z0"/>
  </w:style>
  <w:style w:type="character" w:styleId="WW8Num23z1" w:customStyle="true">
    <w:name w:val="WW8Num23z1"/>
  </w:style>
  <w:style w:type="character" w:styleId="WW8Num23z2" w:customStyle="true">
    <w:name w:val="WW8Num23z2"/>
  </w:style>
  <w:style w:type="character" w:styleId="WW8Num23z3" w:customStyle="true">
    <w:name w:val="WW8Num23z3"/>
  </w:style>
  <w:style w:type="character" w:styleId="WW8Num23z4" w:customStyle="true">
    <w:name w:val="WW8Num23z4"/>
  </w:style>
  <w:style w:type="character" w:styleId="WW8Num23z5" w:customStyle="true">
    <w:name w:val="WW8Num23z5"/>
  </w:style>
  <w:style w:type="character" w:styleId="WW8Num23z6" w:customStyle="true">
    <w:name w:val="WW8Num23z6"/>
  </w:style>
  <w:style w:type="character" w:styleId="WW8Num23z7" w:customStyle="true">
    <w:name w:val="WW8Num23z7"/>
  </w:style>
  <w:style w:type="character" w:styleId="WW8Num23z8" w:customStyle="true">
    <w:name w:val="WW8Num23z8"/>
  </w:style>
  <w:style w:type="character" w:styleId="Standardnpsmoodstavce2" w:customStyle="true">
    <w:name w:val="Standardní písmo odstavce2"/>
  </w:style>
  <w:style w:type="character" w:styleId="WW8Num4z1" w:customStyle="true">
    <w:name w:val="WW8Num4z1"/>
    <w:rPr>
      <w:rFonts w:ascii="Calibri" w:hAnsi="Calibri" w:cs="Times New Roman"/>
      <w:b w:val="false"/>
      <w:sz w:val="22"/>
      <w:szCs w:val="22"/>
    </w:rPr>
  </w:style>
  <w:style w:type="character" w:styleId="WW8Num5z2" w:customStyle="true">
    <w:name w:val="WW8Num5z2"/>
    <w:rPr>
      <w:rFonts w:cs="Times New Roman"/>
    </w:rPr>
  </w:style>
  <w:style w:type="character" w:styleId="WW8Num4z2" w:customStyle="true">
    <w:name w:val="WW8Num4z2"/>
    <w:rPr>
      <w:rFonts w:cs="Times New Roman"/>
    </w:rPr>
  </w:style>
  <w:style w:type="character" w:styleId="WW8Num7z2" w:customStyle="true">
    <w:name w:val="WW8Num7z2"/>
    <w:rPr>
      <w:rFonts w:ascii="Wingdings" w:hAnsi="Wingdings" w:cs="Wingdings"/>
    </w:rPr>
  </w:style>
  <w:style w:type="character" w:styleId="WW8Num8z3" w:customStyle="true">
    <w:name w:val="WW8Num8z3"/>
    <w:rPr>
      <w:rFonts w:cs="Times New Roman"/>
    </w:rPr>
  </w:style>
  <w:style w:type="character" w:styleId="WW8Num13z1" w:customStyle="true">
    <w:name w:val="WW8Num13z1"/>
    <w:rPr>
      <w:rFonts w:ascii="Courier New" w:hAnsi="Courier New" w:cs="Courier New"/>
    </w:rPr>
  </w:style>
  <w:style w:type="character" w:styleId="WW8Num13z2" w:customStyle="true">
    <w:name w:val="WW8Num13z2"/>
    <w:rPr>
      <w:rFonts w:ascii="Wingdings" w:hAnsi="Wingdings" w:cs="Wingdings"/>
    </w:rPr>
  </w:style>
  <w:style w:type="character" w:styleId="WW8Num13z3" w:customStyle="true">
    <w:name w:val="WW8Num13z3"/>
    <w:rPr>
      <w:rFonts w:ascii="Symbol" w:hAnsi="Symbol" w:cs="Symbol"/>
    </w:rPr>
  </w:style>
  <w:style w:type="character" w:styleId="Standardnpsmoodstavce1" w:customStyle="true">
    <w:name w:val="Standardní písmo odstavce1"/>
  </w:style>
  <w:style w:type="character" w:styleId="Hypertextovodkaz">
    <w:name w:val="Hyperlink"/>
    <w:rPr>
      <w:color w:val="000080"/>
      <w:u w:val="single"/>
    </w:rPr>
  </w:style>
  <w:style w:type="character" w:styleId="ListLabel1" w:customStyle="true">
    <w:name w:val="ListLabel 1"/>
    <w:rPr>
      <w:rFonts w:cs="Times New Roman"/>
    </w:rPr>
  </w:style>
  <w:style w:type="character" w:styleId="ListLabel6" w:customStyle="true">
    <w:name w:val="ListLabel 6"/>
    <w:rPr>
      <w:rFonts w:cs="Times New Roman"/>
      <w:i w:val="false"/>
    </w:rPr>
  </w:style>
  <w:style w:type="character" w:styleId="ListLabel7" w:customStyle="true">
    <w:name w:val="ListLabel 7"/>
    <w:rPr>
      <w:rFonts w:cs="Times New Roman"/>
      <w:b/>
    </w:rPr>
  </w:style>
  <w:style w:type="character" w:styleId="ListLabel8" w:customStyle="true">
    <w:name w:val="ListLabel 8"/>
    <w:rPr>
      <w:rFonts w:cs="Times New Roman"/>
      <w:b w:val="false"/>
    </w:rPr>
  </w:style>
  <w:style w:type="character" w:styleId="ListLabel3" w:customStyle="true">
    <w:name w:val="ListLabel 3"/>
    <w:rPr>
      <w:rFonts w:cs="Times New Roman"/>
      <w:sz w:val="22"/>
      <w:szCs w:val="22"/>
    </w:rPr>
  </w:style>
  <w:style w:type="character" w:styleId="ListLabel4" w:customStyle="true">
    <w:name w:val="ListLabel 4"/>
    <w:rPr>
      <w:rFonts w:cs="Times New Roman"/>
      <w:color w:val="000000"/>
    </w:rPr>
  </w:style>
  <w:style w:type="character" w:styleId="ListLabel5" w:customStyle="true">
    <w:name w:val="ListLabel 5"/>
    <w:rPr>
      <w:color w:val="000000"/>
    </w:rPr>
  </w:style>
  <w:style w:type="character" w:styleId="ListLabel2" w:customStyle="true">
    <w:name w:val="ListLabel 2"/>
    <w:rPr>
      <w:rFonts w:eastAsia="Times New Roman"/>
    </w:rPr>
  </w:style>
  <w:style w:type="character" w:styleId="FontStyle14" w:customStyle="true">
    <w:name w:val="Font Style14"/>
    <w:rPr>
      <w:rFonts w:ascii="Courier New" w:hAnsi="Courier New" w:cs="Courier New"/>
      <w:sz w:val="20"/>
    </w:rPr>
  </w:style>
  <w:style w:type="character" w:styleId="ListLabel9" w:customStyle="true">
    <w:name w:val="ListLabel 9"/>
    <w:rPr>
      <w:color w:val="002060"/>
    </w:rPr>
  </w:style>
  <w:style w:type="character" w:styleId="TextbublinyChar" w:customStyle="true">
    <w:name w:val="Text bubliny Char"/>
    <w:rPr>
      <w:rFonts w:ascii="Tahoma" w:hAnsi="Tahoma" w:eastAsia="SimSun" w:cs="Mangal"/>
      <w:kern w:val="1"/>
      <w:sz w:val="16"/>
      <w:szCs w:val="14"/>
      <w:lang w:eastAsia="zh-CN" w:bidi="hi-IN"/>
    </w:rPr>
  </w:style>
  <w:style w:type="character" w:styleId="Odkaznakoment1" w:customStyle="true">
    <w:name w:val="Odkaz na komentář1"/>
    <w:rPr>
      <w:sz w:val="16"/>
      <w:szCs w:val="16"/>
    </w:rPr>
  </w:style>
  <w:style w:type="character" w:styleId="TextkomenteChar" w:customStyle="true">
    <w:name w:val="Text komentáře Char"/>
    <w:rPr>
      <w:rFonts w:ascii="Liberation Serif" w:hAnsi="Liberation Serif" w:eastAsia="SimSun" w:cs="Mangal"/>
      <w:kern w:val="1"/>
      <w:szCs w:val="18"/>
      <w:lang w:eastAsia="zh-CN" w:bidi="hi-IN"/>
    </w:rPr>
  </w:style>
  <w:style w:type="character" w:styleId="PedmtkomenteChar" w:customStyle="true">
    <w:name w:val="Předmět komentáře Char"/>
    <w:rPr>
      <w:rFonts w:ascii="Liberation Serif" w:hAnsi="Liberation Serif" w:eastAsia="SimSun" w:cs="Mangal"/>
      <w:b/>
      <w:bCs/>
      <w:kern w:val="1"/>
      <w:szCs w:val="18"/>
      <w:lang w:eastAsia="zh-CN" w:bidi="hi-IN"/>
    </w:rPr>
  </w:style>
  <w:style w:type="paragraph" w:styleId="Nadpis" w:customStyle="true">
    <w:name w:val="Nadpis"/>
    <w:basedOn w:val="Normln"/>
    <w:next w:val="Zkladntext"/>
    <w:pPr>
      <w:keepNext/>
      <w:spacing w:before="240" w:after="120"/>
    </w:pPr>
    <w:rPr>
      <w:rFonts w:ascii="Liberation Sans" w:hAnsi="Liberation Sans" w:eastAsia="Microsoft YaHei"/>
      <w:sz w:val="28"/>
      <w:szCs w:val="28"/>
    </w:rPr>
  </w:style>
  <w:style w:type="paragraph" w:styleId="Zkladntext">
    <w:name w:val="Body Text"/>
    <w:basedOn w:val="Normln"/>
    <w:link w:val="ZkladntextChar"/>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styleId="Rejstk" w:customStyle="true">
    <w:name w:val="Rejstřík"/>
    <w:basedOn w:val="Normln"/>
    <w:pPr>
      <w:suppressLineNumbers/>
    </w:pPr>
  </w:style>
  <w:style w:type="paragraph" w:styleId="Titulek3" w:customStyle="true">
    <w:name w:val="Titulek3"/>
    <w:basedOn w:val="Normln"/>
    <w:pPr>
      <w:suppressLineNumbers/>
      <w:spacing w:before="120" w:after="120"/>
    </w:pPr>
    <w:rPr>
      <w:i/>
      <w:iCs/>
    </w:rPr>
  </w:style>
  <w:style w:type="paragraph" w:styleId="Titulek2" w:customStyle="true">
    <w:name w:val="Titulek2"/>
    <w:basedOn w:val="Normln"/>
    <w:pPr>
      <w:suppressLineNumbers/>
      <w:spacing w:before="120" w:after="120"/>
    </w:pPr>
    <w:rPr>
      <w:i/>
      <w:iCs/>
    </w:rPr>
  </w:style>
  <w:style w:type="paragraph" w:styleId="Titulek1" w:customStyle="true">
    <w:name w:val="Titulek1"/>
    <w:basedOn w:val="Normln"/>
    <w:pPr>
      <w:suppressLineNumbers/>
      <w:spacing w:before="120" w:after="120"/>
    </w:pPr>
    <w:rPr>
      <w:i/>
      <w:iCs/>
    </w:rPr>
  </w:style>
  <w:style w:type="paragraph" w:styleId="Odstavecseseznamem1" w:customStyle="true">
    <w:name w:val="Odstavec se seznamem1"/>
    <w:basedOn w:val="Normln"/>
    <w:pPr>
      <w:ind w:left="720"/>
    </w:pPr>
    <w:rPr>
      <w:szCs w:val="20"/>
    </w:rPr>
  </w:style>
  <w:style w:type="paragraph" w:styleId="Nzev">
    <w:name w:val="Title"/>
    <w:basedOn w:val="Normln"/>
    <w:next w:val="Zkladntext"/>
    <w:link w:val="NzevChar"/>
    <w:qFormat/>
    <w:pPr>
      <w:jc w:val="center"/>
    </w:pPr>
    <w:rPr>
      <w:rFonts w:eastAsia="Times New Roman"/>
      <w:b/>
      <w:bCs/>
      <w:sz w:val="28"/>
    </w:rPr>
  </w:style>
  <w:style w:type="paragraph" w:styleId="Styl1" w:customStyle="true">
    <w:name w:val="Styl1"/>
    <w:basedOn w:val="Nadpis2"/>
    <w:pPr>
      <w:numPr>
        <w:numId w:val="0"/>
      </w:numPr>
      <w:tabs>
        <w:tab w:val="left" w:pos="0"/>
      </w:tabs>
      <w:spacing w:before="0" w:after="0"/>
      <w:jc w:val="center"/>
      <w:textAlignment w:val="baseline"/>
    </w:pPr>
    <w:rPr>
      <w:rFonts w:ascii="Times New Roman" w:hAnsi="Times New Roman" w:eastAsia="Times New Roman" w:cs="Times New Roman"/>
      <w:b/>
      <w:i w:val="false"/>
      <w:sz w:val="22"/>
      <w:szCs w:val="22"/>
    </w:rPr>
  </w:style>
  <w:style w:type="paragraph" w:styleId="Odstavec" w:customStyle="true">
    <w:name w:val="Odstavec"/>
    <w:basedOn w:val="Zkladntext"/>
    <w:pPr>
      <w:ind w:firstLine="539"/>
      <w:textAlignment w:val="baseline"/>
    </w:pPr>
    <w:rPr>
      <w:color w:val="000000"/>
    </w:rPr>
  </w:style>
  <w:style w:type="paragraph" w:styleId="Odstavecodsazen" w:customStyle="true">
    <w:name w:val="Odstavec odsazený"/>
    <w:basedOn w:val="Normln"/>
    <w:pPr>
      <w:tabs>
        <w:tab w:val="left" w:pos="3031"/>
      </w:tabs>
      <w:ind w:left="1332" w:hanging="849"/>
      <w:textAlignment w:val="baseline"/>
    </w:pPr>
    <w:rPr>
      <w:rFonts w:eastAsia="Times New Roman"/>
      <w:color w:val="000000"/>
      <w:szCs w:val="20"/>
    </w:rPr>
  </w:style>
  <w:style w:type="paragraph" w:styleId="Odstavecseseznamem10" w:customStyle="true">
    <w:name w:val="Odstavec se seznamem1"/>
    <w:basedOn w:val="Normln"/>
    <w:pPr>
      <w:ind w:left="720"/>
      <w:contextualSpacing/>
    </w:pPr>
    <w:rPr>
      <w:rFonts w:ascii="Cambria" w:hAnsi="Cambria" w:eastAsia="MS Mincho" w:cs="Cambria"/>
      <w:szCs w:val="20"/>
    </w:rPr>
  </w:style>
  <w:style w:type="paragraph" w:styleId="Bezmezer1" w:customStyle="true">
    <w:name w:val="Bez mezer1"/>
    <w:pPr>
      <w:suppressAutoHyphens/>
    </w:pPr>
    <w:rPr>
      <w:rFonts w:ascii="Calibri" w:hAnsi="Calibri" w:eastAsia="SimSun" w:cs="Mangal"/>
      <w:kern w:val="1"/>
      <w:sz w:val="24"/>
      <w:szCs w:val="24"/>
      <w:lang w:eastAsia="zh-CN" w:bidi="hi-IN"/>
    </w:rPr>
  </w:style>
  <w:style w:type="paragraph" w:styleId="Zkladntext21" w:customStyle="true">
    <w:name w:val="Základní text 21"/>
    <w:basedOn w:val="Normln"/>
    <w:pPr>
      <w:ind w:left="709" w:hanging="425"/>
      <w:textAlignment w:val="baseline"/>
    </w:pPr>
    <w:rPr>
      <w:rFonts w:ascii="Arial" w:hAnsi="Arial" w:eastAsia="Times New Roman" w:cs="Arial"/>
      <w:szCs w:val="20"/>
    </w:rPr>
  </w:style>
  <w:style w:type="paragraph" w:styleId="Default" w:customStyle="true">
    <w:name w:val="Default"/>
    <w:pPr>
      <w:suppressAutoHyphens/>
    </w:pPr>
    <w:rPr>
      <w:rFonts w:ascii="Arial" w:hAnsi="Arial" w:eastAsia="SimSun" w:cs="Arial"/>
      <w:color w:val="000000"/>
      <w:kern w:val="1"/>
      <w:sz w:val="24"/>
      <w:szCs w:val="24"/>
      <w:lang w:eastAsia="zh-CN" w:bidi="hi-IN"/>
    </w:rPr>
  </w:style>
  <w:style w:type="paragraph" w:styleId="Normln1" w:customStyle="true">
    <w:name w:val="Normální1"/>
    <w:basedOn w:val="Normln"/>
    <w:pPr>
      <w:textAlignment w:val="baseline"/>
    </w:pPr>
    <w:rPr>
      <w:rFonts w:eastAsia="Times New Roman"/>
      <w:color w:val="000000"/>
      <w:sz w:val="20"/>
      <w:szCs w:val="20"/>
    </w:rPr>
  </w:style>
  <w:style w:type="paragraph" w:styleId="odsazvevnit" w:customStyle="true">
    <w:name w:val="odsaz vevnitř"/>
    <w:basedOn w:val="Normln"/>
    <w:next w:val="Zkladntext"/>
    <w:pPr>
      <w:tabs>
        <w:tab w:val="left" w:pos="1020"/>
      </w:tabs>
      <w:spacing w:line="220" w:lineRule="atLeast"/>
      <w:ind w:left="510" w:hanging="233"/>
    </w:pPr>
    <w:rPr>
      <w:rFonts w:eastAsia="Times New Roman"/>
      <w:color w:val="000000"/>
      <w:sz w:val="18"/>
      <w:szCs w:val="18"/>
    </w:rPr>
  </w:style>
  <w:style w:type="paragraph" w:styleId="Zkladntext22" w:customStyle="true">
    <w:name w:val="Základní text 22"/>
    <w:basedOn w:val="Normln"/>
    <w:pPr>
      <w:spacing w:after="120" w:line="480" w:lineRule="auto"/>
    </w:pPr>
  </w:style>
  <w:style w:type="paragraph" w:styleId="Podnadpis">
    <w:name w:val="Subtitle"/>
    <w:basedOn w:val="Nadpis"/>
    <w:next w:val="Zkladntext"/>
    <w:qFormat/>
    <w:pPr>
      <w:spacing w:before="60"/>
      <w:jc w:val="center"/>
    </w:pPr>
    <w:rPr>
      <w:sz w:val="36"/>
      <w:szCs w:val="36"/>
    </w:rPr>
  </w:style>
  <w:style w:type="paragraph" w:styleId="Textbubliny">
    <w:name w:val="Balloon Text"/>
    <w:basedOn w:val="Normln"/>
    <w:rPr>
      <w:rFonts w:ascii="Tahoma" w:hAnsi="Tahoma" w:cs="Tahoma"/>
      <w:sz w:val="16"/>
      <w:szCs w:val="14"/>
    </w:rPr>
  </w:style>
  <w:style w:type="paragraph" w:styleId="Textkomente1" w:customStyle="true">
    <w:name w:val="Text komentáře1"/>
    <w:basedOn w:val="Normln"/>
    <w:rPr>
      <w:sz w:val="20"/>
      <w:szCs w:val="18"/>
    </w:rPr>
  </w:style>
  <w:style w:type="paragraph" w:styleId="Pedmtkomente">
    <w:name w:val="annotation subject"/>
    <w:basedOn w:val="Textkomente1"/>
    <w:next w:val="Textkomente1"/>
    <w:rPr>
      <w:b/>
      <w:bCs/>
    </w:rPr>
  </w:style>
  <w:style w:type="paragraph" w:styleId="Zhlav">
    <w:name w:val="header"/>
    <w:basedOn w:val="Normln"/>
    <w:pPr>
      <w:suppressLineNumbers/>
      <w:tabs>
        <w:tab w:val="center" w:pos="4788"/>
        <w:tab w:val="right" w:pos="9577"/>
      </w:tabs>
    </w:pPr>
  </w:style>
  <w:style w:type="paragraph" w:styleId="Zpat">
    <w:name w:val="footer"/>
    <w:basedOn w:val="Normln"/>
    <w:link w:val="ZpatChar"/>
    <w:uiPriority w:val="99"/>
    <w:unhideWhenUsed/>
    <w:rsid w:val="004C2C8E"/>
    <w:pPr>
      <w:tabs>
        <w:tab w:val="center" w:pos="4536"/>
        <w:tab w:val="right" w:pos="9072"/>
      </w:tabs>
    </w:pPr>
    <w:rPr>
      <w:szCs w:val="21"/>
      <w:lang w:val="x-none"/>
    </w:rPr>
  </w:style>
  <w:style w:type="character" w:styleId="ZpatChar" w:customStyle="true">
    <w:name w:val="Zápatí Char"/>
    <w:link w:val="Zpat"/>
    <w:uiPriority w:val="99"/>
    <w:rsid w:val="004C2C8E"/>
    <w:rPr>
      <w:rFonts w:ascii="Liberation Serif" w:hAnsi="Liberation Serif" w:eastAsia="SimSun" w:cs="Mangal"/>
      <w:kern w:val="1"/>
      <w:sz w:val="24"/>
      <w:szCs w:val="21"/>
      <w:lang w:eastAsia="zh-CN" w:bidi="hi-IN"/>
    </w:rPr>
  </w:style>
  <w:style w:type="paragraph" w:styleId="Normlnweb">
    <w:name w:val="Normal (Web)"/>
    <w:basedOn w:val="Normln"/>
    <w:uiPriority w:val="99"/>
    <w:semiHidden/>
    <w:unhideWhenUsed/>
    <w:rsid w:val="00A52219"/>
    <w:pPr>
      <w:widowControl/>
      <w:suppressAutoHyphens w:val="false"/>
      <w:spacing w:before="100" w:beforeAutospacing="true" w:after="100" w:afterAutospacing="true"/>
    </w:pPr>
    <w:rPr>
      <w:rFonts w:ascii="Times New Roman" w:hAnsi="Times New Roman" w:eastAsia="Times New Roman" w:cs="Times New Roman"/>
      <w:kern w:val="0"/>
      <w:lang w:eastAsia="cs-CZ" w:bidi="ar-SA"/>
    </w:rPr>
  </w:style>
  <w:style w:type="paragraph" w:styleId="Odstavecseseznamem">
    <w:name w:val="List Paragraph"/>
    <w:basedOn w:val="Normln"/>
    <w:link w:val="OdstavecseseznamemChar"/>
    <w:uiPriority w:val="34"/>
    <w:qFormat/>
    <w:rsid w:val="008E6D85"/>
    <w:pPr>
      <w:ind w:left="708"/>
    </w:pPr>
    <w:rPr>
      <w:szCs w:val="21"/>
    </w:rPr>
  </w:style>
  <w:style w:type="character" w:styleId="OdstavecseseznamemChar" w:customStyle="true">
    <w:name w:val="Odstavec se seznamem Char"/>
    <w:link w:val="Odstavecseseznamem"/>
    <w:uiPriority w:val="99"/>
    <w:locked/>
    <w:rsid w:val="00422470"/>
    <w:rPr>
      <w:rFonts w:ascii="Liberation Serif" w:hAnsi="Liberation Serif" w:eastAsia="SimSun" w:cs="Mangal"/>
      <w:kern w:val="1"/>
      <w:sz w:val="24"/>
      <w:szCs w:val="21"/>
      <w:lang w:eastAsia="zh-CN" w:bidi="hi-IN"/>
    </w:rPr>
  </w:style>
  <w:style w:type="table" w:styleId="Mkatabulky">
    <w:name w:val="Table Grid"/>
    <w:basedOn w:val="Normlntabulka"/>
    <w:uiPriority w:val="59"/>
    <w:rsid w:val="004224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uiPriority w:val="99"/>
    <w:semiHidden/>
    <w:unhideWhenUsed/>
    <w:rsid w:val="009D12E4"/>
    <w:rPr>
      <w:sz w:val="16"/>
      <w:szCs w:val="16"/>
    </w:rPr>
  </w:style>
  <w:style w:type="paragraph" w:styleId="Textkomente">
    <w:name w:val="annotation text"/>
    <w:basedOn w:val="Normln"/>
    <w:link w:val="TextkomenteChar1"/>
    <w:uiPriority w:val="99"/>
    <w:semiHidden/>
    <w:unhideWhenUsed/>
    <w:rsid w:val="009D12E4"/>
    <w:rPr>
      <w:sz w:val="20"/>
      <w:szCs w:val="18"/>
    </w:rPr>
  </w:style>
  <w:style w:type="character" w:styleId="TextkomenteChar1" w:customStyle="true">
    <w:name w:val="Text komentáře Char1"/>
    <w:link w:val="Textkomente"/>
    <w:uiPriority w:val="99"/>
    <w:semiHidden/>
    <w:rsid w:val="009D12E4"/>
    <w:rPr>
      <w:rFonts w:ascii="Liberation Serif" w:hAnsi="Liberation Serif" w:eastAsia="SimSun" w:cs="Mangal"/>
      <w:kern w:val="1"/>
      <w:szCs w:val="18"/>
      <w:lang w:eastAsia="zh-CN" w:bidi="hi-IN"/>
    </w:rPr>
  </w:style>
  <w:style w:type="character" w:styleId="Nadpis4Char" w:customStyle="true">
    <w:name w:val="Nadpis 4 Char"/>
    <w:link w:val="Nadpis4"/>
    <w:uiPriority w:val="9"/>
    <w:semiHidden/>
    <w:rsid w:val="00365EDB"/>
    <w:rPr>
      <w:rFonts w:ascii="Calibri" w:hAnsi="Calibri" w:eastAsia="Times New Roman" w:cs="Mangal"/>
      <w:b/>
      <w:bCs/>
      <w:kern w:val="1"/>
      <w:sz w:val="28"/>
      <w:szCs w:val="25"/>
      <w:lang w:eastAsia="zh-CN" w:bidi="hi-IN"/>
    </w:rPr>
  </w:style>
  <w:style w:type="paragraph" w:styleId="Zkladntextodsazen">
    <w:name w:val="Body Text Indent"/>
    <w:basedOn w:val="Normln"/>
    <w:link w:val="ZkladntextodsazenChar"/>
    <w:uiPriority w:val="99"/>
    <w:unhideWhenUsed/>
    <w:rsid w:val="00365EDB"/>
    <w:pPr>
      <w:spacing w:after="120"/>
      <w:ind w:left="283"/>
    </w:pPr>
    <w:rPr>
      <w:szCs w:val="21"/>
    </w:rPr>
  </w:style>
  <w:style w:type="character" w:styleId="ZkladntextodsazenChar" w:customStyle="true">
    <w:name w:val="Základní text odsazený Char"/>
    <w:link w:val="Zkladntextodsazen"/>
    <w:uiPriority w:val="99"/>
    <w:rsid w:val="00365EDB"/>
    <w:rPr>
      <w:rFonts w:ascii="Liberation Serif" w:hAnsi="Liberation Serif" w:eastAsia="SimSun" w:cs="Mangal"/>
      <w:kern w:val="1"/>
      <w:sz w:val="24"/>
      <w:szCs w:val="21"/>
      <w:lang w:eastAsia="zh-CN" w:bidi="hi-IN"/>
    </w:rPr>
  </w:style>
  <w:style w:type="paragraph" w:styleId="Zkladntextodsazen2">
    <w:name w:val="Body Text Indent 2"/>
    <w:basedOn w:val="Normln"/>
    <w:link w:val="Zkladntextodsazen2Char"/>
    <w:uiPriority w:val="99"/>
    <w:unhideWhenUsed/>
    <w:rsid w:val="00365EDB"/>
    <w:pPr>
      <w:widowControl/>
      <w:suppressAutoHyphens w:val="false"/>
      <w:spacing w:after="120" w:line="480" w:lineRule="auto"/>
      <w:ind w:left="283"/>
    </w:pPr>
    <w:rPr>
      <w:rFonts w:ascii="Times New Roman" w:hAnsi="Times New Roman" w:eastAsia="Times New Roman" w:cs="Times New Roman"/>
      <w:kern w:val="0"/>
      <w:lang w:eastAsia="cs-CZ" w:bidi="ar-SA"/>
    </w:rPr>
  </w:style>
  <w:style w:type="character" w:styleId="Zkladntextodsazen2Char" w:customStyle="true">
    <w:name w:val="Základní text odsazený 2 Char"/>
    <w:link w:val="Zkladntextodsazen2"/>
    <w:uiPriority w:val="99"/>
    <w:rsid w:val="00365EDB"/>
    <w:rPr>
      <w:sz w:val="24"/>
      <w:szCs w:val="24"/>
    </w:rPr>
  </w:style>
  <w:style w:type="paragraph" w:styleId="zklad" w:customStyle="true">
    <w:name w:val="základ"/>
    <w:rsid w:val="00365EDB"/>
    <w:pPr>
      <w:jc w:val="both"/>
    </w:pPr>
    <w:rPr>
      <w:sz w:val="24"/>
    </w:rPr>
  </w:style>
  <w:style w:type="character" w:styleId="NzevChar" w:customStyle="true">
    <w:name w:val="Název Char"/>
    <w:link w:val="Nzev"/>
    <w:rsid w:val="00365EDB"/>
    <w:rPr>
      <w:rFonts w:ascii="Liberation Serif" w:hAnsi="Liberation Serif" w:cs="Mangal"/>
      <w:b/>
      <w:bCs/>
      <w:kern w:val="1"/>
      <w:sz w:val="28"/>
      <w:szCs w:val="24"/>
      <w:lang w:eastAsia="zh-CN" w:bidi="hi-IN"/>
    </w:rPr>
  </w:style>
  <w:style w:type="paragraph" w:styleId="Text1" w:customStyle="true">
    <w:name w:val="Text 1"/>
    <w:basedOn w:val="Normln"/>
    <w:rsid w:val="00365EDB"/>
    <w:pPr>
      <w:widowControl/>
      <w:suppressAutoHyphens w:val="false"/>
      <w:spacing w:after="240"/>
      <w:ind w:left="482"/>
      <w:jc w:val="both"/>
    </w:pPr>
    <w:rPr>
      <w:rFonts w:ascii="Arial" w:hAnsi="Arial" w:eastAsia="Times New Roman" w:cs="Times New Roman"/>
      <w:kern w:val="0"/>
      <w:sz w:val="20"/>
      <w:szCs w:val="20"/>
      <w:lang w:eastAsia="cs-CZ" w:bidi="ar-SA"/>
    </w:rPr>
  </w:style>
  <w:style w:type="paragraph" w:styleId="NormlnArial" w:customStyle="true">
    <w:name w:val="Normální + Arial"/>
    <w:aliases w:val="11 b.,Tučné,Černá,zarovnání na střed,Zúžené o  0,35 b.,..."/>
    <w:basedOn w:val="Nadpis3"/>
    <w:rsid w:val="00365EDB"/>
    <w:pPr>
      <w:widowControl/>
      <w:numPr>
        <w:ilvl w:val="0"/>
        <w:numId w:val="0"/>
      </w:numPr>
      <w:suppressAutoHyphens w:val="false"/>
      <w:spacing w:before="0" w:after="0"/>
      <w:jc w:val="center"/>
    </w:pPr>
    <w:rPr>
      <w:rFonts w:ascii="Arial" w:hAnsi="Arial" w:eastAsia="Times New Roman" w:cs="Arial"/>
      <w:color w:val="auto"/>
      <w:spacing w:val="-6"/>
      <w:kern w:val="0"/>
      <w:sz w:val="22"/>
      <w:szCs w:val="26"/>
      <w:lang w:eastAsia="cs-CZ" w:bidi="ar-SA"/>
    </w:rPr>
  </w:style>
  <w:style w:type="character" w:styleId="ZkladntextChar" w:customStyle="true">
    <w:name w:val="Základní text Char"/>
    <w:link w:val="Zkladntext"/>
    <w:rsid w:val="00A101F4"/>
    <w:rPr>
      <w:rFonts w:ascii="Liberation Serif" w:hAnsi="Liberation Serif" w:eastAsia="SimSun" w:cs="Mangal"/>
      <w:kern w:val="1"/>
      <w:sz w:val="24"/>
      <w:szCs w:val="24"/>
      <w:lang w:eastAsia="zh-CN" w:bidi="hi-IN"/>
    </w:rPr>
  </w:style>
  <w:style w:type="paragraph" w:styleId="Prosttext">
    <w:name w:val="Plain Text"/>
    <w:basedOn w:val="Normln"/>
    <w:link w:val="ProsttextChar"/>
    <w:uiPriority w:val="99"/>
    <w:semiHidden/>
    <w:unhideWhenUsed/>
    <w:rsid w:val="0082394D"/>
    <w:rPr>
      <w:rFonts w:ascii="Courier New" w:hAnsi="Courier New"/>
      <w:sz w:val="20"/>
      <w:szCs w:val="18"/>
    </w:rPr>
  </w:style>
  <w:style w:type="character" w:styleId="ProsttextChar" w:customStyle="true">
    <w:name w:val="Prostý text Char"/>
    <w:link w:val="Prosttext"/>
    <w:uiPriority w:val="99"/>
    <w:semiHidden/>
    <w:rsid w:val="0082394D"/>
    <w:rPr>
      <w:rFonts w:ascii="Courier New" w:hAnsi="Courier New" w:eastAsia="SimSun" w:cs="Mangal"/>
      <w:kern w:val="1"/>
      <w:szCs w:val="18"/>
      <w:lang w:eastAsia="zh-CN" w:bidi="hi-IN"/>
    </w:rPr>
  </w:style>
  <w:style w:type="character" w:styleId="Sledovanodkaz">
    <w:name w:val="FollowedHyperlink"/>
    <w:uiPriority w:val="99"/>
    <w:semiHidden/>
    <w:unhideWhenUsed/>
    <w:rsid w:val="0082394D"/>
    <w:rPr>
      <w:color w:val="954F72"/>
      <w:u w:val="single"/>
    </w:rPr>
  </w:style>
  <w:style w:type="paragraph" w:styleId="Normln0" w:customStyle="true">
    <w:name w:val="Normální~"/>
    <w:basedOn w:val="Normln"/>
    <w:qFormat/>
    <w:rsid w:val="004257BB"/>
    <w:rPr>
      <w:rFonts w:ascii="Times New Roman" w:hAnsi="Times New Roman" w:eastAsia="Lucida Sans Unicode" w:cs="Times New Roman"/>
      <w:lang w:eastAsia="ar-SA" w:bidi="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95713816">
      <w:bodyDiv w:val="true"/>
      <w:marLeft w:val="0"/>
      <w:marRight w:val="0"/>
      <w:marTop w:val="0"/>
      <w:marBottom w:val="0"/>
      <w:divBdr>
        <w:top w:val="none" w:color="auto" w:sz="0" w:space="0"/>
        <w:left w:val="none" w:color="auto" w:sz="0" w:space="0"/>
        <w:bottom w:val="none" w:color="auto" w:sz="0" w:space="0"/>
        <w:right w:val="none" w:color="auto" w:sz="0" w:space="0"/>
      </w:divBdr>
    </w:div>
    <w:div w:id="527960179">
      <w:bodyDiv w:val="true"/>
      <w:marLeft w:val="0"/>
      <w:marRight w:val="0"/>
      <w:marTop w:val="0"/>
      <w:marBottom w:val="0"/>
      <w:divBdr>
        <w:top w:val="none" w:color="auto" w:sz="0" w:space="0"/>
        <w:left w:val="none" w:color="auto" w:sz="0" w:space="0"/>
        <w:bottom w:val="none" w:color="auto" w:sz="0" w:space="0"/>
        <w:right w:val="none" w:color="auto" w:sz="0" w:space="0"/>
      </w:divBdr>
    </w:div>
    <w:div w:id="790242813">
      <w:bodyDiv w:val="true"/>
      <w:marLeft w:val="0"/>
      <w:marRight w:val="0"/>
      <w:marTop w:val="0"/>
      <w:marBottom w:val="0"/>
      <w:divBdr>
        <w:top w:val="none" w:color="auto" w:sz="0" w:space="0"/>
        <w:left w:val="none" w:color="auto" w:sz="0" w:space="0"/>
        <w:bottom w:val="none" w:color="auto" w:sz="0" w:space="0"/>
        <w:right w:val="none" w:color="auto" w:sz="0" w:space="0"/>
      </w:divBdr>
    </w:div>
    <w:div w:id="859203543">
      <w:bodyDiv w:val="true"/>
      <w:marLeft w:val="0"/>
      <w:marRight w:val="0"/>
      <w:marTop w:val="0"/>
      <w:marBottom w:val="0"/>
      <w:divBdr>
        <w:top w:val="none" w:color="auto" w:sz="0" w:space="0"/>
        <w:left w:val="none" w:color="auto" w:sz="0" w:space="0"/>
        <w:bottom w:val="none" w:color="auto" w:sz="0" w:space="0"/>
        <w:right w:val="none" w:color="auto" w:sz="0" w:space="0"/>
      </w:divBdr>
    </w:div>
    <w:div w:id="893396401">
      <w:bodyDiv w:val="true"/>
      <w:marLeft w:val="0"/>
      <w:marRight w:val="0"/>
      <w:marTop w:val="0"/>
      <w:marBottom w:val="0"/>
      <w:divBdr>
        <w:top w:val="none" w:color="auto" w:sz="0" w:space="0"/>
        <w:left w:val="none" w:color="auto" w:sz="0" w:space="0"/>
        <w:bottom w:val="none" w:color="auto" w:sz="0" w:space="0"/>
        <w:right w:val="none" w:color="auto" w:sz="0" w:space="0"/>
      </w:divBdr>
    </w:div>
    <w:div w:id="996421158">
      <w:bodyDiv w:val="true"/>
      <w:marLeft w:val="0"/>
      <w:marRight w:val="0"/>
      <w:marTop w:val="0"/>
      <w:marBottom w:val="0"/>
      <w:divBdr>
        <w:top w:val="none" w:color="auto" w:sz="0" w:space="0"/>
        <w:left w:val="none" w:color="auto" w:sz="0" w:space="0"/>
        <w:bottom w:val="none" w:color="auto" w:sz="0" w:space="0"/>
        <w:right w:val="none" w:color="auto" w:sz="0" w:space="0"/>
      </w:divBdr>
    </w:div>
    <w:div w:id="1003553120">
      <w:bodyDiv w:val="true"/>
      <w:marLeft w:val="0"/>
      <w:marRight w:val="0"/>
      <w:marTop w:val="0"/>
      <w:marBottom w:val="0"/>
      <w:divBdr>
        <w:top w:val="none" w:color="auto" w:sz="0" w:space="0"/>
        <w:left w:val="none" w:color="auto" w:sz="0" w:space="0"/>
        <w:bottom w:val="none" w:color="auto" w:sz="0" w:space="0"/>
        <w:right w:val="none" w:color="auto" w:sz="0" w:space="0"/>
      </w:divBdr>
    </w:div>
    <w:div w:id="1054543958">
      <w:bodyDiv w:val="true"/>
      <w:marLeft w:val="0"/>
      <w:marRight w:val="0"/>
      <w:marTop w:val="0"/>
      <w:marBottom w:val="0"/>
      <w:divBdr>
        <w:top w:val="none" w:color="auto" w:sz="0" w:space="0"/>
        <w:left w:val="none" w:color="auto" w:sz="0" w:space="0"/>
        <w:bottom w:val="none" w:color="auto" w:sz="0" w:space="0"/>
        <w:right w:val="none" w:color="auto" w:sz="0" w:space="0"/>
      </w:divBdr>
    </w:div>
    <w:div w:id="1136414562">
      <w:bodyDiv w:val="true"/>
      <w:marLeft w:val="0"/>
      <w:marRight w:val="0"/>
      <w:marTop w:val="0"/>
      <w:marBottom w:val="0"/>
      <w:divBdr>
        <w:top w:val="none" w:color="auto" w:sz="0" w:space="0"/>
        <w:left w:val="none" w:color="auto" w:sz="0" w:space="0"/>
        <w:bottom w:val="none" w:color="auto" w:sz="0" w:space="0"/>
        <w:right w:val="none" w:color="auto" w:sz="0" w:space="0"/>
      </w:divBdr>
    </w:div>
    <w:div w:id="1163666196">
      <w:bodyDiv w:val="true"/>
      <w:marLeft w:val="0"/>
      <w:marRight w:val="0"/>
      <w:marTop w:val="0"/>
      <w:marBottom w:val="0"/>
      <w:divBdr>
        <w:top w:val="none" w:color="auto" w:sz="0" w:space="0"/>
        <w:left w:val="none" w:color="auto" w:sz="0" w:space="0"/>
        <w:bottom w:val="none" w:color="auto" w:sz="0" w:space="0"/>
        <w:right w:val="none" w:color="auto" w:sz="0" w:space="0"/>
      </w:divBdr>
    </w:div>
    <w:div w:id="161559794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header2.xml" Type="http://schemas.openxmlformats.org/officeDocument/2006/relationships/header" Id="rId13"/>
    <Relationship Target="fontTable.xml" Type="http://schemas.openxmlformats.org/officeDocument/2006/relationships/fontTable" Id="rId18"/>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footer3.xml" Type="http://schemas.openxmlformats.org/officeDocument/2006/relationships/footer" Id="rId17"/>
    <Relationship Target="../customXml/item2.xml" Type="http://schemas.openxmlformats.org/officeDocument/2006/relationships/customXml" Id="rId2"/>
    <Relationship Target="header3.xml" Type="http://schemas.openxmlformats.org/officeDocument/2006/relationships/header" Id="rId16"/>
    <Relationship Target="../customXml/item1.xml" Type="http://schemas.openxmlformats.org/officeDocument/2006/relationships/customXml" Id="rId1"/>
    <Relationship Target="styles.xml" Type="http://schemas.openxmlformats.org/officeDocument/2006/relationships/styles" Id="rId6"/>
    <Relationship TargetMode="External" Target="https://www.esfcr.cz/pravidla-pro-zadatele-a-prijemce-opz/-/dokument/797767" Type="http://schemas.openxmlformats.org/officeDocument/2006/relationships/hyperlink" Id="rId11"/>
    <Relationship Target="numbering.xml" Type="http://schemas.openxmlformats.org/officeDocument/2006/relationships/numbering" Id="rId5"/>
    <Relationship Target="footer2.xml" Type="http://schemas.openxmlformats.org/officeDocument/2006/relationships/footer" Id="rId15"/>
    <Relationship Target="endnotes.xml" Type="http://schemas.openxmlformats.org/officeDocument/2006/relationships/endnotes" Id="rId10"/>
    <Relationship Target="theme/theme1.xml" Type="http://schemas.openxmlformats.org/officeDocument/2006/relationships/theme" Id="rId19"/>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4.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Props1.xml><?xml version="1.0" encoding="utf-8"?>
<ds:datastoreItem xmlns:ds="http://schemas.openxmlformats.org/officeDocument/2006/customXml" ds:itemID="{0755C708-4EFC-46FF-A0B2-DD0ECC935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0B3D0-16A2-4952-8241-EC98F1691050}">
  <ds:schemaRefs>
    <ds:schemaRef ds:uri="http://schemas.microsoft.com/sharepoint/v3/contenttype/forms"/>
  </ds:schemaRefs>
</ds:datastoreItem>
</file>

<file path=customXml/itemProps3.xml><?xml version="1.0" encoding="utf-8"?>
<ds:datastoreItem xmlns:ds="http://schemas.openxmlformats.org/officeDocument/2006/customXml" ds:itemID="{0019FAE1-6EEC-4D20-86BC-6F10942E9F4B}">
  <ds:schemaRefs>
    <ds:schemaRef ds:uri="http://schemas.openxmlformats.org/officeDocument/2006/bibliography"/>
  </ds:schemaRefs>
</ds:datastoreItem>
</file>

<file path=customXml/itemProps4.xml><?xml version="1.0" encoding="utf-8"?>
<ds:datastoreItem xmlns:ds="http://schemas.openxmlformats.org/officeDocument/2006/customXml" ds:itemID="{C053F5DA-7FBF-40A7-B88C-B5CFFAE4FA0E}">
  <ds:schemaRefs>
    <ds:schemaRef ds:uri="http://schemas.microsoft.com/office/2006/metadata/properties"/>
    <ds:schemaRef ds:uri="http://schemas.microsoft.com/office/infopath/2007/PartnerControls"/>
    <ds:schemaRef ds:uri="dfed548f-0517-4d39-90e3-3947398480c0"/>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8</properties:Pages>
  <properties:Words>2637</properties:Words>
  <properties:Characters>15564</properties:Characters>
  <properties:Lines>129</properties:Lines>
  <properties:Paragraphs>36</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Příloha č</vt:lpstr>
    </vt:vector>
  </properties:TitlesOfParts>
  <properties:LinksUpToDate>false</properties:LinksUpToDate>
  <properties:CharactersWithSpaces>18165</properties:CharactersWithSpaces>
  <properties:SharedDoc>false</properties:SharedDoc>
  <properties:HLinks>
    <vt:vector baseType="variant" size="12">
      <vt:variant>
        <vt:i4>3866685</vt:i4>
      </vt:variant>
      <vt:variant>
        <vt:i4>3</vt:i4>
      </vt:variant>
      <vt:variant>
        <vt:i4>0</vt:i4>
      </vt:variant>
      <vt:variant>
        <vt:i4>5</vt:i4>
      </vt:variant>
      <vt:variant>
        <vt:lpwstr>http://www.esfcr.cz/file/7995/</vt:lpwstr>
      </vt:variant>
      <vt:variant>
        <vt:lpwstr/>
      </vt:variant>
      <vt:variant>
        <vt:i4>5636210</vt:i4>
      </vt:variant>
      <vt:variant>
        <vt:i4>0</vt:i4>
      </vt:variant>
      <vt:variant>
        <vt:i4>0</vt:i4>
      </vt:variant>
      <vt:variant>
        <vt:i4>5</vt:i4>
      </vt:variant>
      <vt:variant>
        <vt:lpwstr>mailto:starosta@obeckrizanky.cz</vt:lpwstr>
      </vt:variant>
      <vt:variant>
        <vt:lpwstr/>
      </vt:variant>
    </vt:vector>
  </properties:HLinks>
  <properties:HyperlinksChanged>false</properties:HyperlinksChanged>
  <properties:Application>Microsoft Office Word</properties:Application>
  <properties:AppVersion>16.0000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2020-10-06T07:30:00Z</dcterms:created>
  <dc:creator/>
  <cp:keywords/>
  <cp:lastModifiedBy/>
  <cp:lastPrinted>2014-07-07T07:31:00Z</cp:lastPrinted>
  <dcterms:modified xmlns:xsi="http://www.w3.org/2001/XMLSchema-instance" xsi:type="dcterms:W3CDTF">2020-10-06T07:30:00Z</dcterms:modified>
  <cp:revision>2</cp:revision>
  <dc:subject/>
  <dc:title>Příloha č</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