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9A7E3B" w:rsidP="009A7E3B" w:rsidRDefault="009A7E3B" w14:paraId="374330C0" w14:textId="77777777">
      <w:pPr>
        <w:jc w:val="center"/>
        <w:rPr>
          <w:rFonts w:ascii="Arial" w:hAnsi="Arial" w:cs="Arial"/>
          <w:b/>
        </w:rPr>
      </w:pPr>
    </w:p>
    <w:p w:rsidRPr="00322971" w:rsidR="009A7E3B" w:rsidP="009A7E3B" w:rsidRDefault="009A7E3B" w14:paraId="05C6DCE8" w14:textId="55A5087B">
      <w:pPr>
        <w:jc w:val="center"/>
        <w:rPr>
          <w:rFonts w:ascii="Arial" w:hAnsi="Arial" w:cs="Arial"/>
          <w:b/>
        </w:rPr>
      </w:pPr>
      <w:r w:rsidRPr="00322971">
        <w:rPr>
          <w:rFonts w:ascii="Arial" w:hAnsi="Arial" w:cs="Arial"/>
          <w:b/>
        </w:rPr>
        <w:t xml:space="preserve">Příloha č. </w:t>
      </w:r>
      <w:r>
        <w:rPr>
          <w:rFonts w:ascii="Arial" w:hAnsi="Arial" w:cs="Arial"/>
          <w:b/>
        </w:rPr>
        <w:t>3</w:t>
      </w:r>
    </w:p>
    <w:p w:rsidRPr="00506B58" w:rsidR="00660AB0" w:rsidP="00F56496" w:rsidRDefault="00660AB0" w14:paraId="556ACC85" w14:textId="77777777">
      <w:pPr>
        <w:widowControl w:val="false"/>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7DDE2DC3">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00180F3B">
        <w:rPr>
          <w:b/>
        </w:rPr>
        <w:t>1</w:t>
      </w:r>
      <w:r w:rsidRPr="00792769" w:rsidR="00180F3B">
        <w:rPr>
          <w:b/>
        </w:rPr>
        <w:t xml:space="preserve"> - </w:t>
      </w:r>
      <w:r w:rsidRPr="00717EB3" w:rsidR="00180F3B">
        <w:rPr>
          <w:rFonts w:cstheme="minorHAnsi"/>
          <w:b/>
        </w:rPr>
        <w:t>Práce s předsudky a stereotypy v sociálních službách</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4D7A1E" w:rsidR="004D7A1E" w:rsidP="0084326A" w:rsidRDefault="004D7A1E" w14:paraId="3DF17851" w14:textId="77777777">
      <w:pPr>
        <w:widowControl w:val="false"/>
      </w:pP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4F3A4432">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00180F3B">
        <w:rPr>
          <w:b/>
        </w:rPr>
        <w:t>1</w:t>
      </w:r>
      <w:r w:rsidRPr="00792769" w:rsidR="00180F3B">
        <w:rPr>
          <w:b/>
        </w:rPr>
        <w:t xml:space="preserve"> - </w:t>
      </w:r>
      <w:r w:rsidRPr="00717EB3" w:rsidR="00180F3B">
        <w:rPr>
          <w:rFonts w:cstheme="minorHAnsi"/>
          <w:b/>
        </w:rPr>
        <w:t>Práce s předsudky a stereotypy v sociálních službách</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lastRenderedPageBreak/>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433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4356</properties:Words>
  <properties:Characters>25800</properties:Characters>
  <properties:Lines>215</properties:Lines>
  <properties:Paragraphs>60</properties:Paragraphs>
  <properties:TotalTime>34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30096</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2020-10-22T06:10:00Z</dcterms:modified>
  <cp:revision>10</cp:revision>
  <dc:subject/>
  <dc:title>Holec Zuska a Partneři Template</dc:title>
</cp:coreProperties>
</file>