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D674AC" w:rsidP="00D674AC" w:rsidRDefault="00D674AC" w14:paraId="0DBC38AF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D674AC" w:rsidP="00D674AC" w:rsidRDefault="00D674AC" w14:paraId="2A778FCB" w14:textId="48C020EE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Pr="00BC236D" w:rsidR="00D674AC" w:rsidP="00D674AC" w:rsidRDefault="00D674AC" w14:paraId="47D43523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C236D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727053" w:rsidR="004B5567" w:rsidP="004B5567" w:rsidRDefault="004B5567" w14:paraId="40B376C0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727053" w:rsidR="004B5567" w:rsidTr="002216EE" w14:paraId="73378D4B" w14:textId="77777777">
        <w:tc>
          <w:tcPr>
            <w:tcW w:w="2830" w:type="dxa"/>
            <w:vAlign w:val="center"/>
          </w:tcPr>
          <w:p w:rsidRPr="00727053" w:rsidR="004B5567" w:rsidP="003D1430" w:rsidRDefault="007F0C80" w14:paraId="3FDF85E8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727053" w:rsidR="004B5567" w:rsidP="003D1430" w:rsidRDefault="00B9291A" w14:paraId="7D20ED2B" w14:textId="77777777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B9291A">
              <w:rPr>
                <w:rFonts w:asciiTheme="minorHAnsi" w:hAnsiTheme="minorHAnsi" w:cstheme="minorHAnsi"/>
                <w:b/>
              </w:rPr>
              <w:t>Prezentační dovednosti</w:t>
            </w:r>
          </w:p>
        </w:tc>
      </w:tr>
      <w:tr w:rsidRPr="00727053" w:rsidR="004B5567" w:rsidTr="003D1430" w14:paraId="377A0049" w14:textId="77777777">
        <w:tc>
          <w:tcPr>
            <w:tcW w:w="2830" w:type="dxa"/>
          </w:tcPr>
          <w:p w:rsidRPr="00727053" w:rsidR="004B5567" w:rsidP="003D1430" w:rsidRDefault="00FD08EF" w14:paraId="35346E0F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3995394" w:id="0"/>
            <w:r>
              <w:rPr>
                <w:rFonts w:asciiTheme="minorHAnsi" w:hAnsiTheme="minorHAnsi" w:cstheme="minorHAnsi"/>
                <w:b/>
                <w:szCs w:val="22"/>
              </w:rPr>
              <w:t>Pro koho se kurz uskuteční</w:t>
            </w:r>
            <w:bookmarkEnd w:id="0"/>
          </w:p>
        </w:tc>
        <w:tc>
          <w:tcPr>
            <w:tcW w:w="5990" w:type="dxa"/>
            <w:vAlign w:val="center"/>
          </w:tcPr>
          <w:p w:rsidRPr="00727053" w:rsidR="00AD070D" w:rsidP="00AD070D" w:rsidRDefault="00FD08EF" w14:paraId="376EFA02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bookmarkStart w:name="_Hlk53995401" w:id="1"/>
            <w:r>
              <w:rPr>
                <w:rFonts w:asciiTheme="minorHAnsi" w:hAnsiTheme="minorHAnsi" w:cstheme="minorHAnsi"/>
                <w:szCs w:val="22"/>
              </w:rPr>
              <w:t>Královéhradecký kraj, Pivovarské náměstí 1245, Hradec Králové 500 03, pracovníci odboru sociálních věcí</w:t>
            </w:r>
            <w:bookmarkEnd w:id="1"/>
          </w:p>
        </w:tc>
      </w:tr>
      <w:tr w:rsidRPr="00727053" w:rsidR="004B5567" w:rsidTr="003D1430" w14:paraId="0C05D6E8" w14:textId="77777777">
        <w:tc>
          <w:tcPr>
            <w:tcW w:w="2830" w:type="dxa"/>
          </w:tcPr>
          <w:p w:rsidRPr="00727053" w:rsidR="004B5567" w:rsidP="003D1430" w:rsidRDefault="004B5567" w14:paraId="5E69B707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7F0C80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727053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="006C0CAE" w:rsidP="00FD08EF" w:rsidRDefault="006C0CAE" w14:paraId="189F5E76" w14:textId="77777777">
            <w:pPr>
              <w:pStyle w:val="Default"/>
              <w:spacing w:line="0" w:lineRule="atLeast"/>
              <w:ind w:left="57"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</w:p>
          <w:p w:rsidRPr="006C0CAE" w:rsidR="00FD08EF" w:rsidP="00FD08EF" w:rsidRDefault="00FD08EF" w14:paraId="34F7A351" w14:textId="77777777">
            <w:pPr>
              <w:pStyle w:val="Default"/>
              <w:spacing w:line="0" w:lineRule="atLeast"/>
              <w:ind w:left="57"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Cílem je zajištění realizace vzdělávacího programu, pro sociální pracovníky KÚ KHK, kteří si výcvikem osvojí schopnosti předávat informace profesionálním facilitačním způsobem při organizování různých akcí v oblasti problematiky SPOD jako jsou: semináře pro pěstouny, osvojitele, přechodné pěstouny, kulaté stoly v oblasti problematiky SPOD. V problematice sociální práce je to vedení porad, vyjednávání na městských úřadech při obhajování práv klientů a ohrožených skupin osob, při nastavování sociálních opatření apod.  Umění prezentace problematiky SPOD a sociální práce v médiích (rozhovor v rozhlase, prezentace na veřejných akcích s moderátory)</w:t>
            </w:r>
          </w:p>
          <w:p w:rsidRPr="006C0CAE" w:rsidR="00FD08EF" w:rsidP="00FD08EF" w:rsidRDefault="00FD08EF" w14:paraId="1B413B16" w14:textId="77777777">
            <w:pPr>
              <w:pStyle w:val="Default"/>
              <w:spacing w:line="0" w:lineRule="atLeast"/>
              <w:ind w:left="57"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</w:p>
          <w:p w:rsidRPr="006C0CAE" w:rsidR="00FD08EF" w:rsidP="00FD08EF" w:rsidRDefault="00FD08EF" w14:paraId="30847A9C" w14:textId="77777777">
            <w:pPr>
              <w:pStyle w:val="Default"/>
              <w:spacing w:line="0" w:lineRule="atLeast"/>
              <w:ind w:left="57"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</w:p>
          <w:p w:rsidRPr="006C0CAE" w:rsidR="00FD08EF" w:rsidP="00FD08EF" w:rsidRDefault="00FD08EF" w14:paraId="65606E50" w14:textId="77777777">
            <w:pPr>
              <w:pStyle w:val="Default"/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Obsah kurzu:</w:t>
            </w:r>
          </w:p>
          <w:p w:rsidRPr="006C0CAE" w:rsidR="00FD08EF" w:rsidP="00FD08EF" w:rsidRDefault="00FD08EF" w14:paraId="3F74E361" w14:textId="77777777">
            <w:pPr>
              <w:pStyle w:val="Default"/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 xml:space="preserve">Teoretická část: </w:t>
            </w:r>
          </w:p>
          <w:p w:rsidRPr="006C0CAE" w:rsidR="00FD08EF" w:rsidP="00FD08EF" w:rsidRDefault="00FD08EF" w14:paraId="0243E4CC" w14:textId="77777777">
            <w:pPr>
              <w:pStyle w:val="Default"/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</w:p>
          <w:p w:rsidRPr="006C0CAE" w:rsidR="00FD08EF" w:rsidP="00FD08EF" w:rsidRDefault="00FD08EF" w14:paraId="01AD1073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příprava prezentace pro publikum (publikum je složeno z odborníků v dané oblasti soc. sféry</w:t>
            </w:r>
            <w:r w:rsidRPr="006C0CAE" w:rsidR="00794EF8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z laiků, kteří si mají projít přípravou v oblasti sociální</w:t>
            </w:r>
            <w:r w:rsidRPr="006C0CAE" w:rsidR="00794EF8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ze začínajících pracovníků v sociální sféře)</w:t>
            </w:r>
          </w:p>
          <w:p w:rsidRPr="006C0CAE" w:rsidR="00FD08EF" w:rsidP="00FD08EF" w:rsidRDefault="00FD08EF" w14:paraId="675CB0F1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naučit se připravit časový harmonogram projevu, umění rozfázování</w:t>
            </w:r>
          </w:p>
          <w:p w:rsidRPr="006C0CAE" w:rsidR="00FD08EF" w:rsidP="00FD08EF" w:rsidRDefault="00FD08EF" w14:paraId="69FD01FC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čím získat pozornost a zájem o problematiku ze strany publika – verbální x neverbální techniky</w:t>
            </w:r>
          </w:p>
          <w:p w:rsidRPr="006C0CAE" w:rsidR="00FD08EF" w:rsidP="00FD08EF" w:rsidRDefault="00FD08EF" w14:paraId="2A41FD16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časté chyby v prezentaci, čeho se vyvarovat</w:t>
            </w:r>
          </w:p>
          <w:p w:rsidRPr="006C0CAE" w:rsidR="00FD08EF" w:rsidP="00FD08EF" w:rsidRDefault="00FD08EF" w14:paraId="4096F4FB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 xml:space="preserve">jak navodit sebejistý důvěryhodný a kulturní projev  </w:t>
            </w:r>
          </w:p>
          <w:p w:rsidRPr="006C0CAE" w:rsidR="00FD08EF" w:rsidP="00FD08EF" w:rsidRDefault="00FD08EF" w14:paraId="7A411FAA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jak reagovat na otázky a poznámky účastníků, na které hned neznáme odpovědi</w:t>
            </w:r>
          </w:p>
          <w:p w:rsidRPr="006C0CAE" w:rsidR="00FD08EF" w:rsidP="00FD08EF" w:rsidRDefault="00FD08EF" w14:paraId="2F68BED6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různé typy účastníků – osobnostní odlišnosti – jak reagovat na jejich nestandartní chování, poznámky</w:t>
            </w:r>
          </w:p>
          <w:p w:rsidRPr="006C0CAE" w:rsidR="00FD08EF" w:rsidP="00FD08EF" w:rsidRDefault="00FD08EF" w14:paraId="606DD7CE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otázka improvizace</w:t>
            </w:r>
          </w:p>
          <w:p w:rsidRPr="006C0CAE" w:rsidR="00FD08EF" w:rsidP="00FD08EF" w:rsidRDefault="00FD08EF" w14:paraId="70FCDF49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základy ukončení prezentace, rozloučení s účastníky</w:t>
            </w:r>
          </w:p>
          <w:p w:rsidRPr="006C0CAE" w:rsidR="00FD08EF" w:rsidP="00FD08EF" w:rsidRDefault="00FD08EF" w14:paraId="300EF17A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jak se naučit mít sebejistý projev</w:t>
            </w:r>
          </w:p>
          <w:p w:rsidRPr="006C0CAE" w:rsidR="00FD08EF" w:rsidP="00FD08EF" w:rsidRDefault="00FD08EF" w14:paraId="485295D5" w14:textId="77777777">
            <w:pPr>
              <w:pStyle w:val="Default"/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</w:p>
          <w:p w:rsidRPr="006C0CAE" w:rsidR="00FD08EF" w:rsidP="00FD08EF" w:rsidRDefault="00FD08EF" w14:paraId="234AF548" w14:textId="77777777">
            <w:pPr>
              <w:pStyle w:val="Default"/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Praktická část:</w:t>
            </w:r>
          </w:p>
          <w:p w:rsidRPr="006C0CAE" w:rsidR="00FD08EF" w:rsidP="00FD08EF" w:rsidRDefault="00FD08EF" w14:paraId="0DB08A06" w14:textId="77777777">
            <w:pPr>
              <w:pStyle w:val="Default"/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</w:p>
          <w:p w:rsidRPr="006C0CAE" w:rsidR="00FD08EF" w:rsidP="00FD08EF" w:rsidRDefault="00FD08EF" w14:paraId="48ABCADE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vedení kurzu zážitkovou technikou, včetně praktických cvičení</w:t>
            </w:r>
          </w:p>
          <w:p w:rsidRPr="006C0CAE" w:rsidR="00FD08EF" w:rsidP="00FD08EF" w:rsidRDefault="00FD08EF" w14:paraId="01927374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lastRenderedPageBreak/>
              <w:t>trénink konkrétních dovedností</w:t>
            </w:r>
          </w:p>
          <w:p w:rsidRPr="006C0CAE" w:rsidR="00FD08EF" w:rsidP="00FD08EF" w:rsidRDefault="00FD08EF" w14:paraId="6A63E395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 xml:space="preserve">příklady a názorné ukázky ze strany lektora, modelové situace </w:t>
            </w:r>
          </w:p>
          <w:p w:rsidRPr="006C0CAE" w:rsidR="00FD08EF" w:rsidP="00FD08EF" w:rsidRDefault="00FD08EF" w14:paraId="151EBF0C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cvičení s využitím uvolňovací, hlasové techniky</w:t>
            </w:r>
          </w:p>
          <w:p w:rsidRPr="006C0CAE" w:rsidR="00FD08EF" w:rsidP="00FD08EF" w:rsidRDefault="00FD08EF" w14:paraId="5793EE39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naučit se hlasovou a dýchací techniku</w:t>
            </w:r>
          </w:p>
          <w:p w:rsidR="00FD08EF" w:rsidP="006C0CAE" w:rsidRDefault="00FD08EF" w14:paraId="6126E9C1" w14:textId="77777777">
            <w:pPr>
              <w:pStyle w:val="Default"/>
              <w:numPr>
                <w:ilvl w:val="0"/>
                <w:numId w:val="20"/>
              </w:numPr>
              <w:spacing w:line="0" w:lineRule="atLeast"/>
              <w:ind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  <w:r w:rsidRPr="006C0CAE"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  <w:t>naučit se eliminovat nepříjemné pocity, minimalizovat tělesné pocity strachu</w:t>
            </w:r>
          </w:p>
          <w:p w:rsidRPr="006C0CAE" w:rsidR="006C0CAE" w:rsidP="006C0CAE" w:rsidRDefault="006C0CAE" w14:paraId="2CE28448" w14:textId="77777777">
            <w:pPr>
              <w:pStyle w:val="Default"/>
              <w:spacing w:line="0" w:lineRule="atLeast"/>
              <w:ind w:left="720" w:right="57"/>
              <w:contextualSpacing/>
              <w:jc w:val="both"/>
              <w:rPr>
                <w:rFonts w:eastAsia="Times New Roman" w:asciiTheme="minorHAnsi" w:hAnsiTheme="minorHAnsi" w:cstheme="minorHAnsi"/>
                <w:color w:val="auto"/>
                <w:sz w:val="22"/>
                <w:szCs w:val="22"/>
              </w:rPr>
            </w:pPr>
          </w:p>
          <w:p w:rsidR="003D1430" w:rsidP="006C0CAE" w:rsidRDefault="00FD08EF" w14:paraId="08F9789B" w14:textId="77777777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6C0CAE">
              <w:rPr>
                <w:rFonts w:asciiTheme="minorHAnsi" w:hAnsiTheme="minorHAnsi" w:cstheme="minorHAnsi"/>
                <w:szCs w:val="22"/>
              </w:rPr>
              <w:t xml:space="preserve">Kurz bude veden metodou zážitkového vzdělávání, v přátelské atmosféře, s vysokou mírou zapojení všech zúčastněných. </w:t>
            </w:r>
          </w:p>
          <w:p w:rsidRPr="006C0CAE" w:rsidR="006C0CAE" w:rsidP="006C0CAE" w:rsidRDefault="006C0CAE" w14:paraId="6594797E" w14:textId="77777777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727053" w:rsidR="004B5567" w:rsidTr="003D1430" w14:paraId="06FF6E49" w14:textId="77777777">
        <w:tc>
          <w:tcPr>
            <w:tcW w:w="2830" w:type="dxa"/>
          </w:tcPr>
          <w:p w:rsidRPr="00727053" w:rsidR="004B5567" w:rsidP="006C0CAE" w:rsidRDefault="004B5567" w14:paraId="5712269F" w14:textId="77777777">
            <w:pPr>
              <w:spacing w:after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lastRenderedPageBreak/>
              <w:t>Časový rozsah</w:t>
            </w:r>
          </w:p>
        </w:tc>
        <w:tc>
          <w:tcPr>
            <w:tcW w:w="5990" w:type="dxa"/>
            <w:vAlign w:val="center"/>
          </w:tcPr>
          <w:p w:rsidRPr="00727053" w:rsidR="004B5567" w:rsidP="006C0CAE" w:rsidRDefault="00B9291A" w14:paraId="6E607F45" w14:textId="469D6897">
            <w:pPr>
              <w:spacing w:before="0" w:after="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16</w:t>
            </w:r>
            <w:r w:rsidRPr="00727053" w:rsidR="009975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27053" w:rsidR="003D1430">
              <w:rPr>
                <w:rFonts w:asciiTheme="minorHAnsi" w:hAnsiTheme="minorHAnsi" w:cstheme="minorHAnsi"/>
                <w:szCs w:val="22"/>
              </w:rPr>
              <w:t xml:space="preserve">výukových hodin </w:t>
            </w:r>
          </w:p>
        </w:tc>
      </w:tr>
      <w:tr w:rsidRPr="00727053" w:rsidR="004B5567" w:rsidTr="003D1430" w14:paraId="7223D065" w14:textId="77777777">
        <w:tc>
          <w:tcPr>
            <w:tcW w:w="2830" w:type="dxa"/>
          </w:tcPr>
          <w:p w:rsidRPr="00727053" w:rsidR="004B5567" w:rsidP="003D1430" w:rsidRDefault="004B5567" w14:paraId="10368F82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2"/>
            <w:r w:rsidRPr="00727053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  <w:bookmarkEnd w:id="2"/>
          </w:p>
        </w:tc>
        <w:tc>
          <w:tcPr>
            <w:tcW w:w="5990" w:type="dxa"/>
            <w:vAlign w:val="center"/>
          </w:tcPr>
          <w:p w:rsidRPr="00727053" w:rsidR="004B5567" w:rsidP="005545A1" w:rsidRDefault="00794EF8" w14:paraId="182C2F6B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</w:t>
            </w:r>
            <w:r w:rsidRPr="00794EF8">
              <w:rPr>
                <w:rFonts w:asciiTheme="minorHAnsi" w:hAnsiTheme="minorHAnsi" w:cstheme="minorHAnsi"/>
                <w:szCs w:val="22"/>
              </w:rPr>
              <w:t>rok 2021 (mimo 7-8/20)</w:t>
            </w:r>
          </w:p>
        </w:tc>
      </w:tr>
      <w:tr w:rsidRPr="00727053" w:rsidR="004B5567" w:rsidTr="003D1430" w14:paraId="4B65332D" w14:textId="77777777">
        <w:tc>
          <w:tcPr>
            <w:tcW w:w="2830" w:type="dxa"/>
          </w:tcPr>
          <w:p w:rsidRPr="00727053" w:rsidR="004B5567" w:rsidP="003D1430" w:rsidRDefault="004B5567" w14:paraId="62FE9931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727053" w:rsidR="003D1430" w:rsidP="005545A1" w:rsidRDefault="00B9291A" w14:paraId="5C47D938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Pr="00727053" w:rsidR="004B5567" w:rsidTr="003D1430" w14:paraId="4A2A1A19" w14:textId="77777777">
        <w:tc>
          <w:tcPr>
            <w:tcW w:w="2830" w:type="dxa"/>
          </w:tcPr>
          <w:p w:rsidRPr="00727053" w:rsidR="004B5567" w:rsidP="003D1430" w:rsidRDefault="003D1430" w14:paraId="04692C87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727053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727053" w:rsidR="004B5567" w:rsidP="005545A1" w:rsidRDefault="00B9291A" w14:paraId="51DDEF17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  <w:r w:rsidR="00FD08EF">
              <w:rPr>
                <w:rFonts w:asciiTheme="minorHAnsi" w:hAnsiTheme="minorHAnsi" w:cstheme="minorHAnsi"/>
                <w:szCs w:val="22"/>
              </w:rPr>
              <w:t xml:space="preserve"> - 15</w:t>
            </w:r>
          </w:p>
        </w:tc>
      </w:tr>
      <w:tr w:rsidRPr="00727053" w:rsidR="004B5567" w:rsidTr="003D1430" w14:paraId="5F4F99C9" w14:textId="77777777">
        <w:tc>
          <w:tcPr>
            <w:tcW w:w="2830" w:type="dxa"/>
          </w:tcPr>
          <w:p w:rsidRPr="00727053" w:rsidR="004B5567" w:rsidP="003D1430" w:rsidRDefault="004B5567" w14:paraId="4C381BA1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3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3"/>
          </w:p>
        </w:tc>
        <w:tc>
          <w:tcPr>
            <w:tcW w:w="5990" w:type="dxa"/>
            <w:vAlign w:val="center"/>
          </w:tcPr>
          <w:p w:rsidRPr="00727053" w:rsidR="004B5567" w:rsidP="003D1430" w:rsidRDefault="009975B3" w14:paraId="1F88D492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 w:rsidRPr="00727053">
              <w:rPr>
                <w:rFonts w:asciiTheme="minorHAnsi" w:hAnsiTheme="minorHAnsi" w:cstheme="minorHAnsi"/>
                <w:szCs w:val="22"/>
              </w:rPr>
              <w:t>Sociální pracovníci</w:t>
            </w:r>
            <w:r w:rsidR="00B9291A">
              <w:rPr>
                <w:rFonts w:asciiTheme="minorHAnsi" w:hAnsiTheme="minorHAnsi" w:cstheme="minorHAnsi"/>
                <w:szCs w:val="22"/>
              </w:rPr>
              <w:t>, referenti odboru sociálních věcí</w:t>
            </w:r>
          </w:p>
        </w:tc>
      </w:tr>
    </w:tbl>
    <w:p w:rsidRPr="00727053" w:rsidR="004B5567" w:rsidP="004B5567" w:rsidRDefault="004B5567" w14:paraId="0BCBAF6E" w14:textId="77777777">
      <w:pPr>
        <w:rPr>
          <w:rFonts w:asciiTheme="minorHAnsi" w:hAnsiTheme="minorHAnsi" w:cstheme="minorHAnsi"/>
          <w:szCs w:val="22"/>
        </w:rPr>
      </w:pPr>
    </w:p>
    <w:sectPr w:rsidRPr="00727053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A30EA" w:rsidRDefault="00CA30EA" w14:paraId="3F78EFC3" w14:textId="77777777">
      <w:r>
        <w:separator/>
      </w:r>
    </w:p>
  </w:endnote>
  <w:endnote w:type="continuationSeparator" w:id="0">
    <w:p w:rsidR="00CA30EA" w:rsidRDefault="00CA30EA" w14:paraId="27D8520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06D70E16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034410D4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519D5AE0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1CB4116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A30EA" w:rsidRDefault="00CA30EA" w14:paraId="2015C8A8" w14:textId="77777777">
      <w:r>
        <w:separator/>
      </w:r>
    </w:p>
  </w:footnote>
  <w:footnote w:type="continuationSeparator" w:id="0">
    <w:p w:rsidR="00CA30EA" w:rsidRDefault="00CA30EA" w14:paraId="19DB3BB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674AC" w:rsidRDefault="00D674AC" w14:paraId="7A6E9970" w14:textId="7409F672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7CB61EA4"/>
    <w:multiLevelType w:val="hybridMultilevel"/>
    <w:tmpl w:val="87F068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3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2"/>
  </w:num>
  <w:num w:numId="20">
    <w:abstractNumId w:val="1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B749B"/>
    <w:rsid w:val="000E3E63"/>
    <w:rsid w:val="000F11EE"/>
    <w:rsid w:val="00101467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5DA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11F0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445E"/>
    <w:rsid w:val="004457FB"/>
    <w:rsid w:val="00455B2A"/>
    <w:rsid w:val="00465937"/>
    <w:rsid w:val="00473DB2"/>
    <w:rsid w:val="004A4CA1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545A1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512E3"/>
    <w:rsid w:val="00663597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0CAE"/>
    <w:rsid w:val="006C527F"/>
    <w:rsid w:val="006C60B0"/>
    <w:rsid w:val="006D1758"/>
    <w:rsid w:val="006E0E84"/>
    <w:rsid w:val="006E4DB1"/>
    <w:rsid w:val="006F0A59"/>
    <w:rsid w:val="00712D40"/>
    <w:rsid w:val="00727053"/>
    <w:rsid w:val="00732D27"/>
    <w:rsid w:val="00734BAB"/>
    <w:rsid w:val="00736372"/>
    <w:rsid w:val="00771E0A"/>
    <w:rsid w:val="0077679C"/>
    <w:rsid w:val="007816A5"/>
    <w:rsid w:val="00782CAE"/>
    <w:rsid w:val="00792DDE"/>
    <w:rsid w:val="00793DA3"/>
    <w:rsid w:val="00794EF8"/>
    <w:rsid w:val="0079729D"/>
    <w:rsid w:val="00797CD5"/>
    <w:rsid w:val="007A1C5F"/>
    <w:rsid w:val="007A476A"/>
    <w:rsid w:val="007B412B"/>
    <w:rsid w:val="007D0A13"/>
    <w:rsid w:val="007F0C80"/>
    <w:rsid w:val="007F7D2E"/>
    <w:rsid w:val="00834C3A"/>
    <w:rsid w:val="008368BD"/>
    <w:rsid w:val="00841BD3"/>
    <w:rsid w:val="00841C97"/>
    <w:rsid w:val="008465D7"/>
    <w:rsid w:val="00847354"/>
    <w:rsid w:val="00857197"/>
    <w:rsid w:val="008618EE"/>
    <w:rsid w:val="00861CEC"/>
    <w:rsid w:val="008728DD"/>
    <w:rsid w:val="00872A79"/>
    <w:rsid w:val="00883C9E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975B3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92556"/>
    <w:rsid w:val="00AC11E5"/>
    <w:rsid w:val="00AC41BC"/>
    <w:rsid w:val="00AD070D"/>
    <w:rsid w:val="00AD692F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91A"/>
    <w:rsid w:val="00B92C64"/>
    <w:rsid w:val="00B96DDB"/>
    <w:rsid w:val="00BA3980"/>
    <w:rsid w:val="00BA5270"/>
    <w:rsid w:val="00BB1871"/>
    <w:rsid w:val="00BB1E04"/>
    <w:rsid w:val="00BB75E7"/>
    <w:rsid w:val="00BD0209"/>
    <w:rsid w:val="00BD0779"/>
    <w:rsid w:val="00BD3720"/>
    <w:rsid w:val="00BE0F3F"/>
    <w:rsid w:val="00BE36D9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30EA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674AC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36E"/>
    <w:rsid w:val="00E23498"/>
    <w:rsid w:val="00E2600C"/>
    <w:rsid w:val="00E417A0"/>
    <w:rsid w:val="00E44595"/>
    <w:rsid w:val="00E52408"/>
    <w:rsid w:val="00E57702"/>
    <w:rsid w:val="00E57F70"/>
    <w:rsid w:val="00E61192"/>
    <w:rsid w:val="00E646B4"/>
    <w:rsid w:val="00E6535F"/>
    <w:rsid w:val="00E7665D"/>
    <w:rsid w:val="00E80337"/>
    <w:rsid w:val="00E821F8"/>
    <w:rsid w:val="00E8596E"/>
    <w:rsid w:val="00E9440D"/>
    <w:rsid w:val="00E97192"/>
    <w:rsid w:val="00EA758F"/>
    <w:rsid w:val="00ED320A"/>
    <w:rsid w:val="00EF74FC"/>
    <w:rsid w:val="00F049D1"/>
    <w:rsid w:val="00F131C4"/>
    <w:rsid w:val="00F15793"/>
    <w:rsid w:val="00F36B49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D08EF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5A3C5D4C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HTML Vari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314</properties:Words>
  <properties:Characters>2049</properties:Characters>
  <properties:Lines>17</properties:Lines>
  <properties:Paragraphs>4</properties:Paragraphs>
  <properties:TotalTime>1260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2359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2020-09-23T13:24:00Z</dcterms:created>
  <dc:creator/>
  <dc:description/>
  <cp:keywords/>
  <cp:lastModifiedBy/>
  <cp:lastPrinted>2004-09-01T08:56:00Z</cp:lastPrinted>
  <dcterms:modified xmlns:xsi="http://www.w3.org/2001/XMLSchema-instance" xsi:type="dcterms:W3CDTF">2020-10-22T06:31:00Z</dcterms:modified>
  <cp:revision>5</cp:revision>
  <dc:subject/>
  <dc:title>Holec Zuska a Partneři Template</dc:title>
</cp:coreProperties>
</file>