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40BF9" w:rsidR="00DA3EBE" w:rsidP="00140BF9" w:rsidRDefault="00DA3EBE" w14:paraId="27D4767E" w14:textId="754BF409">
      <w:pPr>
        <w:pStyle w:val="Normlnweb"/>
        <w:spacing w:before="0" w:beforeAutospacing="false" w:after="0" w:afterAutospacing="false"/>
        <w:ind w:right="1642"/>
        <w:jc w:val="center"/>
        <w:rPr>
          <w:sz w:val="44"/>
          <w:szCs w:val="44"/>
        </w:rPr>
      </w:pPr>
      <w:r w:rsidRPr="00140BF9">
        <w:rPr>
          <w:b/>
          <w:bCs/>
          <w:color w:val="231F20"/>
          <w:sz w:val="44"/>
          <w:szCs w:val="44"/>
        </w:rPr>
        <w:t xml:space="preserve">Kupní smlouva č. </w:t>
      </w:r>
      <w:r w:rsidR="00140BF9">
        <w:rPr>
          <w:b/>
          <w:bCs/>
          <w:color w:val="231F20"/>
          <w:sz w:val="44"/>
          <w:szCs w:val="44"/>
        </w:rPr>
        <w:t>01</w:t>
      </w:r>
    </w:p>
    <w:p w:rsidRPr="00140BF9" w:rsidR="00DA3EBE" w:rsidP="00140BF9" w:rsidRDefault="00DA3EBE" w14:paraId="1CD2860F" w14:textId="77777777">
      <w:pPr>
        <w:pStyle w:val="Normlnweb"/>
        <w:spacing w:before="0" w:beforeAutospacing="false" w:after="0" w:afterAutospacing="false"/>
        <w:ind w:left="168" w:right="168"/>
        <w:jc w:val="both"/>
      </w:pPr>
      <w:r w:rsidRPr="00140BF9">
        <w:rPr>
          <w:b/>
          <w:bCs/>
          <w:color w:val="231F20"/>
        </w:rPr>
        <w:t>uzavřena dle § 2079 a násl. zákona č. 89/2012 Sb., občanského zákoníku, níže uvedeného dne, měsíce a roku mezi těmito smluvními stranami: </w:t>
      </w:r>
    </w:p>
    <w:p w:rsidRPr="00140BF9" w:rsidR="00DA3EBE" w:rsidP="00140BF9" w:rsidRDefault="00DA3EBE" w14:paraId="536DBDD9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color w:val="231F20"/>
        </w:rPr>
      </w:pPr>
    </w:p>
    <w:p w:rsidRPr="00140BF9" w:rsidR="00DA3EBE" w:rsidP="00140BF9" w:rsidRDefault="00DA3EBE" w14:paraId="341903DA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b/>
          <w:color w:val="231F20"/>
        </w:rPr>
      </w:pPr>
      <w:r w:rsidRPr="00140BF9">
        <w:rPr>
          <w:b/>
          <w:color w:val="231F20"/>
        </w:rPr>
        <w:t>PRODÁVAJÍCÍ</w:t>
      </w:r>
    </w:p>
    <w:p w:rsidRPr="00140BF9" w:rsidR="00600B96" w:rsidP="00140BF9" w:rsidRDefault="00600B96" w14:paraId="3EB589C1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b/>
          <w:color w:val="231F20"/>
        </w:rPr>
      </w:pPr>
      <w:r w:rsidRPr="00140BF9">
        <w:rPr>
          <w:b/>
          <w:color w:val="231F20"/>
        </w:rPr>
        <w:t>…..</w:t>
      </w:r>
    </w:p>
    <w:p w:rsidRPr="00140BF9" w:rsidR="00DA3EBE" w:rsidP="00140BF9" w:rsidRDefault="00DA3EBE" w14:paraId="5572767F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color w:val="231F20"/>
        </w:rPr>
      </w:pPr>
      <w:r w:rsidRPr="00140BF9">
        <w:rPr>
          <w:color w:val="231F20"/>
        </w:rPr>
        <w:t xml:space="preserve">Dále jen “prodávající” </w:t>
      </w:r>
    </w:p>
    <w:p w:rsidRPr="00140BF9" w:rsidR="00DA3EBE" w:rsidP="00140BF9" w:rsidRDefault="00DA3EBE" w14:paraId="2338C79F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color w:val="231F20"/>
        </w:rPr>
      </w:pPr>
      <w:r w:rsidRPr="00140BF9">
        <w:rPr>
          <w:color w:val="231F20"/>
        </w:rPr>
        <w:t>A</w:t>
      </w:r>
    </w:p>
    <w:p w:rsidRPr="00140BF9" w:rsidR="00DA3EBE" w:rsidP="00140BF9" w:rsidRDefault="00DA3EBE" w14:paraId="544EDE4D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color w:val="231F20"/>
        </w:rPr>
      </w:pPr>
    </w:p>
    <w:p w:rsidRPr="00140BF9" w:rsidR="00DA3EBE" w:rsidP="00140BF9" w:rsidRDefault="00760590" w14:paraId="70B30B02" w14:textId="0F2F7F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b/>
          <w:sz w:val="24"/>
          <w:szCs w:val="24"/>
          <w:lang w:val="cs-CZ"/>
        </w:rPr>
        <w:t>PPikanto s.r.o.</w:t>
      </w:r>
    </w:p>
    <w:p w:rsidRPr="00140BF9" w:rsidR="00DA3EBE" w:rsidP="00140BF9" w:rsidRDefault="00DA3EBE" w14:paraId="1FBA402B" w14:textId="78D7096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Sídlem: </w:t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</w:t>
      </w:r>
      <w:r w:rsidRPr="00140BF9" w:rsidR="00760590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="00140BF9">
        <w:rPr>
          <w:rFonts w:ascii="Times New Roman" w:hAnsi="Times New Roman" w:cs="Times New Roman"/>
          <w:sz w:val="24"/>
          <w:szCs w:val="24"/>
          <w:lang w:val="cs-CZ"/>
        </w:rPr>
        <w:t>Stradalova</w:t>
      </w:r>
      <w:proofErr w:type="spellEnd"/>
      <w:r w:rsidR="00140BF9">
        <w:rPr>
          <w:rFonts w:ascii="Times New Roman" w:hAnsi="Times New Roman" w:cs="Times New Roman"/>
          <w:sz w:val="24"/>
          <w:szCs w:val="24"/>
          <w:lang w:val="cs-CZ"/>
        </w:rPr>
        <w:t xml:space="preserve"> 624/31, 407 46 Krásná Lípa</w:t>
      </w:r>
    </w:p>
    <w:p w:rsidRPr="00140BF9" w:rsidR="00DA3EBE" w:rsidP="00140BF9" w:rsidRDefault="00DA3EBE" w14:paraId="473C6F96" w14:textId="23C1C59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Zastoupená:               </w:t>
      </w:r>
      <w:r w:rsidRPr="00140BF9" w:rsidR="00760590">
        <w:rPr>
          <w:rFonts w:ascii="Times New Roman" w:hAnsi="Times New Roman" w:cs="Times New Roman"/>
          <w:sz w:val="24"/>
          <w:szCs w:val="24"/>
          <w:lang w:val="cs-CZ"/>
        </w:rPr>
        <w:tab/>
        <w:t>Heinrich Petr</w:t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>, jednatel</w:t>
      </w:r>
    </w:p>
    <w:p w:rsidRPr="00140BF9" w:rsidR="00760590" w:rsidP="00140BF9" w:rsidRDefault="00760590" w14:paraId="1962995D" w14:textId="05278AC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ab/>
        <w:t>Kacálek Petr, jednatel</w:t>
      </w:r>
    </w:p>
    <w:p w:rsidRPr="00140BF9" w:rsidR="00DA3EBE" w:rsidP="00140BF9" w:rsidRDefault="00DA3EBE" w14:paraId="7491AFA5" w14:textId="28C36AA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IČ:                           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 w:rsidR="00140BF9">
        <w:rPr>
          <w:rFonts w:ascii="Times New Roman" w:hAnsi="Times New Roman" w:cs="Times New Roman"/>
          <w:sz w:val="24"/>
          <w:szCs w:val="24"/>
          <w:lang w:val="cs-CZ"/>
        </w:rPr>
        <w:t>04200110</w:t>
      </w:r>
    </w:p>
    <w:p w:rsidRPr="00140BF9" w:rsidR="00DA3EBE" w:rsidP="00140BF9" w:rsidRDefault="00DA3EBE" w14:paraId="140C4B33" w14:textId="1EAE621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DIČ:                          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>CZ</w:t>
      </w:r>
      <w:r w:rsidRPr="00140BF9" w:rsidR="00140BF9">
        <w:rPr>
          <w:rFonts w:ascii="Times New Roman" w:hAnsi="Times New Roman" w:cs="Times New Roman"/>
          <w:sz w:val="24"/>
          <w:szCs w:val="24"/>
          <w:lang w:val="cs-CZ"/>
        </w:rPr>
        <w:t>04200110</w:t>
      </w:r>
    </w:p>
    <w:p w:rsidRPr="00140BF9" w:rsidR="00DA3EBE" w:rsidP="00140BF9" w:rsidRDefault="00DA3EBE" w14:paraId="36AD998D" w14:textId="3A37E93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Číslo účtu:                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 w:rsidR="00140BF9">
        <w:rPr>
          <w:rFonts w:ascii="Times New Roman" w:hAnsi="Times New Roman" w:cs="Times New Roman"/>
          <w:sz w:val="24"/>
          <w:szCs w:val="24"/>
          <w:lang w:val="cs-CZ"/>
        </w:rPr>
        <w:t>4366950359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>/0800</w:t>
      </w:r>
    </w:p>
    <w:p w:rsidRPr="00140BF9" w:rsidR="00DA3EBE" w:rsidP="00140BF9" w:rsidRDefault="00DA3EBE" w14:paraId="3CE88EA3" w14:textId="36E8B78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Kontaktní telefon:    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>+420</w:t>
      </w:r>
      <w:r w:rsidRPr="00140BF9" w:rsidR="00140BF9">
        <w:rPr>
          <w:rFonts w:ascii="Times New Roman" w:hAnsi="Times New Roman" w:cs="Times New Roman"/>
          <w:sz w:val="24"/>
          <w:szCs w:val="24"/>
          <w:lang w:val="cs-CZ"/>
        </w:rPr>
        <w:t>607515699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>, +420775233701</w:t>
      </w:r>
    </w:p>
    <w:p w:rsidRPr="00140BF9" w:rsidR="00DA3EBE" w:rsidP="00140BF9" w:rsidRDefault="00DA3EBE" w14:paraId="40B4E9F1" w14:textId="44A7FCC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Kontaktní email:       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ab/>
      </w:r>
      <w:hyperlink w:history="true" r:id="rId7">
        <w:r w:rsidRPr="00E5361A" w:rsidR="00140BF9">
          <w:rPr>
            <w:rStyle w:val="Hypertextovodkaz"/>
            <w:lang w:val="cs-CZ"/>
          </w:rPr>
          <w:t>heinrich@cokodzemy.cz</w:t>
        </w:r>
      </w:hyperlink>
      <w:r w:rsidR="00140BF9">
        <w:rPr>
          <w:lang w:val="cs-CZ"/>
        </w:rPr>
        <w:t xml:space="preserve"> , </w:t>
      </w:r>
      <w:hyperlink w:history="true" r:id="rId8">
        <w:r w:rsidRPr="00E5361A" w:rsidR="00140BF9">
          <w:rPr>
            <w:rStyle w:val="Hypertextovodkaz"/>
            <w:lang w:val="cs-CZ"/>
          </w:rPr>
          <w:t>kacalek@cokodzemy.cz</w:t>
        </w:r>
      </w:hyperlink>
      <w:r w:rsidR="00140BF9">
        <w:rPr>
          <w:lang w:val="cs-CZ"/>
        </w:rPr>
        <w:t xml:space="preserve"> </w:t>
      </w:r>
    </w:p>
    <w:p w:rsidRPr="00140BF9" w:rsidR="00DA3EBE" w:rsidP="00140BF9" w:rsidRDefault="00DA3EBE" w14:paraId="777F9D83" w14:textId="77777777">
      <w:pPr>
        <w:pStyle w:val="Normlnweb"/>
        <w:spacing w:before="307" w:beforeAutospacing="false" w:after="0" w:afterAutospacing="false"/>
        <w:ind w:left="-24" w:right="2846"/>
        <w:jc w:val="both"/>
        <w:rPr>
          <w:color w:val="231F20"/>
        </w:rPr>
      </w:pPr>
      <w:r w:rsidRPr="00140BF9">
        <w:rPr>
          <w:color w:val="231F20"/>
        </w:rPr>
        <w:t xml:space="preserve">Dále jen “kupující” </w:t>
      </w:r>
    </w:p>
    <w:p w:rsidRPr="00140BF9" w:rsidR="00DA3EBE" w:rsidP="00140BF9" w:rsidRDefault="00DA3EBE" w14:paraId="75CA980F" w14:textId="338DC30D">
      <w:pPr>
        <w:pStyle w:val="Normlnweb"/>
        <w:spacing w:before="160" w:beforeAutospacing="false" w:after="0" w:afterAutospacing="false"/>
        <w:ind w:left="-23" w:right="-23"/>
        <w:jc w:val="center"/>
        <w:rPr>
          <w:b/>
          <w:bCs/>
          <w:color w:val="231F20"/>
        </w:rPr>
      </w:pPr>
      <w:r w:rsidRPr="00140BF9">
        <w:rPr>
          <w:b/>
          <w:bCs/>
          <w:color w:val="231F20"/>
        </w:rPr>
        <w:t>Článek 1</w:t>
      </w:r>
    </w:p>
    <w:p w:rsidRPr="00140BF9" w:rsidR="00DA3EBE" w:rsidP="00140BF9" w:rsidRDefault="00DA3EBE" w14:paraId="78385FD2" w14:textId="6080860A">
      <w:pPr>
        <w:pStyle w:val="Normlnweb"/>
        <w:spacing w:before="160" w:beforeAutospacing="false" w:after="0" w:afterAutospacing="false"/>
        <w:ind w:left="-23" w:right="-23"/>
        <w:jc w:val="center"/>
        <w:rPr>
          <w:b/>
          <w:bCs/>
          <w:color w:val="231F20"/>
        </w:rPr>
      </w:pPr>
      <w:r w:rsidRPr="00140BF9">
        <w:rPr>
          <w:b/>
          <w:bCs/>
          <w:color w:val="231F20"/>
        </w:rPr>
        <w:t>Předmět smlouvy</w:t>
      </w:r>
    </w:p>
    <w:p w:rsidRPr="00140BF9" w:rsidR="00DA3EBE" w:rsidP="00140BF9" w:rsidRDefault="00DA3EBE" w14:paraId="25C0FC8B" w14:textId="70A3551D">
      <w:pPr>
        <w:pStyle w:val="Normlnweb"/>
        <w:spacing w:before="418" w:beforeAutospacing="false" w:after="0" w:afterAutospacing="false"/>
        <w:ind w:left="-24" w:right="-24"/>
        <w:jc w:val="both"/>
      </w:pPr>
      <w:r w:rsidRPr="00140BF9">
        <w:rPr>
          <w:color w:val="231F20"/>
        </w:rPr>
        <w:t>Prodávající touto smlouvou prodává níže specifikované silniční vozidlo (dále jen předmět prodeje či zboží) a kupující jej kupuje</w:t>
      </w:r>
      <w:r w:rsidR="00140BF9">
        <w:rPr>
          <w:color w:val="231F20"/>
        </w:rPr>
        <w:t xml:space="preserve"> v rámci projektu </w:t>
      </w:r>
      <w:r w:rsidR="00AA01E0">
        <w:rPr>
          <w:rStyle w:val="datalabel"/>
        </w:rPr>
        <w:t xml:space="preserve">CZ.03.2.65/0.0/0.0/16_047/0016083 </w:t>
      </w:r>
      <w:r w:rsidRPr="00140BF9" w:rsidR="00AA01E0">
        <w:rPr>
          <w:rStyle w:val="datalabel"/>
        </w:rPr>
        <w:t>Sociální podnik PPikanto</w:t>
      </w:r>
      <w:r w:rsidRPr="00140BF9">
        <w:rPr>
          <w:color w:val="231F20"/>
        </w:rPr>
        <w:t xml:space="preserve"> a zavazuje se jej odebrat a zaplatit dohodnutou kupní cenu. </w:t>
      </w:r>
    </w:p>
    <w:p w:rsidRPr="00140BF9" w:rsidR="00DA3EBE" w:rsidP="00140BF9" w:rsidRDefault="00DA3EBE" w14:paraId="77A520B5" w14:textId="77777777">
      <w:pPr>
        <w:pStyle w:val="Normlnweb"/>
        <w:spacing w:before="566" w:beforeAutospacing="false" w:after="0" w:afterAutospacing="false"/>
        <w:ind w:left="-24"/>
        <w:jc w:val="both"/>
      </w:pPr>
      <w:r w:rsidRPr="00140BF9">
        <w:rPr>
          <w:color w:val="231F20"/>
        </w:rPr>
        <w:t>1.1. Předmětem prodeje je následující 1 ks vozidla: </w:t>
      </w:r>
    </w:p>
    <w:p w:rsidRPr="00140BF9" w:rsidR="00DA3EBE" w:rsidP="00140BF9" w:rsidRDefault="00DA3EBE" w14:paraId="14E4B325" w14:textId="27CCF987">
      <w:pPr>
        <w:pStyle w:val="Normlnweb"/>
        <w:spacing w:before="259" w:beforeAutospacing="false" w:after="0" w:afterAutospacing="false"/>
        <w:ind w:left="-24" w:right="77"/>
        <w:jc w:val="both"/>
      </w:pPr>
      <w:r w:rsidRPr="00140BF9">
        <w:rPr>
          <w:color w:val="231F20"/>
        </w:rPr>
        <w:t xml:space="preserve">Vozidlo ________ pro silniční dopravu </w:t>
      </w:r>
      <w:proofErr w:type="gramStart"/>
      <w:r w:rsidRPr="00140BF9">
        <w:rPr>
          <w:color w:val="231F20"/>
        </w:rPr>
        <w:t>s</w:t>
      </w:r>
      <w:proofErr w:type="gramEnd"/>
      <w:r w:rsidRPr="00140BF9">
        <w:rPr>
          <w:color w:val="231F20"/>
        </w:rPr>
        <w:t xml:space="preserve"> legislativní hmotnosti do 3.5t. </w:t>
      </w:r>
      <w:r w:rsidRPr="00140BF9" w:rsidR="00713B14">
        <w:t xml:space="preserve">Podrobná specifikace </w:t>
      </w:r>
      <w:r w:rsidR="00140BF9">
        <w:t xml:space="preserve">vozidla vychází z nabídky prodávajícího ze dne </w:t>
      </w:r>
      <w:r w:rsidRPr="00140BF9" w:rsidR="00140BF9">
        <w:rPr>
          <w:color w:val="231F20"/>
        </w:rPr>
        <w:t xml:space="preserve"> ________ </w:t>
      </w:r>
      <w:r w:rsidR="00140BF9">
        <w:t>, která</w:t>
      </w:r>
      <w:r w:rsidRPr="00140BF9" w:rsidR="00713B14">
        <w:t xml:space="preserve"> je přílohou číslo 1 této smlouvy. </w:t>
      </w:r>
    </w:p>
    <w:p w:rsidRPr="00140BF9" w:rsidR="00DA3EBE" w:rsidP="00140BF9" w:rsidRDefault="00DA3EBE" w14:paraId="24B961CB" w14:textId="77777777">
      <w:pPr>
        <w:pStyle w:val="Normlnweb"/>
        <w:spacing w:before="365" w:beforeAutospacing="false" w:after="0" w:afterAutospacing="false"/>
        <w:ind w:left="-24"/>
        <w:jc w:val="both"/>
      </w:pPr>
      <w:r w:rsidRPr="00140BF9">
        <w:rPr>
          <w:color w:val="231F20"/>
        </w:rPr>
        <w:t>Spolu s předmětem prodeje bude předána příslušná dokumentace:</w:t>
      </w:r>
    </w:p>
    <w:p w:rsidR="00DA3EBE" w:rsidP="00140BF9" w:rsidRDefault="00423B9B" w14:paraId="76E969EE" w14:textId="4D5E1343">
      <w:pPr>
        <w:pStyle w:val="Normlnweb"/>
        <w:spacing w:before="182" w:beforeAutospacing="false" w:after="0" w:afterAutospacing="false"/>
        <w:ind w:left="682"/>
        <w:jc w:val="both"/>
        <w:rPr>
          <w:color w:val="231F20"/>
        </w:rPr>
      </w:pPr>
      <w:r w:rsidRPr="00140BF9">
        <w:rPr>
          <w:color w:val="231F20"/>
        </w:rPr>
        <w:t>- s</w:t>
      </w:r>
      <w:r w:rsidRPr="00140BF9" w:rsidR="00DA3EBE">
        <w:rPr>
          <w:color w:val="231F20"/>
        </w:rPr>
        <w:t>ervisní knížka, technický průkaz, návod k</w:t>
      </w:r>
      <w:r w:rsidR="00140BF9">
        <w:rPr>
          <w:color w:val="231F20"/>
        </w:rPr>
        <w:t> </w:t>
      </w:r>
      <w:r w:rsidRPr="00140BF9" w:rsidR="00DA3EBE">
        <w:rPr>
          <w:color w:val="231F20"/>
        </w:rPr>
        <w:t>obsluze</w:t>
      </w:r>
    </w:p>
    <w:p w:rsidR="00140BF9" w:rsidP="00140BF9" w:rsidRDefault="00140BF9" w14:paraId="074734F1" w14:textId="4B11616A">
      <w:pPr>
        <w:pStyle w:val="Normlnweb"/>
        <w:spacing w:before="182" w:beforeAutospacing="false" w:after="0" w:afterAutospacing="false"/>
        <w:ind w:left="682"/>
        <w:jc w:val="both"/>
      </w:pPr>
    </w:p>
    <w:p w:rsidR="00140BF9" w:rsidP="00140BF9" w:rsidRDefault="00140BF9" w14:paraId="74D2E989" w14:textId="5A56184A">
      <w:pPr>
        <w:pStyle w:val="Normlnweb"/>
        <w:spacing w:before="182" w:beforeAutospacing="false" w:after="0" w:afterAutospacing="false"/>
        <w:ind w:left="682"/>
        <w:jc w:val="both"/>
      </w:pPr>
    </w:p>
    <w:p w:rsidRPr="00140BF9" w:rsidR="00140BF9" w:rsidP="00140BF9" w:rsidRDefault="00140BF9" w14:paraId="33EEC1E6" w14:textId="77777777">
      <w:pPr>
        <w:pStyle w:val="Normlnweb"/>
        <w:spacing w:before="182" w:beforeAutospacing="false" w:after="0" w:afterAutospacing="false"/>
        <w:ind w:left="682"/>
        <w:jc w:val="both"/>
      </w:pPr>
    </w:p>
    <w:p w:rsidRPr="00140BF9" w:rsidR="00DA3EBE" w:rsidP="00140BF9" w:rsidRDefault="00DA3EBE" w14:paraId="7391D0B6" w14:textId="1F618438">
      <w:pPr>
        <w:pStyle w:val="Normlnweb"/>
        <w:spacing w:before="160" w:beforeAutospacing="false" w:after="0" w:afterAutospacing="false"/>
        <w:jc w:val="center"/>
      </w:pPr>
      <w:r w:rsidRPr="00140BF9">
        <w:rPr>
          <w:b/>
          <w:bCs/>
          <w:color w:val="231F20"/>
        </w:rPr>
        <w:lastRenderedPageBreak/>
        <w:t>Článek 2</w:t>
      </w:r>
    </w:p>
    <w:p w:rsidRPr="00140BF9" w:rsidR="00DA3EBE" w:rsidP="00140BF9" w:rsidRDefault="00DA3EBE" w14:paraId="3C00BCB2" w14:textId="7B1A2DFC">
      <w:pPr>
        <w:pStyle w:val="Normlnweb"/>
        <w:spacing w:before="160" w:beforeAutospacing="false" w:after="0" w:afterAutospacing="false"/>
        <w:jc w:val="center"/>
      </w:pPr>
      <w:r w:rsidRPr="00140BF9">
        <w:rPr>
          <w:b/>
          <w:bCs/>
          <w:color w:val="231F20"/>
        </w:rPr>
        <w:t xml:space="preserve">Cena </w:t>
      </w:r>
      <w:r w:rsidRPr="00140BF9" w:rsidR="00423B9B">
        <w:rPr>
          <w:b/>
          <w:bCs/>
          <w:color w:val="231F20"/>
        </w:rPr>
        <w:t>z</w:t>
      </w:r>
      <w:r w:rsidRPr="00140BF9">
        <w:rPr>
          <w:b/>
          <w:bCs/>
          <w:color w:val="231F20"/>
        </w:rPr>
        <w:t>boží</w:t>
      </w:r>
    </w:p>
    <w:p w:rsidRPr="00140BF9" w:rsidR="00DA3EBE" w:rsidP="00140BF9" w:rsidRDefault="00DA3EBE" w14:paraId="0353C5C5" w14:textId="77777777">
      <w:pPr>
        <w:pStyle w:val="Normlnweb"/>
        <w:spacing w:before="187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2.1. Prodávající dodá předmět prodeje uvedený v </w:t>
      </w:r>
      <w:r w:rsidRPr="00140BF9" w:rsidR="00423B9B">
        <w:rPr>
          <w:color w:val="231F20"/>
        </w:rPr>
        <w:t>článku</w:t>
      </w:r>
      <w:r w:rsidRPr="00140BF9">
        <w:rPr>
          <w:color w:val="231F20"/>
        </w:rPr>
        <w:t xml:space="preserve"> 1 této smlouvy kupujícímu za dohodnutou kupní cenu ve výši </w:t>
      </w:r>
      <w:r w:rsidRPr="00140BF9" w:rsidR="00423B9B">
        <w:rPr>
          <w:b/>
          <w:bCs/>
          <w:color w:val="231F20"/>
        </w:rPr>
        <w:t>_____________</w:t>
      </w:r>
      <w:r w:rsidRPr="00140BF9">
        <w:rPr>
          <w:b/>
          <w:bCs/>
          <w:color w:val="231F20"/>
        </w:rPr>
        <w:t xml:space="preserve"> Kč bez DPH. </w:t>
      </w:r>
    </w:p>
    <w:p w:rsidRPr="00140BF9" w:rsidR="00DA3EBE" w:rsidP="00140BF9" w:rsidRDefault="00DA3EBE" w14:paraId="3FD6C685" w14:textId="77777777">
      <w:pPr>
        <w:pStyle w:val="Normlnweb"/>
        <w:spacing w:before="259" w:beforeAutospacing="false" w:after="0" w:afterAutospacing="false"/>
        <w:ind w:left="-24" w:right="6520"/>
        <w:jc w:val="both"/>
      </w:pPr>
      <w:r w:rsidRPr="00140BF9">
        <w:rPr>
          <w:color w:val="231F20"/>
        </w:rPr>
        <w:t>2.2. Cena je složena </w:t>
      </w:r>
    </w:p>
    <w:p w:rsidRPr="00140BF9" w:rsidR="00DA3EBE" w:rsidP="00AA01E0" w:rsidRDefault="00DA3EBE" w14:paraId="2D8ABFC0" w14:textId="261C1A3B">
      <w:pPr>
        <w:pStyle w:val="Normlnweb"/>
        <w:spacing w:before="264" w:beforeAutospacing="false" w:after="0" w:afterAutospacing="false"/>
        <w:ind w:left="-24"/>
        <w:jc w:val="both"/>
      </w:pPr>
      <w:r w:rsidRPr="00140BF9">
        <w:rPr>
          <w:color w:val="231F20"/>
        </w:rPr>
        <w:t xml:space="preserve">a) celková cena bez DPH </w:t>
      </w:r>
      <w:r w:rsidRPr="00140BF9" w:rsidR="00423B9B">
        <w:rPr>
          <w:color w:val="231F20"/>
        </w:rPr>
        <w:t>__________</w:t>
      </w:r>
      <w:r w:rsidR="00AA01E0">
        <w:rPr>
          <w:color w:val="231F20"/>
        </w:rPr>
        <w:t>____</w:t>
      </w:r>
      <w:r w:rsidRPr="00140BF9">
        <w:rPr>
          <w:color w:val="231F20"/>
        </w:rPr>
        <w:t xml:space="preserve"> Kč. b) daň z přidané hodnoty </w:t>
      </w:r>
      <w:r w:rsidRPr="00140BF9" w:rsidR="00423B9B">
        <w:rPr>
          <w:color w:val="231F20"/>
        </w:rPr>
        <w:t>____</w:t>
      </w:r>
      <w:r w:rsidR="00AA01E0">
        <w:rPr>
          <w:color w:val="231F20"/>
        </w:rPr>
        <w:t>___</w:t>
      </w:r>
      <w:r w:rsidRPr="00140BF9" w:rsidR="00423B9B">
        <w:rPr>
          <w:color w:val="231F20"/>
        </w:rPr>
        <w:t>_______</w:t>
      </w:r>
      <w:r w:rsidRPr="00140BF9">
        <w:rPr>
          <w:color w:val="231F20"/>
        </w:rPr>
        <w:t xml:space="preserve"> Kč.</w:t>
      </w:r>
      <w:r w:rsidR="00AA01E0">
        <w:rPr>
          <w:color w:val="231F20"/>
        </w:rPr>
        <w:t xml:space="preserve">      </w:t>
      </w:r>
      <w:r w:rsidRPr="00140BF9">
        <w:rPr>
          <w:color w:val="231F20"/>
        </w:rPr>
        <w:t xml:space="preserve"> c) celková cena včetně DPH </w:t>
      </w:r>
      <w:r w:rsidRPr="00140BF9" w:rsidR="00423B9B">
        <w:rPr>
          <w:color w:val="231F20"/>
        </w:rPr>
        <w:t>_____________</w:t>
      </w:r>
      <w:r w:rsidRPr="00140BF9">
        <w:rPr>
          <w:color w:val="231F20"/>
        </w:rPr>
        <w:t xml:space="preserve"> Kč. </w:t>
      </w:r>
    </w:p>
    <w:p w:rsidRPr="00140BF9" w:rsidR="00DA3EBE" w:rsidP="00140BF9" w:rsidRDefault="00DA3EBE" w14:paraId="3EEAF4A7" w14:textId="77777777">
      <w:pPr>
        <w:pStyle w:val="Normlnweb"/>
        <w:spacing w:before="226" w:beforeAutospacing="false" w:after="0" w:afterAutospacing="false"/>
        <w:ind w:left="-24" w:right="173"/>
        <w:jc w:val="both"/>
      </w:pPr>
      <w:r w:rsidRPr="00140BF9">
        <w:rPr>
          <w:color w:val="231F20"/>
        </w:rPr>
        <w:t xml:space="preserve">V případě změny zákonné výše DPH budou </w:t>
      </w:r>
      <w:r w:rsidRPr="00140BF9" w:rsidR="00EC1B16">
        <w:rPr>
          <w:color w:val="231F20"/>
        </w:rPr>
        <w:t>položky</w:t>
      </w:r>
      <w:r w:rsidRPr="00140BF9">
        <w:rPr>
          <w:color w:val="231F20"/>
        </w:rPr>
        <w:t xml:space="preserve"> b) a c) upraveny dle platné zákonné výše ke dni zdanitelného plnění. </w:t>
      </w:r>
    </w:p>
    <w:p w:rsidRPr="00140BF9" w:rsidR="00DA3EBE" w:rsidP="00140BF9" w:rsidRDefault="00DA3EBE" w14:paraId="56B88495" w14:textId="1BAFDC36">
      <w:pPr>
        <w:pStyle w:val="Normlnweb"/>
        <w:spacing w:before="254" w:beforeAutospacing="false" w:after="0" w:afterAutospacing="false"/>
        <w:ind w:left="-24" w:right="-24"/>
        <w:jc w:val="both"/>
      </w:pPr>
      <w:r w:rsidRPr="00140BF9">
        <w:t>2.3. Kupní cena</w:t>
      </w:r>
      <w:r w:rsidRPr="00140BF9" w:rsidR="00EC1B16">
        <w:t xml:space="preserve"> bude uhrazena kupujícím na účet prodávajícího</w:t>
      </w:r>
      <w:r w:rsidRPr="00140BF9" w:rsidR="00E01EFE">
        <w:t xml:space="preserve"> v plné výši</w:t>
      </w:r>
      <w:r w:rsidRPr="00140BF9" w:rsidR="00EC1B16">
        <w:t xml:space="preserve"> do 5 pracovních dnů od předání předmětu smlouvy kupujícímu</w:t>
      </w:r>
      <w:r w:rsidR="00AA01E0">
        <w:t>, na základě faktury, která v textu bude obsahovat název a číslo projektu:</w:t>
      </w:r>
      <w:r w:rsidRPr="00AA01E0" w:rsidR="00AA01E0">
        <w:rPr>
          <w:rStyle w:val="datalabel"/>
        </w:rPr>
        <w:t xml:space="preserve"> </w:t>
      </w:r>
      <w:r w:rsidR="00AA01E0">
        <w:rPr>
          <w:rStyle w:val="datalabel"/>
        </w:rPr>
        <w:t xml:space="preserve">CZ.03.2.65/0.0/0.0/16_047/0016083 </w:t>
      </w:r>
      <w:r w:rsidRPr="00140BF9" w:rsidR="00AA01E0">
        <w:rPr>
          <w:rStyle w:val="datalabel"/>
        </w:rPr>
        <w:t>Sociální podnik PPikanto</w:t>
      </w:r>
      <w:r w:rsidRPr="00140BF9" w:rsidR="00EC1B16">
        <w:t xml:space="preserve"> </w:t>
      </w:r>
    </w:p>
    <w:p w:rsidRPr="00140BF9" w:rsidR="00DA3EBE" w:rsidP="00140BF9" w:rsidRDefault="00DA3EBE" w14:paraId="7FC320C4" w14:textId="7CAD00A6">
      <w:pPr>
        <w:pStyle w:val="Normlnweb"/>
        <w:spacing w:before="259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2.4. Strany smlouvy se dále dohodly, že předmět prodeje zůstává až do úplného uhrazení kupní ceny vlastnictvím prodávajícího a kupující není oprávněn převést vlastnické právo předmětu prodeje na třetí osobu ani </w:t>
      </w:r>
      <w:r w:rsidRPr="00140BF9" w:rsidR="00140BF9">
        <w:rPr>
          <w:color w:val="231F20"/>
        </w:rPr>
        <w:t>jej,</w:t>
      </w:r>
      <w:r w:rsidRPr="00140BF9">
        <w:rPr>
          <w:color w:val="231F20"/>
        </w:rPr>
        <w:t xml:space="preserve"> jakkoliv zatížit právem třetí osoby. V případě nedodržení tohoto ustanovení kupujícím, nebo </w:t>
      </w:r>
      <w:r w:rsidRPr="00140BF9" w:rsidR="00EC1B16">
        <w:rPr>
          <w:color w:val="231F20"/>
        </w:rPr>
        <w:t>některým</w:t>
      </w:r>
      <w:r w:rsidRPr="00140BF9">
        <w:rPr>
          <w:color w:val="231F20"/>
        </w:rPr>
        <w:t xml:space="preserve"> z jeho zaměstnanců, uhradí kupující prodávajícímu </w:t>
      </w:r>
      <w:r w:rsidRPr="00140BF9" w:rsidR="00EC1B16">
        <w:rPr>
          <w:color w:val="231F20"/>
        </w:rPr>
        <w:t>veškerou</w:t>
      </w:r>
      <w:r w:rsidRPr="00140BF9">
        <w:rPr>
          <w:color w:val="231F20"/>
        </w:rPr>
        <w:t xml:space="preserve"> z tohoto vzniklou </w:t>
      </w:r>
      <w:r w:rsidRPr="00140BF9" w:rsidR="00EC1B16">
        <w:rPr>
          <w:color w:val="231F20"/>
        </w:rPr>
        <w:t>škodu</w:t>
      </w:r>
      <w:r w:rsidRPr="00140BF9">
        <w:rPr>
          <w:color w:val="231F20"/>
        </w:rPr>
        <w:t xml:space="preserve"> včetně případných ná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ladů na její vyčíslení. V případě, že se smluvní strany na výši 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ody nedohodnou, určí prodávající soudního znalce a vybraný soudní znalec určí výši způsobené 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ody znaleckým posud</w:t>
      </w:r>
      <w:r w:rsidRPr="00140BF9" w:rsidR="00713B14">
        <w:rPr>
          <w:color w:val="231F20"/>
        </w:rPr>
        <w:t>k</w:t>
      </w:r>
      <w:r w:rsidRPr="00140BF9">
        <w:rPr>
          <w:color w:val="231F20"/>
        </w:rPr>
        <w:t>em. </w:t>
      </w:r>
    </w:p>
    <w:p w:rsidR="00F239D5" w:rsidP="00140BF9" w:rsidRDefault="00F239D5" w14:paraId="2C8C8F97" w14:textId="77777777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</w:p>
    <w:p w:rsidRPr="00140BF9" w:rsidR="00EC1B16" w:rsidP="00140BF9" w:rsidRDefault="00DA3EBE" w14:paraId="7BCCFAD5" w14:textId="124CEF7F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  <w:r w:rsidRPr="00140BF9">
        <w:rPr>
          <w:b/>
          <w:bCs/>
          <w:color w:val="231F20"/>
        </w:rPr>
        <w:t>Článek 3</w:t>
      </w:r>
    </w:p>
    <w:p w:rsidRPr="00140BF9" w:rsidR="00DA3EBE" w:rsidP="00140BF9" w:rsidRDefault="00DA3EBE" w14:paraId="01BFB27F" w14:textId="360CAD4F">
      <w:pPr>
        <w:pStyle w:val="Normlnweb"/>
        <w:spacing w:before="160" w:beforeAutospacing="false" w:after="0" w:afterAutospacing="false"/>
        <w:jc w:val="center"/>
      </w:pPr>
      <w:r w:rsidRPr="00140BF9">
        <w:rPr>
          <w:b/>
          <w:bCs/>
          <w:color w:val="231F20"/>
        </w:rPr>
        <w:t>Práva a povinnosti stran smlouvy</w:t>
      </w:r>
    </w:p>
    <w:p w:rsidRPr="00140BF9" w:rsidR="00DA3EBE" w:rsidP="00AA01E0" w:rsidRDefault="00DA3EBE" w14:paraId="322F6204" w14:textId="2552E610">
      <w:pPr>
        <w:pStyle w:val="Normlnweb"/>
        <w:spacing w:before="187" w:beforeAutospacing="false" w:after="0" w:afterAutospacing="false"/>
        <w:ind w:left="-24"/>
        <w:jc w:val="both"/>
      </w:pPr>
      <w:r w:rsidRPr="00140BF9">
        <w:rPr>
          <w:color w:val="231F20"/>
        </w:rPr>
        <w:t>3.1. Prodávající se zavazuje dodat předmět prodeje kupujícímu do</w:t>
      </w:r>
      <w:r w:rsidR="00AA01E0">
        <w:rPr>
          <w:color w:val="231F20"/>
        </w:rPr>
        <w:t xml:space="preserve"> </w:t>
      </w:r>
      <w:r w:rsidRPr="00140BF9" w:rsidR="00EC1B16">
        <w:rPr>
          <w:b/>
          <w:bCs/>
          <w:color w:val="231F20"/>
        </w:rPr>
        <w:t>__</w:t>
      </w:r>
      <w:r w:rsidR="00AA01E0">
        <w:rPr>
          <w:b/>
          <w:bCs/>
          <w:color w:val="231F20"/>
        </w:rPr>
        <w:t>_______________</w:t>
      </w:r>
      <w:r w:rsidRPr="00140BF9" w:rsidR="00EC1B16">
        <w:rPr>
          <w:b/>
          <w:bCs/>
          <w:color w:val="231F20"/>
        </w:rPr>
        <w:t>__</w:t>
      </w:r>
      <w:r w:rsidR="00AA01E0">
        <w:rPr>
          <w:b/>
          <w:bCs/>
          <w:color w:val="231F20"/>
        </w:rPr>
        <w:t xml:space="preserve"> .</w:t>
      </w:r>
    </w:p>
    <w:p w:rsidRPr="00140BF9" w:rsidR="00DA3EBE" w:rsidP="00140BF9" w:rsidRDefault="00DA3EBE" w14:paraId="6EFF7A64" w14:textId="4012E03B">
      <w:pPr>
        <w:pStyle w:val="Normlnweb"/>
        <w:spacing w:before="259" w:beforeAutospacing="false" w:after="0" w:afterAutospacing="false"/>
        <w:ind w:left="-24" w:right="-24"/>
        <w:jc w:val="both"/>
      </w:pPr>
      <w:r w:rsidRPr="00140BF9">
        <w:rPr>
          <w:color w:val="231F20"/>
        </w:rPr>
        <w:t>3.2. Předmět prodeje bude předán u prodávajícího případně v místě jeho organizační slož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y. Místo a dobu předání je povinen prodávající kupujícímu včas oznámit. </w:t>
      </w:r>
    </w:p>
    <w:p w:rsidRPr="00140BF9" w:rsidR="00DA3EBE" w:rsidP="00140BF9" w:rsidRDefault="00DA3EBE" w14:paraId="5A074E3B" w14:textId="77777777">
      <w:pPr>
        <w:pStyle w:val="Normlnweb"/>
        <w:spacing w:before="77" w:beforeAutospacing="false" w:after="0" w:afterAutospacing="false"/>
        <w:ind w:left="-24" w:right="-24"/>
        <w:jc w:val="both"/>
      </w:pPr>
      <w:r w:rsidRPr="00140BF9">
        <w:rPr>
          <w:color w:val="231F20"/>
        </w:rPr>
        <w:t>3.3. Kupující je povinen na písemnou výzvu prodávajícího předmět prodeje převzít. Jestliže kupující předmět prodeje neodebere ani na opětovnou výzvu prodávajícího, dostává se do prodlení a přechází na něj nebezpečí vzniku 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ody na věci. Bude-li kupující v prodlení s převzetím předmětu prodeje po dobu delší než 5 dní, je prodávající oprávněn od této smlouvy jednostranně odstoupit. </w:t>
      </w:r>
    </w:p>
    <w:p w:rsidRPr="00140BF9" w:rsidR="00DA3EBE" w:rsidP="00140BF9" w:rsidRDefault="00DA3EBE" w14:paraId="70ECD5F6" w14:textId="77777777">
      <w:pPr>
        <w:pStyle w:val="Normlnweb"/>
        <w:spacing w:before="259" w:beforeAutospacing="false" w:after="0" w:afterAutospacing="false"/>
        <w:ind w:left="-24" w:right="-24"/>
        <w:jc w:val="both"/>
      </w:pPr>
      <w:r w:rsidRPr="00140BF9">
        <w:rPr>
          <w:color w:val="231F20"/>
        </w:rPr>
        <w:t>3.</w:t>
      </w:r>
      <w:r w:rsidRPr="00140BF9" w:rsidR="00EC1B16">
        <w:rPr>
          <w:color w:val="231F20"/>
        </w:rPr>
        <w:t>4</w:t>
      </w:r>
      <w:r w:rsidRPr="00140BF9">
        <w:rPr>
          <w:color w:val="231F20"/>
        </w:rPr>
        <w:t xml:space="preserve">. Prodávající je povinen při předání zboží kupujícího 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valifi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ovaně poučit o způsobu užívání předmětu prodeje tak, jak uvádí výrobce. </w:t>
      </w:r>
    </w:p>
    <w:p w:rsidRPr="00140BF9" w:rsidR="00DA3EBE" w:rsidP="00140BF9" w:rsidRDefault="00DA3EBE" w14:paraId="48D92D56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>3.</w:t>
      </w:r>
      <w:r w:rsidRPr="00140BF9" w:rsidR="00EC1B16">
        <w:rPr>
          <w:color w:val="231F20"/>
        </w:rPr>
        <w:t>5</w:t>
      </w:r>
      <w:r w:rsidRPr="00140BF9">
        <w:rPr>
          <w:color w:val="231F20"/>
        </w:rPr>
        <w:t>. Kupující je povinen zboží s vynaložením odborné péče prohlédnout v den předání zboží. Případné nároky z vad zboží co do množství, druhu, provedení či jakosti je kupující povinen uplatnit nejpozději následující pracovní den poté, kdy měl vady zjistit při odborně provedené prohlídce. </w:t>
      </w:r>
    </w:p>
    <w:p w:rsidR="00F239D5" w:rsidP="00140BF9" w:rsidRDefault="00F239D5" w14:paraId="2730CFB9" w14:textId="0AACDB01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</w:p>
    <w:p w:rsidR="00AA01E0" w:rsidP="00140BF9" w:rsidRDefault="00AA01E0" w14:paraId="245A6F49" w14:textId="77777777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</w:p>
    <w:p w:rsidRPr="00140BF9" w:rsidR="00EC1B16" w:rsidP="00140BF9" w:rsidRDefault="00DA3EBE" w14:paraId="4EAD1688" w14:textId="276D4D07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  <w:r w:rsidRPr="00140BF9">
        <w:rPr>
          <w:b/>
          <w:bCs/>
          <w:color w:val="231F20"/>
        </w:rPr>
        <w:lastRenderedPageBreak/>
        <w:t>Článek 4</w:t>
      </w:r>
    </w:p>
    <w:p w:rsidRPr="00140BF9" w:rsidR="00DA3EBE" w:rsidP="00140BF9" w:rsidRDefault="00DA3EBE" w14:paraId="61463486" w14:textId="59B5EF99">
      <w:pPr>
        <w:pStyle w:val="Normlnweb"/>
        <w:spacing w:before="160" w:beforeAutospacing="false" w:after="0" w:afterAutospacing="false"/>
        <w:jc w:val="center"/>
      </w:pPr>
      <w:r w:rsidRPr="00140BF9">
        <w:rPr>
          <w:b/>
          <w:bCs/>
          <w:color w:val="231F20"/>
        </w:rPr>
        <w:t>Záruční podmínky</w:t>
      </w:r>
    </w:p>
    <w:p w:rsidRPr="00140BF9" w:rsidR="00DA3EBE" w:rsidP="00140BF9" w:rsidRDefault="00DA3EBE" w14:paraId="5D59DFB4" w14:textId="28B358FF">
      <w:pPr>
        <w:pStyle w:val="Normlnweb"/>
        <w:spacing w:before="264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4.1. Prodávající poskytuje na nové zboží záruku dle záručních podmínek výrobce v délce </w:t>
      </w:r>
      <w:r w:rsidR="00764F83">
        <w:rPr>
          <w:bCs/>
          <w:color w:val="231F20"/>
        </w:rPr>
        <w:t>36</w:t>
      </w:r>
      <w:r w:rsidRPr="00140BF9">
        <w:rPr>
          <w:b/>
          <w:bCs/>
          <w:color w:val="231F20"/>
        </w:rPr>
        <w:t xml:space="preserve"> </w:t>
      </w:r>
      <w:r w:rsidRPr="00140BF9">
        <w:rPr>
          <w:color w:val="231F20"/>
        </w:rPr>
        <w:t xml:space="preserve">měsíců bez omezení najetých 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ilometrů. </w:t>
      </w:r>
    </w:p>
    <w:p w:rsidRPr="00140BF9" w:rsidR="00DA3EBE" w:rsidP="00140BF9" w:rsidRDefault="00DA3EBE" w14:paraId="5BE7F33A" w14:textId="77777777">
      <w:pPr>
        <w:pStyle w:val="Normlnweb"/>
        <w:spacing w:before="259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4.2. Z titulu odpovědnosti za vady zboží může kupující nárokovat v případě vad odstranitelných jejich odstranění opravou, v případě vad neodstranitelných též přiměřenou slevu z ceny zboží. Konkrétní nárok, způsob a přiměřenou lhůtu 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 xml:space="preserve"> odstranění vad volí a určuje prodávající. Kupující je oprávněn provést volbu nároku a způsobu odstranění teprve poté, pokud prodávající neprovede volbu způsobu vyřízení nároku ve lhůtě 30 dní od uplatnění odpovědnosti za vady (reklamace), nebo pokud prodávající v určené lhůtě vadu neodstraní. Výše slevy zboží bude určena znaleckým posudkem jako rozdíl mezi hodnotou zboží bez vad a zboží s vadami. </w:t>
      </w:r>
    </w:p>
    <w:p w:rsidRPr="00140BF9" w:rsidR="00DA3EBE" w:rsidP="00140BF9" w:rsidRDefault="00DA3EBE" w14:paraId="6C6AD50E" w14:textId="77777777">
      <w:pPr>
        <w:pStyle w:val="Normlnweb"/>
        <w:spacing w:before="259" w:beforeAutospacing="false" w:after="0" w:afterAutospacing="false"/>
        <w:ind w:left="-24" w:right="-24"/>
        <w:jc w:val="both"/>
      </w:pPr>
      <w:r w:rsidRPr="00140BF9">
        <w:rPr>
          <w:color w:val="231F20"/>
        </w:rPr>
        <w:t>4.3. Nárok na odstoupení od smlouvy z důvodu vad na zboží má kupující pouze v případě, že vada zboží je neodstranitelná a prodávající neposkytl výše uvedeným způsobem slevu, nebo nebude prodávajícím v souladu s výše uvedeným postupem odstraněna a tato vada způsobuje nepoužitelnost zboží v souladu s jeho obvyklým způsobem použití. </w:t>
      </w:r>
    </w:p>
    <w:p w:rsidR="00F239D5" w:rsidP="00F239D5" w:rsidRDefault="00F239D5" w14:paraId="3CC0D7AC" w14:textId="77777777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</w:p>
    <w:p w:rsidR="00F239D5" w:rsidP="00F239D5" w:rsidRDefault="00DA3EBE" w14:paraId="61C9B5B6" w14:textId="169DBF4E">
      <w:pPr>
        <w:pStyle w:val="Normlnweb"/>
        <w:spacing w:before="160" w:beforeAutospacing="false" w:after="0" w:afterAutospacing="false"/>
        <w:jc w:val="center"/>
        <w:rPr>
          <w:b/>
          <w:bCs/>
          <w:color w:val="231F20"/>
        </w:rPr>
      </w:pPr>
      <w:r w:rsidRPr="00140BF9">
        <w:rPr>
          <w:b/>
          <w:bCs/>
          <w:color w:val="231F20"/>
        </w:rPr>
        <w:t xml:space="preserve">Článek 5 </w:t>
      </w:r>
    </w:p>
    <w:p w:rsidRPr="00140BF9" w:rsidR="00DA3EBE" w:rsidP="00F239D5" w:rsidRDefault="00DA3EBE" w14:paraId="597C63E2" w14:textId="67311A45">
      <w:pPr>
        <w:pStyle w:val="Normlnweb"/>
        <w:spacing w:before="160" w:beforeAutospacing="false" w:after="0" w:afterAutospacing="false"/>
        <w:jc w:val="center"/>
      </w:pPr>
      <w:r w:rsidRPr="00140BF9">
        <w:rPr>
          <w:b/>
          <w:bCs/>
          <w:color w:val="231F20"/>
        </w:rPr>
        <w:t>Společná a závěrečná ustanovení</w:t>
      </w:r>
    </w:p>
    <w:p w:rsidRPr="00140BF9" w:rsidR="00DA3EBE" w:rsidP="00140BF9" w:rsidRDefault="00DA3EBE" w14:paraId="1410C13A" w14:textId="77777777">
      <w:pPr>
        <w:pStyle w:val="Normlnweb"/>
        <w:spacing w:before="192" w:beforeAutospacing="false" w:after="0" w:afterAutospacing="false"/>
        <w:ind w:left="-24"/>
        <w:jc w:val="both"/>
      </w:pPr>
      <w:r w:rsidRPr="00140BF9">
        <w:rPr>
          <w:color w:val="231F20"/>
        </w:rPr>
        <w:t>5.1. Smlouva nabývá platnosti dnem podpisu obou smluvních stran. </w:t>
      </w:r>
    </w:p>
    <w:p w:rsidRPr="00140BF9" w:rsidR="00DA3EBE" w:rsidP="00140BF9" w:rsidRDefault="00DA3EBE" w14:paraId="61D185AA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>5.2. Tuto smlouvu lze měnit pouze na zá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ladě dohody, formou vzestupně číslovaných oboustranně podepsaných dodat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ů, pod sankcí neplatnosti. Tuto smlouvu není možné vypovědět s výjimkou možnosti odstoupení od smlouvy z důvodů v této smlouvě výslovně uvedených. </w:t>
      </w:r>
    </w:p>
    <w:p w:rsidRPr="00140BF9" w:rsidR="00DA3EBE" w:rsidP="00140BF9" w:rsidRDefault="00DA3EBE" w14:paraId="3E01C26B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5.3. Tato smlouva je sepsána ve dvou stejnopisech, z nichž 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aždá ze stran obdrží po jednom. Každý stejnopis má platnost originálu. </w:t>
      </w:r>
    </w:p>
    <w:p w:rsidRPr="00140BF9" w:rsidR="00DA3EBE" w:rsidP="00140BF9" w:rsidRDefault="00DA3EBE" w14:paraId="648C5FC8" w14:textId="77777777">
      <w:pPr>
        <w:pStyle w:val="Normlnweb"/>
        <w:spacing w:before="77" w:beforeAutospacing="false" w:after="0" w:afterAutospacing="false"/>
        <w:ind w:left="-24" w:right="-24"/>
        <w:jc w:val="both"/>
      </w:pPr>
      <w:r w:rsidRPr="00140BF9">
        <w:rPr>
          <w:color w:val="231F20"/>
        </w:rPr>
        <w:t>5.4. Smluvní strany se dohodly, že právní úprava smlouvy obsažená v zák. č. 89/2012 Sb., občans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ém zákoníku, se na právní vztahy vyplývající z této smlouvy vztahuje pouze v případě, pokud tyto nejsou výslovně upraveny. Jestliže se u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ým významem co nejbližší ustanovení této smlouvy, jež má být nahrazeno. </w:t>
      </w:r>
    </w:p>
    <w:p w:rsidRPr="00140BF9" w:rsidR="00DA3EBE" w:rsidP="00140BF9" w:rsidRDefault="00DA3EBE" w14:paraId="78435E7C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>5.5. Smluvní strany prohlašují, že jim není známo, že by byli úpadci ani dlužní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y, vůči nimž je vedeno insolvenční či exe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uční řízení. V případě, že nastane taková 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utečnost, je taková smluvní strana povinna neprodleně o tom vyrozumět druhou smluvní stranu, která je oprávněna v takovém případě od této smlouvy odstoupit. </w:t>
      </w:r>
    </w:p>
    <w:p w:rsidRPr="00140BF9" w:rsidR="00DA3EBE" w:rsidP="00140BF9" w:rsidRDefault="00DA3EBE" w14:paraId="4B8CAB4A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 xml:space="preserve">5.6. Strany se dohodly, že spory vzniklé z této smlouvy budou řešit v prvé řadě smírným jednáním. V případě, že tato cesta nepovede 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 xml:space="preserve"> vyřešení sporu, bude spor řešit obecný soud v Čes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é republice dle čes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ého právního řádu. </w:t>
      </w:r>
    </w:p>
    <w:p w:rsidRPr="00140BF9" w:rsidR="00DA3EBE" w:rsidP="00140BF9" w:rsidRDefault="00DA3EBE" w14:paraId="6E94139E" w14:textId="77777777">
      <w:pPr>
        <w:pStyle w:val="Normlnweb"/>
        <w:spacing w:before="178" w:beforeAutospacing="false" w:after="0" w:afterAutospacing="false"/>
        <w:ind w:left="-24" w:right="-24"/>
        <w:jc w:val="both"/>
      </w:pPr>
      <w:r w:rsidRPr="00140BF9">
        <w:rPr>
          <w:color w:val="231F20"/>
        </w:rPr>
        <w:t>5.7. V souladu se zněním § 2898 občans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ého zákoníku strany omezují právo na náhradu š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ody způsobené neúmyslně kupujícímu na maximálně deset procent z kupní ceny. </w:t>
      </w:r>
    </w:p>
    <w:p w:rsidRPr="00140BF9" w:rsidR="00DA3EBE" w:rsidP="00140BF9" w:rsidRDefault="00DA3EBE" w14:paraId="41C17727" w14:textId="77777777">
      <w:pPr>
        <w:pStyle w:val="Normlnweb"/>
        <w:spacing w:before="485" w:beforeAutospacing="false" w:after="0" w:afterAutospacing="false"/>
        <w:ind w:left="-24" w:right="-24"/>
        <w:jc w:val="both"/>
        <w:rPr>
          <w:color w:val="231F20"/>
        </w:rPr>
      </w:pPr>
      <w:r w:rsidRPr="00140BF9">
        <w:rPr>
          <w:color w:val="231F20"/>
        </w:rPr>
        <w:lastRenderedPageBreak/>
        <w:t>5.8. Účastníci kupní smlouvy prohlašují po jejím přečtení, že tuto smlouvu sepsali podle svojí vážné a svobodné vůle, souhlasí s ní nikoli v tísni nebo za nápadně nevýhodných podmínek a na dů</w:t>
      </w:r>
      <w:r w:rsidRPr="00140BF9" w:rsidR="00EC1B16">
        <w:rPr>
          <w:color w:val="231F20"/>
        </w:rPr>
        <w:t>k</w:t>
      </w:r>
      <w:r w:rsidRPr="00140BF9">
        <w:rPr>
          <w:color w:val="231F20"/>
        </w:rPr>
        <w:t>az toho opatřují smlouvu vlastnoručními podpisy osob oprávněných k podpisu této smlouvy. </w:t>
      </w:r>
    </w:p>
    <w:p w:rsidRPr="00140BF9" w:rsidR="00EC1B16" w:rsidP="00140BF9" w:rsidRDefault="00EC1B16" w14:paraId="3604FC98" w14:textId="77777777">
      <w:pPr>
        <w:pStyle w:val="Normlnweb"/>
        <w:spacing w:before="485" w:beforeAutospacing="false" w:after="0" w:afterAutospacing="false"/>
        <w:ind w:left="-24" w:right="-24"/>
        <w:jc w:val="both"/>
        <w:rPr>
          <w:color w:val="231F20"/>
        </w:rPr>
      </w:pPr>
    </w:p>
    <w:p w:rsidRPr="00140BF9" w:rsidR="00EC1B16" w:rsidP="00140BF9" w:rsidRDefault="00EC1B16" w14:paraId="785B1C7F" w14:textId="77777777">
      <w:pPr>
        <w:pStyle w:val="Normlnweb"/>
        <w:spacing w:before="485" w:beforeAutospacing="false" w:after="0" w:afterAutospacing="false"/>
        <w:ind w:left="-24" w:right="-24"/>
        <w:jc w:val="both"/>
      </w:pPr>
    </w:p>
    <w:p w:rsidRPr="00140BF9" w:rsidR="00EC1B16" w:rsidP="00140BF9" w:rsidRDefault="00DA3EBE" w14:paraId="5A6126B3" w14:textId="4A0D08EC">
      <w:pPr>
        <w:pStyle w:val="Normlnweb"/>
        <w:spacing w:before="494" w:beforeAutospacing="false" w:after="0" w:afterAutospacing="false"/>
        <w:ind w:left="-24"/>
        <w:jc w:val="both"/>
        <w:rPr>
          <w:color w:val="231F20"/>
        </w:rPr>
      </w:pPr>
      <w:r w:rsidRPr="00140BF9">
        <w:rPr>
          <w:color w:val="231F20"/>
        </w:rPr>
        <w:t xml:space="preserve">V .................................. dne </w:t>
      </w:r>
      <w:r w:rsidRPr="00140BF9" w:rsidR="00EC1B16">
        <w:rPr>
          <w:color w:val="231F20"/>
        </w:rPr>
        <w:t xml:space="preserve">xx.xx.2020                   </w:t>
      </w:r>
    </w:p>
    <w:p w:rsidRPr="00140BF9" w:rsidR="00EC1B16" w:rsidP="00140BF9" w:rsidRDefault="00140BF9" w14:paraId="5C1696E3" w14:textId="2F845723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Heinrich Petr</w:t>
      </w:r>
    </w:p>
    <w:p w:rsidRPr="00140BF9" w:rsidR="00EC1B16" w:rsidP="00140BF9" w:rsidRDefault="00EC1B16" w14:paraId="69A777F3" w14:textId="2F602B0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jednatel </w:t>
      </w:r>
      <w:r w:rsidR="00140BF9">
        <w:rPr>
          <w:rFonts w:ascii="Times New Roman" w:hAnsi="Times New Roman" w:cs="Times New Roman"/>
          <w:sz w:val="24"/>
          <w:szCs w:val="24"/>
          <w:lang w:val="cs-CZ"/>
        </w:rPr>
        <w:t>PPikanto s.r.o.</w:t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Pr="00140BF9" w:rsidR="00140BF9" w:rsidP="00140BF9" w:rsidRDefault="00DA3EBE" w14:paraId="6C100E1B" w14:textId="77777777">
      <w:pPr>
        <w:pStyle w:val="Normlnweb"/>
        <w:spacing w:before="494" w:beforeAutospacing="false" w:after="0" w:afterAutospacing="false"/>
        <w:ind w:left="-24"/>
        <w:jc w:val="both"/>
        <w:rPr>
          <w:color w:val="231F20"/>
        </w:rPr>
      </w:pPr>
      <w:r w:rsidRPr="00140BF9">
        <w:rPr>
          <w:color w:val="231F20"/>
        </w:rPr>
        <w:t xml:space="preserve"> </w:t>
      </w:r>
      <w:r w:rsidRPr="00140BF9" w:rsidR="00140BF9">
        <w:rPr>
          <w:color w:val="231F20"/>
        </w:rPr>
        <w:t>V .................................. dne xx.xx.2020                   V .................................. dne xx.xx.2020 </w:t>
      </w:r>
    </w:p>
    <w:p w:rsidRPr="00140BF9" w:rsidR="00140BF9" w:rsidP="00140BF9" w:rsidRDefault="00140BF9" w14:paraId="3EFA089C" w14:textId="53884C1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Kacálek Petr</w:t>
      </w:r>
    </w:p>
    <w:p w:rsidRPr="00140BF9" w:rsidR="00140BF9" w:rsidP="00140BF9" w:rsidRDefault="00140BF9" w14:paraId="19292A9B" w14:textId="7234D933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jednatel </w:t>
      </w:r>
      <w:r>
        <w:rPr>
          <w:rFonts w:ascii="Times New Roman" w:hAnsi="Times New Roman" w:cs="Times New Roman"/>
          <w:sz w:val="24"/>
          <w:szCs w:val="24"/>
          <w:lang w:val="cs-CZ"/>
        </w:rPr>
        <w:t>PPikanto s.r.o.</w:t>
      </w:r>
      <w:r w:rsidRPr="00140BF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prodávající</w:t>
      </w:r>
    </w:p>
    <w:p w:rsidRPr="00140BF9" w:rsidR="00DA3EBE" w:rsidP="00140BF9" w:rsidRDefault="00DA3EBE" w14:paraId="58B19E49" w14:textId="5B543F4B">
      <w:pPr>
        <w:pStyle w:val="Normlnweb"/>
        <w:spacing w:before="494" w:beforeAutospacing="false" w:after="0" w:afterAutospacing="false"/>
        <w:ind w:left="-24" w:right="773"/>
        <w:jc w:val="both"/>
      </w:pPr>
      <w:r w:rsidRPr="00140BF9">
        <w:rPr>
          <w:color w:val="231F20"/>
        </w:rPr>
        <w:br/>
      </w:r>
    </w:p>
    <w:p w:rsidRPr="00140BF9" w:rsidR="005A4943" w:rsidP="00140BF9" w:rsidRDefault="005A4943" w14:paraId="31123DC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140BF9" w:rsidR="005A4943" w:rsidSect="00140B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832B3" w:rsidP="005B15FD" w:rsidRDefault="00F832B3" w14:paraId="1CB186FA" w14:textId="77777777">
      <w:pPr>
        <w:spacing w:after="0" w:line="240" w:lineRule="auto"/>
      </w:pPr>
      <w:r>
        <w:separator/>
      </w:r>
    </w:p>
  </w:endnote>
  <w:endnote w:type="continuationSeparator" w:id="0">
    <w:p w:rsidR="00F832B3" w:rsidP="005B15FD" w:rsidRDefault="00F832B3" w14:paraId="020594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832B3" w:rsidP="005B15FD" w:rsidRDefault="00F832B3" w14:paraId="2BB5D95E" w14:textId="77777777">
      <w:pPr>
        <w:spacing w:after="0" w:line="240" w:lineRule="auto"/>
      </w:pPr>
      <w:r>
        <w:separator/>
      </w:r>
    </w:p>
  </w:footnote>
  <w:footnote w:type="continuationSeparator" w:id="0">
    <w:p w:rsidR="00F832B3" w:rsidP="005B15FD" w:rsidRDefault="00F832B3" w14:paraId="68B4E62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0F"/>
    <w:rsid w:val="00140BF9"/>
    <w:rsid w:val="0021171D"/>
    <w:rsid w:val="00423B9B"/>
    <w:rsid w:val="005A43D4"/>
    <w:rsid w:val="005A4943"/>
    <w:rsid w:val="005B15FD"/>
    <w:rsid w:val="00600B96"/>
    <w:rsid w:val="00654447"/>
    <w:rsid w:val="00713B14"/>
    <w:rsid w:val="00760590"/>
    <w:rsid w:val="00764F83"/>
    <w:rsid w:val="0078490F"/>
    <w:rsid w:val="00891A6A"/>
    <w:rsid w:val="009529FF"/>
    <w:rsid w:val="00AA01E0"/>
    <w:rsid w:val="00B039B6"/>
    <w:rsid w:val="00B35CB6"/>
    <w:rsid w:val="00C27FE6"/>
    <w:rsid w:val="00DA3EBE"/>
    <w:rsid w:val="00E01EFE"/>
    <w:rsid w:val="00EC1B16"/>
    <w:rsid w:val="00F239D5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6B07B89"/>
  <w15:docId w15:val="{2107944E-9BA6-4902-843C-A7B96C2D68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lang w:val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EB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3EB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A3EB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40BF9"/>
    <w:rPr>
      <w:color w:val="605E5C"/>
      <w:shd w:val="clear" w:color="auto" w:fill="E1DFDD"/>
    </w:rPr>
  </w:style>
  <w:style w:type="character" w:styleId="datalabel" w:customStyle="true">
    <w:name w:val="datalabel"/>
    <w:basedOn w:val="Standardnpsmoodstavce"/>
    <w:rsid w:val="00140BF9"/>
  </w:style>
  <w:style w:type="paragraph" w:styleId="Textbubliny">
    <w:name w:val="Balloon Text"/>
    <w:basedOn w:val="Normln"/>
    <w:link w:val="TextbublinyChar"/>
    <w:uiPriority w:val="99"/>
    <w:semiHidden/>
    <w:unhideWhenUsed/>
    <w:rsid w:val="0095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29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2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9F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529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9F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529FF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00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kacalek@cokodzemy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mailto:heinrich@cokodzemy.cz" Type="http://schemas.openxmlformats.org/officeDocument/2006/relationships/hyperlink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29D17A1-81B1-426B-AD32-154299E88C9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1055</properties:Words>
  <properties:Characters>6225</properties:Characters>
  <properties:Lines>51</properties:Lines>
  <properties:Paragraphs>14</properties:Paragraphs>
  <properties:TotalTime>7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7266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2020-11-10T07:20:00Z</dcterms:created>
  <dc:creator/>
  <dc:description/>
  <cp:keywords/>
  <cp:lastModifiedBy/>
  <dcterms:modified xmlns:xsi="http://www.w3.org/2001/XMLSchema-instance" xsi:type="dcterms:W3CDTF">2020-11-10T07:20:00Z</dcterms:modified>
  <cp:revision>2</cp:revision>
  <dc:subject/>
  <dc:title/>
</cp:coreProperties>
</file>