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3E1560" w:rsidR="009822A6" w:rsidP="003E1560" w:rsidRDefault="0022284F">
      <w:pPr>
        <w:rPr>
          <w:b/>
          <w:sz w:val="24"/>
          <w:szCs w:val="24"/>
        </w:rPr>
      </w:pPr>
      <w:r>
        <w:rPr>
          <w:b/>
          <w:sz w:val="24"/>
          <w:szCs w:val="24"/>
        </w:rPr>
        <w:t>Vysvětlení zadávacích podmínek</w:t>
      </w:r>
    </w:p>
    <w:p w:rsidRPr="003E1560" w:rsidR="006C0387" w:rsidP="003E1560" w:rsidRDefault="006C0387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left"/>
        <w:rPr>
          <w:b w:val="false"/>
          <w:sz w:val="22"/>
          <w:szCs w:val="22"/>
        </w:rPr>
      </w:pPr>
    </w:p>
    <w:p w:rsidRPr="00295516" w:rsidR="004F4E4A" w:rsidP="00AB2EFF" w:rsidRDefault="004F4E4A">
      <w:pPr>
        <w:pStyle w:val="Nadpis1"/>
        <w:keepLines w:val="false"/>
        <w:pageBreakBefore w:val="false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 w:rsidRPr="00295516">
        <w:rPr>
          <w:sz w:val="22"/>
          <w:szCs w:val="22"/>
        </w:rPr>
        <w:t>Specifikace zakázky a zadavatele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7"/>
        <w:gridCol w:w="5740"/>
      </w:tblGrid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 xml:space="preserve">Číslo zakázky </w:t>
            </w:r>
            <w:r w:rsidRPr="00295516">
              <w:t xml:space="preserve">(pod kterým byla uveřejněna na </w:t>
            </w:r>
            <w:hyperlink w:history="true" r:id="rId8">
              <w:r w:rsidRPr="00295516">
                <w:rPr>
                  <w:rStyle w:val="Hypertextovodkaz"/>
                </w:rPr>
                <w:t>www.esfcr.cz</w:t>
              </w:r>
            </w:hyperlink>
            <w:r w:rsidRPr="00295516">
              <w:t>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4F4E4A" w:rsidP="00A86C5C" w:rsidRDefault="00013F89">
            <w:pPr>
              <w:pStyle w:val="Tabulkatext"/>
              <w:rPr>
                <w:b/>
              </w:rPr>
            </w:pPr>
            <w:r>
              <w:rPr>
                <w:b/>
              </w:rPr>
              <w:t>13715</w:t>
            </w: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4F4E4A" w:rsidP="00A86C5C" w:rsidRDefault="00610A16">
            <w:pPr>
              <w:pStyle w:val="Tabulkatext"/>
              <w:rPr>
                <w:b/>
              </w:rPr>
            </w:pPr>
            <w:r w:rsidRPr="00C3552E">
              <w:rPr>
                <w:b/>
                <w:szCs w:val="20"/>
              </w:rPr>
              <w:t>Strategický plán rozvoje obce Bílovice nad Svitavou na období 2021–2026</w:t>
            </w:r>
          </w:p>
        </w:tc>
      </w:tr>
      <w:tr w:rsidRPr="00295516" w:rsidR="00A16D3D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</w:rPr>
            </w:pPr>
            <w:r w:rsidRPr="00295516">
              <w:rPr>
                <w:b/>
              </w:rPr>
              <w:t>Registrační číslo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295516" w:rsidR="004F4E4A" w:rsidP="00A86C5C" w:rsidRDefault="00610A16">
            <w:pPr>
              <w:pStyle w:val="Tabulkatext"/>
            </w:pPr>
            <w:r w:rsidRPr="00491C98">
              <w:rPr>
                <w:rStyle w:val="datalabel"/>
                <w:b/>
                <w:bCs/>
              </w:rPr>
              <w:t>CZ.03.4.74/0.0/0.0/18_092/0014379</w:t>
            </w:r>
          </w:p>
        </w:tc>
      </w:tr>
      <w:tr w:rsidRPr="00295516" w:rsidR="00A16D3D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4F4E4A" w:rsidP="00A86C5C" w:rsidRDefault="00610A16">
            <w:pPr>
              <w:pStyle w:val="Tabulkatext"/>
              <w:rPr>
                <w:b/>
              </w:rPr>
            </w:pPr>
            <w:r w:rsidRPr="00C3552E">
              <w:rPr>
                <w:b/>
                <w:szCs w:val="20"/>
              </w:rPr>
              <w:t>Zavedení strategického řízení v obci Bílovice nad Svitavou</w:t>
            </w: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/ obchodní firma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610A16">
            <w:pPr>
              <w:pStyle w:val="Tabulkatext"/>
            </w:pPr>
            <w:r>
              <w:t>Obec Bílovice nad Svitavou</w:t>
            </w: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Sídlo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610A16">
            <w:pPr>
              <w:pStyle w:val="Tabulkatext"/>
            </w:pPr>
            <w:r>
              <w:t>Těsnohlídkovo náměstí 1000</w:t>
            </w:r>
            <w:r>
              <w:br/>
              <w:t>664 01 Bílovice nad Svitavou</w:t>
            </w: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IČ zadavatele / DIČ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610A16">
            <w:pPr>
              <w:pStyle w:val="Tabulkatext"/>
            </w:pPr>
            <w:bookmarkStart w:name="_Hlk41127337" w:id="0"/>
            <w:r>
              <w:t>00281581</w:t>
            </w:r>
            <w:bookmarkEnd w:id="0"/>
            <w:r>
              <w:t xml:space="preserve">/ </w:t>
            </w:r>
            <w:bookmarkStart w:name="_Hlk41127368" w:id="1"/>
            <w:r>
              <w:t>CZ 00281581</w:t>
            </w:r>
            <w:bookmarkEnd w:id="1"/>
          </w:p>
        </w:tc>
      </w:tr>
      <w:tr w:rsidRPr="00AB2EFF" w:rsidR="000A644B" w:rsidTr="000A644B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A644B" w:rsidR="000A644B" w:rsidP="00C254E0" w:rsidRDefault="000A644B">
            <w:pPr>
              <w:pStyle w:val="Tabulkatext"/>
              <w:rPr>
                <w:b/>
                <w:bCs/>
              </w:rPr>
            </w:pPr>
            <w:r w:rsidRPr="000A644B">
              <w:rPr>
                <w:b/>
                <w:bCs/>
              </w:rPr>
              <w:t xml:space="preserve">Jméno a příjmení osoby oprávněné jednat za zadavatele  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610A16" w:rsidP="00610A16" w:rsidRDefault="00610A16">
            <w:pPr>
              <w:pStyle w:val="Tabulkatext"/>
              <w:ind w:left="0"/>
            </w:pPr>
            <w:r>
              <w:t>Mgr. Miroslav Boháček – starosta</w:t>
            </w:r>
          </w:p>
          <w:p w:rsidR="00610A16" w:rsidP="00610A16" w:rsidRDefault="006B1A8A">
            <w:pPr>
              <w:pStyle w:val="Tabulkatext"/>
              <w:rPr>
                <w:rStyle w:val="phone-row"/>
              </w:rPr>
            </w:pPr>
            <w:hyperlink w:history="true" r:id="rId9">
              <w:r w:rsidR="00610A16">
                <w:rPr>
                  <w:rStyle w:val="Hypertextovodkaz"/>
                </w:rPr>
                <w:t>602 233 333</w:t>
              </w:r>
            </w:hyperlink>
          </w:p>
          <w:p w:rsidRPr="000A644B" w:rsidR="000A644B" w:rsidP="00610A16" w:rsidRDefault="006B1A8A">
            <w:pPr>
              <w:pStyle w:val="Tabulkatext"/>
            </w:pPr>
            <w:hyperlink w:history="true" r:id="rId10">
              <w:r w:rsidR="00610A16">
                <w:rPr>
                  <w:rStyle w:val="Hypertextovodkaz"/>
                </w:rPr>
                <w:t>starosta@bilovicens.cz</w:t>
              </w:r>
            </w:hyperlink>
          </w:p>
        </w:tc>
      </w:tr>
    </w:tbl>
    <w:p w:rsidRPr="000A644B" w:rsidR="00CF4D15" w:rsidP="00CF4D15" w:rsidRDefault="00CF4D15">
      <w:pPr>
        <w:pStyle w:val="Zkladntext"/>
        <w:rPr>
          <w:b/>
          <w:sz w:val="22"/>
          <w:szCs w:val="22"/>
        </w:rPr>
      </w:pPr>
    </w:p>
    <w:p w:rsidRPr="00EF7C15" w:rsidR="000A644B" w:rsidP="00815800" w:rsidRDefault="000A644B">
      <w:pPr>
        <w:rPr>
          <w:rFonts w:ascii="Arial" w:hAnsi="Arial" w:cs="Arial"/>
          <w:sz w:val="20"/>
          <w:szCs w:val="20"/>
        </w:rPr>
      </w:pPr>
    </w:p>
    <w:p w:rsidR="003E1560" w:rsidP="003E1560" w:rsidRDefault="003E1560">
      <w:pPr>
        <w:pStyle w:val="Nadpis1"/>
        <w:keepLines w:val="false"/>
        <w:pageBreakBefore w:val="false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Dotazy a odpovědi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84"/>
        <w:gridCol w:w="8856"/>
      </w:tblGrid>
      <w:tr w:rsidRPr="003E1560" w:rsidR="003E1560" w:rsidTr="00F56014">
        <w:trPr>
          <w:trHeight w:val="305"/>
        </w:trPr>
        <w:tc>
          <w:tcPr>
            <w:tcW w:w="284" w:type="dxa"/>
            <w:vMerge w:val="restart"/>
            <w:tcBorders>
              <w:left w:val="single" w:color="auto" w:sz="4" w:space="0"/>
              <w:right w:val="single" w:color="000000" w:sz="6" w:space="0"/>
            </w:tcBorders>
          </w:tcPr>
          <w:p w:rsidRPr="003E1560" w:rsidR="003E1560" w:rsidP="00F56014" w:rsidRDefault="003E1560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3E1560" w:rsidRDefault="003E1560">
            <w:pPr>
              <w:pStyle w:val="Tabulkatext"/>
              <w:rPr>
                <w:b/>
                <w:bCs/>
              </w:rPr>
            </w:pPr>
            <w:r w:rsidRPr="003E1560">
              <w:rPr>
                <w:b/>
                <w:bCs/>
              </w:rPr>
              <w:t>Přesné znění dotazu</w:t>
            </w:r>
          </w:p>
        </w:tc>
      </w:tr>
      <w:tr w:rsidRPr="00295516" w:rsidR="003E1560" w:rsidTr="00F56014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3E1560" w:rsidP="009C1E48" w:rsidRDefault="003E1560">
            <w:pPr>
              <w:pStyle w:val="Tabulkatext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9C1E48" w:rsidRDefault="00013F89">
            <w:pPr>
              <w:pStyle w:val="Tabulkatext"/>
            </w:pPr>
            <w:r>
              <w:rPr>
                <w:rFonts w:ascii="Calibri" w:hAnsi="Calibri" w:cs="Calibri"/>
                <w:color w:val="000000"/>
                <w:sz w:val="22"/>
                <w:shd w:val="clear" w:color="auto" w:fill="FFFFFF"/>
              </w:rPr>
              <w:t>Součástí výstupu je požadováno vypracování samostatné příručky pro obyvatele s názvem „Jak se zachovat při vzniku mimořádné události“. Tato příručka dle zadávací dokumentace má být zpracována v 11 variantách ve specifikách příslušné obce. Prosím o vysvětlení představy o těchto variantách, včetně jejich předpokládané rozdílnosti.</w:t>
            </w:r>
          </w:p>
        </w:tc>
      </w:tr>
      <w:tr w:rsidRPr="003E1560" w:rsidR="003E1560" w:rsidTr="00F56014">
        <w:trPr>
          <w:trHeight w:val="305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3E1560" w:rsidP="003E1560" w:rsidRDefault="003E1560">
            <w:pPr>
              <w:pStyle w:val="Tabulkatext"/>
              <w:rPr>
                <w:b/>
                <w:bCs/>
              </w:rPr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3E1560" w:rsidRDefault="003E1560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Odpověď</w:t>
            </w:r>
          </w:p>
        </w:tc>
      </w:tr>
      <w:tr w:rsidRPr="00295516" w:rsidR="003E1560" w:rsidTr="00F56014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:rsidR="003E1560" w:rsidP="009C1E48" w:rsidRDefault="003E1560">
            <w:pPr>
              <w:pStyle w:val="Tabulkatext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0D0D6E" w:rsidR="003E1560" w:rsidP="000D0D6E" w:rsidRDefault="000D0D6E">
            <w:pPr>
              <w:spacing w:after="0"/>
            </w:pPr>
            <w:r w:rsidRPr="000D0D6E">
              <w:rPr>
                <w:rFonts w:ascii="Calibri" w:hAnsi="Calibri" w:cs="Calibri"/>
              </w:rPr>
              <w:t xml:space="preserve">Jedná se o administrativní chybu. Správné znění: </w:t>
            </w:r>
            <w:r w:rsidRPr="000D0D6E">
              <w:rPr>
                <w:rFonts w:ascii="Calibri" w:hAnsi="Calibri" w:eastAsia="Times New Roman" w:cs="Calibri"/>
                <w:i/>
                <w:lang w:eastAsia="cs-CZ"/>
              </w:rPr>
              <w:t>Povinnými přílohami je text pro 2 samostatné příručky pro obyvatele:</w:t>
            </w:r>
            <w:r>
              <w:rPr>
                <w:rFonts w:ascii="Calibri" w:hAnsi="Calibri" w:eastAsia="Times New Roman" w:cs="Calibri"/>
                <w:i/>
                <w:lang w:eastAsia="cs-CZ"/>
              </w:rPr>
              <w:t xml:space="preserve"> </w:t>
            </w:r>
            <w:r w:rsidRPr="000D0D6E">
              <w:rPr>
                <w:rFonts w:ascii="Calibri" w:hAnsi="Calibri" w:eastAsia="Times New Roman" w:cs="Calibri"/>
                <w:i/>
                <w:lang w:eastAsia="cs-CZ"/>
              </w:rPr>
              <w:t>„Jak se zachovat při vzniku mimořádné události“</w:t>
            </w:r>
            <w:r>
              <w:rPr>
                <w:rFonts w:ascii="Calibri" w:hAnsi="Calibri" w:eastAsia="Times New Roman" w:cs="Calibri"/>
                <w:i/>
                <w:lang w:eastAsia="cs-CZ"/>
              </w:rPr>
              <w:t xml:space="preserve">. </w:t>
            </w:r>
            <w:r>
              <w:rPr>
                <w:rFonts w:ascii="Calibri" w:hAnsi="Calibri" w:eastAsia="Times New Roman" w:cs="Calibri"/>
                <w:lang w:eastAsia="cs-CZ"/>
              </w:rPr>
              <w:t>Zadavatel tedy nepožaduje zpracování v 11 variantách, pouze v 1 variantě pro obec Bílovice nad Svitavou.</w:t>
            </w:r>
          </w:p>
        </w:tc>
      </w:tr>
    </w:tbl>
    <w:p w:rsidR="003E1560" w:rsidP="003E1560" w:rsidRDefault="003E1560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left"/>
        <w:rPr>
          <w:b w:val="false"/>
          <w:sz w:val="22"/>
          <w:szCs w:val="22"/>
        </w:rPr>
      </w:pP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84"/>
        <w:gridCol w:w="8856"/>
      </w:tblGrid>
      <w:tr w:rsidRPr="003E1560" w:rsidR="003E1560" w:rsidTr="00F56014">
        <w:trPr>
          <w:trHeight w:val="305"/>
        </w:trPr>
        <w:tc>
          <w:tcPr>
            <w:tcW w:w="284" w:type="dxa"/>
            <w:vMerge w:val="restart"/>
            <w:tcBorders>
              <w:left w:val="single" w:color="auto" w:sz="4" w:space="0"/>
              <w:right w:val="single" w:color="000000" w:sz="6" w:space="0"/>
            </w:tcBorders>
          </w:tcPr>
          <w:p w:rsidRPr="003E1560" w:rsidR="003E1560" w:rsidP="00F56014" w:rsidRDefault="003E1560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9C1E48" w:rsidRDefault="003E1560">
            <w:pPr>
              <w:pStyle w:val="Tabulkatext"/>
              <w:rPr>
                <w:b/>
                <w:bCs/>
              </w:rPr>
            </w:pPr>
            <w:r w:rsidRPr="003E1560">
              <w:rPr>
                <w:b/>
                <w:bCs/>
              </w:rPr>
              <w:t>Přesné znění dotazu</w:t>
            </w:r>
          </w:p>
        </w:tc>
      </w:tr>
      <w:tr w:rsidRPr="00295516" w:rsidR="003E1560" w:rsidTr="00F56014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3E1560" w:rsidP="009C1E48" w:rsidRDefault="003E1560">
            <w:pPr>
              <w:pStyle w:val="Tabulkatext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610A16" w:rsidR="003E1560" w:rsidP="00610A16" w:rsidRDefault="00013F89">
            <w:pPr>
              <w:shd w:val="clear" w:color="auto" w:fill="FFFFFF"/>
              <w:spacing w:after="0"/>
              <w:jc w:val="left"/>
              <w:rPr>
                <w:rFonts w:ascii="Calibri" w:hAnsi="Calibri" w:eastAsia="Times New Roman" w:cs="Calibri"/>
                <w:lang w:eastAsia="cs-CZ"/>
              </w:rPr>
            </w:pPr>
            <w:r>
              <w:rPr>
                <w:rFonts w:ascii="Calibri" w:hAnsi="Calibri" w:cs="Calibri"/>
                <w:shd w:val="clear" w:color="auto" w:fill="FFFFFF"/>
              </w:rPr>
              <w:t>Veškeré výstupy jsou požadovány ve 3 výtiscích. Jedná se tedy skutečně o 3 výtisky Strategie krizového řízení obce,  3 výtisky samostatné příručky „Stručné zásady první pomoci při vzniku mimořádných událostí“ a 3 výtisky 11 variant samostatné příručky „Jak se zachovat při vzniku mimořádné události“. Tj. celkem v souhrnu 39 tištěných dokumentů. Zejména s přihlédnutím ke skutečnosti, že vše je rovněž požadováno též v elektronické podobě.</w:t>
            </w:r>
          </w:p>
        </w:tc>
      </w:tr>
      <w:tr w:rsidRPr="003E1560" w:rsidR="003E1560" w:rsidTr="00F56014">
        <w:trPr>
          <w:trHeight w:val="305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3E1560" w:rsidP="009C1E48" w:rsidRDefault="003E1560">
            <w:pPr>
              <w:pStyle w:val="Tabulkatext"/>
              <w:rPr>
                <w:b/>
                <w:bCs/>
              </w:rPr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9C1E48" w:rsidRDefault="003E1560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Odpověď</w:t>
            </w:r>
          </w:p>
        </w:tc>
      </w:tr>
      <w:tr w:rsidRPr="00295516" w:rsidR="003E1560" w:rsidTr="00F56014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:rsidR="003E1560" w:rsidP="009C1E48" w:rsidRDefault="003E1560">
            <w:pPr>
              <w:pStyle w:val="Tabulkatext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419FA" w:rsidR="003E1560" w:rsidP="009C1E48" w:rsidRDefault="00B259A9">
            <w:pPr>
              <w:pStyle w:val="Tabulkatext"/>
              <w:rPr>
                <w:rFonts w:ascii="Calibri" w:hAnsi="Calibri" w:cs="Calibri"/>
                <w:sz w:val="22"/>
              </w:rPr>
            </w:pPr>
            <w:r w:rsidRPr="003419FA">
              <w:rPr>
                <w:rFonts w:ascii="Calibri" w:hAnsi="Calibri" w:cs="Calibri"/>
                <w:sz w:val="22"/>
              </w:rPr>
              <w:t>S ohledem na předchozí dotaz, příručka „Jak se zachovat při vzniku mimořádné události“ je zadavatelem požadováno pouze ve 3 výtiskách v 1 variantě. Další požadované výstupy zůstávají, forma (přesný počet výtisků) může být předmětem dohody při uzavírání smlouvy o dílo.</w:t>
            </w:r>
          </w:p>
        </w:tc>
      </w:tr>
    </w:tbl>
    <w:p w:rsidR="003E1560" w:rsidP="003E1560" w:rsidRDefault="003E1560"/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84"/>
        <w:gridCol w:w="8856"/>
      </w:tblGrid>
      <w:tr w:rsidRPr="003E1560" w:rsidR="00610A16" w:rsidTr="00031342">
        <w:trPr>
          <w:trHeight w:val="305"/>
        </w:trPr>
        <w:tc>
          <w:tcPr>
            <w:tcW w:w="284" w:type="dxa"/>
            <w:vMerge w:val="restart"/>
            <w:tcBorders>
              <w:left w:val="single" w:color="auto" w:sz="4" w:space="0"/>
              <w:right w:val="single" w:color="000000" w:sz="6" w:space="0"/>
            </w:tcBorders>
          </w:tcPr>
          <w:p w:rsidRPr="003E1560" w:rsidR="00610A16" w:rsidP="00031342" w:rsidRDefault="00610A16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610A16" w:rsidP="00031342" w:rsidRDefault="00610A16">
            <w:pPr>
              <w:pStyle w:val="Tabulkatext"/>
              <w:rPr>
                <w:b/>
                <w:bCs/>
              </w:rPr>
            </w:pPr>
            <w:r w:rsidRPr="003E1560">
              <w:rPr>
                <w:b/>
                <w:bCs/>
              </w:rPr>
              <w:t>Přesné znění dotazu</w:t>
            </w:r>
          </w:p>
        </w:tc>
      </w:tr>
      <w:tr w:rsidRPr="00295516" w:rsidR="00610A16" w:rsidTr="00031342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610A16" w:rsidP="00031342" w:rsidRDefault="00610A16">
            <w:pPr>
              <w:pStyle w:val="Tabulkatext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610A16" w:rsidR="00610A16" w:rsidP="00610A16" w:rsidRDefault="00013F89">
            <w:pPr>
              <w:shd w:val="clear" w:color="auto" w:fill="FFFFFF"/>
              <w:spacing w:after="0"/>
              <w:jc w:val="left"/>
              <w:rPr>
                <w:rFonts w:ascii="Calibri" w:hAnsi="Calibri" w:eastAsia="Times New Roman" w:cs="Calibri"/>
                <w:lang w:eastAsia="cs-CZ"/>
              </w:rPr>
            </w:pPr>
            <w:r>
              <w:rPr>
                <w:rFonts w:ascii="Calibri" w:hAnsi="Calibri" w:cs="Calibri"/>
                <w:shd w:val="clear" w:color="auto" w:fill="FFFFFF"/>
              </w:rPr>
              <w:t>Prosím o upřesnění požadovaného zaměření a obsahu obou požadovaných samostatných příruček</w:t>
            </w:r>
          </w:p>
        </w:tc>
      </w:tr>
      <w:tr w:rsidRPr="003E1560" w:rsidR="00610A16" w:rsidTr="00031342">
        <w:trPr>
          <w:trHeight w:val="305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610A16" w:rsidP="00031342" w:rsidRDefault="00610A16">
            <w:pPr>
              <w:pStyle w:val="Tabulkatext"/>
              <w:rPr>
                <w:b/>
                <w:bCs/>
              </w:rPr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610A16" w:rsidP="00031342" w:rsidRDefault="00610A16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Odpověď</w:t>
            </w:r>
          </w:p>
        </w:tc>
      </w:tr>
      <w:tr w:rsidRPr="00295516" w:rsidR="00610A16" w:rsidTr="00031342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:rsidR="00610A16" w:rsidP="00031342" w:rsidRDefault="00610A16">
            <w:pPr>
              <w:pStyle w:val="Tabulkatext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="006A6DD0" w:rsidP="00542CF0" w:rsidRDefault="006A6DD0">
            <w:pPr>
              <w:pStyle w:val="Tabulkatext"/>
              <w:rPr>
                <w:rFonts w:ascii="Calibri" w:hAnsi="Calibri" w:cs="Arial"/>
                <w:color w:val="auto"/>
                <w:sz w:val="22"/>
                <w:shd w:val="clear" w:color="auto" w:fill="FFFFFF"/>
              </w:rPr>
            </w:pPr>
            <w:r>
              <w:rPr>
                <w:rFonts w:ascii="Calibri" w:hAnsi="Calibri" w:cs="Arial"/>
                <w:color w:val="auto"/>
                <w:sz w:val="22"/>
                <w:shd w:val="clear" w:color="auto" w:fill="FFFFFF"/>
              </w:rPr>
              <w:t xml:space="preserve">Požadované zaměření a obsah požadovaných příruček je dán jejich názvem a předmětem veřejné zakázky. </w:t>
            </w:r>
            <w:r w:rsidR="007E5FE9">
              <w:rPr>
                <w:rFonts w:ascii="Calibri" w:hAnsi="Calibri" w:cs="Arial"/>
                <w:color w:val="auto"/>
                <w:sz w:val="22"/>
                <w:shd w:val="clear" w:color="auto" w:fill="FFFFFF"/>
              </w:rPr>
              <w:t>Příručky by tedy měly obsahovat především zákonem dané náležitosti a dále reálnou potřebu obce a obyvatel obce s ohledem na dané skutečnosti.</w:t>
            </w:r>
          </w:p>
          <w:p w:rsidRPr="006A6DD0" w:rsidR="00610A16" w:rsidP="00542CF0" w:rsidRDefault="006A6DD0">
            <w:pPr>
              <w:pStyle w:val="Tabulkatext"/>
              <w:rPr>
                <w:rFonts w:ascii="Calibri" w:hAnsi="Calibri"/>
                <w:sz w:val="22"/>
              </w:rPr>
            </w:pPr>
            <w:r w:rsidRPr="006A6DD0">
              <w:rPr>
                <w:rFonts w:ascii="Calibri" w:hAnsi="Calibri" w:cs="Arial"/>
                <w:color w:val="auto"/>
                <w:sz w:val="22"/>
                <w:shd w:val="clear" w:color="auto" w:fill="FFFFFF"/>
              </w:rPr>
              <w:t>Krizový plán se skládá ze </w:t>
            </w:r>
            <w:r w:rsidRPr="006A6DD0">
              <w:rPr>
                <w:rFonts w:ascii="Calibri" w:hAnsi="Calibri" w:cs="Arial"/>
                <w:color w:val="auto"/>
                <w:sz w:val="22"/>
                <w:u w:val="single"/>
                <w:shd w:val="clear" w:color="auto" w:fill="FFFFFF"/>
              </w:rPr>
              <w:t>základní, operativní a pomocné části.</w:t>
            </w:r>
            <w:r w:rsidRPr="006A6DD0">
              <w:rPr>
                <w:rFonts w:ascii="Calibri" w:hAnsi="Calibri" w:cs="Arial"/>
                <w:color w:val="auto"/>
                <w:sz w:val="22"/>
                <w:shd w:val="clear" w:color="auto" w:fill="FFFFFF"/>
              </w:rPr>
              <w:t> Náležitosti a způsob zpracování krizového plánu je upraven v §§ 15 - 16 nařízení vlády č. 462/2000 Sb., k provedení §27 odst. 8 a § 28 odst. 5 zákona č. 240/2000 Sb., o krizovém řízení a o změně některých zákonů (krizový zákon). K jednotnému postupu zpracování krizových plánů slouží </w:t>
            </w:r>
            <w:r w:rsidRPr="006A6DD0">
              <w:rPr>
                <w:rFonts w:ascii="Calibri" w:hAnsi="Calibri" w:cs="Arial"/>
                <w:i/>
                <w:iCs/>
                <w:color w:val="auto"/>
                <w:sz w:val="22"/>
                <w:shd w:val="clear" w:color="auto" w:fill="FFFFFF"/>
              </w:rPr>
              <w:t>Metodika zpracování krizových plánů</w:t>
            </w:r>
            <w:r w:rsidRPr="006A6DD0">
              <w:rPr>
                <w:rFonts w:ascii="Calibri" w:hAnsi="Calibri" w:cs="Arial"/>
                <w:color w:val="auto"/>
                <w:sz w:val="22"/>
                <w:shd w:val="clear" w:color="auto" w:fill="FFFFFF"/>
              </w:rPr>
              <w:t>, která stanoví obsahové vymezení náležitostí a další podrobnosti související se zpracováním krizového plánu.</w:t>
            </w:r>
          </w:p>
        </w:tc>
      </w:tr>
    </w:tbl>
    <w:p w:rsidR="00610A16" w:rsidP="003E1560" w:rsidRDefault="00610A16"/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84"/>
        <w:gridCol w:w="8856"/>
      </w:tblGrid>
      <w:tr w:rsidRPr="003E1560" w:rsidR="00610A16" w:rsidTr="00031342">
        <w:trPr>
          <w:trHeight w:val="305"/>
        </w:trPr>
        <w:tc>
          <w:tcPr>
            <w:tcW w:w="284" w:type="dxa"/>
            <w:vMerge w:val="restart"/>
            <w:tcBorders>
              <w:left w:val="single" w:color="auto" w:sz="4" w:space="0"/>
              <w:right w:val="single" w:color="000000" w:sz="6" w:space="0"/>
            </w:tcBorders>
          </w:tcPr>
          <w:p w:rsidRPr="003E1560" w:rsidR="00610A16" w:rsidP="00031342" w:rsidRDefault="00610A16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610A16" w:rsidP="00031342" w:rsidRDefault="00610A16">
            <w:pPr>
              <w:pStyle w:val="Tabulkatext"/>
              <w:rPr>
                <w:b/>
                <w:bCs/>
              </w:rPr>
            </w:pPr>
            <w:r w:rsidRPr="003E1560">
              <w:rPr>
                <w:b/>
                <w:bCs/>
              </w:rPr>
              <w:t>Přesné znění dotazu</w:t>
            </w:r>
          </w:p>
        </w:tc>
      </w:tr>
      <w:tr w:rsidRPr="00295516" w:rsidR="00610A16" w:rsidTr="00031342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610A16" w:rsidP="00031342" w:rsidRDefault="00610A16">
            <w:pPr>
              <w:pStyle w:val="Tabulkatext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610A16" w:rsidR="00610A16" w:rsidP="00610A16" w:rsidRDefault="00013F89">
            <w:pPr>
              <w:shd w:val="clear" w:color="auto" w:fill="FFFFFF"/>
              <w:spacing w:after="0"/>
              <w:jc w:val="left"/>
              <w:rPr>
                <w:rFonts w:ascii="Calibri" w:hAnsi="Calibri" w:eastAsia="Times New Roman" w:cs="Calibri"/>
                <w:lang w:eastAsia="cs-CZ"/>
              </w:rPr>
            </w:pPr>
            <w:r>
              <w:rPr>
                <w:rFonts w:ascii="Calibri" w:hAnsi="Calibri" w:cs="Calibri"/>
                <w:shd w:val="clear" w:color="auto" w:fill="FFFFFF"/>
              </w:rPr>
              <w:t>Minimální rozsah dokumentu 50 normostran se vztahuje pouze na hlavní výstup v podobě Strategie krizového řízení nebo ještě na další výstupy? Tento požadavek je v zadávací dokumentaci uveden v množném čísle.</w:t>
            </w:r>
          </w:p>
        </w:tc>
      </w:tr>
      <w:tr w:rsidRPr="003E1560" w:rsidR="00610A16" w:rsidTr="00031342">
        <w:trPr>
          <w:trHeight w:val="305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610A16" w:rsidP="00031342" w:rsidRDefault="00610A16">
            <w:pPr>
              <w:pStyle w:val="Tabulkatext"/>
              <w:rPr>
                <w:b/>
                <w:bCs/>
              </w:rPr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610A16" w:rsidP="00031342" w:rsidRDefault="00610A16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Odpověď</w:t>
            </w:r>
          </w:p>
        </w:tc>
      </w:tr>
      <w:tr w:rsidRPr="00295516" w:rsidR="00610A16" w:rsidTr="00031342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:rsidR="00610A16" w:rsidP="00031342" w:rsidRDefault="00610A16">
            <w:pPr>
              <w:pStyle w:val="Tabulkatext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610A16" w:rsidP="00A01259" w:rsidRDefault="007E5FE9">
            <w:pPr>
              <w:pStyle w:val="Tabulkatext"/>
            </w:pPr>
            <w:r>
              <w:t>Rozsah dokumentu 50 normostran se vztahuje pouze na hlavní výstup.</w:t>
            </w:r>
          </w:p>
        </w:tc>
      </w:tr>
    </w:tbl>
    <w:p w:rsidR="00610A16" w:rsidP="003E1560" w:rsidRDefault="00610A16"/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84"/>
        <w:gridCol w:w="8856"/>
      </w:tblGrid>
      <w:tr w:rsidRPr="003E1560" w:rsidR="00013F89" w:rsidTr="00633D8F">
        <w:trPr>
          <w:trHeight w:val="305"/>
        </w:trPr>
        <w:tc>
          <w:tcPr>
            <w:tcW w:w="284" w:type="dxa"/>
            <w:vMerge w:val="restart"/>
            <w:tcBorders>
              <w:left w:val="single" w:color="auto" w:sz="4" w:space="0"/>
              <w:right w:val="single" w:color="000000" w:sz="6" w:space="0"/>
            </w:tcBorders>
          </w:tcPr>
          <w:p w:rsidRPr="003E1560" w:rsidR="00013F89" w:rsidP="00633D8F" w:rsidRDefault="00013F89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013F89" w:rsidP="00633D8F" w:rsidRDefault="00013F89">
            <w:pPr>
              <w:pStyle w:val="Tabulkatext"/>
              <w:rPr>
                <w:b/>
                <w:bCs/>
              </w:rPr>
            </w:pPr>
            <w:r w:rsidRPr="003E1560">
              <w:rPr>
                <w:b/>
                <w:bCs/>
              </w:rPr>
              <w:t>Přesné znění dotazu</w:t>
            </w:r>
          </w:p>
        </w:tc>
      </w:tr>
      <w:tr w:rsidRPr="00610A16" w:rsidR="00013F89" w:rsidTr="00633D8F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013F89" w:rsidP="00633D8F" w:rsidRDefault="00013F89">
            <w:pPr>
              <w:pStyle w:val="Tabulkatext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610A16" w:rsidR="00013F89" w:rsidP="00633D8F" w:rsidRDefault="00013F89">
            <w:pPr>
              <w:shd w:val="clear" w:color="auto" w:fill="FFFFFF"/>
              <w:spacing w:after="0"/>
              <w:jc w:val="left"/>
              <w:rPr>
                <w:rFonts w:ascii="Calibri" w:hAnsi="Calibri" w:eastAsia="Times New Roman" w:cs="Calibri"/>
                <w:lang w:eastAsia="cs-CZ"/>
              </w:rPr>
            </w:pPr>
            <w:r>
              <w:rPr>
                <w:rFonts w:ascii="Calibri" w:hAnsi="Calibri" w:cs="Calibri"/>
                <w:shd w:val="clear" w:color="auto" w:fill="FFFFFF"/>
              </w:rPr>
              <w:t>Předmětem zakázky je Koncepce krizového řízení nicméně dále se uvádí Strategie krizového řízení obce a dvě samostatné příručky. Rozumí se tedy v kontextu této zakázky, že Koncepce krizového řízení se skládá z požadované strategie a dvou příruček?</w:t>
            </w:r>
          </w:p>
        </w:tc>
      </w:tr>
      <w:tr w:rsidRPr="003E1560" w:rsidR="00013F89" w:rsidTr="00633D8F">
        <w:trPr>
          <w:trHeight w:val="305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013F89" w:rsidP="00633D8F" w:rsidRDefault="00013F89">
            <w:pPr>
              <w:pStyle w:val="Tabulkatext"/>
              <w:rPr>
                <w:b/>
                <w:bCs/>
              </w:rPr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013F89" w:rsidP="00633D8F" w:rsidRDefault="00013F89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Odpověď</w:t>
            </w:r>
          </w:p>
        </w:tc>
      </w:tr>
      <w:tr w:rsidRPr="003E1560" w:rsidR="00013F89" w:rsidTr="00633D8F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:rsidR="00013F89" w:rsidP="00633D8F" w:rsidRDefault="00013F89">
            <w:pPr>
              <w:pStyle w:val="Tabulkatext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013F89" w:rsidP="00633D8F" w:rsidRDefault="007E5FE9">
            <w:pPr>
              <w:pStyle w:val="Tabulkatext"/>
            </w:pPr>
            <w:r>
              <w:t>Ano</w:t>
            </w:r>
          </w:p>
        </w:tc>
      </w:tr>
    </w:tbl>
    <w:p w:rsidR="00013F89" w:rsidP="003E1560" w:rsidRDefault="00013F89"/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84"/>
        <w:gridCol w:w="8856"/>
      </w:tblGrid>
      <w:tr w:rsidRPr="003E1560" w:rsidR="00013F89" w:rsidTr="00633D8F">
        <w:trPr>
          <w:trHeight w:val="305"/>
        </w:trPr>
        <w:tc>
          <w:tcPr>
            <w:tcW w:w="284" w:type="dxa"/>
            <w:vMerge w:val="restart"/>
            <w:tcBorders>
              <w:left w:val="single" w:color="auto" w:sz="4" w:space="0"/>
              <w:right w:val="single" w:color="000000" w:sz="6" w:space="0"/>
            </w:tcBorders>
          </w:tcPr>
          <w:p w:rsidRPr="003E1560" w:rsidR="00013F89" w:rsidP="00633D8F" w:rsidRDefault="00013F89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013F89" w:rsidP="00633D8F" w:rsidRDefault="00013F89">
            <w:pPr>
              <w:pStyle w:val="Tabulkatext"/>
              <w:rPr>
                <w:b/>
                <w:bCs/>
              </w:rPr>
            </w:pPr>
            <w:r w:rsidRPr="003E1560">
              <w:rPr>
                <w:b/>
                <w:bCs/>
              </w:rPr>
              <w:t>Přesné znění dotazu</w:t>
            </w:r>
          </w:p>
        </w:tc>
      </w:tr>
      <w:tr w:rsidRPr="00610A16" w:rsidR="00013F89" w:rsidTr="00633D8F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013F89" w:rsidP="00633D8F" w:rsidRDefault="00013F89">
            <w:pPr>
              <w:pStyle w:val="Tabulkatext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610A16" w:rsidR="00013F89" w:rsidP="00633D8F" w:rsidRDefault="00013F89">
            <w:pPr>
              <w:shd w:val="clear" w:color="auto" w:fill="FFFFFF"/>
              <w:spacing w:after="0"/>
              <w:jc w:val="left"/>
              <w:rPr>
                <w:rFonts w:ascii="Calibri" w:hAnsi="Calibri" w:eastAsia="Times New Roman" w:cs="Calibri"/>
                <w:lang w:eastAsia="cs-CZ"/>
              </w:rPr>
            </w:pPr>
            <w:r>
              <w:rPr>
                <w:rFonts w:ascii="Calibri" w:hAnsi="Calibri" w:cs="Calibri"/>
                <w:shd w:val="clear" w:color="auto" w:fill="FFFFFF"/>
              </w:rPr>
              <w:t>Poskytne Zadavatel při realizaci zakázky potřebnou vstupní dokumentaci. Zejména v podobě krizové a havarijní dokumentace obce, příslušné obce s rozšířenou působností a příslušného kraje (popř. HZS kraje)</w:t>
            </w:r>
          </w:p>
        </w:tc>
      </w:tr>
      <w:tr w:rsidRPr="003E1560" w:rsidR="00013F89" w:rsidTr="00633D8F">
        <w:trPr>
          <w:trHeight w:val="305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013F89" w:rsidP="00633D8F" w:rsidRDefault="00013F89">
            <w:pPr>
              <w:pStyle w:val="Tabulkatext"/>
              <w:rPr>
                <w:b/>
                <w:bCs/>
              </w:rPr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013F89" w:rsidP="00633D8F" w:rsidRDefault="00013F89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Odpověď</w:t>
            </w:r>
          </w:p>
        </w:tc>
      </w:tr>
      <w:tr w:rsidRPr="003E1560" w:rsidR="00013F89" w:rsidTr="00633D8F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:rsidR="00013F89" w:rsidP="00633D8F" w:rsidRDefault="00013F89">
            <w:pPr>
              <w:pStyle w:val="Tabulkatext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013F89" w:rsidP="00633D8F" w:rsidRDefault="00013F89">
            <w:pPr>
              <w:pStyle w:val="Tabulkatext"/>
            </w:pPr>
            <w:r>
              <w:t>Ano, zadavatel poskytne veškeré dostupné dokumenty.</w:t>
            </w:r>
          </w:p>
        </w:tc>
      </w:tr>
    </w:tbl>
    <w:p w:rsidRPr="003E1560" w:rsidR="00013F89" w:rsidP="003E1560" w:rsidRDefault="00013F89"/>
    <w:p w:rsidRPr="003E1560" w:rsidR="003E1560" w:rsidP="003E1560" w:rsidRDefault="003E1560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left"/>
        <w:rPr>
          <w:b w:val="false"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3828"/>
        <w:gridCol w:w="5244"/>
      </w:tblGrid>
      <w:tr w:rsidRPr="00AB2EFF" w:rsidR="00CF4D15" w:rsidTr="00846249">
        <w:trPr>
          <w:cantSplit/>
          <w:trHeight w:val="255"/>
        </w:trPr>
        <w:tc>
          <w:tcPr>
            <w:tcW w:w="3828" w:type="dxa"/>
            <w:shd w:val="clear" w:color="auto" w:fill="auto"/>
          </w:tcPr>
          <w:p w:rsidRPr="00AB2EFF" w:rsidR="00CF4D15" w:rsidP="00800F34" w:rsidRDefault="00800F34">
            <w:pPr>
              <w:pStyle w:val="Tabulkatext"/>
              <w:rPr>
                <w:rFonts w:ascii="Arial" w:hAnsi="Arial" w:cs="Arial"/>
                <w:szCs w:val="20"/>
              </w:rPr>
            </w:pPr>
            <w:r w:rsidRPr="00AB2EFF">
              <w:rPr>
                <w:rFonts w:ascii="Arial" w:hAnsi="Arial" w:cs="Arial"/>
                <w:szCs w:val="20"/>
              </w:rPr>
              <w:t>Datum a p</w:t>
            </w:r>
            <w:r w:rsidRPr="00AB2EFF" w:rsidR="00CF4D15">
              <w:rPr>
                <w:rFonts w:ascii="Arial" w:hAnsi="Arial" w:cs="Arial"/>
                <w:szCs w:val="20"/>
              </w:rPr>
              <w:t xml:space="preserve">odpis osoby oprávněné jednat za zadavatele </w:t>
            </w:r>
          </w:p>
        </w:tc>
        <w:tc>
          <w:tcPr>
            <w:tcW w:w="5244" w:type="dxa"/>
            <w:shd w:val="clear" w:color="auto" w:fill="auto"/>
          </w:tcPr>
          <w:p w:rsidRPr="00AB2EFF" w:rsidR="00AB2EFF" w:rsidP="00AB2EFF" w:rsidRDefault="00AB2EFF">
            <w:pPr>
              <w:pStyle w:val="A-ZprvaCSP-ods1dek"/>
              <w:keepNext/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B2EFF">
              <w:rPr>
                <w:rFonts w:ascii="Arial" w:hAnsi="Arial" w:cs="Arial"/>
                <w:sz w:val="20"/>
                <w:szCs w:val="20"/>
              </w:rPr>
              <w:t>V </w:t>
            </w:r>
            <w:r w:rsidR="00610A16">
              <w:rPr>
                <w:rFonts w:ascii="Arial" w:hAnsi="Arial" w:cs="Arial"/>
                <w:sz w:val="20"/>
                <w:szCs w:val="20"/>
              </w:rPr>
              <w:t>Bílovicích nad Svitavou</w:t>
            </w:r>
            <w:r w:rsidRPr="00AB2EFF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013F89">
              <w:rPr>
                <w:rFonts w:ascii="Arial" w:hAnsi="Arial" w:cs="Arial"/>
                <w:sz w:val="20"/>
                <w:szCs w:val="20"/>
              </w:rPr>
              <w:t>14. 12.</w:t>
            </w:r>
            <w:r w:rsidR="00A01259">
              <w:rPr>
                <w:rFonts w:ascii="Arial" w:hAnsi="Arial" w:cs="Arial"/>
                <w:sz w:val="20"/>
                <w:szCs w:val="20"/>
              </w:rPr>
              <w:t xml:space="preserve"> 2020</w:t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</w:p>
          <w:p w:rsidRPr="00AB2EFF" w:rsidR="00846249" w:rsidP="00846249" w:rsidRDefault="00846249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AB2EFF" w:rsidR="00A86C5C" w:rsidP="00846249" w:rsidRDefault="00A86C5C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Pr="00295516" w:rsidR="00CF4D15" w:rsidP="007E5FE9" w:rsidRDefault="00CF4D15">
      <w:bookmarkStart w:name="_GoBack" w:id="2"/>
      <w:bookmarkEnd w:id="2"/>
    </w:p>
    <w:sectPr w:rsidRPr="00295516" w:rsidR="00CF4D15" w:rsidSect="00830A7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6B1A8A" w:rsidP="00744469" w:rsidRDefault="006B1A8A">
      <w:pPr>
        <w:spacing w:after="0"/>
      </w:pPr>
      <w:r>
        <w:separator/>
      </w:r>
    </w:p>
  </w:endnote>
  <w:endnote w:type="continuationSeparator" w:id="0">
    <w:p w:rsidR="006B1A8A" w:rsidP="00744469" w:rsidRDefault="006B1A8A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86C5C" w:rsidTr="00830A79">
      <w:tc>
        <w:tcPr>
          <w:tcW w:w="5000" w:type="pct"/>
          <w:gridSpan w:val="3"/>
          <w:shd w:val="clear" w:color="auto" w:fill="auto"/>
          <w:vAlign w:val="center"/>
        </w:tcPr>
        <w:p w:rsidR="00A86C5C" w:rsidP="00F543E8" w:rsidRDefault="00A86C5C">
          <w:pPr>
            <w:pStyle w:val="Tabulkazhlav"/>
          </w:pPr>
        </w:p>
      </w:tc>
    </w:tr>
    <w:tr w:rsidR="00A86C5C" w:rsidTr="00830A79">
      <w:tc>
        <w:tcPr>
          <w:tcW w:w="1667" w:type="pct"/>
          <w:shd w:val="clear" w:color="auto" w:fill="auto"/>
          <w:vAlign w:val="center"/>
        </w:tcPr>
        <w:p w:rsidR="00A86C5C" w:rsidP="00E073EC" w:rsidRDefault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015461" w:rsidRDefault="00A86C5C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E073EC" w:rsidRDefault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E5FE9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fldSimple w:instr=" NUMPAGES   \* MERGEFORMAT ">
            <w:r w:rsidR="007E5FE9">
              <w:rPr>
                <w:noProof/>
              </w:rPr>
              <w:t>2</w:t>
            </w:r>
          </w:fldSimple>
        </w:p>
      </w:tc>
    </w:tr>
  </w:tbl>
  <w:p w:rsidR="00A86C5C" w:rsidRDefault="00A86C5C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86C5C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A86C5C" w:rsidP="00A34F9E" w:rsidRDefault="00A86C5C">
          <w:pPr>
            <w:pStyle w:val="Tabulkazhlav"/>
            <w:rPr>
              <w:b w:val="false"/>
            </w:rPr>
          </w:pPr>
        </w:p>
      </w:tc>
    </w:tr>
    <w:tr w:rsidR="00A86C5C" w:rsidTr="00A34F9E">
      <w:tc>
        <w:tcPr>
          <w:tcW w:w="1667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>
              <w:rPr>
                <w:noProof/>
              </w:rPr>
              <w:t>1</w:t>
            </w:r>
          </w:fldSimple>
        </w:p>
      </w:tc>
    </w:tr>
  </w:tbl>
  <w:p w:rsidR="00A86C5C" w:rsidRDefault="00A86C5C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6B1A8A" w:rsidP="00744469" w:rsidRDefault="006B1A8A">
      <w:pPr>
        <w:spacing w:after="0"/>
      </w:pPr>
      <w:r>
        <w:separator/>
      </w:r>
    </w:p>
  </w:footnote>
  <w:footnote w:type="continuationSeparator" w:id="0">
    <w:p w:rsidR="006B1A8A" w:rsidP="00744469" w:rsidRDefault="006B1A8A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A86C5C" w:rsidRDefault="00A86C5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A86C5C" w:rsidRDefault="00A86C5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61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462822"/>
    <w:multiLevelType w:val="hybridMultilevel"/>
    <w:tmpl w:val="B9CA31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D787090"/>
    <w:multiLevelType w:val="hybridMultilevel"/>
    <w:tmpl w:val="3E28D9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53A9B"/>
    <w:multiLevelType w:val="hybridMultilevel"/>
    <w:tmpl w:val="23C252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4984809"/>
    <w:multiLevelType w:val="hybridMultilevel"/>
    <w:tmpl w:val="8D92A2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B212DE"/>
    <w:multiLevelType w:val="multilevel"/>
    <w:tmpl w:val="24BA7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0D12CB"/>
    <w:multiLevelType w:val="hybridMultilevel"/>
    <w:tmpl w:val="6D860C2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28BF53E8"/>
    <w:multiLevelType w:val="hybridMultilevel"/>
    <w:tmpl w:val="043600BA"/>
    <w:lvl w:ilvl="0" w:tplc="8EDE6AE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20" w:hanging="360"/>
      </w:pPr>
    </w:lvl>
    <w:lvl w:ilvl="2" w:tplc="0405001B" w:tentative="true">
      <w:start w:val="1"/>
      <w:numFmt w:val="lowerRoman"/>
      <w:lvlText w:val="%3."/>
      <w:lvlJc w:val="right"/>
      <w:pPr>
        <w:ind w:left="2140" w:hanging="180"/>
      </w:pPr>
    </w:lvl>
    <w:lvl w:ilvl="3" w:tplc="0405000F" w:tentative="true">
      <w:start w:val="1"/>
      <w:numFmt w:val="decimal"/>
      <w:lvlText w:val="%4."/>
      <w:lvlJc w:val="left"/>
      <w:pPr>
        <w:ind w:left="2860" w:hanging="360"/>
      </w:pPr>
    </w:lvl>
    <w:lvl w:ilvl="4" w:tplc="04050019" w:tentative="true">
      <w:start w:val="1"/>
      <w:numFmt w:val="lowerLetter"/>
      <w:lvlText w:val="%5."/>
      <w:lvlJc w:val="left"/>
      <w:pPr>
        <w:ind w:left="3580" w:hanging="360"/>
      </w:pPr>
    </w:lvl>
    <w:lvl w:ilvl="5" w:tplc="0405001B" w:tentative="true">
      <w:start w:val="1"/>
      <w:numFmt w:val="lowerRoman"/>
      <w:lvlText w:val="%6."/>
      <w:lvlJc w:val="right"/>
      <w:pPr>
        <w:ind w:left="4300" w:hanging="180"/>
      </w:pPr>
    </w:lvl>
    <w:lvl w:ilvl="6" w:tplc="0405000F" w:tentative="true">
      <w:start w:val="1"/>
      <w:numFmt w:val="decimal"/>
      <w:lvlText w:val="%7."/>
      <w:lvlJc w:val="left"/>
      <w:pPr>
        <w:ind w:left="5020" w:hanging="360"/>
      </w:pPr>
    </w:lvl>
    <w:lvl w:ilvl="7" w:tplc="04050019" w:tentative="true">
      <w:start w:val="1"/>
      <w:numFmt w:val="lowerLetter"/>
      <w:lvlText w:val="%8."/>
      <w:lvlJc w:val="left"/>
      <w:pPr>
        <w:ind w:left="5740" w:hanging="360"/>
      </w:pPr>
    </w:lvl>
    <w:lvl w:ilvl="8" w:tplc="0405001B" w:tentative="true">
      <w:start w:val="1"/>
      <w:numFmt w:val="lowerRoman"/>
      <w:lvlText w:val="%9."/>
      <w:lvlJc w:val="right"/>
      <w:pPr>
        <w:ind w:left="6460" w:hanging="180"/>
      </w:pPr>
    </w:lvl>
  </w:abstractNum>
  <w:abstractNum w:abstractNumId="11">
    <w:nsid w:val="2B035DFB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2">
    <w:nsid w:val="2BD37C39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392B78BA"/>
    <w:multiLevelType w:val="hybridMultilevel"/>
    <w:tmpl w:val="E84AF650"/>
    <w:lvl w:ilvl="0" w:tplc="B5AE6EF6">
      <w:start w:val="1"/>
      <w:numFmt w:val="bullet"/>
      <w:lvlText w:val="∙"/>
      <w:lvlJc w:val="left"/>
      <w:pPr>
        <w:tabs>
          <w:tab w:val="num" w:pos="1068"/>
        </w:tabs>
        <w:ind w:left="1068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16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546CC4"/>
    <w:multiLevelType w:val="hybridMultilevel"/>
    <w:tmpl w:val="DA020994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8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44A19AD"/>
    <w:multiLevelType w:val="hybridMultilevel"/>
    <w:tmpl w:val="614295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2">
    <w:nsid w:val="53B21EB7"/>
    <w:multiLevelType w:val="multilevel"/>
    <w:tmpl w:val="EF3C5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>
    <w:nsid w:val="56F25228"/>
    <w:multiLevelType w:val="multilevel"/>
    <w:tmpl w:val="37C61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6">
    <w:nsid w:val="6A2855E7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7">
    <w:nsid w:val="6ECE1B8D"/>
    <w:multiLevelType w:val="hybridMultilevel"/>
    <w:tmpl w:val="9888025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28">
    <w:nsid w:val="76EF7B46"/>
    <w:multiLevelType w:val="hybridMultilevel"/>
    <w:tmpl w:val="06B6E2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20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18"/>
  </w:num>
  <w:num w:numId="10">
    <w:abstractNumId w:val="13"/>
  </w:num>
  <w:num w:numId="11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23"/>
  </w:num>
  <w:num w:numId="17">
    <w:abstractNumId w:val="14"/>
  </w:num>
  <w:num w:numId="18">
    <w:abstractNumId w:val="1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7"/>
  </w:num>
  <w:num w:numId="22">
    <w:abstractNumId w:val="27"/>
  </w:num>
  <w:num w:numId="23">
    <w:abstractNumId w:val="15"/>
  </w:num>
  <w:num w:numId="24">
    <w:abstractNumId w:val="17"/>
  </w:num>
  <w:num w:numId="25">
    <w:abstractNumId w:val="6"/>
  </w:num>
  <w:num w:numId="26">
    <w:abstractNumId w:val="3"/>
  </w:num>
  <w:num w:numId="27">
    <w:abstractNumId w:val="28"/>
  </w:num>
  <w:num w:numId="28">
    <w:abstractNumId w:val="9"/>
  </w:num>
  <w:num w:numId="29">
    <w:abstractNumId w:val="21"/>
  </w:num>
  <w:num w:numId="30">
    <w:abstractNumId w:val="1"/>
  </w:num>
  <w:num w:numId="31">
    <w:abstractNumId w:val="19"/>
  </w:num>
  <w:num w:numId="32">
    <w:abstractNumId w:val="25"/>
  </w:num>
  <w:num w:numId="33">
    <w:abstractNumId w:val="11"/>
  </w:num>
  <w:num w:numId="34">
    <w:abstractNumId w:val="26"/>
  </w:num>
  <w:num w:numId="35">
    <w:abstractNumId w:val="12"/>
  </w:num>
  <w:num w:numId="36">
    <w:abstractNumId w:val="0"/>
  </w:num>
  <w:num w:numId="37">
    <w:abstractNumId w:val="0"/>
  </w:num>
  <w:num w:numId="38">
    <w:abstractNumId w:val="0"/>
  </w:num>
  <w:num w:numId="39">
    <w:abstractNumId w:val="5"/>
  </w:num>
  <w:num w:numId="40">
    <w:abstractNumId w:val="0"/>
  </w:num>
  <w:num w:numId="41">
    <w:abstractNumId w:val="1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  <w:num w:numId="48">
    <w:abstractNumId w:val="8"/>
  </w:num>
  <w:num w:numId="49">
    <w:abstractNumId w:val="24"/>
  </w:num>
  <w:num w:numId="50">
    <w:abstractNumId w:val="2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13F89"/>
    <w:rsid w:val="00015461"/>
    <w:rsid w:val="000217DF"/>
    <w:rsid w:val="00046D32"/>
    <w:rsid w:val="000532DA"/>
    <w:rsid w:val="00055362"/>
    <w:rsid w:val="00057C9B"/>
    <w:rsid w:val="00065731"/>
    <w:rsid w:val="00067F8E"/>
    <w:rsid w:val="00084CE4"/>
    <w:rsid w:val="00096D4D"/>
    <w:rsid w:val="000A1FE3"/>
    <w:rsid w:val="000A644B"/>
    <w:rsid w:val="000B25D8"/>
    <w:rsid w:val="000C11ED"/>
    <w:rsid w:val="000C5514"/>
    <w:rsid w:val="000D0D6E"/>
    <w:rsid w:val="000E11BF"/>
    <w:rsid w:val="000F0056"/>
    <w:rsid w:val="000F5592"/>
    <w:rsid w:val="0011753D"/>
    <w:rsid w:val="00121E84"/>
    <w:rsid w:val="00142F67"/>
    <w:rsid w:val="00153438"/>
    <w:rsid w:val="001641A3"/>
    <w:rsid w:val="001673AF"/>
    <w:rsid w:val="001776A7"/>
    <w:rsid w:val="001819EE"/>
    <w:rsid w:val="00184F3F"/>
    <w:rsid w:val="00185596"/>
    <w:rsid w:val="00194656"/>
    <w:rsid w:val="00195969"/>
    <w:rsid w:val="001B4C24"/>
    <w:rsid w:val="001B55D7"/>
    <w:rsid w:val="001C08A2"/>
    <w:rsid w:val="001D3DFE"/>
    <w:rsid w:val="001D5560"/>
    <w:rsid w:val="001E46CB"/>
    <w:rsid w:val="00202271"/>
    <w:rsid w:val="0020570D"/>
    <w:rsid w:val="0022284F"/>
    <w:rsid w:val="002319F2"/>
    <w:rsid w:val="00265578"/>
    <w:rsid w:val="00265BDF"/>
    <w:rsid w:val="002671A0"/>
    <w:rsid w:val="0027044F"/>
    <w:rsid w:val="002714AB"/>
    <w:rsid w:val="00283A91"/>
    <w:rsid w:val="0028620C"/>
    <w:rsid w:val="002866E8"/>
    <w:rsid w:val="00287DE2"/>
    <w:rsid w:val="002921D1"/>
    <w:rsid w:val="00295516"/>
    <w:rsid w:val="002B3FC2"/>
    <w:rsid w:val="002B6E2F"/>
    <w:rsid w:val="002C4D5F"/>
    <w:rsid w:val="002D7766"/>
    <w:rsid w:val="00302400"/>
    <w:rsid w:val="00306C59"/>
    <w:rsid w:val="00330790"/>
    <w:rsid w:val="00334D40"/>
    <w:rsid w:val="003419FA"/>
    <w:rsid w:val="0034288D"/>
    <w:rsid w:val="00342EB6"/>
    <w:rsid w:val="003471C6"/>
    <w:rsid w:val="00361FFC"/>
    <w:rsid w:val="003851E9"/>
    <w:rsid w:val="00394C90"/>
    <w:rsid w:val="00394E65"/>
    <w:rsid w:val="003A5621"/>
    <w:rsid w:val="003A5981"/>
    <w:rsid w:val="003B1163"/>
    <w:rsid w:val="003B1702"/>
    <w:rsid w:val="003B2F78"/>
    <w:rsid w:val="003B6F5A"/>
    <w:rsid w:val="003E1560"/>
    <w:rsid w:val="003E5795"/>
    <w:rsid w:val="003F02C5"/>
    <w:rsid w:val="003F07E2"/>
    <w:rsid w:val="004162EF"/>
    <w:rsid w:val="004354DE"/>
    <w:rsid w:val="004415B1"/>
    <w:rsid w:val="004461FB"/>
    <w:rsid w:val="004548E9"/>
    <w:rsid w:val="00455567"/>
    <w:rsid w:val="0047311D"/>
    <w:rsid w:val="00497ED7"/>
    <w:rsid w:val="004A7A93"/>
    <w:rsid w:val="004C721F"/>
    <w:rsid w:val="004D73F0"/>
    <w:rsid w:val="004E5D87"/>
    <w:rsid w:val="004F4E4A"/>
    <w:rsid w:val="00512C01"/>
    <w:rsid w:val="00536184"/>
    <w:rsid w:val="00536CEE"/>
    <w:rsid w:val="00542CF0"/>
    <w:rsid w:val="0055203F"/>
    <w:rsid w:val="00556F01"/>
    <w:rsid w:val="00567C05"/>
    <w:rsid w:val="0057058E"/>
    <w:rsid w:val="00573732"/>
    <w:rsid w:val="00597E60"/>
    <w:rsid w:val="005B66CA"/>
    <w:rsid w:val="005B7AFA"/>
    <w:rsid w:val="005C19CB"/>
    <w:rsid w:val="005C28D2"/>
    <w:rsid w:val="005D7987"/>
    <w:rsid w:val="005E72E4"/>
    <w:rsid w:val="00605AF1"/>
    <w:rsid w:val="00610A16"/>
    <w:rsid w:val="0062246E"/>
    <w:rsid w:val="00640D76"/>
    <w:rsid w:val="00647088"/>
    <w:rsid w:val="00653116"/>
    <w:rsid w:val="00671782"/>
    <w:rsid w:val="006718E7"/>
    <w:rsid w:val="0068462F"/>
    <w:rsid w:val="00685750"/>
    <w:rsid w:val="00694A19"/>
    <w:rsid w:val="006A6DD0"/>
    <w:rsid w:val="006B1A8A"/>
    <w:rsid w:val="006B3320"/>
    <w:rsid w:val="006B7AD7"/>
    <w:rsid w:val="006C0387"/>
    <w:rsid w:val="006D2EC2"/>
    <w:rsid w:val="006D3DAC"/>
    <w:rsid w:val="006D7FC5"/>
    <w:rsid w:val="006F114E"/>
    <w:rsid w:val="006F7E2F"/>
    <w:rsid w:val="007021C1"/>
    <w:rsid w:val="00706BD4"/>
    <w:rsid w:val="0071660A"/>
    <w:rsid w:val="00737635"/>
    <w:rsid w:val="00744469"/>
    <w:rsid w:val="00747312"/>
    <w:rsid w:val="007566EB"/>
    <w:rsid w:val="00773D72"/>
    <w:rsid w:val="00782D4C"/>
    <w:rsid w:val="00797E60"/>
    <w:rsid w:val="007A0075"/>
    <w:rsid w:val="007B1C3C"/>
    <w:rsid w:val="007D0935"/>
    <w:rsid w:val="007E5FE9"/>
    <w:rsid w:val="007E732D"/>
    <w:rsid w:val="007F59A4"/>
    <w:rsid w:val="00800F34"/>
    <w:rsid w:val="008053D8"/>
    <w:rsid w:val="00815800"/>
    <w:rsid w:val="00815F47"/>
    <w:rsid w:val="008255F6"/>
    <w:rsid w:val="00830A79"/>
    <w:rsid w:val="00844670"/>
    <w:rsid w:val="00846249"/>
    <w:rsid w:val="00847203"/>
    <w:rsid w:val="0085395A"/>
    <w:rsid w:val="008647B8"/>
    <w:rsid w:val="008819E7"/>
    <w:rsid w:val="008842D3"/>
    <w:rsid w:val="00885F1D"/>
    <w:rsid w:val="00890FAA"/>
    <w:rsid w:val="008A6EB8"/>
    <w:rsid w:val="008B1E99"/>
    <w:rsid w:val="008B607A"/>
    <w:rsid w:val="008C6214"/>
    <w:rsid w:val="008F7D9B"/>
    <w:rsid w:val="00907CA7"/>
    <w:rsid w:val="00910732"/>
    <w:rsid w:val="009117F1"/>
    <w:rsid w:val="009121EF"/>
    <w:rsid w:val="009343A7"/>
    <w:rsid w:val="00934A32"/>
    <w:rsid w:val="00942E26"/>
    <w:rsid w:val="00942F74"/>
    <w:rsid w:val="00952645"/>
    <w:rsid w:val="009574F9"/>
    <w:rsid w:val="00965519"/>
    <w:rsid w:val="00967D4A"/>
    <w:rsid w:val="009822A6"/>
    <w:rsid w:val="009A7345"/>
    <w:rsid w:val="009A755D"/>
    <w:rsid w:val="009C6048"/>
    <w:rsid w:val="009C6899"/>
    <w:rsid w:val="009C71CB"/>
    <w:rsid w:val="009D6602"/>
    <w:rsid w:val="009E1C91"/>
    <w:rsid w:val="00A01259"/>
    <w:rsid w:val="00A01F51"/>
    <w:rsid w:val="00A05864"/>
    <w:rsid w:val="00A05EA3"/>
    <w:rsid w:val="00A076EC"/>
    <w:rsid w:val="00A15D10"/>
    <w:rsid w:val="00A16328"/>
    <w:rsid w:val="00A16D3D"/>
    <w:rsid w:val="00A338EB"/>
    <w:rsid w:val="00A33A3D"/>
    <w:rsid w:val="00A34F9E"/>
    <w:rsid w:val="00A36264"/>
    <w:rsid w:val="00A47B09"/>
    <w:rsid w:val="00A67723"/>
    <w:rsid w:val="00A86C5C"/>
    <w:rsid w:val="00A87668"/>
    <w:rsid w:val="00A93F8E"/>
    <w:rsid w:val="00AA3E99"/>
    <w:rsid w:val="00AA45A4"/>
    <w:rsid w:val="00AB2EFF"/>
    <w:rsid w:val="00AC3356"/>
    <w:rsid w:val="00AD04D6"/>
    <w:rsid w:val="00B04C20"/>
    <w:rsid w:val="00B11883"/>
    <w:rsid w:val="00B259A9"/>
    <w:rsid w:val="00B32C5C"/>
    <w:rsid w:val="00B34D61"/>
    <w:rsid w:val="00B50733"/>
    <w:rsid w:val="00B539D6"/>
    <w:rsid w:val="00B560BC"/>
    <w:rsid w:val="00B56267"/>
    <w:rsid w:val="00B56786"/>
    <w:rsid w:val="00B57C7F"/>
    <w:rsid w:val="00B70C0C"/>
    <w:rsid w:val="00B72395"/>
    <w:rsid w:val="00B90AFE"/>
    <w:rsid w:val="00B921E9"/>
    <w:rsid w:val="00B9435E"/>
    <w:rsid w:val="00BA0F0F"/>
    <w:rsid w:val="00BA40A6"/>
    <w:rsid w:val="00BA5CD3"/>
    <w:rsid w:val="00BB7B0C"/>
    <w:rsid w:val="00BD26E4"/>
    <w:rsid w:val="00BD5598"/>
    <w:rsid w:val="00C1026C"/>
    <w:rsid w:val="00C26A71"/>
    <w:rsid w:val="00C54BB9"/>
    <w:rsid w:val="00C70F57"/>
    <w:rsid w:val="00C72443"/>
    <w:rsid w:val="00C805C2"/>
    <w:rsid w:val="00C817E3"/>
    <w:rsid w:val="00C920D4"/>
    <w:rsid w:val="00CD05F2"/>
    <w:rsid w:val="00CD4548"/>
    <w:rsid w:val="00CE2B93"/>
    <w:rsid w:val="00CE6FA4"/>
    <w:rsid w:val="00CE70CC"/>
    <w:rsid w:val="00CF1BC0"/>
    <w:rsid w:val="00CF4D15"/>
    <w:rsid w:val="00D02889"/>
    <w:rsid w:val="00D02999"/>
    <w:rsid w:val="00D03867"/>
    <w:rsid w:val="00D05457"/>
    <w:rsid w:val="00D117E6"/>
    <w:rsid w:val="00D171F1"/>
    <w:rsid w:val="00D43324"/>
    <w:rsid w:val="00D55B22"/>
    <w:rsid w:val="00D6700A"/>
    <w:rsid w:val="00D7542C"/>
    <w:rsid w:val="00D90F1D"/>
    <w:rsid w:val="00D91F9F"/>
    <w:rsid w:val="00DB3EA3"/>
    <w:rsid w:val="00DB40C5"/>
    <w:rsid w:val="00DC370F"/>
    <w:rsid w:val="00DC558E"/>
    <w:rsid w:val="00E073EC"/>
    <w:rsid w:val="00E201FD"/>
    <w:rsid w:val="00E20828"/>
    <w:rsid w:val="00E4229E"/>
    <w:rsid w:val="00E44390"/>
    <w:rsid w:val="00E45CF5"/>
    <w:rsid w:val="00E539B2"/>
    <w:rsid w:val="00E66055"/>
    <w:rsid w:val="00E73682"/>
    <w:rsid w:val="00E81664"/>
    <w:rsid w:val="00E90E13"/>
    <w:rsid w:val="00E915D8"/>
    <w:rsid w:val="00EA17D9"/>
    <w:rsid w:val="00EA35B3"/>
    <w:rsid w:val="00EB1A20"/>
    <w:rsid w:val="00EB62F1"/>
    <w:rsid w:val="00ED7068"/>
    <w:rsid w:val="00EF7C15"/>
    <w:rsid w:val="00F14015"/>
    <w:rsid w:val="00F25FB9"/>
    <w:rsid w:val="00F27F6D"/>
    <w:rsid w:val="00F332DB"/>
    <w:rsid w:val="00F37E18"/>
    <w:rsid w:val="00F4441B"/>
    <w:rsid w:val="00F543E8"/>
    <w:rsid w:val="00F56014"/>
    <w:rsid w:val="00F61DB6"/>
    <w:rsid w:val="00F91466"/>
    <w:rsid w:val="00F91844"/>
    <w:rsid w:val="00F9194D"/>
    <w:rsid w:val="00FA2C30"/>
    <w:rsid w:val="00FA388B"/>
    <w:rsid w:val="00FA5583"/>
    <w:rsid w:val="00FA5BE7"/>
    <w:rsid w:val="00FC0AE3"/>
    <w:rsid w:val="00FC4FB9"/>
    <w:rsid w:val="00FC7F62"/>
    <w:rsid w:val="00FE009C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336A9F09"/>
  <w15:docId w15:val="{DF901E03-5E73-492D-B64F-C04215C62E7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0" w:qFormat="true"/>
    <w:lsdException w:name="heading 2" w:uiPriority="2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0" w:semiHidden="true" w:unhideWhenUsed="true" w:qFormat="true"/>
    <w:lsdException w:name="heading 6" w:uiPriority="0" w:semiHidden="true" w:unhideWhenUsed="true" w:qFormat="true"/>
    <w:lsdException w:name="heading 7" w:uiPriority="9" w:semiHidden="true" w:unhideWhenUsed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5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uiPriority="0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0" w:qFormat="true"/>
    <w:lsdException w:name="Emphasis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nadpisChar" w:customStyle="true">
    <w:name w:val="Podnadpis Char"/>
    <w:basedOn w:val="Standardnpsmoodstavce"/>
    <w:link w:val="Podnadpis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A-ZprvaCSP-ods1dek" w:customStyle="true">
    <w:name w:val="A-ZprávaCSP-ods.1.řádek"/>
    <w:basedOn w:val="Normln"/>
    <w:rsid w:val="00CF4D15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  <w:spacing w:after="0"/>
    </w:pPr>
    <w:rPr>
      <w:rFonts w:ascii="Arial" w:hAnsi="Arial" w:eastAsia="Times New Roman" w:cs="Arial"/>
      <w:color w:val="auto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semiHidden/>
    <w:rsid w:val="00CF4D15"/>
    <w:rPr>
      <w:rFonts w:ascii="Arial" w:hAnsi="Arial" w:eastAsia="Times New Roman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character" w:styleId="Zkladntext2Char" w:customStyle="true">
    <w:name w:val="Základní text 2 Char"/>
    <w:basedOn w:val="Standardnpsmoodstavce"/>
    <w:link w:val="Zkladntext2"/>
    <w:semiHidden/>
    <w:rsid w:val="00CF4D15"/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hAnsi="Arial" w:eastAsia="Times New Roman" w:cs="Arial"/>
      <w:b/>
      <w:bCs/>
      <w:color w:val="auto"/>
      <w:lang w:eastAsia="cs-CZ"/>
    </w:rPr>
  </w:style>
  <w:style w:type="character" w:styleId="Zkladntextodsazen2Char" w:customStyle="true">
    <w:name w:val="Základní text odsazený 2 Char"/>
    <w:basedOn w:val="Standardnpsmoodstavce"/>
    <w:link w:val="Zkladntextodsazen2"/>
    <w:semiHidden/>
    <w:rsid w:val="00CF4D15"/>
    <w:rPr>
      <w:rFonts w:ascii="Arial" w:hAnsi="Arial" w:eastAsia="Times New Roman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styleId="Default" w:customStyle="true">
    <w:name w:val="Default"/>
    <w:rsid w:val="000A644B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datalabel" w:customStyle="true">
    <w:name w:val="datalabel"/>
    <w:basedOn w:val="Standardnpsmoodstavce"/>
    <w:rsid w:val="00610A16"/>
  </w:style>
  <w:style w:type="character" w:styleId="phone-row" w:customStyle="true">
    <w:name w:val="phone-row"/>
    <w:basedOn w:val="Standardnpsmoodstavce"/>
    <w:rsid w:val="00610A16"/>
  </w:style>
  <w:style w:type="paragraph" w:styleId="-wm-msonormal" w:customStyle="true">
    <w:name w:val="-wm-msonormal"/>
    <w:basedOn w:val="Normln"/>
    <w:rsid w:val="00610A16"/>
    <w:pPr>
      <w:spacing w:before="100" w:beforeAutospacing="true" w:after="100" w:afterAutospacing="true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947491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725329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4600418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esfcr.cz" Type="http://schemas.openxmlformats.org/officeDocument/2006/relationships/hyperlink" Id="rId8"/>
    <Relationship Target="header2.xml" Type="http://schemas.openxmlformats.org/officeDocument/2006/relationships/head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oter1.xml" Type="http://schemas.openxmlformats.org/officeDocument/2006/relationships/footer" Id="rId12"/>
    <Relationship Target="numbering.xml" Type="http://schemas.openxmlformats.org/officeDocument/2006/relationships/numbering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header1.xml" Type="http://schemas.openxmlformats.org/officeDocument/2006/relationships/header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5"/>
    <Relationship TargetMode="External" Target="mailto:starosta@bilovicens.cz" Type="http://schemas.openxmlformats.org/officeDocument/2006/relationships/hyperlink" Id="rId10"/>
    <Relationship Target="settings.xml" Type="http://schemas.openxmlformats.org/officeDocument/2006/relationships/settings" Id="rId4"/>
    <Relationship TargetMode="External" Target="tel:00420602233333" Type="http://schemas.openxmlformats.org/officeDocument/2006/relationships/hyperlink" Id="rId9"/>
    <Relationship Target="footer2.xml" Type="http://schemas.openxmlformats.org/officeDocument/2006/relationships/footer" Id="rId14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AF81B327-61E9-4058-B642-B71D527E742F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/>
  <properties:Pages>2</properties:Pages>
  <properties:Words>587</properties:Words>
  <properties:Characters>3470</properties:Characters>
  <properties:Lines>28</properties:Lines>
  <properties:Paragraphs>8</properties:Paragraphs>
  <properties:TotalTime>35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4049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2020-12-11T09:11:00Z</dcterms:created>
  <dc:creator/>
  <cp:lastModifiedBy/>
  <dcterms:modified xmlns:xsi="http://www.w3.org/2001/XMLSchema-instance" xsi:type="dcterms:W3CDTF">2020-12-11T09:51:00Z</dcterms:modified>
  <cp:revision>6</cp:revision>
</cp:coreProperties>
</file>