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013F89">
            <w:pPr>
              <w:pStyle w:val="Tabulkatext"/>
              <w:rPr>
                <w:b/>
              </w:rPr>
            </w:pPr>
            <w:r>
              <w:rPr>
                <w:b/>
              </w:rPr>
              <w:t>13715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Strategický plán rozvoje obce Bílovice nad Svitavou na období 2021–2026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610A16">
            <w:pPr>
              <w:pStyle w:val="Tabulkatext"/>
            </w:pPr>
            <w:r w:rsidRPr="00491C98">
              <w:rPr>
                <w:rStyle w:val="datalabel"/>
                <w:b/>
                <w:bCs/>
              </w:rPr>
              <w:t>CZ.03.4.74/0.0/0.0/18_092/0014379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Zavedení strategického řízení v obci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Obec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Těsnohlídkovo náměstí 1000</w:t>
            </w:r>
            <w:r>
              <w:br/>
              <w:t>664 01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bookmarkStart w:name="_Hlk41127337" w:id="0"/>
            <w:r>
              <w:t>00281581</w:t>
            </w:r>
            <w:bookmarkEnd w:id="0"/>
            <w:r>
              <w:t xml:space="preserve">/ </w:t>
            </w:r>
            <w:bookmarkStart w:name="_Hlk41127368" w:id="1"/>
            <w:r>
              <w:t>CZ 00281581</w:t>
            </w:r>
            <w:bookmarkEnd w:id="1"/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610A16" w:rsidP="00610A16" w:rsidRDefault="00610A16">
            <w:pPr>
              <w:pStyle w:val="Tabulkatext"/>
              <w:ind w:left="0"/>
            </w:pPr>
            <w:r>
              <w:t>Mgr. Miroslav Boháček – starosta</w:t>
            </w:r>
          </w:p>
          <w:p w:rsidR="00610A16" w:rsidP="00610A16" w:rsidRDefault="009646EF">
            <w:pPr>
              <w:pStyle w:val="Tabulkatext"/>
              <w:rPr>
                <w:rStyle w:val="phone-row"/>
              </w:rPr>
            </w:pPr>
            <w:hyperlink w:history="true" r:id="rId9">
              <w:r w:rsidR="00610A16">
                <w:rPr>
                  <w:rStyle w:val="Hypertextovodkaz"/>
                </w:rPr>
                <w:t>602 233 333</w:t>
              </w:r>
            </w:hyperlink>
          </w:p>
          <w:p w:rsidRPr="000A644B" w:rsidR="000A644B" w:rsidP="00610A16" w:rsidRDefault="009646EF">
            <w:pPr>
              <w:pStyle w:val="Tabulkatext"/>
            </w:pPr>
            <w:hyperlink w:history="true" r:id="rId10">
              <w:r w:rsidR="00610A16">
                <w:rPr>
                  <w:rStyle w:val="Hypertextovodkaz"/>
                </w:rPr>
                <w:t>starosta@bilovicens.cz</w:t>
              </w:r>
            </w:hyperlink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1E460F" w:rsidRDefault="001E460F">
            <w:pPr>
              <w:pStyle w:val="Tabulkatext"/>
              <w:rPr>
                <w:rFonts w:cstheme="minorHAnsi"/>
                <w:szCs w:val="20"/>
              </w:rPr>
            </w:pPr>
            <w:r w:rsidRPr="001E460F">
              <w:rPr>
                <w:rFonts w:cstheme="minorHAnsi"/>
                <w:color w:val="000000"/>
                <w:szCs w:val="20"/>
                <w:shd w:val="clear" w:color="auto" w:fill="FFFFFF"/>
              </w:rPr>
              <w:t>V příloze 1 - Formulář nabídky v tabulce Nabídková cena uvádíte počet kusů jednotlivých výstupů, který je v rozporu s požadavky v ZD a vysvětlení ze dne 14. 12. 2020. Formulář nabídky zasíláme v příloze. Prosíme o upřesnění kolik ks jednotlivých výstupů požadujete kalkulovat.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3E1560" w:rsidRDefault="003E1560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0D0D6E" w:rsidRDefault="001E460F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1E460F">
              <w:rPr>
                <w:rFonts w:cstheme="minorHAnsi"/>
                <w:i/>
                <w:sz w:val="20"/>
                <w:szCs w:val="20"/>
              </w:rPr>
              <w:t>Příloha č. 1 – Formulář nabídky opraven a uveřejněn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1E460F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1E460F" w:rsidR="003E1560" w:rsidP="009C1E48" w:rsidRDefault="003E1560">
            <w:pPr>
              <w:pStyle w:val="Tabulkatext"/>
              <w:rPr>
                <w:rFonts w:cstheme="minorHAnsi"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610A16" w:rsidRDefault="001E460F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E460F">
              <w:rPr>
                <w:rFonts w:cstheme="minorHAnsi"/>
                <w:sz w:val="20"/>
                <w:szCs w:val="20"/>
                <w:shd w:val="clear" w:color="auto" w:fill="FFFFFF"/>
              </w:rPr>
              <w:t>Prosíme o upřesnění kolik a jaké dokumenty dostane dodavatel k dispozici jako podklad pro vytvoření Strategie, prosíme i o uvedení počtu normostran. Tento údaj je nutný pro odhad náročnosti prací na následném vytvoření strategie.</w:t>
            </w:r>
          </w:p>
        </w:tc>
      </w:tr>
      <w:tr w:rsidRPr="001E460F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1E460F" w:rsidR="003E1560" w:rsidP="009C1E48" w:rsidRDefault="003E1560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9C1E48" w:rsidRDefault="003E1560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Odpověď</w:t>
            </w:r>
          </w:p>
        </w:tc>
      </w:tr>
      <w:tr w:rsidRPr="001E460F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Pr="001E460F" w:rsidR="003E1560" w:rsidP="009C1E48" w:rsidRDefault="003E1560">
            <w:pPr>
              <w:pStyle w:val="Tabulkatext"/>
              <w:rPr>
                <w:rFonts w:cstheme="minorHAnsi"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60013" w:rsidR="003E1560" w:rsidP="009C1E48" w:rsidRDefault="00360013">
            <w:pPr>
              <w:pStyle w:val="Tabulkatext"/>
              <w:rPr>
                <w:rFonts w:cstheme="minorHAnsi"/>
                <w:i/>
                <w:szCs w:val="20"/>
              </w:rPr>
            </w:pPr>
            <w:r w:rsidRPr="00360013">
              <w:rPr>
                <w:rFonts w:cstheme="minorHAnsi"/>
                <w:i/>
                <w:szCs w:val="20"/>
              </w:rPr>
              <w:t>Obec má k dispozici protipovodňový plán</w:t>
            </w:r>
          </w:p>
        </w:tc>
      </w:tr>
    </w:tbl>
    <w:p w:rsidRPr="001E460F" w:rsidR="003E1560" w:rsidP="003E1560" w:rsidRDefault="003E1560">
      <w:pPr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1E460F" w:rsidR="00610A16" w:rsidTr="0003134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3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Přesné znění dotazu</w:t>
            </w:r>
          </w:p>
        </w:tc>
      </w:tr>
      <w:tr w:rsidRPr="001E460F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610A16" w:rsidP="00610A16" w:rsidRDefault="001E460F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E460F">
              <w:rPr>
                <w:rFonts w:cstheme="minorHAnsi"/>
                <w:sz w:val="20"/>
                <w:szCs w:val="20"/>
                <w:shd w:val="clear" w:color="auto" w:fill="FFFFFF"/>
              </w:rPr>
              <w:t>V jakém formátu a grafické úpravě požadujete dodání dvou brožur (příruček) pro obyvatele.  Má být toto grafické zpracování součástí ceny, nebo vám jde spíše o věcný obsah brožur a grafickou úpravu si zajistíte v rámci dalšího plnění mimo finanční zdroje určené na realizaci této veřejné zakázky.</w:t>
            </w:r>
          </w:p>
        </w:tc>
      </w:tr>
      <w:tr w:rsidRPr="001E460F" w:rsidR="00610A16" w:rsidTr="0003134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Odpověď</w:t>
            </w:r>
          </w:p>
        </w:tc>
      </w:tr>
      <w:tr w:rsidRPr="001E460F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C47DC9" w:rsidR="00610A16" w:rsidP="00542CF0" w:rsidRDefault="00360013">
            <w:pPr>
              <w:pStyle w:val="Tabulkatext"/>
              <w:rPr>
                <w:rFonts w:cstheme="minorHAnsi"/>
                <w:i/>
                <w:szCs w:val="20"/>
              </w:rPr>
            </w:pPr>
            <w:r w:rsidRPr="00C47DC9">
              <w:rPr>
                <w:rFonts w:cstheme="minorHAnsi"/>
                <w:i/>
                <w:szCs w:val="20"/>
              </w:rPr>
              <w:t xml:space="preserve">Vzhledem k tomu, že náklady na </w:t>
            </w:r>
            <w:r w:rsidRPr="00C47DC9" w:rsidR="00C47DC9">
              <w:rPr>
                <w:rFonts w:cstheme="minorHAnsi"/>
                <w:i/>
                <w:szCs w:val="20"/>
              </w:rPr>
              <w:t>grafické zpracování není uznatelným nákladem, zadavatel si toto zajistí sám z vlastních zdrojů.</w:t>
            </w:r>
          </w:p>
        </w:tc>
      </w:tr>
    </w:tbl>
    <w:p w:rsidRPr="001E460F" w:rsidR="00610A16" w:rsidP="003E1560" w:rsidRDefault="00610A16">
      <w:pPr>
        <w:rPr>
          <w:rFonts w:cs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1E460F" w:rsidR="00610A16" w:rsidTr="0003134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4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Přesné znění dotazu</w:t>
            </w:r>
          </w:p>
        </w:tc>
      </w:tr>
      <w:tr w:rsidRPr="001E460F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1E460F" w:rsidR="00610A16" w:rsidP="00031342" w:rsidRDefault="00610A16">
            <w:pPr>
              <w:pStyle w:val="Tabulkatext"/>
              <w:rPr>
                <w:rFonts w:cstheme="minorHAnsi"/>
                <w:szCs w:val="20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610A16" w:rsidP="00610A16" w:rsidRDefault="001E460F">
            <w:pPr>
              <w:shd w:val="clear" w:color="auto" w:fill="FFFFFF"/>
              <w:spacing w:after="0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E46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Prosíme také o informaci, jestli Příloha 1 smlouvy - "Vymezení předmětu zakázky", má být součástí smlouvy, kterou uvádíme v nabídce, nebo bude přiložena až při podpisu smlouvy s vybraným dodavatelem. Pokud má být toto vymezení součástí nabídky, prosíme o zveřejnění samostatné specifikace, jako samostatný dokument, který můžeme jako přílohu 1 využít. V tuto chvíli je vymezení předmětu zakázky součástí Výzvy k podání nabídek, která je ve formátu </w:t>
            </w:r>
            <w:proofErr w:type="spellStart"/>
            <w:r w:rsidRPr="001E460F">
              <w:rPr>
                <w:rFonts w:cstheme="minorHAnsi"/>
                <w:sz w:val="20"/>
                <w:szCs w:val="20"/>
                <w:shd w:val="clear" w:color="auto" w:fill="FFFFFF"/>
              </w:rPr>
              <w:t>pdf</w:t>
            </w:r>
            <w:proofErr w:type="spellEnd"/>
            <w:r w:rsidRPr="001E46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není tedy možné ji editovat.</w:t>
            </w:r>
          </w:p>
        </w:tc>
      </w:tr>
      <w:tr w:rsidRPr="003E1560" w:rsidR="00610A16" w:rsidTr="0003134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C47DC9" w:rsidR="00610A16" w:rsidP="00A01259" w:rsidRDefault="001E460F">
            <w:pPr>
              <w:pStyle w:val="Tabulkatext"/>
              <w:rPr>
                <w:i/>
              </w:rPr>
            </w:pPr>
            <w:r w:rsidRPr="00C47DC9">
              <w:rPr>
                <w:i/>
              </w:rPr>
              <w:t xml:space="preserve">Příloha smlouvy – Vymezení předmětu zakázky přiložena </w:t>
            </w:r>
          </w:p>
        </w:tc>
      </w:tr>
    </w:tbl>
    <w:p w:rsidR="00610A16" w:rsidP="003E1560" w:rsidRDefault="00610A16"/>
    <w:p w:rsidRPr="003E1560" w:rsidR="00013F89" w:rsidP="003E1560" w:rsidRDefault="00013F89">
      <w:bookmarkStart w:name="_GoBack" w:id="2"/>
      <w:bookmarkEnd w:id="2"/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610A16">
              <w:rPr>
                <w:rFonts w:ascii="Arial" w:hAnsi="Arial" w:cs="Arial"/>
                <w:sz w:val="20"/>
                <w:szCs w:val="20"/>
              </w:rPr>
              <w:t>Bílovicích nad Svitavou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013F89">
              <w:rPr>
                <w:rFonts w:ascii="Arial" w:hAnsi="Arial" w:cs="Arial"/>
                <w:sz w:val="20"/>
                <w:szCs w:val="20"/>
              </w:rPr>
              <w:t>1</w:t>
            </w:r>
            <w:r w:rsidR="001E460F">
              <w:rPr>
                <w:rFonts w:ascii="Arial" w:hAnsi="Arial" w:cs="Arial"/>
                <w:sz w:val="20"/>
                <w:szCs w:val="20"/>
              </w:rPr>
              <w:t>7</w:t>
            </w:r>
            <w:r w:rsidR="00013F89">
              <w:rPr>
                <w:rFonts w:ascii="Arial" w:hAnsi="Arial" w:cs="Arial"/>
                <w:sz w:val="20"/>
                <w:szCs w:val="20"/>
              </w:rPr>
              <w:t>. 12.</w:t>
            </w:r>
            <w:r w:rsidR="00A0125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7E5FE9" w:rsidRDefault="00CF4D15"/>
    <w:sectPr w:rsidRPr="00295516" w:rsidR="00CF4D15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646EF" w:rsidP="00744469" w:rsidRDefault="009646EF">
      <w:pPr>
        <w:spacing w:after="0"/>
      </w:pPr>
      <w:r>
        <w:separator/>
      </w:r>
    </w:p>
  </w:endnote>
  <w:endnote w:type="continuationSeparator" w:id="0">
    <w:p w:rsidR="009646EF" w:rsidP="00744469" w:rsidRDefault="009646EF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7DC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C47DC9">
              <w:rPr>
                <w:noProof/>
              </w:rPr>
              <w:t>2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646EF" w:rsidP="00744469" w:rsidRDefault="009646EF">
      <w:pPr>
        <w:spacing w:after="0"/>
      </w:pPr>
      <w:r>
        <w:separator/>
      </w:r>
    </w:p>
  </w:footnote>
  <w:footnote w:type="continuationSeparator" w:id="0">
    <w:p w:rsidR="009646EF" w:rsidP="00744469" w:rsidRDefault="009646EF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2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212DE"/>
    <w:multiLevelType w:val="multilevel"/>
    <w:tmpl w:val="24BA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3B21EB7"/>
    <w:multiLevelType w:val="multilevel"/>
    <w:tmpl w:val="EF3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6F25228"/>
    <w:multiLevelType w:val="multilevel"/>
    <w:tmpl w:val="37C6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8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3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27"/>
  </w:num>
  <w:num w:numId="23">
    <w:abstractNumId w:val="15"/>
  </w:num>
  <w:num w:numId="24">
    <w:abstractNumId w:val="17"/>
  </w:num>
  <w:num w:numId="25">
    <w:abstractNumId w:val="6"/>
  </w:num>
  <w:num w:numId="26">
    <w:abstractNumId w:val="3"/>
  </w:num>
  <w:num w:numId="27">
    <w:abstractNumId w:val="28"/>
  </w:num>
  <w:num w:numId="28">
    <w:abstractNumId w:val="9"/>
  </w:num>
  <w:num w:numId="29">
    <w:abstractNumId w:val="21"/>
  </w:num>
  <w:num w:numId="30">
    <w:abstractNumId w:val="1"/>
  </w:num>
  <w:num w:numId="31">
    <w:abstractNumId w:val="19"/>
  </w:num>
  <w:num w:numId="32">
    <w:abstractNumId w:val="25"/>
  </w:num>
  <w:num w:numId="33">
    <w:abstractNumId w:val="11"/>
  </w:num>
  <w:num w:numId="34">
    <w:abstractNumId w:val="26"/>
  </w:num>
  <w:num w:numId="35">
    <w:abstractNumId w:val="12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1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8"/>
  </w:num>
  <w:num w:numId="49">
    <w:abstractNumId w:val="24"/>
  </w:num>
  <w:num w:numId="50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3F89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0D6E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0F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19FA"/>
    <w:rsid w:val="0034288D"/>
    <w:rsid w:val="00342EB6"/>
    <w:rsid w:val="003471C6"/>
    <w:rsid w:val="00360013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42CF0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10A1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6DD0"/>
    <w:rsid w:val="006B1A8A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5FE9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46EF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259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141D8"/>
    <w:rsid w:val="00B259A9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B7B0C"/>
    <w:rsid w:val="00BD26E4"/>
    <w:rsid w:val="00BD5598"/>
    <w:rsid w:val="00C1026C"/>
    <w:rsid w:val="00C218DC"/>
    <w:rsid w:val="00C26A71"/>
    <w:rsid w:val="00C47DC9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3682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2C30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A796877"/>
  <w15:docId w15:val="{DF901E03-5E73-492D-B64F-C04215C62E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610A16"/>
  </w:style>
  <w:style w:type="character" w:styleId="phone-row" w:customStyle="true">
    <w:name w:val="phone-row"/>
    <w:basedOn w:val="Standardnpsmoodstavce"/>
    <w:rsid w:val="00610A16"/>
  </w:style>
  <w:style w:type="paragraph" w:styleId="-wm-msonormal" w:customStyle="true">
    <w:name w:val="-wm-msonormal"/>
    <w:basedOn w:val="Normln"/>
    <w:rsid w:val="00610A16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947491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2532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004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mailto:starosta@bilovicens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tel:00420602233333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AC0AD5-8E47-483F-A634-1D14941733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380</properties:Words>
  <properties:Characters>2244</properties:Characters>
  <properties:Lines>18</properties:Lines>
  <properties:Paragraphs>5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2020-12-16T13:31:00Z</dcterms:created>
  <dc:creator/>
  <cp:lastModifiedBy/>
  <dcterms:modified xmlns:xsi="http://www.w3.org/2001/XMLSchema-instance" xsi:type="dcterms:W3CDTF">2021-01-08T10:25:00Z</dcterms:modified>
  <cp:revision>4</cp:revision>
</cp:coreProperties>
</file>