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50090" w:rsidR="005C6C32" w:rsidP="00D92737" w:rsidRDefault="00DF5F4D" w14:paraId="22CDF27A" w14:textId="49E2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7C32A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C32A3">
        <w:rPr>
          <w:b/>
          <w:sz w:val="24"/>
          <w:szCs w:val="24"/>
        </w:rPr>
        <w:t>Čestné prohlášení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48B2940E" w14:textId="23F59499">
            <w:pPr>
              <w:pStyle w:val="Tabulkatext"/>
              <w:rPr>
                <w:b/>
              </w:rPr>
            </w:pPr>
            <w:r w:rsidRPr="004D4C88">
              <w:rPr>
                <w:b/>
              </w:rPr>
              <w:t>Zajištění vzdělávací aktivity s názvem Kurz mezinárodní svářečský technolog - IWT</w:t>
            </w:r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6650BC" w:rsidTr="006650BC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1164DCFF" w14:textId="3C3F0978">
            <w:pPr>
              <w:pStyle w:val="Tabulkatext"/>
              <w:rPr>
                <w:b/>
              </w:rPr>
            </w:pPr>
            <w:r>
              <w:t>Chládek a Tintěra, Pardubice</w:t>
            </w:r>
            <w:r w:rsidRPr="00C35DF6">
              <w:t xml:space="preserve"> a.s.</w:t>
            </w:r>
          </w:p>
        </w:tc>
      </w:tr>
      <w:tr w:rsidRPr="00E50090" w:rsidR="006650BC" w:rsidTr="006650BC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26A81C86" w14:textId="155A19C9">
            <w:pPr>
              <w:pStyle w:val="Tabulkatext"/>
              <w:rPr>
                <w:b/>
              </w:rPr>
            </w:pPr>
            <w:r w:rsidRPr="00C35DF6">
              <w:t>K Vápence 2677, 530 02 Pardubice</w:t>
            </w:r>
            <w:r>
              <w:t xml:space="preserve"> - </w:t>
            </w:r>
            <w:r w:rsidRPr="00C35DF6">
              <w:t>Zelené Předměstí</w:t>
            </w:r>
          </w:p>
        </w:tc>
      </w:tr>
      <w:tr w:rsidRPr="00E50090" w:rsidR="006650BC" w:rsidTr="006650BC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3131B8EB" w14:textId="74B20EA8">
            <w:pPr>
              <w:pStyle w:val="Tabulkatext"/>
              <w:rPr>
                <w:b/>
              </w:rPr>
            </w:pPr>
            <w:r>
              <w:t>25253361 / CZ25253361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>Identifikační údaje uchazeče</w:t>
            </w:r>
          </w:p>
        </w:tc>
      </w:tr>
      <w:tr w:rsidRPr="00E50090" w:rsidR="006650BC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D7D192B" w14:textId="77777777">
            <w:pPr>
              <w:pStyle w:val="Tabulkatext"/>
            </w:pPr>
          </w:p>
        </w:tc>
      </w:tr>
      <w:tr w:rsidRPr="00E50090" w:rsidR="006650BC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A96A63B" w14:textId="3BAEAA98">
            <w:pPr>
              <w:pStyle w:val="Tabulkatext"/>
            </w:pPr>
          </w:p>
        </w:tc>
      </w:tr>
      <w:tr w:rsidRPr="00E50090" w:rsidR="006650BC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425DB5A9" w14:textId="36D35FFD">
            <w:pPr>
              <w:pStyle w:val="Tabulkatext"/>
            </w:pPr>
          </w:p>
        </w:tc>
      </w:tr>
      <w:tr w:rsidRPr="00E50090" w:rsidR="006650BC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003ED113" w14:textId="64DA4C63">
            <w:pPr>
              <w:pStyle w:val="Tabulkatext"/>
              <w:ind w:left="0"/>
            </w:pPr>
          </w:p>
        </w:tc>
      </w:tr>
    </w:tbl>
    <w:p w:rsidR="005C6C32" w:rsidP="00D92737" w:rsidRDefault="005C6C32" w14:paraId="39F0CA9D" w14:textId="25520DB3">
      <w:pPr>
        <w:rPr>
          <w:rFonts w:ascii="Arial" w:hAnsi="Arial" w:cs="Arial"/>
          <w:sz w:val="16"/>
          <w:szCs w:val="16"/>
        </w:rPr>
      </w:pPr>
    </w:p>
    <w:p w:rsidRPr="007C32A3" w:rsidR="007C32A3" w:rsidP="007C32A3" w:rsidRDefault="007C32A3" w14:paraId="454F5361" w14:textId="6EACBFD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</w:t>
      </w:r>
      <w:r w:rsidR="00A968E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č</w:t>
      </w:r>
      <w:r w:rsidRPr="007C32A3">
        <w:rPr>
          <w:rFonts w:ascii="Arial" w:hAnsi="Arial" w:cs="Arial"/>
          <w:sz w:val="20"/>
          <w:szCs w:val="20"/>
        </w:rPr>
        <w:t xml:space="preserve"> tímto čestně prohlašuje, že:</w:t>
      </w:r>
    </w:p>
    <w:p w:rsidRPr="007C32A3" w:rsidR="007C32A3" w:rsidP="007C32A3" w:rsidRDefault="007C32A3" w14:paraId="0F3E7FD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7C32A3" w:rsidR="007C32A3" w:rsidP="007C32A3" w:rsidRDefault="007C32A3" w14:paraId="6BBA24A7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 xml:space="preserve">nemá v evidenci daní zachycen splatný daňový nedoplatek, </w:t>
      </w:r>
    </w:p>
    <w:p w:rsidRPr="007C32A3" w:rsidR="007C32A3" w:rsidP="007C32A3" w:rsidRDefault="007C32A3" w14:paraId="5F1D0F8E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 penále na veřejném zdravotním pojištění,</w:t>
      </w:r>
    </w:p>
    <w:p w:rsidRPr="007C32A3" w:rsidR="007C32A3" w:rsidP="007C32A3" w:rsidRDefault="007C32A3" w14:paraId="78EAA235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 penále na sociální zabezpečení a příspěvku na státní politiku zaměstnanosti,</w:t>
      </w:r>
    </w:p>
    <w:p w:rsidR="007C32A3" w:rsidP="00D92737" w:rsidRDefault="007C32A3" w14:paraId="678C897E" w14:textId="77777777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33668" w:rsidP="00744469" w:rsidRDefault="00333668" w14:paraId="14BE6E85" w14:textId="77777777">
      <w:pPr>
        <w:spacing w:after="0"/>
      </w:pPr>
      <w:r>
        <w:separator/>
      </w:r>
    </w:p>
  </w:endnote>
  <w:endnote w:type="continuationSeparator" w:id="0">
    <w:p w:rsidR="00333668" w:rsidP="00744469" w:rsidRDefault="00333668" w14:paraId="424F854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33668" w:rsidP="00744469" w:rsidRDefault="00333668" w14:paraId="746F61E9" w14:textId="77777777">
      <w:pPr>
        <w:spacing w:after="0"/>
      </w:pPr>
      <w:r>
        <w:separator/>
      </w:r>
    </w:p>
  </w:footnote>
  <w:footnote w:type="continuationSeparator" w:id="0">
    <w:p w:rsidR="00333668" w:rsidP="00744469" w:rsidRDefault="00333668" w14:paraId="1D0B457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99" o:bullet="t">
        <v:imagedata o:title="ul" r:id="rId1"/>
      </v:shape>
    </w:pict>
  </w:numPicBullet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6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6"/>
  </w:num>
  <w:num w:numId="22">
    <w:abstractNumId w:val="15"/>
  </w:num>
  <w:num w:numId="23">
    <w:abstractNumId w:val="17"/>
  </w:num>
  <w:num w:numId="24">
    <w:abstractNumId w:val="18"/>
  </w:num>
  <w:num w:numId="25">
    <w:abstractNumId w:val="14"/>
  </w:num>
  <w:num w:numId="26">
    <w:abstractNumId w:val="20"/>
  </w:num>
  <w:num w:numId="27">
    <w:abstractNumId w:val="10"/>
  </w:num>
  <w:num w:numId="28">
    <w:abstractNumId w:val="3"/>
  </w:num>
  <w:num w:numId="29">
    <w:abstractNumId w:val="2"/>
  </w:num>
  <w:num w:numId="30">
    <w:abstractNumId w:val="19"/>
  </w:num>
  <w:num w:numId="31">
    <w:abstractNumId w:val="21"/>
  </w:num>
  <w:num w:numId="32">
    <w:abstractNumId w:val="0"/>
  </w:num>
  <w:num w:numId="3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02727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3668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C32A3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B607A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968E0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1617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E80AA4B-A723-49CB-A095-679A871803A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113</properties:Words>
  <properties:Characters>671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2020-12-05T21:01:00Z</dcterms:created>
  <dc:creator/>
  <cp:lastModifiedBy/>
  <dcterms:modified xmlns:xsi="http://www.w3.org/2001/XMLSchema-instance" xsi:type="dcterms:W3CDTF">2020-12-07T12:05:00Z</dcterms:modified>
  <cp:revision>4</cp:revision>
</cp:coreProperties>
</file>