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    <Relationship Target="docProps/custom.xml" Type="http://schemas.openxmlformats.org/officeDocument/2006/relationships/custom-properties" Id="rId4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body>
    <!-- Modified by docx4j 6.1.2 (Apache licensed) using ORACLE_JRE JAXB in Oracle Java 1.7.0_79 on Linux -->
    <w:p w:rsidRPr="007B4B68" w:rsidR="007B4B68" w:rsidP="0018050E" w:rsidRDefault="007B4B68" w14:paraId="67D81038" w14:textId="77777777">
      <w:pPr>
        <w:rPr>
          <w:rFonts w:ascii="Palatino Linotype" w:hAnsi="Palatino Linotype" w:cs="Arial" w:eastAsiaTheme="minorEastAsia"/>
          <w:b/>
          <w:bCs/>
          <w:sz w:val="20"/>
          <w:szCs w:val="20"/>
        </w:rPr>
      </w:pPr>
      <w:r w:rsidRPr="007B4B68">
        <w:rPr>
          <w:rFonts w:ascii="Palatino Linotype" w:hAnsi="Palatino Linotype" w:cs="Arial" w:eastAsiaTheme="minorEastAsia"/>
          <w:b/>
          <w:bCs/>
          <w:sz w:val="20"/>
          <w:szCs w:val="20"/>
        </w:rPr>
        <w:t xml:space="preserve">Příloha č. </w:t>
      </w:r>
      <w:r w:rsidR="00DE0EF4">
        <w:rPr>
          <w:rFonts w:ascii="Palatino Linotype" w:hAnsi="Palatino Linotype" w:cs="Arial" w:eastAsiaTheme="minorEastAsia"/>
          <w:b/>
          <w:bCs/>
          <w:sz w:val="20"/>
          <w:szCs w:val="20"/>
        </w:rPr>
        <w:t>6</w:t>
      </w:r>
      <w:r>
        <w:rPr>
          <w:rFonts w:ascii="Palatino Linotype" w:hAnsi="Palatino Linotype" w:cs="Arial" w:eastAsiaTheme="minorEastAsia"/>
          <w:b/>
          <w:bCs/>
          <w:sz w:val="20"/>
          <w:szCs w:val="20"/>
        </w:rPr>
        <w:t xml:space="preserve"> Zadávací dokumentace:</w:t>
      </w:r>
    </w:p>
    <w:p w:rsidRPr="007B4B68" w:rsidR="00C0169B" w:rsidP="0018050E" w:rsidRDefault="007B4B68" w14:paraId="66F31C31" w14:textId="77777777">
      <w:pPr>
        <w:jc w:val="center"/>
        <w:rPr>
          <w:rFonts w:ascii="Palatino Linotype" w:hAnsi="Palatino Linotype" w:cs="Arial" w:eastAsiaTheme="minorEastAsia"/>
          <w:b/>
          <w:bCs/>
          <w:sz w:val="28"/>
          <w:szCs w:val="28"/>
        </w:rPr>
      </w:pPr>
      <w:r w:rsidRPr="007B4B68">
        <w:rPr>
          <w:rFonts w:ascii="Palatino Linotype" w:hAnsi="Palatino Linotype" w:cs="Arial" w:eastAsiaTheme="minorEastAsia"/>
          <w:b/>
          <w:bCs/>
          <w:sz w:val="28"/>
          <w:szCs w:val="28"/>
        </w:rPr>
        <w:t>ČESTNÉ PROHLÁŠENÍ O ZÁKLADNÍ ZPŮSOBILOSTI</w:t>
      </w:r>
    </w:p>
    <w:tbl>
      <w:tblPr>
        <w:tblStyle w:val="Mkatabulky"/>
        <w:tblW w:w="4946" w:type="pct"/>
        <w:tblLook w:firstRow="1" w:lastRow="0" w:firstColumn="1" w:lastColumn="0" w:noHBand="0" w:noVBand="1" w:val="04A0"/>
      </w:tblPr>
      <w:tblGrid>
        <w:gridCol w:w="2897"/>
        <w:gridCol w:w="6851"/>
      </w:tblGrid>
      <w:tr w:rsidRPr="00627C0D" w:rsidR="00C0169B" w:rsidTr="0018050E" w14:paraId="097CD070" w14:textId="77777777">
        <w:tc>
          <w:tcPr>
            <w:tcW w:w="1486" w:type="pct"/>
            <w:shd w:val="pct10" w:color="auto" w:fill="auto"/>
            <w:vAlign w:val="center"/>
          </w:tcPr>
          <w:p w:rsidRPr="00627C0D" w:rsidR="00C0169B" w:rsidP="0018050E" w:rsidRDefault="00C0169B" w14:paraId="178D7A91" w14:textId="77777777">
            <w:pPr>
              <w:autoSpaceDE w:val="false"/>
              <w:autoSpaceDN w:val="false"/>
              <w:adjustRightInd w:val="false"/>
              <w:rPr>
                <w:rFonts w:ascii="Palatino Linotype" w:hAnsi="Palatino Linotype" w:cs="Arial" w:eastAsiaTheme="minorEastAsia"/>
                <w:b/>
              </w:rPr>
            </w:pPr>
            <w:r w:rsidRPr="00627C0D">
              <w:rPr>
                <w:rFonts w:ascii="Palatino Linotype" w:hAnsi="Palatino Linotype" w:cs="Arial" w:eastAsiaTheme="minorEastAsia"/>
                <w:b/>
              </w:rPr>
              <w:t>Název veřejné zakázky</w:t>
            </w:r>
          </w:p>
        </w:tc>
        <w:tc>
          <w:tcPr>
            <w:tcW w:w="3514" w:type="pct"/>
          </w:tcPr>
          <w:p w:rsidRPr="00627C0D" w:rsidR="00C0169B" w:rsidP="0018050E" w:rsidRDefault="00B47F4F" w14:paraId="29A3BC55" w14:textId="77777777">
            <w:pPr>
              <w:jc w:val="both"/>
              <w:rPr>
                <w:rFonts w:ascii="Palatino Linotype" w:hAnsi="Palatino Linotype" w:cs="Arial" w:eastAsiaTheme="minorEastAsia"/>
                <w:b/>
                <w:highlight w:val="yellow"/>
              </w:rPr>
            </w:pPr>
            <w:r w:rsidRPr="00F02C12">
              <w:rPr>
                <w:rFonts w:ascii="Palatino Linotype" w:hAnsi="Palatino Linotype" w:cs="Arial" w:eastAsiaTheme="minorEastAsia"/>
                <w:b/>
              </w:rPr>
              <w:t>Gener</w:t>
            </w:r>
            <w:r>
              <w:rPr>
                <w:rFonts w:ascii="Palatino Linotype" w:hAnsi="Palatino Linotype" w:cs="Arial" w:eastAsiaTheme="minorEastAsia"/>
                <w:b/>
              </w:rPr>
              <w:t>e</w:t>
            </w:r>
            <w:r w:rsidRPr="00F02C12">
              <w:rPr>
                <w:rFonts w:ascii="Palatino Linotype" w:hAnsi="Palatino Linotype" w:cs="Arial" w:eastAsiaTheme="minorEastAsia"/>
                <w:b/>
              </w:rPr>
              <w:t>l dopravy a parkování</w:t>
            </w:r>
          </w:p>
        </w:tc>
      </w:tr>
      <w:tr w:rsidRPr="007B4B68" w:rsidR="00C0169B" w:rsidTr="0018050E" w14:paraId="6FA8F7B7" w14:textId="77777777">
        <w:tc>
          <w:tcPr>
            <w:tcW w:w="1486" w:type="pct"/>
            <w:shd w:val="pct10" w:color="auto" w:fill="auto"/>
            <w:vAlign w:val="center"/>
          </w:tcPr>
          <w:p w:rsidRPr="007B4B68" w:rsidR="00C0169B" w:rsidP="0018050E" w:rsidRDefault="00C0169B" w14:paraId="14551E13" w14:textId="77777777">
            <w:pPr>
              <w:autoSpaceDE w:val="false"/>
              <w:autoSpaceDN w:val="false"/>
              <w:adjustRightInd w:val="false"/>
              <w:rPr>
                <w:rFonts w:ascii="Palatino Linotype" w:hAnsi="Palatino Linotype" w:cs="Arial" w:eastAsiaTheme="minorEastAsia"/>
                <w:sz w:val="20"/>
                <w:szCs w:val="20"/>
              </w:rPr>
            </w:pPr>
            <w:r w:rsidRPr="007B4B68">
              <w:rPr>
                <w:rFonts w:ascii="Palatino Linotype" w:hAnsi="Palatino Linotype" w:cs="Arial" w:eastAsiaTheme="minorEastAsia"/>
                <w:sz w:val="20"/>
                <w:szCs w:val="20"/>
              </w:rPr>
              <w:t>Druh řízení</w:t>
            </w:r>
          </w:p>
        </w:tc>
        <w:tc>
          <w:tcPr>
            <w:tcW w:w="3514" w:type="pct"/>
          </w:tcPr>
          <w:p w:rsidRPr="007B4B68" w:rsidR="00C0169B" w:rsidP="0018050E" w:rsidRDefault="00C0169B" w14:paraId="206F7A06" w14:textId="77777777">
            <w:pPr>
              <w:autoSpaceDE w:val="false"/>
              <w:autoSpaceDN w:val="false"/>
              <w:adjustRightInd w:val="false"/>
              <w:jc w:val="both"/>
              <w:rPr>
                <w:rFonts w:ascii="Palatino Linotype" w:hAnsi="Palatino Linotype" w:cs="Arial" w:eastAsiaTheme="minorEastAsia"/>
                <w:sz w:val="20"/>
                <w:szCs w:val="20"/>
                <w:highlight w:val="yellow"/>
              </w:rPr>
            </w:pPr>
            <w:r w:rsidRPr="007B4B68">
              <w:rPr>
                <w:rFonts w:ascii="Palatino Linotype" w:hAnsi="Palatino Linotype" w:cs="Arial" w:eastAsiaTheme="minorEastAsia"/>
                <w:sz w:val="20"/>
                <w:szCs w:val="20"/>
              </w:rPr>
              <w:t>výběrové řízení veřejné zakázky malého rozsahu</w:t>
            </w:r>
          </w:p>
        </w:tc>
      </w:tr>
    </w:tbl>
    <w:p w:rsidRPr="00C31308" w:rsidR="00C0169B" w:rsidP="0018050E" w:rsidRDefault="00C0169B" w14:paraId="403428E2" w14:textId="77777777">
      <w:pPr>
        <w:autoSpaceDE w:val="false"/>
        <w:autoSpaceDN w:val="false"/>
        <w:adjustRightInd w:val="false"/>
        <w:jc w:val="center"/>
        <w:rPr>
          <w:rFonts w:ascii="Palatino Linotype" w:hAnsi="Palatino Linotype" w:cs="Arial" w:eastAsiaTheme="minorEastAsia"/>
          <w:sz w:val="10"/>
          <w:szCs w:val="10"/>
        </w:rPr>
      </w:pPr>
    </w:p>
    <w:tbl>
      <w:tblPr>
        <w:tblW w:w="97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firstRow="1" w:lastRow="0" w:firstColumn="1" w:lastColumn="0" w:noHBand="0" w:noVBand="1" w:val="04A0"/>
      </w:tblPr>
      <w:tblGrid>
        <w:gridCol w:w="2835"/>
        <w:gridCol w:w="6912"/>
      </w:tblGrid>
      <w:tr w:rsidRPr="007B4B68" w:rsidR="00F44337" w:rsidTr="0018050E" w14:paraId="627B2727" w14:textId="77777777">
        <w:trPr>
          <w:trHeight w:val="284"/>
        </w:trPr>
        <w:tc>
          <w:tcPr>
            <w:tcW w:w="2835" w:type="dxa"/>
            <w:shd w:val="pct10" w:color="auto" w:fill="auto"/>
          </w:tcPr>
          <w:p w:rsidRPr="007B4B68" w:rsidR="00F44337" w:rsidP="0018050E" w:rsidRDefault="00F44337" w14:paraId="2C113441" w14:textId="77777777">
            <w:pPr>
              <w:suppressAutoHyphens/>
              <w:ind w:left="-57" w:right="-109"/>
              <w:rPr>
                <w:rFonts w:ascii="Palatino Linotype" w:hAnsi="Palatino Linotype" w:eastAsia="Calibri" w:cs="Palatino Linotype"/>
                <w:b/>
                <w:sz w:val="20"/>
                <w:szCs w:val="20"/>
              </w:rPr>
            </w:pPr>
            <w:r w:rsidRPr="007B4B68">
              <w:rPr>
                <w:rFonts w:ascii="Palatino Linotype" w:hAnsi="Palatino Linotype" w:eastAsia="Calibri" w:cs="Palatino Linotype"/>
                <w:b/>
                <w:sz w:val="20"/>
                <w:szCs w:val="20"/>
              </w:rPr>
              <w:t>Zadavatel:</w:t>
            </w:r>
          </w:p>
        </w:tc>
        <w:tc>
          <w:tcPr>
            <w:tcW w:w="6912" w:type="dxa"/>
            <w:shd w:val="clear" w:color="auto" w:fill="auto"/>
            <w:vAlign w:val="center"/>
          </w:tcPr>
          <w:p w:rsidRPr="007B4B68" w:rsidR="00F44337" w:rsidP="0018050E" w:rsidRDefault="00F44337" w14:paraId="2B0E6666" w14:textId="77777777">
            <w:pPr>
              <w:suppressAutoHyphens/>
              <w:ind w:left="-57"/>
              <w:rPr>
                <w:rFonts w:ascii="Palatino Linotype" w:hAnsi="Palatino Linotype" w:eastAsia="Calibri" w:cs="Palatino Linotype"/>
                <w:b/>
                <w:sz w:val="20"/>
                <w:szCs w:val="20"/>
              </w:rPr>
            </w:pPr>
            <w:r w:rsidRPr="00BB3B51">
              <w:rPr>
                <w:rFonts w:ascii="Palatino Linotype" w:hAnsi="Palatino Linotype" w:eastAsia="Calibri" w:cs="Palatino Linotype"/>
                <w:b/>
                <w:sz w:val="20"/>
              </w:rPr>
              <w:t>Město Slatiňany</w:t>
            </w:r>
          </w:p>
        </w:tc>
      </w:tr>
      <w:tr w:rsidRPr="007B4B68" w:rsidR="00F44337" w:rsidTr="0018050E" w14:paraId="5CC65DB6" w14:textId="77777777">
        <w:trPr>
          <w:trHeight w:val="284"/>
        </w:trPr>
        <w:tc>
          <w:tcPr>
            <w:tcW w:w="2835" w:type="dxa"/>
            <w:shd w:val="pct10" w:color="auto" w:fill="auto"/>
          </w:tcPr>
          <w:p w:rsidRPr="007B4B68" w:rsidR="00F44337" w:rsidP="0018050E" w:rsidRDefault="00F44337" w14:paraId="2999E3AD" w14:textId="77777777">
            <w:pPr>
              <w:suppressAutoHyphens/>
              <w:ind w:left="-57" w:right="-109"/>
              <w:rPr>
                <w:rFonts w:ascii="Palatino Linotype" w:hAnsi="Palatino Linotype" w:eastAsia="Calibri" w:cs="Palatino Linotype"/>
                <w:b/>
                <w:sz w:val="20"/>
                <w:szCs w:val="20"/>
              </w:rPr>
            </w:pPr>
            <w:r w:rsidRPr="007B4B68">
              <w:rPr>
                <w:rFonts w:ascii="Palatino Linotype" w:hAnsi="Palatino Linotype" w:eastAsia="Calibri" w:cs="Palatino Linotype"/>
                <w:bCs/>
                <w:sz w:val="20"/>
                <w:szCs w:val="20"/>
              </w:rPr>
              <w:t>sídlo</w:t>
            </w:r>
            <w:r w:rsidRPr="007B4B68">
              <w:rPr>
                <w:rFonts w:ascii="Palatino Linotype" w:hAnsi="Palatino Linotype" w:eastAsia="Calibri" w:cs="Palatino Linotype"/>
                <w:b/>
                <w:sz w:val="20"/>
                <w:szCs w:val="20"/>
              </w:rPr>
              <w:t>:</w:t>
            </w:r>
          </w:p>
        </w:tc>
        <w:tc>
          <w:tcPr>
            <w:tcW w:w="6912" w:type="dxa"/>
            <w:shd w:val="clear" w:color="auto" w:fill="auto"/>
            <w:vAlign w:val="center"/>
          </w:tcPr>
          <w:p w:rsidRPr="007B4B68" w:rsidR="00F44337" w:rsidP="0018050E" w:rsidRDefault="00F44337" w14:paraId="0FC03BE4" w14:textId="77777777">
            <w:pPr>
              <w:suppressAutoHyphens/>
              <w:ind w:left="-57"/>
              <w:rPr>
                <w:rFonts w:ascii="Palatino Linotype" w:hAnsi="Palatino Linotype" w:eastAsia="Calibri" w:cs="Palatino Linotype"/>
                <w:b/>
                <w:sz w:val="20"/>
                <w:szCs w:val="20"/>
              </w:rPr>
            </w:pPr>
            <w:r w:rsidRPr="00BB3B51">
              <w:rPr>
                <w:rFonts w:ascii="Palatino Linotype" w:hAnsi="Palatino Linotype"/>
                <w:color w:val="000000"/>
                <w:sz w:val="20"/>
              </w:rPr>
              <w:t>T. G. Masaryka 36, Slatiňany, PSČ 538 21</w:t>
            </w:r>
          </w:p>
        </w:tc>
      </w:tr>
      <w:tr w:rsidRPr="007B4B68" w:rsidR="00F44337" w:rsidTr="0018050E" w14:paraId="44044A88" w14:textId="77777777">
        <w:trPr>
          <w:trHeight w:val="284"/>
        </w:trPr>
        <w:tc>
          <w:tcPr>
            <w:tcW w:w="2835" w:type="dxa"/>
            <w:shd w:val="pct10" w:color="auto" w:fill="auto"/>
          </w:tcPr>
          <w:p w:rsidRPr="007B4B68" w:rsidR="00F44337" w:rsidP="0018050E" w:rsidRDefault="00F44337" w14:paraId="4105FEB0" w14:textId="77777777">
            <w:pPr>
              <w:suppressAutoHyphens/>
              <w:ind w:left="-57" w:right="-109"/>
              <w:rPr>
                <w:rFonts w:ascii="Palatino Linotype" w:hAnsi="Palatino Linotype" w:cs="Palatino Linotype"/>
                <w:sz w:val="20"/>
                <w:szCs w:val="20"/>
              </w:rPr>
            </w:pPr>
            <w:r w:rsidRPr="007B4B68">
              <w:rPr>
                <w:rFonts w:ascii="Palatino Linotype" w:hAnsi="Palatino Linotype" w:cs="Palatino Linotype"/>
                <w:sz w:val="20"/>
                <w:szCs w:val="20"/>
              </w:rPr>
              <w:t>IČ:</w:t>
            </w:r>
          </w:p>
        </w:tc>
        <w:tc>
          <w:tcPr>
            <w:tcW w:w="6912" w:type="dxa"/>
            <w:shd w:val="clear" w:color="auto" w:fill="auto"/>
            <w:vAlign w:val="center"/>
          </w:tcPr>
          <w:p w:rsidRPr="007B4B68" w:rsidR="00F44337" w:rsidP="0018050E" w:rsidRDefault="00F44337" w14:paraId="1E086B2C" w14:textId="77777777">
            <w:pPr>
              <w:suppressAutoHyphens/>
              <w:ind w:left="-57"/>
              <w:rPr>
                <w:rFonts w:ascii="Palatino Linotype" w:hAnsi="Palatino Linotype" w:eastAsia="Calibri" w:cs="Palatino Linotype"/>
                <w:b/>
                <w:sz w:val="20"/>
                <w:szCs w:val="20"/>
              </w:rPr>
            </w:pPr>
            <w:r w:rsidRPr="00BB3B51">
              <w:rPr>
                <w:rFonts w:ascii="Palatino Linotype" w:hAnsi="Palatino Linotype"/>
                <w:bCs/>
                <w:sz w:val="20"/>
              </w:rPr>
              <w:t>00270920</w:t>
            </w:r>
          </w:p>
        </w:tc>
      </w:tr>
      <w:tr w:rsidRPr="007B4B68" w:rsidR="00F44337" w:rsidTr="0018050E" w14:paraId="764656C3" w14:textId="77777777">
        <w:trPr>
          <w:trHeight w:val="284"/>
        </w:trPr>
        <w:tc>
          <w:tcPr>
            <w:tcW w:w="2835" w:type="dxa"/>
            <w:shd w:val="pct10" w:color="auto" w:fill="auto"/>
          </w:tcPr>
          <w:p w:rsidRPr="007B4B68" w:rsidR="00F44337" w:rsidP="0018050E" w:rsidRDefault="00F44337" w14:paraId="73AC0B2F" w14:textId="77777777">
            <w:pPr>
              <w:suppressAutoHyphens/>
              <w:ind w:left="-57" w:right="-113"/>
              <w:rPr>
                <w:rFonts w:ascii="Palatino Linotype" w:hAnsi="Palatino Linotype" w:cs="Palatino Linotype"/>
                <w:sz w:val="20"/>
                <w:szCs w:val="20"/>
              </w:rPr>
            </w:pPr>
            <w:r w:rsidRPr="007B4B68">
              <w:rPr>
                <w:rFonts w:ascii="Palatino Linotype" w:hAnsi="Palatino Linotype" w:cs="Palatino Linotype"/>
                <w:sz w:val="20"/>
                <w:szCs w:val="20"/>
              </w:rPr>
              <w:t>DIČ:</w:t>
            </w:r>
          </w:p>
        </w:tc>
        <w:tc>
          <w:tcPr>
            <w:tcW w:w="6912" w:type="dxa"/>
            <w:shd w:val="clear" w:color="auto" w:fill="auto"/>
            <w:vAlign w:val="center"/>
          </w:tcPr>
          <w:p w:rsidRPr="007B4B68" w:rsidR="00F44337" w:rsidP="0018050E" w:rsidRDefault="00F44337" w14:paraId="2A360ABA" w14:textId="77777777">
            <w:pPr>
              <w:suppressAutoHyphens/>
              <w:ind w:left="-57" w:right="-113"/>
              <w:rPr>
                <w:rFonts w:ascii="Palatino Linotype" w:hAnsi="Palatino Linotype" w:eastAsia="Calibri" w:cs="Palatino Linotype"/>
                <w:bCs/>
                <w:sz w:val="20"/>
                <w:szCs w:val="20"/>
              </w:rPr>
            </w:pPr>
            <w:r w:rsidRPr="00BB3B51">
              <w:rPr>
                <w:rFonts w:ascii="Palatino Linotype" w:hAnsi="Palatino Linotype" w:cs="Tahoma"/>
                <w:bCs/>
                <w:color w:val="000000"/>
                <w:sz w:val="20"/>
              </w:rPr>
              <w:t>CZ00270920</w:t>
            </w:r>
          </w:p>
        </w:tc>
      </w:tr>
      <w:tr w:rsidRPr="007B4B68" w:rsidR="00F44337" w:rsidTr="0018050E" w14:paraId="1406A015" w14:textId="77777777">
        <w:trPr>
          <w:trHeight w:val="284"/>
        </w:trPr>
        <w:tc>
          <w:tcPr>
            <w:tcW w:w="2835" w:type="dxa"/>
            <w:shd w:val="pct10" w:color="auto" w:fill="auto"/>
          </w:tcPr>
          <w:p w:rsidRPr="007B4B68" w:rsidR="00F44337" w:rsidP="0018050E" w:rsidRDefault="00F44337" w14:paraId="037B64D7" w14:textId="77777777">
            <w:pPr>
              <w:suppressAutoHyphens/>
              <w:ind w:left="-57" w:right="-109"/>
              <w:rPr>
                <w:rFonts w:ascii="Palatino Linotype" w:hAnsi="Palatino Linotype" w:cs="Palatino Linotype"/>
                <w:sz w:val="20"/>
                <w:szCs w:val="20"/>
              </w:rPr>
            </w:pPr>
            <w:r w:rsidRPr="007B4B68">
              <w:rPr>
                <w:rFonts w:ascii="Palatino Linotype" w:hAnsi="Palatino Linotype" w:cs="Palatino Linotype"/>
                <w:sz w:val="20"/>
                <w:szCs w:val="20"/>
              </w:rPr>
              <w:t>zástupce:</w:t>
            </w:r>
          </w:p>
        </w:tc>
        <w:tc>
          <w:tcPr>
            <w:tcW w:w="6912" w:type="dxa"/>
            <w:shd w:val="clear" w:color="auto" w:fill="auto"/>
            <w:vAlign w:val="center"/>
          </w:tcPr>
          <w:p w:rsidRPr="007B4B68" w:rsidR="00F44337" w:rsidP="0018050E" w:rsidRDefault="00F44337" w14:paraId="2FD83218" w14:textId="77777777">
            <w:pPr>
              <w:suppressAutoHyphens/>
              <w:ind w:left="-57"/>
              <w:rPr>
                <w:rFonts w:ascii="Palatino Linotype" w:hAnsi="Palatino Linotype" w:eastAsia="Calibri" w:cs="Palatino Linotype"/>
                <w:b/>
                <w:sz w:val="20"/>
                <w:szCs w:val="20"/>
              </w:rPr>
            </w:pPr>
            <w:r w:rsidRPr="00BB3B51">
              <w:rPr>
                <w:rFonts w:ascii="Palatino Linotype" w:hAnsi="Palatino Linotype"/>
                <w:sz w:val="20"/>
              </w:rPr>
              <w:t>MVDr. Ivan Jeník, starosta</w:t>
            </w:r>
          </w:p>
        </w:tc>
      </w:tr>
    </w:tbl>
    <w:p w:rsidRPr="00C31308" w:rsidR="007B4B68" w:rsidP="0018050E" w:rsidRDefault="007B4B68" w14:paraId="5D38058B" w14:textId="77777777">
      <w:pPr>
        <w:autoSpaceDE w:val="false"/>
        <w:autoSpaceDN w:val="false"/>
        <w:adjustRightInd w:val="false"/>
        <w:jc w:val="center"/>
        <w:rPr>
          <w:rFonts w:ascii="Palatino Linotype" w:hAnsi="Palatino Linotype" w:cs="Arial" w:eastAsiaTheme="minorEastAsia"/>
          <w:sz w:val="10"/>
          <w:szCs w:val="10"/>
        </w:rPr>
      </w:pPr>
    </w:p>
    <w:tbl>
      <w:tblPr>
        <w:tblStyle w:val="Mkatabulky"/>
        <w:tblW w:w="4946" w:type="pct"/>
        <w:tblLook w:firstRow="1" w:lastRow="0" w:firstColumn="1" w:lastColumn="0" w:noHBand="0" w:noVBand="1" w:val="04A0"/>
      </w:tblPr>
      <w:tblGrid>
        <w:gridCol w:w="2897"/>
        <w:gridCol w:w="6851"/>
      </w:tblGrid>
      <w:tr w:rsidRPr="00627C0D" w:rsidR="00C0169B" w:rsidTr="0018050E" w14:paraId="3D7DBBEC" w14:textId="77777777">
        <w:tc>
          <w:tcPr>
            <w:tcW w:w="5000" w:type="pct"/>
            <w:gridSpan w:val="2"/>
            <w:shd w:val="clear" w:color="auto" w:fill="000000" w:themeFill="text1"/>
            <w:vAlign w:val="center"/>
          </w:tcPr>
          <w:p w:rsidRPr="00627C0D" w:rsidR="00C0169B" w:rsidP="0018050E" w:rsidRDefault="00627C0D" w14:paraId="49397D03" w14:textId="77777777">
            <w:pPr>
              <w:autoSpaceDE w:val="false"/>
              <w:autoSpaceDN w:val="false"/>
              <w:adjustRightInd w:val="false"/>
              <w:jc w:val="both"/>
              <w:rPr>
                <w:rFonts w:ascii="Palatino Linotype" w:hAnsi="Palatino Linotype" w:cs="Arial" w:eastAsiaTheme="minorEastAsia"/>
              </w:rPr>
            </w:pPr>
            <w:r w:rsidRPr="00627C0D">
              <w:rPr>
                <w:rFonts w:ascii="Palatino Linotype" w:hAnsi="Palatino Linotype" w:cs="Arial" w:eastAsiaTheme="minorEastAsia"/>
              </w:rPr>
              <w:t>IDENTIFIKAČNÍ ÚDAJE DODAVATELE</w:t>
            </w:r>
            <w:r w:rsidR="00881B18">
              <w:rPr>
                <w:rFonts w:ascii="Palatino Linotype" w:hAnsi="Palatino Linotype" w:cs="Arial" w:eastAsiaTheme="minorEastAsia"/>
              </w:rPr>
              <w:t xml:space="preserve"> (ÚČ</w:t>
            </w:r>
            <w:r w:rsidR="00C31308">
              <w:rPr>
                <w:rFonts w:ascii="Palatino Linotype" w:hAnsi="Palatino Linotype" w:cs="Arial" w:eastAsiaTheme="minorEastAsia"/>
              </w:rPr>
              <w:t>A</w:t>
            </w:r>
            <w:r w:rsidR="00881B18">
              <w:rPr>
                <w:rFonts w:ascii="Palatino Linotype" w:hAnsi="Palatino Linotype" w:cs="Arial" w:eastAsiaTheme="minorEastAsia"/>
              </w:rPr>
              <w:t>STNÍKA):</w:t>
            </w:r>
          </w:p>
        </w:tc>
      </w:tr>
      <w:tr w:rsidRPr="007B4B68" w:rsidR="00C0169B" w:rsidTr="0018050E" w14:paraId="62C6C978" w14:textId="77777777">
        <w:tc>
          <w:tcPr>
            <w:tcW w:w="1486" w:type="pct"/>
            <w:shd w:val="clear" w:color="auto" w:fill="F2F2F2" w:themeFill="background1" w:themeFillShade="F2"/>
            <w:vAlign w:val="center"/>
          </w:tcPr>
          <w:p w:rsidRPr="007B4B68" w:rsidR="00C0169B" w:rsidP="0018050E" w:rsidRDefault="00C0169B" w14:paraId="1B9F32CA" w14:textId="77777777">
            <w:pPr>
              <w:autoSpaceDE w:val="false"/>
              <w:autoSpaceDN w:val="false"/>
              <w:adjustRightInd w:val="false"/>
              <w:rPr>
                <w:rFonts w:ascii="Palatino Linotype" w:hAnsi="Palatino Linotype" w:cs="Arial" w:eastAsiaTheme="minorEastAsia"/>
                <w:b/>
                <w:sz w:val="20"/>
                <w:szCs w:val="20"/>
              </w:rPr>
            </w:pPr>
            <w:r w:rsidRPr="007B4B68">
              <w:rPr>
                <w:rFonts w:ascii="Palatino Linotype" w:hAnsi="Palatino Linotype" w:cs="Arial" w:eastAsiaTheme="minorEastAsia"/>
                <w:b/>
                <w:sz w:val="20"/>
                <w:szCs w:val="20"/>
              </w:rPr>
              <w:t>Obchodní firma</w:t>
            </w:r>
            <w:r w:rsidR="00627C0D">
              <w:rPr>
                <w:rFonts w:ascii="Palatino Linotype" w:hAnsi="Palatino Linotype" w:cs="Arial" w:eastAsiaTheme="minorEastAsia"/>
                <w:b/>
                <w:sz w:val="20"/>
                <w:szCs w:val="20"/>
              </w:rPr>
              <w:t xml:space="preserve"> / název:</w:t>
            </w:r>
          </w:p>
        </w:tc>
        <w:tc>
          <w:tcPr>
            <w:tcW w:w="3514" w:type="pct"/>
          </w:tcPr>
          <w:p w:rsidRPr="007B4B68" w:rsidR="00C0169B" w:rsidP="0018050E" w:rsidRDefault="00C0169B" w14:paraId="456C31FE" w14:textId="77777777">
            <w:pPr>
              <w:autoSpaceDE w:val="false"/>
              <w:autoSpaceDN w:val="false"/>
              <w:adjustRightInd w:val="false"/>
              <w:jc w:val="both"/>
              <w:rPr>
                <w:rFonts w:ascii="Palatino Linotype" w:hAnsi="Palatino Linotype" w:cs="Arial" w:eastAsiaTheme="minorEastAsia"/>
                <w:sz w:val="20"/>
                <w:szCs w:val="20"/>
              </w:rPr>
            </w:pPr>
            <w:r w:rsidRPr="00627C0D">
              <w:rPr>
                <w:rFonts w:ascii="Palatino Linotype" w:hAnsi="Palatino Linotype" w:cs="Arial" w:eastAsiaTheme="minorEastAsia"/>
                <w:sz w:val="20"/>
                <w:szCs w:val="20"/>
                <w:highlight w:val="red"/>
              </w:rPr>
              <w:t>[doplní dodavatel]</w:t>
            </w:r>
          </w:p>
        </w:tc>
      </w:tr>
      <w:tr w:rsidRPr="007B4B68" w:rsidR="00627C0D" w:rsidTr="0018050E" w14:paraId="740D38FE" w14:textId="77777777">
        <w:tc>
          <w:tcPr>
            <w:tcW w:w="1486" w:type="pct"/>
            <w:shd w:val="clear" w:color="auto" w:fill="F2F2F2" w:themeFill="background1" w:themeFillShade="F2"/>
          </w:tcPr>
          <w:p w:rsidRPr="007B4B68" w:rsidR="00627C0D" w:rsidP="0018050E" w:rsidRDefault="00627C0D" w14:paraId="7F2BE585" w14:textId="77777777">
            <w:pPr>
              <w:autoSpaceDE w:val="false"/>
              <w:autoSpaceDN w:val="false"/>
              <w:adjustRightInd w:val="false"/>
              <w:jc w:val="both"/>
              <w:rPr>
                <w:rFonts w:ascii="Palatino Linotype" w:hAnsi="Palatino Linotype" w:cs="Arial" w:eastAsiaTheme="minorEastAsia"/>
                <w:sz w:val="20"/>
                <w:szCs w:val="20"/>
              </w:rPr>
            </w:pPr>
            <w:r>
              <w:rPr>
                <w:rFonts w:ascii="Palatino Linotype" w:hAnsi="Palatino Linotype" w:cs="Arial" w:eastAsiaTheme="minorEastAsia"/>
                <w:sz w:val="20"/>
                <w:szCs w:val="20"/>
              </w:rPr>
              <w:t>s</w:t>
            </w:r>
            <w:r w:rsidRPr="007B4B68">
              <w:rPr>
                <w:rFonts w:ascii="Palatino Linotype" w:hAnsi="Palatino Linotype" w:cs="Arial" w:eastAsiaTheme="minorEastAsia"/>
                <w:sz w:val="20"/>
                <w:szCs w:val="20"/>
              </w:rPr>
              <w:t>ídlo</w:t>
            </w:r>
            <w:r>
              <w:rPr>
                <w:rFonts w:ascii="Palatino Linotype" w:hAnsi="Palatino Linotype" w:cs="Arial" w:eastAsiaTheme="minorEastAsia"/>
                <w:sz w:val="20"/>
                <w:szCs w:val="20"/>
              </w:rPr>
              <w:t>:</w:t>
            </w:r>
          </w:p>
        </w:tc>
        <w:tc>
          <w:tcPr>
            <w:tcW w:w="3514" w:type="pct"/>
          </w:tcPr>
          <w:p w:rsidRPr="007B4B68" w:rsidR="00627C0D" w:rsidP="0018050E" w:rsidRDefault="00627C0D" w14:paraId="521112DB" w14:textId="77777777">
            <w:pPr>
              <w:autoSpaceDE w:val="false"/>
              <w:autoSpaceDN w:val="false"/>
              <w:adjustRightInd w:val="false"/>
              <w:jc w:val="both"/>
              <w:rPr>
                <w:rFonts w:ascii="Palatino Linotype" w:hAnsi="Palatino Linotype" w:cs="Arial" w:eastAsiaTheme="minorEastAsia"/>
                <w:sz w:val="20"/>
                <w:szCs w:val="20"/>
              </w:rPr>
            </w:pPr>
            <w:r w:rsidRPr="00627C0D">
              <w:rPr>
                <w:rFonts w:ascii="Palatino Linotype" w:hAnsi="Palatino Linotype" w:cs="Arial" w:eastAsiaTheme="minorEastAsia"/>
                <w:sz w:val="20"/>
                <w:szCs w:val="20"/>
                <w:highlight w:val="red"/>
              </w:rPr>
              <w:t>[doplní dodavatel]</w:t>
            </w:r>
          </w:p>
        </w:tc>
      </w:tr>
      <w:tr w:rsidRPr="007B4B68" w:rsidR="00627C0D" w:rsidTr="0018050E" w14:paraId="558DC011" w14:textId="77777777">
        <w:tc>
          <w:tcPr>
            <w:tcW w:w="1486" w:type="pct"/>
            <w:shd w:val="clear" w:color="auto" w:fill="F2F2F2" w:themeFill="background1" w:themeFillShade="F2"/>
          </w:tcPr>
          <w:p w:rsidRPr="007B4B68" w:rsidR="00627C0D" w:rsidP="0018050E" w:rsidRDefault="00627C0D" w14:paraId="3A505585" w14:textId="77777777">
            <w:pPr>
              <w:autoSpaceDE w:val="false"/>
              <w:autoSpaceDN w:val="false"/>
              <w:adjustRightInd w:val="false"/>
              <w:jc w:val="both"/>
              <w:rPr>
                <w:rFonts w:ascii="Palatino Linotype" w:hAnsi="Palatino Linotype" w:cs="Arial" w:eastAsiaTheme="minorEastAsia"/>
                <w:sz w:val="20"/>
                <w:szCs w:val="20"/>
              </w:rPr>
            </w:pPr>
            <w:r w:rsidRPr="007B4B68">
              <w:rPr>
                <w:rFonts w:ascii="Palatino Linotype" w:hAnsi="Palatino Linotype" w:cs="Arial" w:eastAsiaTheme="minorEastAsia"/>
                <w:sz w:val="20"/>
                <w:szCs w:val="20"/>
              </w:rPr>
              <w:t>IČ</w:t>
            </w:r>
            <w:r>
              <w:rPr>
                <w:rFonts w:ascii="Palatino Linotype" w:hAnsi="Palatino Linotype" w:cs="Arial" w:eastAsiaTheme="minorEastAsia"/>
                <w:sz w:val="20"/>
                <w:szCs w:val="20"/>
              </w:rPr>
              <w:t>:</w:t>
            </w:r>
          </w:p>
        </w:tc>
        <w:tc>
          <w:tcPr>
            <w:tcW w:w="3514" w:type="pct"/>
          </w:tcPr>
          <w:p w:rsidRPr="00627C0D" w:rsidR="00627C0D" w:rsidP="0018050E" w:rsidRDefault="00627C0D" w14:paraId="36EDA2DD" w14:textId="77777777">
            <w:pPr>
              <w:autoSpaceDE w:val="false"/>
              <w:autoSpaceDN w:val="false"/>
              <w:adjustRightInd w:val="false"/>
              <w:jc w:val="both"/>
              <w:rPr>
                <w:rFonts w:ascii="Palatino Linotype" w:hAnsi="Palatino Linotype" w:cs="Arial" w:eastAsiaTheme="minorEastAsia"/>
                <w:sz w:val="20"/>
                <w:szCs w:val="20"/>
                <w:highlight w:val="red"/>
              </w:rPr>
            </w:pPr>
            <w:r w:rsidRPr="00627C0D">
              <w:rPr>
                <w:rFonts w:ascii="Palatino Linotype" w:hAnsi="Palatino Linotype" w:cs="Arial" w:eastAsiaTheme="minorEastAsia"/>
                <w:sz w:val="20"/>
                <w:szCs w:val="20"/>
                <w:highlight w:val="red"/>
              </w:rPr>
              <w:t>[doplní dodavatel]</w:t>
            </w:r>
          </w:p>
        </w:tc>
      </w:tr>
      <w:tr w:rsidRPr="007B4B68" w:rsidR="00627C0D" w:rsidTr="0018050E" w14:paraId="63A3D55B" w14:textId="77777777">
        <w:tc>
          <w:tcPr>
            <w:tcW w:w="1486" w:type="pct"/>
            <w:shd w:val="clear" w:color="auto" w:fill="F2F2F2" w:themeFill="background1" w:themeFillShade="F2"/>
          </w:tcPr>
          <w:p w:rsidRPr="007B4B68" w:rsidR="00627C0D" w:rsidP="0018050E" w:rsidRDefault="00627C0D" w14:paraId="3A0E2677" w14:textId="77777777">
            <w:pPr>
              <w:autoSpaceDE w:val="false"/>
              <w:autoSpaceDN w:val="false"/>
              <w:adjustRightInd w:val="false"/>
              <w:jc w:val="both"/>
              <w:rPr>
                <w:rFonts w:ascii="Palatino Linotype" w:hAnsi="Palatino Linotype" w:cs="Arial" w:eastAsiaTheme="minorEastAsia"/>
                <w:sz w:val="20"/>
                <w:szCs w:val="20"/>
              </w:rPr>
            </w:pPr>
            <w:r>
              <w:rPr>
                <w:rFonts w:ascii="Palatino Linotype" w:hAnsi="Palatino Linotype" w:cs="Arial" w:eastAsiaTheme="minorEastAsia"/>
                <w:sz w:val="20"/>
                <w:szCs w:val="20"/>
              </w:rPr>
              <w:t>DIČ:</w:t>
            </w:r>
          </w:p>
        </w:tc>
        <w:tc>
          <w:tcPr>
            <w:tcW w:w="3514" w:type="pct"/>
          </w:tcPr>
          <w:p w:rsidRPr="007B4B68" w:rsidR="00627C0D" w:rsidP="0018050E" w:rsidRDefault="00627C0D" w14:paraId="4BE67859" w14:textId="77777777">
            <w:pPr>
              <w:autoSpaceDE w:val="false"/>
              <w:autoSpaceDN w:val="false"/>
              <w:adjustRightInd w:val="false"/>
              <w:jc w:val="both"/>
              <w:rPr>
                <w:rFonts w:ascii="Palatino Linotype" w:hAnsi="Palatino Linotype" w:cs="Arial" w:eastAsiaTheme="minorEastAsia"/>
                <w:sz w:val="20"/>
                <w:szCs w:val="20"/>
              </w:rPr>
            </w:pPr>
            <w:r w:rsidRPr="00627C0D">
              <w:rPr>
                <w:rFonts w:ascii="Palatino Linotype" w:hAnsi="Palatino Linotype" w:cs="Arial" w:eastAsiaTheme="minorEastAsia"/>
                <w:sz w:val="20"/>
                <w:szCs w:val="20"/>
                <w:highlight w:val="red"/>
              </w:rPr>
              <w:t>[doplní dodavatel]</w:t>
            </w:r>
          </w:p>
        </w:tc>
      </w:tr>
      <w:tr w:rsidRPr="007B4B68" w:rsidR="00627C0D" w:rsidTr="0018050E" w14:paraId="0D7DA826" w14:textId="77777777">
        <w:tc>
          <w:tcPr>
            <w:tcW w:w="1486" w:type="pct"/>
            <w:shd w:val="clear" w:color="auto" w:fill="F2F2F2" w:themeFill="background1" w:themeFillShade="F2"/>
          </w:tcPr>
          <w:p w:rsidRPr="007B4B68" w:rsidR="00627C0D" w:rsidP="0018050E" w:rsidRDefault="00627C0D" w14:paraId="1F3CFAE6" w14:textId="77777777">
            <w:pPr>
              <w:autoSpaceDE w:val="false"/>
              <w:autoSpaceDN w:val="false"/>
              <w:adjustRightInd w:val="false"/>
              <w:jc w:val="both"/>
              <w:rPr>
                <w:rFonts w:ascii="Palatino Linotype" w:hAnsi="Palatino Linotype" w:cs="Arial" w:eastAsiaTheme="minorEastAsia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>z</w:t>
            </w:r>
            <w:r w:rsidRPr="007B4B68">
              <w:rPr>
                <w:rFonts w:ascii="Palatino Linotype" w:hAnsi="Palatino Linotype" w:cs="Palatino Linotype"/>
                <w:sz w:val="20"/>
                <w:szCs w:val="20"/>
              </w:rPr>
              <w:t>ástupce:</w:t>
            </w:r>
          </w:p>
        </w:tc>
        <w:tc>
          <w:tcPr>
            <w:tcW w:w="3514" w:type="pct"/>
          </w:tcPr>
          <w:p w:rsidRPr="00627C0D" w:rsidR="00627C0D" w:rsidP="0018050E" w:rsidRDefault="00627C0D" w14:paraId="0172002E" w14:textId="77777777">
            <w:pPr>
              <w:autoSpaceDE w:val="false"/>
              <w:autoSpaceDN w:val="false"/>
              <w:adjustRightInd w:val="false"/>
              <w:jc w:val="both"/>
              <w:rPr>
                <w:rFonts w:ascii="Palatino Linotype" w:hAnsi="Palatino Linotype" w:cs="Arial" w:eastAsiaTheme="minorEastAsia"/>
                <w:sz w:val="20"/>
                <w:szCs w:val="20"/>
                <w:highlight w:val="red"/>
              </w:rPr>
            </w:pPr>
            <w:r w:rsidRPr="00627C0D">
              <w:rPr>
                <w:rFonts w:ascii="Palatino Linotype" w:hAnsi="Palatino Linotype" w:cs="Arial" w:eastAsiaTheme="minorEastAsia"/>
                <w:sz w:val="20"/>
                <w:szCs w:val="20"/>
                <w:highlight w:val="red"/>
              </w:rPr>
              <w:t>[doplní dodavatel]</w:t>
            </w:r>
          </w:p>
        </w:tc>
      </w:tr>
    </w:tbl>
    <w:p w:rsidR="00627C0D" w:rsidP="0018050E" w:rsidRDefault="00627C0D" w14:paraId="28A87F91" w14:textId="77777777">
      <w:pPr>
        <w:autoSpaceDE w:val="false"/>
        <w:autoSpaceDN w:val="false"/>
        <w:adjustRightInd w:val="false"/>
        <w:rPr>
          <w:rFonts w:ascii="Palatino Linotype" w:hAnsi="Palatino Linotype" w:cs="Arial" w:eastAsiaTheme="minorEastAsia"/>
          <w:b/>
          <w:sz w:val="20"/>
          <w:szCs w:val="20"/>
        </w:rPr>
      </w:pPr>
      <w:r w:rsidRPr="00627C0D">
        <w:rPr>
          <w:rFonts w:ascii="Palatino Linotype" w:hAnsi="Palatino Linotype" w:cs="Arial" w:eastAsiaTheme="minorEastAsia"/>
          <w:bCs/>
          <w:sz w:val="20"/>
          <w:szCs w:val="20"/>
        </w:rPr>
        <w:t>(dále jen</w:t>
      </w:r>
      <w:r>
        <w:rPr>
          <w:rFonts w:ascii="Palatino Linotype" w:hAnsi="Palatino Linotype" w:cs="Arial" w:eastAsiaTheme="minorEastAsia"/>
          <w:b/>
          <w:sz w:val="20"/>
          <w:szCs w:val="20"/>
        </w:rPr>
        <w:t xml:space="preserve"> „</w:t>
      </w:r>
      <w:r w:rsidR="005F0FDE">
        <w:rPr>
          <w:rFonts w:ascii="Palatino Linotype" w:hAnsi="Palatino Linotype" w:cs="Arial" w:eastAsiaTheme="minorEastAsia"/>
          <w:b/>
          <w:sz w:val="20"/>
          <w:szCs w:val="20"/>
        </w:rPr>
        <w:t>dodavatel</w:t>
      </w:r>
      <w:r>
        <w:rPr>
          <w:rFonts w:ascii="Palatino Linotype" w:hAnsi="Palatino Linotype" w:cs="Arial" w:eastAsiaTheme="minorEastAsia"/>
          <w:b/>
          <w:sz w:val="20"/>
          <w:szCs w:val="20"/>
        </w:rPr>
        <w:t>“</w:t>
      </w:r>
      <w:r w:rsidRPr="00627C0D">
        <w:rPr>
          <w:rFonts w:ascii="Palatino Linotype" w:hAnsi="Palatino Linotype" w:cs="Arial" w:eastAsiaTheme="minorEastAsia"/>
          <w:bCs/>
          <w:sz w:val="20"/>
          <w:szCs w:val="20"/>
        </w:rPr>
        <w:t>)</w:t>
      </w:r>
    </w:p>
    <w:p w:rsidRPr="00785FB0" w:rsidR="00C51E08" w:rsidP="0018050E" w:rsidRDefault="00C51E08" w14:paraId="6332A0C6" w14:textId="77777777">
      <w:pPr>
        <w:tabs>
          <w:tab w:val="left" w:pos="2552"/>
          <w:tab w:val="left" w:pos="3544"/>
        </w:tabs>
        <w:jc w:val="both"/>
        <w:rPr>
          <w:rFonts w:ascii="Palatino Linotype" w:hAnsi="Palatino Linotype" w:cs="Arial"/>
          <w:b/>
          <w:sz w:val="6"/>
          <w:szCs w:val="6"/>
        </w:rPr>
      </w:pPr>
    </w:p>
    <w:p w:rsidRPr="00CF178F" w:rsidR="00627C0D" w:rsidP="0018050E" w:rsidRDefault="005F0FDE" w14:paraId="284EABE1" w14:textId="77777777">
      <w:pPr>
        <w:tabs>
          <w:tab w:val="left" w:pos="2552"/>
          <w:tab w:val="left" w:pos="3544"/>
        </w:tabs>
        <w:jc w:val="both"/>
        <w:rPr>
          <w:rFonts w:ascii="Palatino Linotype" w:hAnsi="Palatino Linotype" w:cs="Arial"/>
          <w:b/>
          <w:sz w:val="20"/>
          <w:szCs w:val="20"/>
        </w:rPr>
      </w:pPr>
      <w:r>
        <w:rPr>
          <w:rFonts w:ascii="Palatino Linotype" w:hAnsi="Palatino Linotype" w:cs="Arial"/>
          <w:b/>
          <w:sz w:val="20"/>
          <w:szCs w:val="20"/>
        </w:rPr>
        <w:t>Dodavatel jako účastník</w:t>
      </w:r>
      <w:r w:rsidR="004D36BC">
        <w:rPr>
          <w:rFonts w:ascii="Palatino Linotype" w:hAnsi="Palatino Linotype" w:cs="Arial"/>
          <w:b/>
          <w:sz w:val="20"/>
          <w:szCs w:val="20"/>
        </w:rPr>
        <w:t xml:space="preserve"> výběrového řízení</w:t>
      </w:r>
      <w:r w:rsidRPr="00CF178F" w:rsidR="00627C0D">
        <w:rPr>
          <w:rFonts w:ascii="Palatino Linotype" w:hAnsi="Palatino Linotype" w:cs="Arial"/>
          <w:b/>
          <w:sz w:val="20"/>
          <w:szCs w:val="20"/>
        </w:rPr>
        <w:t xml:space="preserve"> tímto prokazuje splnění </w:t>
      </w:r>
      <w:r w:rsidR="004D36BC">
        <w:rPr>
          <w:rFonts w:ascii="Palatino Linotype" w:hAnsi="Palatino Linotype" w:cs="Arial"/>
          <w:b/>
          <w:sz w:val="20"/>
          <w:szCs w:val="20"/>
        </w:rPr>
        <w:t>základní způsobilosti</w:t>
      </w:r>
      <w:r w:rsidRPr="00CF178F" w:rsidR="00627C0D">
        <w:rPr>
          <w:rFonts w:ascii="Palatino Linotype" w:hAnsi="Palatino Linotype" w:cs="Arial"/>
          <w:b/>
          <w:sz w:val="20"/>
          <w:szCs w:val="20"/>
        </w:rPr>
        <w:t>, kdy čestně prohlašuje, že je dodavatelem</w:t>
      </w:r>
      <w:r w:rsidR="004D36BC">
        <w:rPr>
          <w:rFonts w:ascii="Palatino Linotype" w:hAnsi="Palatino Linotype" w:cs="Arial"/>
          <w:b/>
          <w:sz w:val="20"/>
          <w:szCs w:val="20"/>
        </w:rPr>
        <w:t>, který</w:t>
      </w:r>
      <w:r w:rsidRPr="00CF178F" w:rsidR="00627C0D">
        <w:rPr>
          <w:rFonts w:ascii="Palatino Linotype" w:hAnsi="Palatino Linotype" w:cs="Arial"/>
          <w:b/>
          <w:sz w:val="20"/>
          <w:szCs w:val="20"/>
        </w:rPr>
        <w:t>:</w:t>
      </w:r>
    </w:p>
    <w:p w:rsidR="00C0169B" w:rsidP="0018050E" w:rsidRDefault="00C0169B" w14:paraId="6D248DBC" w14:textId="77777777">
      <w:pPr>
        <w:numPr>
          <w:ilvl w:val="0"/>
          <w:numId w:val="2"/>
        </w:numPr>
        <w:ind w:left="284" w:hanging="284"/>
        <w:jc w:val="both"/>
        <w:rPr>
          <w:rFonts w:ascii="Palatino Linotype" w:hAnsi="Palatino Linotype" w:cs="Arial" w:eastAsiaTheme="minorEastAsia"/>
          <w:bCs/>
          <w:sz w:val="20"/>
          <w:szCs w:val="20"/>
        </w:rPr>
      </w:pPr>
      <w:r w:rsidRPr="007B4B68">
        <w:rPr>
          <w:rFonts w:ascii="Palatino Linotype" w:hAnsi="Palatino Linotype" w:cs="Arial" w:eastAsiaTheme="minorEastAsia"/>
          <w:bCs/>
          <w:sz w:val="20"/>
          <w:szCs w:val="20"/>
        </w:rPr>
        <w:t xml:space="preserve">nebyl v zemi svého sídla v posledních 5 letech před zahájením </w:t>
      </w:r>
      <w:r w:rsidR="00881B18">
        <w:rPr>
          <w:rFonts w:ascii="Palatino Linotype" w:hAnsi="Palatino Linotype" w:cs="Arial" w:eastAsiaTheme="minorEastAsia"/>
          <w:bCs/>
          <w:sz w:val="20"/>
          <w:szCs w:val="20"/>
        </w:rPr>
        <w:t>výběrového</w:t>
      </w:r>
      <w:r w:rsidRPr="007B4B68">
        <w:rPr>
          <w:rFonts w:ascii="Palatino Linotype" w:hAnsi="Palatino Linotype" w:cs="Arial" w:eastAsiaTheme="minorEastAsia"/>
          <w:bCs/>
          <w:sz w:val="20"/>
          <w:szCs w:val="20"/>
        </w:rPr>
        <w:t xml:space="preserve"> řízení pravomocně odsouzen pro t</w:t>
      </w:r>
      <w:r w:rsidR="00B52F52">
        <w:rPr>
          <w:rFonts w:ascii="Palatino Linotype" w:hAnsi="Palatino Linotype" w:cs="Arial" w:eastAsiaTheme="minorEastAsia"/>
          <w:bCs/>
          <w:sz w:val="20"/>
          <w:szCs w:val="20"/>
        </w:rPr>
        <w:t xml:space="preserve">restný čin uvedený v příloze č. 3 </w:t>
      </w:r>
      <w:r w:rsidRPr="007B4B68">
        <w:rPr>
          <w:rFonts w:ascii="Palatino Linotype" w:hAnsi="Palatino Linotype" w:cs="Arial" w:eastAsiaTheme="minorEastAsia"/>
          <w:bCs/>
          <w:sz w:val="20"/>
          <w:szCs w:val="20"/>
        </w:rPr>
        <w:t>zákona č. 134/2016 Sb., o zadávání veřejných zakázek, ve znění pozdějších předpisů nebo obdobný trestný čin podle právního řádu země sídla dodavatele; k zahlazeným odsouzením se nepřihlíží;</w:t>
      </w:r>
    </w:p>
    <w:p w:rsidRPr="007B4B68" w:rsidR="00881B18" w:rsidP="0018050E" w:rsidRDefault="00881B18" w14:paraId="2E5E4B93" w14:textId="37C10387">
      <w:pPr>
        <w:ind w:left="284"/>
        <w:jc w:val="both"/>
        <w:rPr>
          <w:rFonts w:ascii="Palatino Linotype" w:hAnsi="Palatino Linotype" w:cs="Arial" w:eastAsiaTheme="minorEastAsia"/>
          <w:bCs/>
          <w:sz w:val="20"/>
          <w:szCs w:val="20"/>
        </w:rPr>
      </w:pPr>
      <w:r>
        <w:rPr>
          <w:rFonts w:ascii="Palatino Linotype" w:hAnsi="Palatino Linotype" w:cs="Arial"/>
          <w:i/>
          <w:sz w:val="20"/>
          <w:szCs w:val="20"/>
        </w:rPr>
        <w:t>Je-li dodavatelem (účastníkem) právnická osoba, podmín</w:t>
      </w:r>
      <w:r w:rsidR="00B52F52">
        <w:rPr>
          <w:rFonts w:ascii="Palatino Linotype" w:hAnsi="Palatino Linotype" w:cs="Arial"/>
          <w:i/>
          <w:sz w:val="20"/>
          <w:szCs w:val="20"/>
        </w:rPr>
        <w:t>ku podle tohoto písm. a) splňuje</w:t>
      </w:r>
      <w:r>
        <w:rPr>
          <w:rFonts w:ascii="Palatino Linotype" w:hAnsi="Palatino Linotype" w:cs="Arial"/>
          <w:i/>
          <w:sz w:val="20"/>
          <w:szCs w:val="20"/>
        </w:rPr>
        <w:t xml:space="preserve"> tato právnická osoba a zároveň každý člen statutárního orgánu. Je-li členem statutárního orgánu dodavatele právnická osoba, podmínku podle tohoto písm. a) </w:t>
      </w:r>
      <w:r w:rsidR="00B52F52">
        <w:rPr>
          <w:rFonts w:ascii="Palatino Linotype" w:hAnsi="Palatino Linotype" w:cs="Arial"/>
          <w:i/>
          <w:sz w:val="20"/>
          <w:szCs w:val="20"/>
        </w:rPr>
        <w:t>splňuje</w:t>
      </w:r>
      <w:r>
        <w:rPr>
          <w:rFonts w:ascii="Palatino Linotype" w:hAnsi="Palatino Linotype" w:cs="Arial"/>
          <w:i/>
          <w:sz w:val="20"/>
          <w:szCs w:val="20"/>
        </w:rPr>
        <w:t xml:space="preserve"> tato právnická osoba, každý člen statutárního orgánu této právnické osoby a osoba zastupující tuto právnickou osobu v statutárním orgánu dodavatele.</w:t>
      </w:r>
      <w:r w:rsidR="00785FB0">
        <w:rPr>
          <w:rFonts w:ascii="Palatino Linotype" w:hAnsi="Palatino Linotype" w:cs="Arial"/>
          <w:i/>
          <w:sz w:val="20"/>
          <w:szCs w:val="20"/>
        </w:rPr>
        <w:t xml:space="preserve"> </w:t>
      </w:r>
      <w:proofErr w:type="gramStart"/>
      <w:r>
        <w:rPr>
          <w:rFonts w:ascii="Palatino Linotype" w:hAnsi="Palatino Linotype" w:cs="Arial"/>
          <w:i/>
          <w:sz w:val="20"/>
          <w:szCs w:val="20"/>
        </w:rPr>
        <w:t>Účastní</w:t>
      </w:r>
      <w:proofErr w:type="gramEnd"/>
      <w:r>
        <w:rPr>
          <w:rFonts w:ascii="Palatino Linotype" w:hAnsi="Palatino Linotype" w:cs="Arial"/>
          <w:i/>
          <w:sz w:val="20"/>
          <w:szCs w:val="20"/>
        </w:rPr>
        <w:t xml:space="preserve">-li se výběrového řízení pobočka závodu zahraniční právnické osoby podmínku podle tohoto písm. a) </w:t>
      </w:r>
      <w:r w:rsidR="00B52F52">
        <w:rPr>
          <w:rFonts w:ascii="Palatino Linotype" w:hAnsi="Palatino Linotype" w:cs="Arial"/>
          <w:i/>
          <w:sz w:val="20"/>
          <w:szCs w:val="20"/>
        </w:rPr>
        <w:t>splňuje</w:t>
      </w:r>
      <w:r>
        <w:rPr>
          <w:rFonts w:ascii="Palatino Linotype" w:hAnsi="Palatino Linotype" w:cs="Arial"/>
          <w:i/>
          <w:sz w:val="20"/>
          <w:szCs w:val="20"/>
        </w:rPr>
        <w:t xml:space="preserve"> tato právnická osoba a vedoucí pobočky závodu.</w:t>
      </w:r>
      <w:r w:rsidR="00785FB0">
        <w:rPr>
          <w:rFonts w:ascii="Palatino Linotype" w:hAnsi="Palatino Linotype" w:cs="Arial"/>
          <w:i/>
          <w:sz w:val="20"/>
          <w:szCs w:val="20"/>
        </w:rPr>
        <w:t xml:space="preserve"> </w:t>
      </w:r>
      <w:proofErr w:type="gramStart"/>
      <w:r>
        <w:rPr>
          <w:rFonts w:ascii="Palatino Linotype" w:hAnsi="Palatino Linotype" w:cs="Arial"/>
          <w:i/>
          <w:sz w:val="20"/>
          <w:szCs w:val="20"/>
        </w:rPr>
        <w:t>Účastní</w:t>
      </w:r>
      <w:proofErr w:type="gramEnd"/>
      <w:r>
        <w:rPr>
          <w:rFonts w:ascii="Palatino Linotype" w:hAnsi="Palatino Linotype" w:cs="Arial"/>
          <w:i/>
          <w:sz w:val="20"/>
          <w:szCs w:val="20"/>
        </w:rPr>
        <w:t xml:space="preserve">-li se výběrového řízení pobočka závodu české právnické osoby, podmínku podle tohoto písm. a) </w:t>
      </w:r>
      <w:r w:rsidR="00B52F52">
        <w:rPr>
          <w:rFonts w:ascii="Palatino Linotype" w:hAnsi="Palatino Linotype" w:cs="Arial"/>
          <w:i/>
          <w:sz w:val="20"/>
          <w:szCs w:val="20"/>
        </w:rPr>
        <w:t>splňuje</w:t>
      </w:r>
      <w:r>
        <w:rPr>
          <w:rFonts w:ascii="Palatino Linotype" w:hAnsi="Palatino Linotype" w:cs="Arial"/>
          <w:i/>
          <w:sz w:val="20"/>
          <w:szCs w:val="20"/>
        </w:rPr>
        <w:t xml:space="preserve"> tato právnická osoba a zároveň každý člen statutárního orgánu. Je-li členem statutárního orgánu dodavatele právnická osoba, podmínku podle tohoto písm. a) </w:t>
      </w:r>
      <w:r w:rsidR="00B52F52">
        <w:rPr>
          <w:rFonts w:ascii="Palatino Linotype" w:hAnsi="Palatino Linotype" w:cs="Arial"/>
          <w:i/>
          <w:sz w:val="20"/>
          <w:szCs w:val="20"/>
        </w:rPr>
        <w:t>splňuje</w:t>
      </w:r>
      <w:r>
        <w:rPr>
          <w:rFonts w:ascii="Palatino Linotype" w:hAnsi="Palatino Linotype" w:cs="Arial"/>
          <w:i/>
          <w:sz w:val="20"/>
          <w:szCs w:val="20"/>
        </w:rPr>
        <w:t xml:space="preserve"> tato právnická osoba, každý člen statutárního orgánu této právnické osoby a osoba zastupující tuto právnickou osobu v</w:t>
      </w:r>
      <w:r w:rsidR="00B52F52">
        <w:rPr>
          <w:rFonts w:ascii="Palatino Linotype" w:hAnsi="Palatino Linotype" w:cs="Arial"/>
          <w:i/>
          <w:sz w:val="20"/>
          <w:szCs w:val="20"/>
        </w:rPr>
        <w:t>e</w:t>
      </w:r>
      <w:r>
        <w:rPr>
          <w:rFonts w:ascii="Palatino Linotype" w:hAnsi="Palatino Linotype" w:cs="Arial"/>
          <w:i/>
          <w:sz w:val="20"/>
          <w:szCs w:val="20"/>
        </w:rPr>
        <w:t xml:space="preserve"> statutárním orgánu dodavatele.</w:t>
      </w:r>
    </w:p>
    <w:p w:rsidRPr="00881B18" w:rsidR="00881B18" w:rsidP="0018050E" w:rsidRDefault="00881B18" w14:paraId="72861DFE" w14:textId="77777777">
      <w:pPr>
        <w:numPr>
          <w:ilvl w:val="0"/>
          <w:numId w:val="2"/>
        </w:numPr>
        <w:ind w:left="284" w:hanging="284"/>
        <w:jc w:val="both"/>
        <w:rPr>
          <w:rFonts w:ascii="Palatino Linotype" w:hAnsi="Palatino Linotype" w:cs="Arial" w:eastAsiaTheme="minorEastAsia"/>
          <w:bCs/>
          <w:sz w:val="20"/>
          <w:szCs w:val="20"/>
        </w:rPr>
      </w:pPr>
      <w:r w:rsidRPr="00881B18">
        <w:rPr>
          <w:rFonts w:ascii="Palatino Linotype" w:hAnsi="Palatino Linotype" w:cs="Arial"/>
          <w:sz w:val="20"/>
          <w:szCs w:val="20"/>
        </w:rPr>
        <w:t>nemá v České republice nebo v zemi svého sídla v evidenci daní zachycen splatný daňový nedoplatek, a to ani nedoplatek ve vztahu ke spotřební dani;</w:t>
      </w:r>
    </w:p>
    <w:p w:rsidRPr="00881B18" w:rsidR="00881B18" w:rsidP="0018050E" w:rsidRDefault="00881B18" w14:paraId="1E398014" w14:textId="77777777">
      <w:pPr>
        <w:numPr>
          <w:ilvl w:val="0"/>
          <w:numId w:val="2"/>
        </w:numPr>
        <w:ind w:left="284" w:hanging="284"/>
        <w:jc w:val="both"/>
        <w:rPr>
          <w:rFonts w:ascii="Palatino Linotype" w:hAnsi="Palatino Linotype" w:cs="Arial" w:eastAsiaTheme="minorEastAsia"/>
          <w:bCs/>
          <w:sz w:val="20"/>
          <w:szCs w:val="20"/>
        </w:rPr>
      </w:pPr>
      <w:r w:rsidRPr="00881B18">
        <w:rPr>
          <w:rFonts w:ascii="Palatino Linotype" w:hAnsi="Palatino Linotype" w:cs="Arial"/>
          <w:sz w:val="20"/>
          <w:szCs w:val="20"/>
        </w:rPr>
        <w:t>nemá v České republice nebo v zemi svého sídla splatný nedoplatek na pojistném nebo na penále na veřejné zdravotní pojištění;</w:t>
      </w:r>
    </w:p>
    <w:p w:rsidRPr="00A61F69" w:rsidR="00881B18" w:rsidP="0018050E" w:rsidRDefault="00881B18" w14:paraId="1EF33AD6" w14:textId="77777777">
      <w:pPr>
        <w:numPr>
          <w:ilvl w:val="0"/>
          <w:numId w:val="2"/>
        </w:numPr>
        <w:ind w:left="284" w:hanging="284"/>
        <w:jc w:val="both"/>
        <w:rPr>
          <w:rFonts w:ascii="Palatino Linotype" w:hAnsi="Palatino Linotype" w:cs="Arial" w:eastAsiaTheme="minorEastAsia"/>
          <w:bCs/>
          <w:sz w:val="20"/>
          <w:szCs w:val="20"/>
        </w:rPr>
      </w:pPr>
      <w:r w:rsidRPr="00881B18">
        <w:rPr>
          <w:rFonts w:ascii="Palatino Linotype" w:hAnsi="Palatino Linotype" w:cs="Arial"/>
          <w:sz w:val="20"/>
          <w:szCs w:val="20"/>
        </w:rPr>
        <w:t>nemá v České republice nebo v zemi svého sídla splatný nedoplatek na pojistném nebo na penále na sociální zabezpečení a příspěvku na státní politiku zaměstnanosti;</w:t>
      </w:r>
    </w:p>
    <w:p w:rsidRPr="0018050E" w:rsidR="00A61F69" w:rsidP="0018050E" w:rsidRDefault="00A61F69" w14:paraId="7424E6BA" w14:textId="77777777">
      <w:pPr>
        <w:numPr>
          <w:ilvl w:val="0"/>
          <w:numId w:val="2"/>
        </w:numPr>
        <w:ind w:left="284" w:hanging="284"/>
        <w:jc w:val="both"/>
        <w:rPr>
          <w:rFonts w:ascii="Palatino Linotype" w:hAnsi="Palatino Linotype" w:cs="Arial" w:eastAsiaTheme="minorEastAsia"/>
          <w:bCs/>
          <w:sz w:val="20"/>
          <w:szCs w:val="20"/>
        </w:rPr>
      </w:pPr>
      <w:r w:rsidRPr="00881B18">
        <w:rPr>
          <w:rFonts w:ascii="Palatino Linotype" w:hAnsi="Palatino Linotype" w:cs="Arial"/>
          <w:sz w:val="20"/>
          <w:szCs w:val="20"/>
        </w:rPr>
        <w:t>není v</w:t>
      </w:r>
      <w:r>
        <w:rPr>
          <w:rFonts w:ascii="Palatino Linotype" w:hAnsi="Palatino Linotype" w:cs="Arial"/>
          <w:sz w:val="20"/>
          <w:szCs w:val="20"/>
        </w:rPr>
        <w:t> </w:t>
      </w:r>
      <w:r w:rsidRPr="00881B18">
        <w:rPr>
          <w:rFonts w:ascii="Palatino Linotype" w:hAnsi="Palatino Linotype" w:cs="Arial"/>
          <w:sz w:val="20"/>
          <w:szCs w:val="20"/>
        </w:rPr>
        <w:t>likvidaci</w:t>
      </w:r>
      <w:r>
        <w:rPr>
          <w:rFonts w:ascii="Palatino Linotype" w:hAnsi="Palatino Linotype" w:cs="Arial"/>
          <w:sz w:val="20"/>
          <w:szCs w:val="20"/>
        </w:rPr>
        <w:t xml:space="preserve"> (</w:t>
      </w:r>
      <w:r w:rsidRPr="00A61F69">
        <w:rPr>
          <w:rFonts w:ascii="Palatino Linotype" w:hAnsi="Palatino Linotype" w:cs="Arial"/>
          <w:i/>
          <w:iCs/>
          <w:sz w:val="20"/>
          <w:szCs w:val="20"/>
        </w:rPr>
        <w:t>dle ustanovení § 187 zákona č. 89/2012 Sb., občanský zákoník</w:t>
      </w:r>
      <w:r>
        <w:rPr>
          <w:rFonts w:ascii="Palatino Linotype" w:hAnsi="Palatino Linotype" w:cs="Arial"/>
          <w:i/>
          <w:iCs/>
          <w:sz w:val="20"/>
          <w:szCs w:val="20"/>
        </w:rPr>
        <w:t>)</w:t>
      </w:r>
      <w:r w:rsidRPr="00881B18">
        <w:rPr>
          <w:rFonts w:ascii="Palatino Linotype" w:hAnsi="Palatino Linotype" w:cs="Arial"/>
          <w:sz w:val="20"/>
          <w:szCs w:val="20"/>
        </w:rPr>
        <w:t>, proti němuž nebylo vydáno rozhodnutí o úpadku</w:t>
      </w:r>
      <w:r w:rsidR="00C31308">
        <w:rPr>
          <w:rFonts w:ascii="Palatino Linotype" w:hAnsi="Palatino Linotype" w:cs="Arial"/>
          <w:sz w:val="20"/>
          <w:szCs w:val="20"/>
        </w:rPr>
        <w:t xml:space="preserve"> (</w:t>
      </w:r>
      <w:r w:rsidRPr="00C31308" w:rsidR="00C31308">
        <w:rPr>
          <w:rFonts w:ascii="Palatino Linotype" w:hAnsi="Palatino Linotype" w:cs="Arial"/>
          <w:i/>
          <w:iCs/>
          <w:sz w:val="20"/>
          <w:szCs w:val="20"/>
        </w:rPr>
        <w:t>dle ustanovení § 136 zákona č. 182/2006 Sb., o úpadku a způsobech jeho řešení (insolvenční zákon)</w:t>
      </w:r>
      <w:r w:rsidR="00C31308">
        <w:rPr>
          <w:rFonts w:ascii="Palatino Linotype" w:hAnsi="Palatino Linotype" w:cs="Arial"/>
          <w:i/>
          <w:iCs/>
          <w:sz w:val="20"/>
          <w:szCs w:val="20"/>
        </w:rPr>
        <w:t>)</w:t>
      </w:r>
      <w:r w:rsidRPr="00881B18">
        <w:rPr>
          <w:rFonts w:ascii="Palatino Linotype" w:hAnsi="Palatino Linotype" w:cs="Arial"/>
          <w:sz w:val="20"/>
          <w:szCs w:val="20"/>
        </w:rPr>
        <w:t>, vůči němuž nebyla nařízena nucená správa podle jiného právního předpisu</w:t>
      </w:r>
      <w:r w:rsidR="00C31308">
        <w:rPr>
          <w:rFonts w:ascii="Palatino Linotype" w:hAnsi="Palatino Linotype" w:cs="Arial"/>
          <w:sz w:val="20"/>
          <w:szCs w:val="20"/>
        </w:rPr>
        <w:t xml:space="preserve"> (</w:t>
      </w:r>
      <w:r w:rsidRPr="00C31308" w:rsidR="00C31308">
        <w:rPr>
          <w:rFonts w:ascii="Palatino Linotype" w:hAnsi="Palatino Linotype" w:cs="Arial"/>
          <w:i/>
          <w:iCs/>
          <w:sz w:val="20"/>
          <w:szCs w:val="20"/>
        </w:rPr>
        <w:t xml:space="preserve">např. </w:t>
      </w:r>
      <w:r w:rsidR="00C31308">
        <w:rPr>
          <w:rFonts w:ascii="Palatino Linotype" w:hAnsi="Palatino Linotype" w:cs="Arial"/>
          <w:i/>
          <w:iCs/>
          <w:sz w:val="20"/>
          <w:szCs w:val="20"/>
        </w:rPr>
        <w:t xml:space="preserve">dle </w:t>
      </w:r>
      <w:r w:rsidRPr="00C31308" w:rsidR="00C31308">
        <w:rPr>
          <w:rFonts w:ascii="Palatino Linotype" w:hAnsi="Palatino Linotype" w:cs="Arial"/>
          <w:i/>
          <w:iCs/>
          <w:sz w:val="20"/>
          <w:szCs w:val="20"/>
        </w:rPr>
        <w:t>zákon</w:t>
      </w:r>
      <w:r w:rsidR="00C31308">
        <w:rPr>
          <w:rFonts w:ascii="Palatino Linotype" w:hAnsi="Palatino Linotype" w:cs="Arial"/>
          <w:i/>
          <w:iCs/>
          <w:sz w:val="20"/>
          <w:szCs w:val="20"/>
        </w:rPr>
        <w:t>a</w:t>
      </w:r>
      <w:r w:rsidRPr="00C31308" w:rsidR="00C31308">
        <w:rPr>
          <w:rFonts w:ascii="Palatino Linotype" w:hAnsi="Palatino Linotype" w:cs="Arial"/>
          <w:i/>
          <w:iCs/>
          <w:sz w:val="20"/>
          <w:szCs w:val="20"/>
        </w:rPr>
        <w:t xml:space="preserve"> č. 21/1992 Sb., o bankách, zákon</w:t>
      </w:r>
      <w:r w:rsidR="00C31308">
        <w:rPr>
          <w:rFonts w:ascii="Palatino Linotype" w:hAnsi="Palatino Linotype" w:cs="Arial"/>
          <w:i/>
          <w:iCs/>
          <w:sz w:val="20"/>
          <w:szCs w:val="20"/>
        </w:rPr>
        <w:t>a</w:t>
      </w:r>
      <w:r w:rsidRPr="00C31308" w:rsidR="00C31308">
        <w:rPr>
          <w:rFonts w:ascii="Palatino Linotype" w:hAnsi="Palatino Linotype" w:cs="Arial"/>
          <w:i/>
          <w:iCs/>
          <w:sz w:val="20"/>
          <w:szCs w:val="20"/>
        </w:rPr>
        <w:t xml:space="preserve"> č. 87/1995 Sb., o spořitelních a úvěrních družstvech, zákon</w:t>
      </w:r>
      <w:r w:rsidR="00C31308">
        <w:rPr>
          <w:rFonts w:ascii="Palatino Linotype" w:hAnsi="Palatino Linotype" w:cs="Arial"/>
          <w:i/>
          <w:iCs/>
          <w:sz w:val="20"/>
          <w:szCs w:val="20"/>
        </w:rPr>
        <w:t>a</w:t>
      </w:r>
      <w:r w:rsidRPr="00C31308" w:rsidR="00C31308">
        <w:rPr>
          <w:rFonts w:ascii="Palatino Linotype" w:hAnsi="Palatino Linotype" w:cs="Arial"/>
          <w:i/>
          <w:iCs/>
          <w:sz w:val="20"/>
          <w:szCs w:val="20"/>
        </w:rPr>
        <w:t xml:space="preserve"> č. 363/1999 Sb., o pojišťovnictví</w:t>
      </w:r>
      <w:r w:rsidR="00C31308">
        <w:rPr>
          <w:rFonts w:ascii="Palatino Linotype" w:hAnsi="Palatino Linotype" w:cs="Arial"/>
          <w:i/>
          <w:iCs/>
          <w:sz w:val="20"/>
          <w:szCs w:val="20"/>
        </w:rPr>
        <w:t>)</w:t>
      </w:r>
      <w:r w:rsidRPr="00881B18">
        <w:rPr>
          <w:rFonts w:ascii="Palatino Linotype" w:hAnsi="Palatino Linotype" w:cs="Arial"/>
          <w:sz w:val="20"/>
          <w:szCs w:val="20"/>
        </w:rPr>
        <w:t xml:space="preserve"> nebo v obdobné situaci podle právního řádu země sídla dodavatele</w:t>
      </w:r>
      <w:r>
        <w:rPr>
          <w:rFonts w:ascii="Calibri" w:hAnsi="Calibri"/>
          <w:noProof/>
          <w:sz w:val="22"/>
          <w:szCs w:val="22"/>
        </w:rPr>
        <w:drawing>
          <wp:anchor distT="0" distB="0" distL="114300" distR="114300" simplePos="false" relativeHeight="251660288" behindDoc="false" locked="true" layoutInCell="true" allowOverlap="true" wp14:anchorId="65FF31AC" wp14:editId="0A218CF2">
            <wp:simplePos x="0" y="0"/>
            <wp:positionH relativeFrom="margin">
              <wp:posOffset>893445</wp:posOffset>
            </wp:positionH>
            <wp:positionV relativeFrom="paragraph">
              <wp:posOffset>9644380</wp:posOffset>
            </wp:positionV>
            <wp:extent cx="5637530" cy="928370"/>
            <wp:effectExtent l="0" t="0" r="1270" b="5080"/>
            <wp:wrapNone/>
            <wp:docPr id="17" name="Obrázek 17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0" name="Obrázek 33"/>
                    <pic:cNvPicPr>
                      <a:picLocks noChangeAspect="true" noChangeArrowheads="true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="http://schemas.microsoft.com/office/word/2018/wordml" xmlns:w16cex="http://schemas.microsoft.com/office/word/2018/wordml/cex" xmlns:wpc="http://schemas.microsoft.com/office/word/2010/wordprocessingCanvas" xmlns:wpg="http://schemas.microsoft.com/office/word/2010/wordprocessingGroup" xmlns:wpi="http://schemas.microsoft.com/office/word/2010/wordprocessingInk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7530" cy="9283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881B18">
        <w:rPr>
          <w:rFonts w:ascii="Palatino Linotype" w:hAnsi="Palatino Linotype" w:cs="Arial"/>
          <w:sz w:val="20"/>
          <w:szCs w:val="20"/>
        </w:rPr>
        <w:t>.</w:t>
      </w:r>
    </w:p>
    <w:p w:rsidRPr="005F0FDE" w:rsidR="005F0FDE" w:rsidP="0018050E" w:rsidRDefault="005F0FDE" w14:paraId="46B4563F" w14:textId="77777777">
      <w:pPr>
        <w:pStyle w:val="Odstavecseseznamem"/>
        <w:ind w:left="548"/>
        <w:jc w:val="both"/>
        <w:rPr>
          <w:rFonts w:ascii="Palatino Linotype" w:hAnsi="Palatino Linotype" w:cs="Arial" w:eastAsiaTheme="minorEastAsia"/>
          <w:bCs/>
          <w:sz w:val="10"/>
          <w:szCs w:val="10"/>
        </w:rPr>
      </w:pPr>
    </w:p>
    <w:tbl>
      <w:tblPr>
        <w:tblStyle w:val="Mkatabulky"/>
        <w:tblW w:w="5000" w:type="pct"/>
        <w:tblLook w:firstRow="1" w:lastRow="0" w:firstColumn="1" w:lastColumn="0" w:noHBand="0" w:noVBand="1" w:val="04A0"/>
      </w:tblPr>
      <w:tblGrid>
        <w:gridCol w:w="5073"/>
        <w:gridCol w:w="290"/>
        <w:gridCol w:w="2188"/>
        <w:gridCol w:w="506"/>
        <w:gridCol w:w="1797"/>
      </w:tblGrid>
      <w:tr w:rsidRPr="00A61F69" w:rsidR="005F0FDE" w:rsidTr="009C330F" w14:paraId="10E8E98A" w14:textId="77777777">
        <w:tc>
          <w:tcPr>
            <w:tcW w:w="5000" w:type="pct"/>
            <w:gridSpan w:val="5"/>
            <w:shd w:val="solid" w:color="auto" w:fill="auto"/>
            <w:vAlign w:val="center"/>
          </w:tcPr>
          <w:p w:rsidRPr="00A61F69" w:rsidR="005F0FDE" w:rsidP="0018050E" w:rsidRDefault="005F0FDE" w14:paraId="0F5D7F4A" w14:textId="77777777">
            <w:pPr>
              <w:autoSpaceDE w:val="false"/>
              <w:autoSpaceDN w:val="false"/>
              <w:adjustRightInd w:val="false"/>
              <w:ind w:left="-57" w:right="-57"/>
              <w:jc w:val="both"/>
              <w:rPr>
                <w:rFonts w:ascii="Palatino Linotype" w:hAnsi="Palatino Linotype" w:cs="Arial" w:eastAsiaTheme="minorEastAsia"/>
                <w:bCs/>
                <w:color w:val="FFFFFF" w:themeColor="background1"/>
              </w:rPr>
            </w:pPr>
            <w:r w:rsidRPr="00A61F69">
              <w:rPr>
                <w:rFonts w:ascii="Palatino Linotype" w:hAnsi="Palatino Linotype" w:cs="Arial" w:eastAsiaTheme="minorEastAsia"/>
                <w:bCs/>
                <w:color w:val="FFFFFF" w:themeColor="background1"/>
              </w:rPr>
              <w:t xml:space="preserve">PODPIS ČESTNÉHO PROHLÁŠENÍ </w:t>
            </w:r>
            <w:r>
              <w:rPr>
                <w:rFonts w:ascii="Palatino Linotype" w:hAnsi="Palatino Linotype" w:cs="Arial" w:eastAsiaTheme="minorEastAsia"/>
                <w:bCs/>
                <w:color w:val="FFFFFF" w:themeColor="background1"/>
              </w:rPr>
              <w:t>DODAVATELEM</w:t>
            </w:r>
          </w:p>
        </w:tc>
      </w:tr>
      <w:tr w:rsidRPr="007B4B68" w:rsidR="005F0FDE" w:rsidTr="009C330F" w14:paraId="1D5FF81E" w14:textId="77777777">
        <w:tc>
          <w:tcPr>
            <w:tcW w:w="2574" w:type="pct"/>
            <w:shd w:val="clear" w:color="auto" w:fill="F2F2F2" w:themeFill="background1" w:themeFillShade="F2"/>
          </w:tcPr>
          <w:p w:rsidRPr="007B4B68" w:rsidR="005F0FDE" w:rsidP="0018050E" w:rsidRDefault="005F0FDE" w14:paraId="52541AB0" w14:textId="77777777">
            <w:pPr>
              <w:autoSpaceDE w:val="false"/>
              <w:autoSpaceDN w:val="false"/>
              <w:adjustRightInd w:val="false"/>
              <w:ind w:left="-57" w:right="-57"/>
              <w:jc w:val="both"/>
              <w:rPr>
                <w:rFonts w:ascii="Palatino Linotype" w:hAnsi="Palatino Linotype" w:cs="Arial" w:eastAsiaTheme="minorEastAsia"/>
                <w:sz w:val="20"/>
                <w:szCs w:val="20"/>
              </w:rPr>
            </w:pPr>
            <w:r>
              <w:rPr>
                <w:rFonts w:ascii="Palatino Linotype" w:hAnsi="Palatino Linotype" w:cs="Arial" w:eastAsiaTheme="minorEastAsia"/>
                <w:sz w:val="20"/>
                <w:szCs w:val="20"/>
              </w:rPr>
              <w:t>Místo a datum podpisu čestného prohlášení:</w:t>
            </w:r>
          </w:p>
        </w:tc>
        <w:tc>
          <w:tcPr>
            <w:tcW w:w="147" w:type="pct"/>
            <w:shd w:val="pct10" w:color="auto" w:fill="auto"/>
          </w:tcPr>
          <w:p w:rsidRPr="007B4B68" w:rsidR="005F0FDE" w:rsidP="0018050E" w:rsidRDefault="005F0FDE" w14:paraId="7F90BDAE" w14:textId="77777777">
            <w:pPr>
              <w:autoSpaceDE w:val="false"/>
              <w:autoSpaceDN w:val="false"/>
              <w:adjustRightInd w:val="false"/>
              <w:ind w:left="-57" w:right="-57"/>
              <w:jc w:val="both"/>
              <w:rPr>
                <w:rFonts w:ascii="Palatino Linotype" w:hAnsi="Palatino Linotype" w:cs="Arial" w:eastAsiaTheme="minorEastAsia"/>
                <w:sz w:val="20"/>
                <w:szCs w:val="20"/>
              </w:rPr>
            </w:pPr>
            <w:r>
              <w:rPr>
                <w:rFonts w:ascii="Palatino Linotype" w:hAnsi="Palatino Linotype" w:cs="Arial" w:eastAsiaTheme="minorEastAsia"/>
                <w:sz w:val="20"/>
                <w:szCs w:val="20"/>
              </w:rPr>
              <w:t>V</w:t>
            </w:r>
          </w:p>
        </w:tc>
        <w:tc>
          <w:tcPr>
            <w:tcW w:w="1110" w:type="pct"/>
            <w:shd w:val="clear" w:color="auto" w:fill="auto"/>
          </w:tcPr>
          <w:p w:rsidRPr="00C31308" w:rsidR="005F0FDE" w:rsidP="0018050E" w:rsidRDefault="005F0FDE" w14:paraId="6EC9C40E" w14:textId="77777777">
            <w:pPr>
              <w:autoSpaceDE w:val="false"/>
              <w:autoSpaceDN w:val="false"/>
              <w:adjustRightInd w:val="false"/>
              <w:ind w:left="-57" w:right="-57"/>
              <w:jc w:val="both"/>
              <w:rPr>
                <w:rFonts w:ascii="Palatino Linotype" w:hAnsi="Palatino Linotype" w:cs="Arial" w:eastAsiaTheme="minorEastAsia"/>
                <w:spacing w:val="-4"/>
                <w:sz w:val="20"/>
                <w:szCs w:val="20"/>
              </w:rPr>
            </w:pPr>
            <w:r w:rsidRPr="00C31308">
              <w:rPr>
                <w:rFonts w:ascii="Palatino Linotype" w:hAnsi="Palatino Linotype" w:cs="Arial" w:eastAsiaTheme="minorEastAsia"/>
                <w:spacing w:val="-4"/>
                <w:sz w:val="20"/>
                <w:szCs w:val="20"/>
                <w:highlight w:val="red"/>
              </w:rPr>
              <w:t>[doplní dodavatel]</w:t>
            </w:r>
          </w:p>
        </w:tc>
        <w:tc>
          <w:tcPr>
            <w:tcW w:w="257" w:type="pct"/>
            <w:shd w:val="pct10" w:color="auto" w:fill="auto"/>
          </w:tcPr>
          <w:p w:rsidRPr="007B4B68" w:rsidR="005F0FDE" w:rsidP="0018050E" w:rsidRDefault="005F0FDE" w14:paraId="4D733310" w14:textId="77777777">
            <w:pPr>
              <w:autoSpaceDE w:val="false"/>
              <w:autoSpaceDN w:val="false"/>
              <w:adjustRightInd w:val="false"/>
              <w:ind w:left="-57" w:right="-87"/>
              <w:jc w:val="both"/>
              <w:rPr>
                <w:rFonts w:ascii="Palatino Linotype" w:hAnsi="Palatino Linotype" w:cs="Arial" w:eastAsiaTheme="minorEastAsia"/>
                <w:sz w:val="20"/>
                <w:szCs w:val="20"/>
              </w:rPr>
            </w:pPr>
            <w:r>
              <w:rPr>
                <w:rFonts w:ascii="Palatino Linotype" w:hAnsi="Palatino Linotype" w:cs="Arial" w:eastAsiaTheme="minorEastAsia"/>
                <w:sz w:val="20"/>
                <w:szCs w:val="20"/>
              </w:rPr>
              <w:t>dne</w:t>
            </w:r>
          </w:p>
        </w:tc>
        <w:tc>
          <w:tcPr>
            <w:tcW w:w="912" w:type="pct"/>
          </w:tcPr>
          <w:p w:rsidRPr="007B4B68" w:rsidR="005F0FDE" w:rsidP="0018050E" w:rsidRDefault="005F0FDE" w14:paraId="577ACEE4" w14:textId="77777777">
            <w:pPr>
              <w:autoSpaceDE w:val="false"/>
              <w:autoSpaceDN w:val="false"/>
              <w:adjustRightInd w:val="false"/>
              <w:ind w:left="-57" w:right="-57"/>
              <w:jc w:val="both"/>
              <w:rPr>
                <w:rFonts w:ascii="Palatino Linotype" w:hAnsi="Palatino Linotype" w:cs="Arial" w:eastAsiaTheme="minorEastAsia"/>
                <w:sz w:val="20"/>
                <w:szCs w:val="20"/>
              </w:rPr>
            </w:pPr>
            <w:r w:rsidRPr="00627C0D">
              <w:rPr>
                <w:rFonts w:ascii="Palatino Linotype" w:hAnsi="Palatino Linotype" w:cs="Arial" w:eastAsiaTheme="minorEastAsia"/>
                <w:sz w:val="20"/>
                <w:szCs w:val="20"/>
                <w:highlight w:val="red"/>
              </w:rPr>
              <w:t>[doplní dodavatel]</w:t>
            </w:r>
          </w:p>
        </w:tc>
      </w:tr>
      <w:tr w:rsidRPr="007B4B68" w:rsidR="005F0FDE" w:rsidTr="009C330F" w14:paraId="1AFA38A1" w14:textId="77777777">
        <w:tc>
          <w:tcPr>
            <w:tcW w:w="2574" w:type="pct"/>
            <w:shd w:val="clear" w:color="auto" w:fill="F2F2F2" w:themeFill="background1" w:themeFillShade="F2"/>
          </w:tcPr>
          <w:p w:rsidRPr="00214F5A" w:rsidR="005F0FDE" w:rsidP="0018050E" w:rsidRDefault="005F0FDE" w14:paraId="05BE50F9" w14:textId="77777777">
            <w:pPr>
              <w:autoSpaceDE w:val="false"/>
              <w:autoSpaceDN w:val="false"/>
              <w:adjustRightInd w:val="false"/>
              <w:ind w:left="-57" w:right="-57"/>
              <w:jc w:val="both"/>
              <w:rPr>
                <w:rFonts w:ascii="Palatino Linotype" w:hAnsi="Palatino Linotype" w:cs="Arial" w:eastAsiaTheme="minorEastAsia"/>
                <w:spacing w:val="-6"/>
                <w:sz w:val="20"/>
                <w:szCs w:val="20"/>
              </w:rPr>
            </w:pPr>
            <w:r w:rsidRPr="00214F5A">
              <w:rPr>
                <w:rFonts w:ascii="Palatino Linotype" w:hAnsi="Palatino Linotype" w:cs="Arial" w:eastAsiaTheme="minorEastAsia"/>
                <w:spacing w:val="-6"/>
                <w:sz w:val="20"/>
                <w:szCs w:val="20"/>
              </w:rPr>
              <w:t>Jméno a příjmení osoby oprávněné zastupovat dodavatele:</w:t>
            </w:r>
          </w:p>
        </w:tc>
        <w:tc>
          <w:tcPr>
            <w:tcW w:w="2426" w:type="pct"/>
            <w:gridSpan w:val="4"/>
          </w:tcPr>
          <w:p w:rsidRPr="00627C0D" w:rsidR="005F0FDE" w:rsidP="0018050E" w:rsidRDefault="005F0FDE" w14:paraId="71350B2A" w14:textId="77777777">
            <w:pPr>
              <w:autoSpaceDE w:val="false"/>
              <w:autoSpaceDN w:val="false"/>
              <w:adjustRightInd w:val="false"/>
              <w:ind w:left="-57" w:right="-57"/>
              <w:jc w:val="both"/>
              <w:rPr>
                <w:rFonts w:ascii="Palatino Linotype" w:hAnsi="Palatino Linotype" w:cs="Arial" w:eastAsiaTheme="minorEastAsia"/>
                <w:sz w:val="20"/>
                <w:szCs w:val="20"/>
                <w:highlight w:val="red"/>
              </w:rPr>
            </w:pPr>
            <w:r w:rsidRPr="00627C0D">
              <w:rPr>
                <w:rFonts w:ascii="Palatino Linotype" w:hAnsi="Palatino Linotype" w:cs="Arial" w:eastAsiaTheme="minorEastAsia"/>
                <w:sz w:val="20"/>
                <w:szCs w:val="20"/>
                <w:highlight w:val="red"/>
              </w:rPr>
              <w:t>[doplní dodavatel]</w:t>
            </w:r>
          </w:p>
        </w:tc>
      </w:tr>
      <w:tr w:rsidRPr="007B4B68" w:rsidR="005F0FDE" w:rsidTr="009C330F" w14:paraId="2BD2B98A" w14:textId="77777777">
        <w:tc>
          <w:tcPr>
            <w:tcW w:w="2574" w:type="pct"/>
            <w:shd w:val="clear" w:color="auto" w:fill="F2F2F2" w:themeFill="background1" w:themeFillShade="F2"/>
          </w:tcPr>
          <w:p w:rsidRPr="007B4B68" w:rsidR="005F0FDE" w:rsidP="0018050E" w:rsidRDefault="005F0FDE" w14:paraId="0C5B4166" w14:textId="77777777">
            <w:pPr>
              <w:autoSpaceDE w:val="false"/>
              <w:autoSpaceDN w:val="false"/>
              <w:adjustRightInd w:val="false"/>
              <w:ind w:left="-57" w:right="-57"/>
              <w:jc w:val="both"/>
              <w:rPr>
                <w:rFonts w:ascii="Palatino Linotype" w:hAnsi="Palatino Linotype" w:cs="Arial" w:eastAsiaTheme="minorEastAsia"/>
                <w:sz w:val="20"/>
                <w:szCs w:val="20"/>
              </w:rPr>
            </w:pPr>
            <w:r>
              <w:rPr>
                <w:rFonts w:ascii="Palatino Linotype" w:hAnsi="Palatino Linotype" w:cs="Arial" w:eastAsiaTheme="minorEastAsia"/>
                <w:sz w:val="20"/>
                <w:szCs w:val="20"/>
              </w:rPr>
              <w:t>Funkce osoby oprávněné zastupovat dodavatele:</w:t>
            </w:r>
          </w:p>
        </w:tc>
        <w:tc>
          <w:tcPr>
            <w:tcW w:w="2426" w:type="pct"/>
            <w:gridSpan w:val="4"/>
          </w:tcPr>
          <w:p w:rsidRPr="007B4B68" w:rsidR="005F0FDE" w:rsidP="0018050E" w:rsidRDefault="005F0FDE" w14:paraId="23E88F6B" w14:textId="77777777">
            <w:pPr>
              <w:autoSpaceDE w:val="false"/>
              <w:autoSpaceDN w:val="false"/>
              <w:adjustRightInd w:val="false"/>
              <w:ind w:left="-57" w:right="-57"/>
              <w:jc w:val="both"/>
              <w:rPr>
                <w:rFonts w:ascii="Palatino Linotype" w:hAnsi="Palatino Linotype" w:cs="Arial" w:eastAsiaTheme="minorEastAsia"/>
                <w:sz w:val="20"/>
                <w:szCs w:val="20"/>
              </w:rPr>
            </w:pPr>
            <w:r w:rsidRPr="00627C0D">
              <w:rPr>
                <w:rFonts w:ascii="Palatino Linotype" w:hAnsi="Palatino Linotype" w:cs="Arial" w:eastAsiaTheme="minorEastAsia"/>
                <w:sz w:val="20"/>
                <w:szCs w:val="20"/>
                <w:highlight w:val="red"/>
              </w:rPr>
              <w:t>[doplní dodavatel]</w:t>
            </w:r>
          </w:p>
        </w:tc>
      </w:tr>
      <w:tr w:rsidRPr="007B4B68" w:rsidR="005F0FDE" w:rsidTr="00785FB0" w14:paraId="3D2DCBEA" w14:textId="77777777">
        <w:trPr>
          <w:trHeight w:val="688"/>
        </w:trPr>
        <w:tc>
          <w:tcPr>
            <w:tcW w:w="2574" w:type="pct"/>
            <w:shd w:val="clear" w:color="auto" w:fill="F2F2F2" w:themeFill="background1" w:themeFillShade="F2"/>
          </w:tcPr>
          <w:p w:rsidRPr="007B4B68" w:rsidR="005F0FDE" w:rsidP="0018050E" w:rsidRDefault="005F0FDE" w14:paraId="4E24A96A" w14:textId="77777777">
            <w:pPr>
              <w:autoSpaceDE w:val="false"/>
              <w:autoSpaceDN w:val="false"/>
              <w:adjustRightInd w:val="false"/>
              <w:ind w:left="-57" w:right="-57"/>
              <w:jc w:val="both"/>
              <w:rPr>
                <w:rFonts w:ascii="Palatino Linotype" w:hAnsi="Palatino Linotype" w:cs="Arial" w:eastAsiaTheme="minorEastAsia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 xml:space="preserve">Podpis </w:t>
            </w:r>
            <w:r>
              <w:rPr>
                <w:rFonts w:ascii="Palatino Linotype" w:hAnsi="Palatino Linotype" w:cs="Arial" w:eastAsiaTheme="minorEastAsia"/>
                <w:sz w:val="20"/>
                <w:szCs w:val="20"/>
              </w:rPr>
              <w:t>osoby oprávněné zastupovat dodavatele:</w:t>
            </w:r>
          </w:p>
        </w:tc>
        <w:tc>
          <w:tcPr>
            <w:tcW w:w="2426" w:type="pct"/>
            <w:gridSpan w:val="4"/>
          </w:tcPr>
          <w:p w:rsidRPr="00627C0D" w:rsidR="005F0FDE" w:rsidP="0018050E" w:rsidRDefault="005F0FDE" w14:paraId="6F842FE1" w14:textId="77777777">
            <w:pPr>
              <w:autoSpaceDE w:val="false"/>
              <w:autoSpaceDN w:val="false"/>
              <w:adjustRightInd w:val="false"/>
              <w:ind w:left="-57" w:right="-57"/>
              <w:jc w:val="both"/>
              <w:rPr>
                <w:rFonts w:ascii="Palatino Linotype" w:hAnsi="Palatino Linotype" w:cs="Arial" w:eastAsiaTheme="minorEastAsia"/>
                <w:sz w:val="20"/>
                <w:szCs w:val="20"/>
                <w:highlight w:val="red"/>
              </w:rPr>
            </w:pPr>
          </w:p>
        </w:tc>
      </w:tr>
    </w:tbl>
    <w:p w:rsidR="00881B18" w:rsidP="0018050E" w:rsidRDefault="00881B18" w14:paraId="20F4AF8B" w14:textId="77777777">
      <w:pPr>
        <w:jc w:val="both"/>
        <w:rPr>
          <w:rFonts w:ascii="Palatino Linotype" w:hAnsi="Palatino Linotype" w:cs="Arial"/>
          <w:sz w:val="20"/>
          <w:szCs w:val="20"/>
        </w:rPr>
      </w:pPr>
    </w:p>
    <w:sectPr w:rsidR="00881B18" w:rsidSect="00785FB0">
      <w:headerReference w:type="default" r:id="rId11"/>
      <w:footerReference w:type="default" r:id="rId12"/>
      <w:pgSz w:w="11906" w:h="16838"/>
      <w:pgMar w:top="1418" w:right="1134" w:bottom="284" w:left="1134" w:header="0" w:footer="606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endnote w:type="separator" w:id="-1">
    <w:p w:rsidR="00FF6171" w:rsidP="00193245" w:rsidRDefault="00FF6171" w14:paraId="13D53660" w14:textId="77777777">
      <w:r>
        <w:separator/>
      </w:r>
    </w:p>
  </w:endnote>
  <w:endnote w:type="continuationSeparator" w:id="0">
    <w:p w:rsidR="00FF6171" w:rsidP="00193245" w:rsidRDefault="00FF6171" w14:paraId="3F2FCA38" w14:textId="77777777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p w:rsidRPr="00CE4914" w:rsidR="00CE4914" w:rsidP="0018050E" w:rsidRDefault="0018050E" w14:paraId="6BCCD33F" w14:textId="77777777">
    <w:pPr>
      <w:pStyle w:val="Zpat"/>
      <w:tabs>
        <w:tab w:val="clear" w:pos="4536"/>
        <w:tab w:val="clear" w:pos="9072"/>
        <w:tab w:val="left" w:pos="1200"/>
      </w:tabs>
      <w:spacing w:before="120"/>
      <w:rPr>
        <w:rFonts w:ascii="Arial" w:hAnsi="Arial" w:cs="Arial"/>
        <w:sz w:val="20"/>
        <w:szCs w:val="20"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false" relativeHeight="251661312" behindDoc="false" locked="false" layoutInCell="true" allowOverlap="true" wp14:anchorId="76FE9F43" wp14:editId="2130BE09">
          <wp:simplePos x="0" y="0"/>
          <wp:positionH relativeFrom="column">
            <wp:posOffset>1737360</wp:posOffset>
          </wp:positionH>
          <wp:positionV relativeFrom="paragraph">
            <wp:posOffset>-45720</wp:posOffset>
          </wp:positionV>
          <wp:extent cx="2495550" cy="542925"/>
          <wp:effectExtent l="19050" t="0" r="0" b="0"/>
          <wp:wrapNone/>
          <wp:docPr id="2" name="Obrázek 2" descr="W:\PUBLICITA\VIZUÁLNÍ_IDENTITA\loga\OPZ\logo_OPZ_barevne.jpg"/>
          <wp:cNvGraphicFramePr/>
          <a:graphic>
            <a:graphicData uri="http://schemas.openxmlformats.org/drawingml/2006/picture">
              <pic:pic>
                <pic:nvPicPr>
                  <pic:cNvPr id="2" name="Obrázek 2" descr="W:\PUBLICITA\VIZUÁLNÍ_IDENTITA\loga\OPZ\logo_OPZ_barevne.jpg"/>
                  <pic:cNvPicPr/>
                </pic:nvPicPr>
                <pic:blipFill>
                  <a:blip cstate="print" r:embed="rId1">
                    <a:extLst>
                      <a:ext uri="{28A0092B-C50C-407E-A947-70E740481C1C}">
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="http://schemas.microsoft.com/office/word/2018/wordml" xmlns:w16cex="http://schemas.microsoft.com/office/word/2018/wordml/cex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9555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Arial" w:hAnsi="Arial" w:cs="Arial"/>
        <w:sz w:val="20"/>
        <w:szCs w:val="20"/>
      </w:rPr>
      <w:tab/>
    </w: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footnote w:type="separator" w:id="-1">
    <w:p w:rsidR="00FF6171" w:rsidP="00193245" w:rsidRDefault="00FF6171" w14:paraId="668D3E5D" w14:textId="77777777">
      <w:r>
        <w:separator/>
      </w:r>
    </w:p>
  </w:footnote>
  <w:footnote w:type="continuationSeparator" w:id="0">
    <w:p w:rsidR="00FF6171" w:rsidP="00193245" w:rsidRDefault="00FF6171" w14:paraId="7C13B6C6" w14:textId="77777777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p w:rsidR="0018050E" w:rsidP="0018050E" w:rsidRDefault="0018050E" w14:paraId="524AABA4" w14:textId="77777777">
    <w:pPr>
      <w:tabs>
        <w:tab w:val="right" w:pos="9638"/>
      </w:tabs>
      <w:spacing w:after="200" w:line="276" w:lineRule="auto"/>
      <w:rPr>
        <w:rFonts w:ascii="Century Gothic" w:hAnsi="Century Gothic"/>
        <w:color w:val="1F497D"/>
      </w:rPr>
    </w:pPr>
    <w:bookmarkStart w:name="_Hlk38637174" w:id="0"/>
    <w:bookmarkStart w:name="_Hlk38637175" w:id="1"/>
    <w:bookmarkStart w:name="_Hlk38637177" w:id="2"/>
    <w:bookmarkStart w:name="_Hlk38637178" w:id="3"/>
    <w:bookmarkStart w:name="_Hlk42280854" w:id="4"/>
    <w:bookmarkStart w:name="_Hlk42280855" w:id="5"/>
    <w:bookmarkStart w:name="_Hlk42280856" w:id="6"/>
    <w:bookmarkStart w:name="_Hlk42280857" w:id="7"/>
    <w:bookmarkStart w:name="_Hlk42280825" w:id="8"/>
    <w:r>
      <w:rPr>
        <w:rFonts w:ascii="Calibri" w:hAnsi="Calibri"/>
        <w:noProof/>
        <w:sz w:val="22"/>
        <w:szCs w:val="22"/>
      </w:rPr>
      <w:drawing>
        <wp:anchor distT="0" distB="0" distL="114300" distR="114300" simplePos="false" relativeHeight="251659264" behindDoc="false" locked="false" layoutInCell="true" allowOverlap="true" wp14:anchorId="789C3450" wp14:editId="1B8FCED6">
          <wp:simplePos x="0" y="0"/>
          <wp:positionH relativeFrom="margin">
            <wp:posOffset>3810</wp:posOffset>
          </wp:positionH>
          <wp:positionV relativeFrom="paragraph">
            <wp:posOffset>120015</wp:posOffset>
          </wp:positionV>
          <wp:extent cx="666000" cy="763200"/>
          <wp:effectExtent l="0" t="0" r="1270" b="0"/>
          <wp:wrapNone/>
          <wp:docPr id="1" name="Obrázek 3" descr="E:\Slatiňany\znak.gif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2" descr="E:\Slatiňany\znak.gif"/>
                  <pic:cNvPicPr>
                    <a:picLocks noChangeAspect="true" noChangeArrowheads="true"/>
                  </pic:cNvPicPr>
                </pic:nvPicPr>
                <pic:blipFill>
                  <a:blip cstate="print" r:embed="rId1">
                    <a:extLst>
                      <a:ext uri="{28A0092B-C50C-407E-A947-70E740481C1C}">
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="http://schemas.microsoft.com/office/word/2018/wordml" xmlns:w16cex="http://schemas.microsoft.com/office/word/2018/wordml/cex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6000" cy="763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Century Gothic" w:hAnsi="Century Gothic"/>
        <w:color w:val="1F497D"/>
      </w:rPr>
      <w:tab/>
    </w:r>
  </w:p>
  <w:p w:rsidRPr="000533EC" w:rsidR="0018050E" w:rsidP="0018050E" w:rsidRDefault="0018050E" w14:paraId="15A79C14" w14:textId="77777777">
    <w:pPr>
      <w:tabs>
        <w:tab w:val="left" w:pos="3165"/>
        <w:tab w:val="right" w:pos="9638"/>
      </w:tabs>
      <w:spacing w:after="200" w:line="276" w:lineRule="auto"/>
      <w:rPr>
        <w:rFonts w:ascii="Century Gothic" w:hAnsi="Century Gothic"/>
        <w:color w:val="1F497D"/>
        <w:sz w:val="20"/>
      </w:rPr>
    </w:pPr>
    <w:r>
      <w:rPr>
        <w:rFonts w:ascii="Century Gothic" w:hAnsi="Century Gothic"/>
        <w:color w:val="1F497D"/>
      </w:rPr>
      <w:tab/>
    </w:r>
    <w:r>
      <w:rPr>
        <w:rFonts w:ascii="Century Gothic" w:hAnsi="Century Gothic"/>
        <w:color w:val="1F497D"/>
      </w:rPr>
      <w:tab/>
    </w:r>
    <w:r w:rsidRPr="000533EC">
      <w:rPr>
        <w:rFonts w:ascii="Century Gothic" w:hAnsi="Century Gothic"/>
        <w:color w:val="1F497D"/>
        <w:sz w:val="20"/>
      </w:rPr>
      <w:t>Veřejná zakázka:</w:t>
    </w:r>
  </w:p>
  <w:p w:rsidRPr="000533EC" w:rsidR="0018050E" w:rsidP="0018050E" w:rsidRDefault="0018050E" w14:paraId="5A1B7B83" w14:textId="77777777">
    <w:pPr>
      <w:tabs>
        <w:tab w:val="center" w:pos="4536"/>
        <w:tab w:val="right" w:pos="9072"/>
      </w:tabs>
      <w:jc w:val="right"/>
      <w:rPr>
        <w:rFonts w:ascii="Century Gothic" w:hAnsi="Century Gothic"/>
        <w:b/>
        <w:bCs/>
        <w:color w:val="1F497D"/>
        <w:sz w:val="20"/>
      </w:rPr>
    </w:pPr>
    <w:r w:rsidRPr="000533EC">
      <w:rPr>
        <w:rFonts w:ascii="Century Gothic" w:hAnsi="Century Gothic"/>
        <w:b/>
        <w:bCs/>
        <w:color w:val="1F497D"/>
        <w:sz w:val="20"/>
      </w:rPr>
      <w:t>„</w:t>
    </w:r>
    <w:bookmarkEnd w:id="0"/>
    <w:bookmarkEnd w:id="1"/>
    <w:bookmarkEnd w:id="2"/>
    <w:bookmarkEnd w:id="3"/>
    <w:bookmarkEnd w:id="4"/>
    <w:bookmarkEnd w:id="5"/>
    <w:bookmarkEnd w:id="6"/>
    <w:bookmarkEnd w:id="7"/>
    <w:bookmarkEnd w:id="8"/>
    <w:r w:rsidRPr="000533EC">
      <w:rPr>
        <w:rFonts w:ascii="Century Gothic" w:hAnsi="Century Gothic"/>
        <w:b/>
        <w:bCs/>
        <w:color w:val="1F497D"/>
        <w:sz w:val="20"/>
      </w:rPr>
      <w:t>Generel dopravy a parkování“</w:t>
    </w:r>
  </w:p>
  <w:p w:rsidRPr="00943784" w:rsidR="0018050E" w:rsidP="0018050E" w:rsidRDefault="0018050E" w14:paraId="6B5E3F08" w14:textId="77777777">
    <w:pPr>
      <w:tabs>
        <w:tab w:val="center" w:pos="4536"/>
        <w:tab w:val="right" w:pos="9072"/>
      </w:tabs>
      <w:rPr>
        <w:rFonts w:ascii="Century Gothic" w:hAnsi="Century Gothic"/>
        <w:color w:val="1F497D"/>
        <w:sz w:val="22"/>
        <w:szCs w:val="22"/>
      </w:rPr>
    </w:pPr>
    <w:r w:rsidRPr="007B4B68">
      <w:rPr>
        <w:rFonts w:ascii="Century Gothic" w:hAnsi="Century Gothic"/>
        <w:color w:val="1F497D"/>
        <w:sz w:val="22"/>
        <w:szCs w:val="22"/>
      </w:rPr>
      <w:t>_______________________________________________________________________________________</w:t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abstractNum w:abstractNumId="0">
    <w:nsid w:val="29392AFE"/>
    <w:multiLevelType w:val="hybridMultilevel"/>
    <w:tmpl w:val="2EBC5660"/>
    <w:lvl w:ilvl="0" w:tplc="FFFFFFFF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9722EAD"/>
    <w:multiLevelType w:val="hybridMultilevel"/>
    <w:tmpl w:val="C1E895EA"/>
    <w:lvl w:ilvl="0" w:tplc="04050017">
      <w:start w:val="1"/>
      <w:numFmt w:val="lowerLetter"/>
      <w:lvlText w:val="%1)"/>
      <w:lvlJc w:val="left"/>
      <w:pPr>
        <w:ind w:left="548" w:hanging="360"/>
      </w:pPr>
    </w:lvl>
    <w:lvl w:ilvl="1" w:tplc="04050019" w:tentative="true">
      <w:start w:val="1"/>
      <w:numFmt w:val="lowerLetter"/>
      <w:lvlText w:val="%2."/>
      <w:lvlJc w:val="left"/>
      <w:pPr>
        <w:ind w:left="1268" w:hanging="360"/>
      </w:pPr>
    </w:lvl>
    <w:lvl w:ilvl="2" w:tplc="0405001B" w:tentative="true">
      <w:start w:val="1"/>
      <w:numFmt w:val="lowerRoman"/>
      <w:lvlText w:val="%3."/>
      <w:lvlJc w:val="right"/>
      <w:pPr>
        <w:ind w:left="1988" w:hanging="180"/>
      </w:pPr>
    </w:lvl>
    <w:lvl w:ilvl="3" w:tplc="0405000F" w:tentative="true">
      <w:start w:val="1"/>
      <w:numFmt w:val="decimal"/>
      <w:lvlText w:val="%4."/>
      <w:lvlJc w:val="left"/>
      <w:pPr>
        <w:ind w:left="2708" w:hanging="360"/>
      </w:pPr>
    </w:lvl>
    <w:lvl w:ilvl="4" w:tplc="04050019" w:tentative="true">
      <w:start w:val="1"/>
      <w:numFmt w:val="lowerLetter"/>
      <w:lvlText w:val="%5."/>
      <w:lvlJc w:val="left"/>
      <w:pPr>
        <w:ind w:left="3428" w:hanging="360"/>
      </w:pPr>
    </w:lvl>
    <w:lvl w:ilvl="5" w:tplc="0405001B" w:tentative="true">
      <w:start w:val="1"/>
      <w:numFmt w:val="lowerRoman"/>
      <w:lvlText w:val="%6."/>
      <w:lvlJc w:val="right"/>
      <w:pPr>
        <w:ind w:left="4148" w:hanging="180"/>
      </w:pPr>
    </w:lvl>
    <w:lvl w:ilvl="6" w:tplc="0405000F" w:tentative="true">
      <w:start w:val="1"/>
      <w:numFmt w:val="decimal"/>
      <w:lvlText w:val="%7."/>
      <w:lvlJc w:val="left"/>
      <w:pPr>
        <w:ind w:left="4868" w:hanging="360"/>
      </w:pPr>
    </w:lvl>
    <w:lvl w:ilvl="7" w:tplc="04050019" w:tentative="true">
      <w:start w:val="1"/>
      <w:numFmt w:val="lowerLetter"/>
      <w:lvlText w:val="%8."/>
      <w:lvlJc w:val="left"/>
      <w:pPr>
        <w:ind w:left="5588" w:hanging="360"/>
      </w:pPr>
    </w:lvl>
    <w:lvl w:ilvl="8" w:tplc="0405001B" w:tentative="true">
      <w:start w:val="1"/>
      <w:numFmt w:val="lowerRoman"/>
      <w:lvlText w:val="%9."/>
      <w:lvlJc w:val="right"/>
      <w:pPr>
        <w:ind w:left="6308" w:hanging="180"/>
      </w:pPr>
    </w:lvl>
  </w:abstractNum>
  <w:abstractNum w:abstractNumId="2">
    <w:nsid w:val="71076F9A"/>
    <w:multiLevelType w:val="hybridMultilevel"/>
    <w:tmpl w:val="C1E895EA"/>
    <w:lvl w:ilvl="0" w:tplc="04050017">
      <w:start w:val="1"/>
      <w:numFmt w:val="lowerLetter"/>
      <w:lvlText w:val="%1)"/>
      <w:lvlJc w:val="left"/>
      <w:pPr>
        <w:ind w:left="548" w:hanging="360"/>
      </w:pPr>
    </w:lvl>
    <w:lvl w:ilvl="1" w:tplc="04050019" w:tentative="true">
      <w:start w:val="1"/>
      <w:numFmt w:val="lowerLetter"/>
      <w:lvlText w:val="%2."/>
      <w:lvlJc w:val="left"/>
      <w:pPr>
        <w:ind w:left="1268" w:hanging="360"/>
      </w:pPr>
    </w:lvl>
    <w:lvl w:ilvl="2" w:tplc="0405001B" w:tentative="true">
      <w:start w:val="1"/>
      <w:numFmt w:val="lowerRoman"/>
      <w:lvlText w:val="%3."/>
      <w:lvlJc w:val="right"/>
      <w:pPr>
        <w:ind w:left="1988" w:hanging="180"/>
      </w:pPr>
    </w:lvl>
    <w:lvl w:ilvl="3" w:tplc="0405000F" w:tentative="true">
      <w:start w:val="1"/>
      <w:numFmt w:val="decimal"/>
      <w:lvlText w:val="%4."/>
      <w:lvlJc w:val="left"/>
      <w:pPr>
        <w:ind w:left="2708" w:hanging="360"/>
      </w:pPr>
    </w:lvl>
    <w:lvl w:ilvl="4" w:tplc="04050019" w:tentative="true">
      <w:start w:val="1"/>
      <w:numFmt w:val="lowerLetter"/>
      <w:lvlText w:val="%5."/>
      <w:lvlJc w:val="left"/>
      <w:pPr>
        <w:ind w:left="3428" w:hanging="360"/>
      </w:pPr>
    </w:lvl>
    <w:lvl w:ilvl="5" w:tplc="0405001B" w:tentative="true">
      <w:start w:val="1"/>
      <w:numFmt w:val="lowerRoman"/>
      <w:lvlText w:val="%6."/>
      <w:lvlJc w:val="right"/>
      <w:pPr>
        <w:ind w:left="4148" w:hanging="180"/>
      </w:pPr>
    </w:lvl>
    <w:lvl w:ilvl="6" w:tplc="0405000F" w:tentative="true">
      <w:start w:val="1"/>
      <w:numFmt w:val="decimal"/>
      <w:lvlText w:val="%7."/>
      <w:lvlJc w:val="left"/>
      <w:pPr>
        <w:ind w:left="4868" w:hanging="360"/>
      </w:pPr>
    </w:lvl>
    <w:lvl w:ilvl="7" w:tplc="04050019" w:tentative="true">
      <w:start w:val="1"/>
      <w:numFmt w:val="lowerLetter"/>
      <w:lvlText w:val="%8."/>
      <w:lvlJc w:val="left"/>
      <w:pPr>
        <w:ind w:left="5588" w:hanging="360"/>
      </w:pPr>
    </w:lvl>
    <w:lvl w:ilvl="8" w:tplc="0405001B" w:tentative="true">
      <w:start w:val="1"/>
      <w:numFmt w:val="lowerRoman"/>
      <w:lvlText w:val="%9."/>
      <w:lvlJc w:val="right"/>
      <w:pPr>
        <w:ind w:left="6308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00"/>
  <w:proofState w:spelling="clean" w:grammar="clean"/>
  <w:defaultTabStop w:val="708"/>
  <w:hyphenationZone w:val="425"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425B3"/>
    <w:rsid w:val="00020876"/>
    <w:rsid w:val="00026A29"/>
    <w:rsid w:val="00051E26"/>
    <w:rsid w:val="000720B7"/>
    <w:rsid w:val="000F3B38"/>
    <w:rsid w:val="00101695"/>
    <w:rsid w:val="001062A0"/>
    <w:rsid w:val="0018050E"/>
    <w:rsid w:val="00193245"/>
    <w:rsid w:val="001C676D"/>
    <w:rsid w:val="001E2C68"/>
    <w:rsid w:val="002B70EF"/>
    <w:rsid w:val="002C6BD5"/>
    <w:rsid w:val="00330CF2"/>
    <w:rsid w:val="00365F4F"/>
    <w:rsid w:val="00392A9E"/>
    <w:rsid w:val="00395CD4"/>
    <w:rsid w:val="003D06D3"/>
    <w:rsid w:val="003F0C77"/>
    <w:rsid w:val="0040280C"/>
    <w:rsid w:val="00404AE0"/>
    <w:rsid w:val="004375AD"/>
    <w:rsid w:val="004475DA"/>
    <w:rsid w:val="004A1C74"/>
    <w:rsid w:val="004C066C"/>
    <w:rsid w:val="004D36BC"/>
    <w:rsid w:val="004F4787"/>
    <w:rsid w:val="00565256"/>
    <w:rsid w:val="00587FD6"/>
    <w:rsid w:val="005C026C"/>
    <w:rsid w:val="005E3917"/>
    <w:rsid w:val="005E4916"/>
    <w:rsid w:val="005F0FDE"/>
    <w:rsid w:val="00605C20"/>
    <w:rsid w:val="00627C0D"/>
    <w:rsid w:val="006335C5"/>
    <w:rsid w:val="006B6E53"/>
    <w:rsid w:val="007425B3"/>
    <w:rsid w:val="00765701"/>
    <w:rsid w:val="00785FB0"/>
    <w:rsid w:val="00795F2B"/>
    <w:rsid w:val="007B4B68"/>
    <w:rsid w:val="007C1442"/>
    <w:rsid w:val="007E0F1E"/>
    <w:rsid w:val="007E4D1B"/>
    <w:rsid w:val="00853BDB"/>
    <w:rsid w:val="00881B18"/>
    <w:rsid w:val="00890E88"/>
    <w:rsid w:val="00905516"/>
    <w:rsid w:val="00923B44"/>
    <w:rsid w:val="00955768"/>
    <w:rsid w:val="00991A04"/>
    <w:rsid w:val="00994918"/>
    <w:rsid w:val="009D0797"/>
    <w:rsid w:val="009E1167"/>
    <w:rsid w:val="009E6AF3"/>
    <w:rsid w:val="00A05FA8"/>
    <w:rsid w:val="00A5028B"/>
    <w:rsid w:val="00A61F69"/>
    <w:rsid w:val="00AF0256"/>
    <w:rsid w:val="00B47F4F"/>
    <w:rsid w:val="00B52F52"/>
    <w:rsid w:val="00BB102E"/>
    <w:rsid w:val="00BB5E5D"/>
    <w:rsid w:val="00C0169B"/>
    <w:rsid w:val="00C31308"/>
    <w:rsid w:val="00C31F4A"/>
    <w:rsid w:val="00C51E08"/>
    <w:rsid w:val="00CE4914"/>
    <w:rsid w:val="00D05E4A"/>
    <w:rsid w:val="00D067A0"/>
    <w:rsid w:val="00D144D0"/>
    <w:rsid w:val="00D55A51"/>
    <w:rsid w:val="00D92DBF"/>
    <w:rsid w:val="00DE0EF4"/>
    <w:rsid w:val="00DF18FC"/>
    <w:rsid w:val="00E0558A"/>
    <w:rsid w:val="00E25A3A"/>
    <w:rsid w:val="00E31AE7"/>
    <w:rsid w:val="00E550A5"/>
    <w:rsid w:val="00E81513"/>
    <w:rsid w:val="00E957EC"/>
    <w:rsid w:val="00EE66D2"/>
    <w:rsid w:val="00F05BC4"/>
    <w:rsid w:val="00F44337"/>
    <w:rsid w:val="00F57CDC"/>
    <w:rsid w:val="00FF61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  <w14:docId w14:val="53AAEEA4"/>
  <w15:docId w15:val="{AB178739-0936-4BE2-9179-990BF63D93D8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false" w:defUnhideWhenUsed="false" w:defQFormat="false" w:count="376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uiPriority="0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59" w:semiHidden="true" w:unhideWhenUsed="true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  <w:lsdException w:name="Smart Link" w:semiHidden="true" w:unhideWhenUsed="true"/>
  </w:latentStyles>
  <w:style w:type="paragraph" w:styleId="Normln" w:default="true">
    <w:name w:val="Normal"/>
    <w:qFormat/>
    <w:rsid w:val="007425B3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cs-CZ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Textpsmene" w:customStyle="true">
    <w:name w:val="Text písmene"/>
    <w:basedOn w:val="Normln"/>
    <w:uiPriority w:val="99"/>
    <w:rsid w:val="004A1C74"/>
    <w:pPr>
      <w:jc w:val="both"/>
      <w:outlineLvl w:val="7"/>
    </w:pPr>
    <w:rPr>
      <w:szCs w:val="20"/>
    </w:rPr>
  </w:style>
  <w:style w:type="paragraph" w:styleId="Zhlav">
    <w:name w:val="header"/>
    <w:basedOn w:val="Normln"/>
    <w:link w:val="ZhlavChar"/>
    <w:uiPriority w:val="99"/>
    <w:unhideWhenUsed/>
    <w:rsid w:val="00193245"/>
    <w:pPr>
      <w:tabs>
        <w:tab w:val="center" w:pos="4536"/>
        <w:tab w:val="right" w:pos="9072"/>
      </w:tabs>
    </w:pPr>
  </w:style>
  <w:style w:type="character" w:styleId="ZhlavChar" w:customStyle="true">
    <w:name w:val="Záhlaví Char"/>
    <w:basedOn w:val="Standardnpsmoodstavce"/>
    <w:link w:val="Zhlav"/>
    <w:uiPriority w:val="99"/>
    <w:rsid w:val="00193245"/>
    <w:rPr>
      <w:rFonts w:ascii="Times New Roman" w:hAnsi="Times New Roman" w:eastAsia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93245"/>
    <w:pPr>
      <w:tabs>
        <w:tab w:val="center" w:pos="4536"/>
        <w:tab w:val="right" w:pos="9072"/>
      </w:tabs>
    </w:pPr>
  </w:style>
  <w:style w:type="character" w:styleId="ZpatChar" w:customStyle="true">
    <w:name w:val="Zápatí Char"/>
    <w:basedOn w:val="Standardnpsmoodstavce"/>
    <w:link w:val="Zpat"/>
    <w:uiPriority w:val="99"/>
    <w:rsid w:val="00193245"/>
    <w:rPr>
      <w:rFonts w:ascii="Times New Roman" w:hAnsi="Times New Roman" w:eastAsia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93245"/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193245"/>
    <w:rPr>
      <w:rFonts w:ascii="Tahoma" w:hAnsi="Tahoma" w:eastAsia="Times New Roman" w:cs="Tahoma"/>
      <w:sz w:val="16"/>
      <w:szCs w:val="16"/>
      <w:lang w:eastAsia="cs-CZ"/>
    </w:rPr>
  </w:style>
  <w:style w:type="paragraph" w:styleId="Zkladntext2">
    <w:name w:val="Body Text 2"/>
    <w:basedOn w:val="Normln"/>
    <w:link w:val="Zkladntext2Char"/>
    <w:rsid w:val="001E2C68"/>
    <w:rPr>
      <w:rFonts w:ascii="Arial" w:hAnsi="Arial" w:cs="Arial"/>
      <w:bCs/>
      <w:szCs w:val="20"/>
    </w:rPr>
  </w:style>
  <w:style w:type="character" w:styleId="Zkladntext2Char" w:customStyle="true">
    <w:name w:val="Základní text 2 Char"/>
    <w:basedOn w:val="Standardnpsmoodstavce"/>
    <w:link w:val="Zkladntext2"/>
    <w:rsid w:val="001E2C68"/>
    <w:rPr>
      <w:rFonts w:ascii="Arial" w:hAnsi="Arial" w:eastAsia="Times New Roman" w:cs="Arial"/>
      <w:bCs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890E88"/>
    <w:pPr>
      <w:ind w:left="720"/>
      <w:contextualSpacing/>
    </w:pPr>
  </w:style>
  <w:style w:type="table" w:styleId="Mkatabulky">
    <w:name w:val="Table Grid"/>
    <w:basedOn w:val="Normlntabulka"/>
    <w:uiPriority w:val="59"/>
    <w:rsid w:val="00C0169B"/>
    <w:pPr>
      <w:spacing w:after="0" w:line="240" w:lineRule="auto"/>
    </w:pPr>
    <w:rPr>
      <w:rFonts w:eastAsiaTheme="minorEastAsia"/>
      <w:lang w:eastAsia="cs-CZ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Siln">
    <w:name w:val="Strong"/>
    <w:basedOn w:val="Standardnpsmoodstavce"/>
    <w:uiPriority w:val="22"/>
    <w:qFormat/>
    <w:rsid w:val="00C0169B"/>
    <w:rPr>
      <w:b/>
      <w:b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81B18"/>
    <w:rPr>
      <w:rFonts w:ascii="Calibri" w:hAnsi="Calibri" w:eastAsia="Calibri"/>
      <w:sz w:val="20"/>
      <w:szCs w:val="20"/>
      <w:lang w:eastAsia="en-US"/>
    </w:rPr>
  </w:style>
  <w:style w:type="character" w:styleId="TextpoznpodarouChar" w:customStyle="true">
    <w:name w:val="Text pozn. pod čarou Char"/>
    <w:basedOn w:val="Standardnpsmoodstavce"/>
    <w:link w:val="Textpoznpodarou"/>
    <w:uiPriority w:val="99"/>
    <w:semiHidden/>
    <w:rsid w:val="00881B18"/>
    <w:rPr>
      <w:rFonts w:ascii="Calibri" w:hAnsi="Calibri" w:eastAsia="Calibri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881B18"/>
    <w:rPr>
      <w:vertAlign w:val="superscript"/>
    </w:rPr>
  </w:style>
  <w:style w:type="character" w:styleId="Hypertextovodkaz">
    <w:name w:val="Hyperlink"/>
    <w:uiPriority w:val="99"/>
    <w:rsid w:val="00F44337"/>
    <w:rPr>
      <w:rFonts w:cs="Times New Roman"/>
      <w:color w:val="0000FF"/>
      <w:u w:val="single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136727825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670983745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899907387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358657611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</w:webSettings>
</file>

<file path=word/_rels/document.xml.rels><?xml version="1.0" encoding="UTF-8" standalone="yes"?>
<Relationships xmlns="http://schemas.openxmlformats.org/package/2006/relationships">
    <Relationship Target="footnotes.xml" Type="http://schemas.openxmlformats.org/officeDocument/2006/relationships/footnotes" Id="rId8"/>
    <Relationship Target="fontTable.xml" Type="http://schemas.openxmlformats.org/officeDocument/2006/relationships/fontTable" Id="rId13"/>
    <Relationship Target="../customXml/item3.xml" Type="http://schemas.openxmlformats.org/officeDocument/2006/relationships/customXml" Id="rId3"/>
    <Relationship Target="webSettings.xml" Type="http://schemas.openxmlformats.org/officeDocument/2006/relationships/webSettings" Id="rId7"/>
    <Relationship Target="footer1.xml" Type="http://schemas.openxmlformats.org/officeDocument/2006/relationships/footer" Id="rId12"/>
    <Relationship Target="../customXml/item2.xml" Type="http://schemas.openxmlformats.org/officeDocument/2006/relationships/customXml" Id="rId2"/>
    <Relationship Target="../customXml/item1.xml" Type="http://schemas.openxmlformats.org/officeDocument/2006/relationships/customXml" Id="rId1"/>
    <Relationship Target="settings.xml" Type="http://schemas.openxmlformats.org/officeDocument/2006/relationships/settings" Id="rId6"/>
    <Relationship Target="header1.xml" Type="http://schemas.openxmlformats.org/officeDocument/2006/relationships/header" Id="rId11"/>
    <Relationship Target="styles.xml" Type="http://schemas.openxmlformats.org/officeDocument/2006/relationships/styles" Id="rId5"/>
    <Relationship Target="media/image1.jpeg" Type="http://schemas.openxmlformats.org/officeDocument/2006/relationships/image" Id="rId10"/>
    <Relationship Target="numbering.xml" Type="http://schemas.openxmlformats.org/officeDocument/2006/relationships/numbering" Id="rId4"/>
    <Relationship Target="endnotes.xml" Type="http://schemas.openxmlformats.org/officeDocument/2006/relationships/endnotes" Id="rId9"/>
    <Relationship Target="theme/theme1.xml" Type="http://schemas.openxmlformats.org/officeDocument/2006/relationships/theme" Id="rId14"/>
</Relationships>

</file>

<file path=word/_rels/footer1.xml.rels><?xml version="1.0" encoding="UTF-8" standalone="yes"?>
<Relationships xmlns="http://schemas.openxmlformats.org/package/2006/relationships">
    <Relationship Target="media/image3.jpeg" Type="http://schemas.openxmlformats.org/officeDocument/2006/relationships/image" Id="rId1"/>
</Relationships>

</file>

<file path=word/_rels/header1.xml.rels><?xml version="1.0" encoding="UTF-8" standalone="yes"?>
<Relationships xmlns="http://schemas.openxmlformats.org/package/2006/relationships">
    <Relationship Target="media/image2.gif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
<Relationships xmlns="http://schemas.openxmlformats.org/package/2006/relationships">
    <Relationship Target="itemProps2.xml" Type="http://schemas.openxmlformats.org/officeDocument/2006/relationships/customXmlProps" Id="rId1"/>
</Relationships>

</file>

<file path=customXml/_rels/item3.xml.rels><?xml version="1.0" encoding="UTF-8" standalone="yes"?>
<Relationships xmlns="http://schemas.openxmlformats.org/package/2006/relationships">
    <Relationship Target="itemProps3.xml" Type="http://schemas.openxmlformats.org/officeDocument/2006/relationships/customXmlProps" Id="rId1"/>
</Relationships>
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Description="Vytvoří nový dokument" ma:contentTypeID="0x0101005B3488C67560CB4CA15A3F3B67B54561" ma:contentTypeName="Dokument" ma:contentTypeScope="" ma:contentTypeVersion="4" ma:versionID="22f43281b0c35868927a5a4b40ccfae1">
  <xsd:schema xmlns:xsd="http://www.w3.org/2001/XMLSchema" xmlns:ns2="766e70fa-7670-43a6-99e2-cc25946fa8ea" xmlns:ns3="84d333a1-16ff-4112-9e5f-d60bf71a1e92" xmlns:p="http://schemas.microsoft.com/office/2006/metadata/properties" xmlns:xs="http://www.w3.org/2001/XMLSchema" ma:fieldsID="bd353a48fb8a2dc813847b1dd4f45f1c" ma:root="true" ns2:_="" ns3:_="" targetNamespace="http://schemas.microsoft.com/office/2006/metadata/properties">
    <xsd:import namespace="766e70fa-7670-43a6-99e2-cc25946fa8ea"/>
    <xsd:import namespace="84d333a1-16ff-4112-9e5f-d60bf71a1e92"/>
    <xsd:element name="properties">
      <xsd:complexType>
        <xsd:sequence>
          <xsd:element name="documentManagement">
            <xsd:complexType>
              <xsd:all>
                <xsd:element minOccurs="0" ref="ns2:SharedWithUsers"/>
                <xsd:element minOccurs="0" ref="ns2:SharedWithDetails"/>
                <xsd:element minOccurs="0" ref="ns3:MediaServiceMetadata"/>
                <xsd:element minOccurs="0" ref="ns3:MediaServiceFastMetadata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766e70fa-7670-43a6-99e2-cc25946fa8ea">
    <xsd:import namespace="http://schemas.microsoft.com/office/2006/documentManagement/types"/>
    <xsd:import namespace="http://schemas.microsoft.com/office/infopath/2007/PartnerControls"/>
    <xsd:element ma:description="" ma:displayName="Sdílí se s" ma:index="8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escription="" ma:displayName="Sdílené s podrobnostmi" ma:index="9" ma:internalName="SharedWithDetails" ma:readOnly="true" name="SharedWithDetails" nillable="true">
      <xsd:simpleType>
        <xsd:restriction base="dms:Note">
          <xsd:maxLength value="255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84d333a1-16ff-4112-9e5f-d60bf71a1e92">
    <xsd:import namespace="http://schemas.microsoft.com/office/2006/documentManagement/types"/>
    <xsd:import namespace="http://schemas.microsoft.com/office/infopath/2007/PartnerControls"/>
    <xsd:element ma:description="" ma:displayName="MediaServiceMetadata" ma:hidden="true" ma:index="10" ma:internalName="MediaServiceMetadata" ma:readOnly="true" name="MediaServiceMetadata" nillable="true">
      <xsd:simpleType>
        <xsd:restriction base="dms:Note"/>
      </xsd:simpleType>
    </xsd:element>
    <xsd:element ma:description="" ma:displayName="MediaServiceFastMetadata" ma:hidden="true" ma:index="11" ma:internalName="MediaServiceFastMetadata" ma:readOnly="true" name="MediaServiceFastMetadata" nillable="true">
      <xsd:simpleType>
        <xsd:restriction base="dms:Note"/>
      </xsd:simple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Typ obsahu" ma:index="0" maxOccurs="1" minOccurs="0" name="contentType" type="xsd:string"/>
        <xsd:element ma:displayName="Nadpis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2B350724-A959-43C4-9B7E-B840D57AB72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B11835B-5E27-44A7-8034-A1D6699BB8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6e70fa-7670-43a6-99e2-cc25946fa8ea"/>
    <ds:schemaRef ds:uri="84d333a1-16ff-4112-9e5f-d60bf71a1e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30F1545-B334-4EF4-A63D-41E716B3375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>ČESKÝ A MORAVSKÝ ÚČETNÍ DVŮR s.r.o.</properties:Company>
  <properties:Pages>1</properties:Pages>
  <properties:Words>474</properties:Words>
  <properties:Characters>2802</properties:Characters>
  <properties:Lines>23</properties:Lines>
  <properties:Paragraphs>6</properties:Paragraphs>
  <properties:TotalTime>55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3270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2017-09-22T08:59:00Z</dcterms:created>
  <dc:creator/>
  <cp:lastModifiedBy/>
  <dcterms:modified xmlns:xsi="http://www.w3.org/2001/XMLSchema-instance" xsi:type="dcterms:W3CDTF">2020-12-04T10:00:00Z</dcterms:modified>
  <cp:revision>26</cp:revision>
</cp:coreProperties>
</file>

<file path=docProps/custom.xml><?xml version="1.0" encoding="utf-8"?>
<prop:Properties xmlns:vt="http://schemas.openxmlformats.org/officeDocument/2006/docPropsVTypes" xmlns:prop="http://schemas.openxmlformats.org/officeDocument/2006/custom-properties">
  <prop:property fmtid="{D5CDD505-2E9C-101B-9397-08002B2CF9AE}" pid="2" name="ContentTypeId">
    <vt:lpwstr>0x0101005B3488C67560CB4CA15A3F3B67B54561</vt:lpwstr>
  </prop:property>
</prop:Properties>
</file>